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AFD" w:rsidRDefault="00B66AFD" w:rsidP="00D600A6">
      <w:pPr>
        <w:pStyle w:val="Heading1"/>
        <w:numPr>
          <w:ilvl w:val="0"/>
          <w:numId w:val="0"/>
        </w:numPr>
        <w:ind w:left="360"/>
      </w:pPr>
      <w:bookmarkStart w:id="0" w:name="_Toc227577632"/>
      <w:bookmarkStart w:id="1" w:name="_Toc296413496"/>
      <w:bookmarkStart w:id="2" w:name="_Toc355819760"/>
      <w:bookmarkStart w:id="3" w:name="_Toc369007989"/>
      <w:bookmarkStart w:id="4" w:name="_Toc454182801"/>
    </w:p>
    <w:p w:rsidR="00EA5684" w:rsidRPr="001B0F8D" w:rsidRDefault="00822191" w:rsidP="001B0F8D">
      <w:pPr>
        <w:pStyle w:val="Heading1"/>
        <w:numPr>
          <w:ilvl w:val="0"/>
          <w:numId w:val="0"/>
        </w:numPr>
        <w:ind w:left="360"/>
        <w:jc w:val="center"/>
        <w:rPr>
          <w:rFonts w:ascii="Arial" w:hAnsi="Arial" w:cs="Arial"/>
          <w:b w:val="0"/>
        </w:rPr>
      </w:pPr>
      <w:bookmarkStart w:id="5" w:name="_Toc468781681"/>
      <w:r w:rsidRPr="001B0F8D">
        <w:rPr>
          <w:rFonts w:ascii="Arial" w:hAnsi="Arial" w:cs="Arial"/>
          <w:b w:val="0"/>
        </w:rPr>
        <w:t>TABLE OF CONTENTS</w:t>
      </w:r>
      <w:bookmarkEnd w:id="4"/>
      <w:bookmarkEnd w:id="5"/>
    </w:p>
    <w:p w:rsidR="001B0F8D" w:rsidRPr="001B0F8D" w:rsidRDefault="00EA5684" w:rsidP="001B0F8D">
      <w:pPr>
        <w:pStyle w:val="TOC1"/>
        <w:spacing w:after="0"/>
        <w:rPr>
          <w:rFonts w:ascii="Arial" w:eastAsiaTheme="minorEastAsia" w:hAnsi="Arial" w:cs="Arial"/>
          <w:b w:val="0"/>
          <w:lang w:val="en-US"/>
        </w:rPr>
      </w:pPr>
      <w:r w:rsidRPr="001B0F8D">
        <w:rPr>
          <w:rFonts w:ascii="Arial" w:hAnsi="Arial" w:cs="Arial"/>
          <w:b w:val="0"/>
        </w:rPr>
        <w:fldChar w:fldCharType="begin"/>
      </w:r>
      <w:r w:rsidRPr="001B0F8D">
        <w:rPr>
          <w:rFonts w:ascii="Arial" w:hAnsi="Arial" w:cs="Arial"/>
          <w:b w:val="0"/>
        </w:rPr>
        <w:instrText xml:space="preserve"> TOC \o "1-3" \h \z \u </w:instrText>
      </w:r>
      <w:r w:rsidRPr="001B0F8D">
        <w:rPr>
          <w:rFonts w:ascii="Arial" w:hAnsi="Arial" w:cs="Arial"/>
          <w:b w:val="0"/>
        </w:rPr>
        <w:fldChar w:fldCharType="separate"/>
      </w:r>
      <w:hyperlink w:anchor="_Toc468781682" w:history="1">
        <w:r w:rsidR="001B0F8D" w:rsidRPr="001B0F8D">
          <w:rPr>
            <w:rStyle w:val="Hyperlink"/>
            <w:rFonts w:ascii="Arial" w:hAnsi="Arial" w:cs="Arial"/>
            <w:b w:val="0"/>
          </w:rPr>
          <w:t>EXECUTIVE SUMMARY</w:t>
        </w:r>
        <w:r w:rsidR="001B0F8D" w:rsidRPr="001B0F8D">
          <w:rPr>
            <w:rFonts w:ascii="Arial" w:hAnsi="Arial" w:cs="Arial"/>
            <w:b w:val="0"/>
            <w:webHidden/>
          </w:rPr>
          <w:tab/>
        </w:r>
        <w:r w:rsidR="001B0F8D" w:rsidRPr="001B0F8D">
          <w:rPr>
            <w:rFonts w:ascii="Arial" w:hAnsi="Arial" w:cs="Arial"/>
            <w:b w:val="0"/>
            <w:webHidden/>
          </w:rPr>
          <w:fldChar w:fldCharType="begin"/>
        </w:r>
        <w:r w:rsidR="001B0F8D" w:rsidRPr="001B0F8D">
          <w:rPr>
            <w:rFonts w:ascii="Arial" w:hAnsi="Arial" w:cs="Arial"/>
            <w:b w:val="0"/>
            <w:webHidden/>
          </w:rPr>
          <w:instrText xml:space="preserve"> PAGEREF _Toc468781682 \h </w:instrText>
        </w:r>
        <w:r w:rsidR="001B0F8D" w:rsidRPr="001B0F8D">
          <w:rPr>
            <w:rFonts w:ascii="Arial" w:hAnsi="Arial" w:cs="Arial"/>
            <w:b w:val="0"/>
            <w:webHidden/>
          </w:rPr>
        </w:r>
        <w:r w:rsidR="001B0F8D" w:rsidRPr="001B0F8D">
          <w:rPr>
            <w:rFonts w:ascii="Arial" w:hAnsi="Arial" w:cs="Arial"/>
            <w:b w:val="0"/>
            <w:webHidden/>
          </w:rPr>
          <w:fldChar w:fldCharType="separate"/>
        </w:r>
        <w:r w:rsidR="00DD2815">
          <w:rPr>
            <w:rFonts w:ascii="Arial" w:hAnsi="Arial" w:cs="Arial"/>
            <w:b w:val="0"/>
            <w:webHidden/>
          </w:rPr>
          <w:t>iii</w:t>
        </w:r>
        <w:r w:rsidR="001B0F8D" w:rsidRPr="001B0F8D">
          <w:rPr>
            <w:rFonts w:ascii="Arial" w:hAnsi="Arial" w:cs="Arial"/>
            <w:b w:val="0"/>
            <w:webHidden/>
          </w:rPr>
          <w:fldChar w:fldCharType="end"/>
        </w:r>
      </w:hyperlink>
    </w:p>
    <w:p w:rsidR="001B0F8D" w:rsidRPr="001B0F8D" w:rsidRDefault="001B0F8D" w:rsidP="001B0F8D">
      <w:pPr>
        <w:pStyle w:val="TOC1"/>
        <w:tabs>
          <w:tab w:val="left" w:pos="440"/>
        </w:tabs>
        <w:spacing w:after="0"/>
        <w:rPr>
          <w:rFonts w:ascii="Arial" w:eastAsiaTheme="minorEastAsia" w:hAnsi="Arial" w:cs="Arial"/>
          <w:b w:val="0"/>
          <w:lang w:val="en-US"/>
        </w:rPr>
      </w:pPr>
      <w:hyperlink w:anchor="_Toc468781683" w:history="1">
        <w:r w:rsidRPr="001B0F8D">
          <w:rPr>
            <w:rStyle w:val="Hyperlink"/>
            <w:rFonts w:ascii="Arial" w:hAnsi="Arial" w:cs="Arial"/>
            <w:b w:val="0"/>
          </w:rPr>
          <w:t>1.</w:t>
        </w:r>
        <w:r w:rsidRPr="001B0F8D">
          <w:rPr>
            <w:rFonts w:ascii="Arial" w:eastAsiaTheme="minorEastAsia" w:hAnsi="Arial" w:cs="Arial"/>
            <w:b w:val="0"/>
            <w:lang w:val="en-US"/>
          </w:rPr>
          <w:tab/>
        </w:r>
        <w:r w:rsidRPr="001B0F8D">
          <w:rPr>
            <w:rStyle w:val="Hyperlink"/>
            <w:rFonts w:ascii="Arial" w:hAnsi="Arial" w:cs="Arial"/>
            <w:b w:val="0"/>
          </w:rPr>
          <w:t>IRRIGATION AGRONOMY</w:t>
        </w:r>
        <w:r w:rsidRPr="001B0F8D">
          <w:rPr>
            <w:rFonts w:ascii="Arial" w:hAnsi="Arial" w:cs="Arial"/>
            <w:b w:val="0"/>
            <w:webHidden/>
          </w:rPr>
          <w:tab/>
        </w:r>
        <w:r w:rsidRPr="001B0F8D">
          <w:rPr>
            <w:rFonts w:ascii="Arial" w:hAnsi="Arial" w:cs="Arial"/>
            <w:b w:val="0"/>
            <w:webHidden/>
          </w:rPr>
          <w:fldChar w:fldCharType="begin"/>
        </w:r>
        <w:r w:rsidRPr="001B0F8D">
          <w:rPr>
            <w:rFonts w:ascii="Arial" w:hAnsi="Arial" w:cs="Arial"/>
            <w:b w:val="0"/>
            <w:webHidden/>
          </w:rPr>
          <w:instrText xml:space="preserve"> PAGEREF _Toc468781683 \h </w:instrText>
        </w:r>
        <w:r w:rsidRPr="001B0F8D">
          <w:rPr>
            <w:rFonts w:ascii="Arial" w:hAnsi="Arial" w:cs="Arial"/>
            <w:b w:val="0"/>
            <w:webHidden/>
          </w:rPr>
        </w:r>
        <w:r w:rsidRPr="001B0F8D">
          <w:rPr>
            <w:rFonts w:ascii="Arial" w:hAnsi="Arial" w:cs="Arial"/>
            <w:b w:val="0"/>
            <w:webHidden/>
          </w:rPr>
          <w:fldChar w:fldCharType="separate"/>
        </w:r>
        <w:r w:rsidR="00DD2815">
          <w:rPr>
            <w:rFonts w:ascii="Arial" w:hAnsi="Arial" w:cs="Arial"/>
            <w:b w:val="0"/>
            <w:webHidden/>
          </w:rPr>
          <w:t>1</w:t>
        </w:r>
        <w:r w:rsidRPr="001B0F8D">
          <w:rPr>
            <w:rFonts w:ascii="Arial" w:hAnsi="Arial" w:cs="Arial"/>
            <w:b w:val="0"/>
            <w:webHidden/>
          </w:rPr>
          <w:fldChar w:fldCharType="end"/>
        </w:r>
      </w:hyperlink>
    </w:p>
    <w:p w:rsidR="001B0F8D" w:rsidRPr="001B0F8D" w:rsidRDefault="001B0F8D" w:rsidP="001B0F8D">
      <w:pPr>
        <w:pStyle w:val="TOC2"/>
        <w:tabs>
          <w:tab w:val="left" w:pos="880"/>
          <w:tab w:val="right" w:leader="dot" w:pos="9206"/>
        </w:tabs>
        <w:spacing w:after="0"/>
        <w:rPr>
          <w:rFonts w:ascii="Arial" w:eastAsiaTheme="minorEastAsia" w:hAnsi="Arial" w:cs="Arial"/>
          <w:noProof/>
          <w:lang w:val="en-US"/>
        </w:rPr>
      </w:pPr>
      <w:hyperlink w:anchor="_Toc468781684" w:history="1">
        <w:r w:rsidRPr="001B0F8D">
          <w:rPr>
            <w:rStyle w:val="Hyperlink"/>
            <w:rFonts w:ascii="Arial" w:hAnsi="Arial" w:cs="Arial"/>
            <w:noProof/>
          </w:rPr>
          <w:t>1.1</w:t>
        </w:r>
        <w:r w:rsidRPr="001B0F8D">
          <w:rPr>
            <w:rFonts w:ascii="Arial" w:eastAsiaTheme="minorEastAsia" w:hAnsi="Arial" w:cs="Arial"/>
            <w:noProof/>
            <w:lang w:val="en-US"/>
          </w:rPr>
          <w:tab/>
        </w:r>
        <w:r w:rsidRPr="001B0F8D">
          <w:rPr>
            <w:rStyle w:val="Hyperlink"/>
            <w:rFonts w:ascii="Arial" w:hAnsi="Arial" w:cs="Arial"/>
            <w:noProof/>
          </w:rPr>
          <w:t>Introduction</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_Toc468781684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1</w:t>
        </w:r>
        <w:r w:rsidRPr="001B0F8D">
          <w:rPr>
            <w:rFonts w:ascii="Arial" w:hAnsi="Arial" w:cs="Arial"/>
            <w:noProof/>
            <w:webHidden/>
          </w:rPr>
          <w:fldChar w:fldCharType="end"/>
        </w:r>
      </w:hyperlink>
    </w:p>
    <w:p w:rsidR="001B0F8D" w:rsidRPr="001B0F8D" w:rsidRDefault="001B0F8D" w:rsidP="001B0F8D">
      <w:pPr>
        <w:pStyle w:val="TOC2"/>
        <w:tabs>
          <w:tab w:val="left" w:pos="880"/>
          <w:tab w:val="right" w:leader="dot" w:pos="9206"/>
        </w:tabs>
        <w:spacing w:after="0"/>
        <w:rPr>
          <w:rFonts w:ascii="Arial" w:eastAsiaTheme="minorEastAsia" w:hAnsi="Arial" w:cs="Arial"/>
          <w:noProof/>
          <w:lang w:val="en-US"/>
        </w:rPr>
      </w:pPr>
      <w:hyperlink w:anchor="_Toc468781685" w:history="1">
        <w:r w:rsidRPr="001B0F8D">
          <w:rPr>
            <w:rStyle w:val="Hyperlink"/>
            <w:rFonts w:ascii="Arial" w:hAnsi="Arial" w:cs="Arial"/>
            <w:noProof/>
          </w:rPr>
          <w:t>1.2</w:t>
        </w:r>
        <w:r w:rsidRPr="001B0F8D">
          <w:rPr>
            <w:rFonts w:ascii="Arial" w:eastAsiaTheme="minorEastAsia" w:hAnsi="Arial" w:cs="Arial"/>
            <w:noProof/>
            <w:lang w:val="en-US"/>
          </w:rPr>
          <w:tab/>
        </w:r>
        <w:r w:rsidRPr="001B0F8D">
          <w:rPr>
            <w:rStyle w:val="Hyperlink"/>
            <w:rFonts w:ascii="Arial" w:hAnsi="Arial" w:cs="Arial"/>
            <w:noProof/>
          </w:rPr>
          <w:t>Objectives</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_Toc468781685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1</w:t>
        </w:r>
        <w:r w:rsidRPr="001B0F8D">
          <w:rPr>
            <w:rFonts w:ascii="Arial" w:hAnsi="Arial" w:cs="Arial"/>
            <w:noProof/>
            <w:webHidden/>
          </w:rPr>
          <w:fldChar w:fldCharType="end"/>
        </w:r>
      </w:hyperlink>
    </w:p>
    <w:p w:rsidR="001B0F8D" w:rsidRPr="001B0F8D" w:rsidRDefault="001B0F8D" w:rsidP="001B0F8D">
      <w:pPr>
        <w:pStyle w:val="TOC2"/>
        <w:tabs>
          <w:tab w:val="left" w:pos="880"/>
          <w:tab w:val="right" w:leader="dot" w:pos="9206"/>
        </w:tabs>
        <w:spacing w:after="0"/>
        <w:rPr>
          <w:rFonts w:ascii="Arial" w:eastAsiaTheme="minorEastAsia" w:hAnsi="Arial" w:cs="Arial"/>
          <w:noProof/>
          <w:lang w:val="en-US"/>
        </w:rPr>
      </w:pPr>
      <w:hyperlink w:anchor="_Toc468781686" w:history="1">
        <w:r w:rsidRPr="001B0F8D">
          <w:rPr>
            <w:rStyle w:val="Hyperlink"/>
            <w:rFonts w:ascii="Arial" w:hAnsi="Arial" w:cs="Arial"/>
            <w:noProof/>
          </w:rPr>
          <w:t>1.3</w:t>
        </w:r>
        <w:r w:rsidRPr="001B0F8D">
          <w:rPr>
            <w:rFonts w:ascii="Arial" w:eastAsiaTheme="minorEastAsia" w:hAnsi="Arial" w:cs="Arial"/>
            <w:noProof/>
            <w:lang w:val="en-US"/>
          </w:rPr>
          <w:tab/>
        </w:r>
        <w:r w:rsidRPr="001B0F8D">
          <w:rPr>
            <w:rStyle w:val="Hyperlink"/>
            <w:rFonts w:ascii="Arial" w:hAnsi="Arial" w:cs="Arial"/>
            <w:noProof/>
          </w:rPr>
          <w:t>Methodology</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_Toc468781686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2</w:t>
        </w:r>
        <w:r w:rsidRPr="001B0F8D">
          <w:rPr>
            <w:rFonts w:ascii="Arial" w:hAnsi="Arial" w:cs="Arial"/>
            <w:noProof/>
            <w:webHidden/>
          </w:rPr>
          <w:fldChar w:fldCharType="end"/>
        </w:r>
      </w:hyperlink>
    </w:p>
    <w:p w:rsidR="001B0F8D" w:rsidRPr="001B0F8D" w:rsidRDefault="001B0F8D" w:rsidP="001B0F8D">
      <w:pPr>
        <w:pStyle w:val="TOC1"/>
        <w:tabs>
          <w:tab w:val="left" w:pos="440"/>
        </w:tabs>
        <w:spacing w:after="0"/>
        <w:rPr>
          <w:rFonts w:ascii="Arial" w:eastAsiaTheme="minorEastAsia" w:hAnsi="Arial" w:cs="Arial"/>
          <w:b w:val="0"/>
          <w:lang w:val="en-US"/>
        </w:rPr>
      </w:pPr>
      <w:hyperlink w:anchor="_Toc468781687" w:history="1">
        <w:r w:rsidRPr="001B0F8D">
          <w:rPr>
            <w:rStyle w:val="Hyperlink"/>
            <w:rFonts w:ascii="Arial" w:hAnsi="Arial" w:cs="Arial"/>
            <w:b w:val="0"/>
          </w:rPr>
          <w:t>2.</w:t>
        </w:r>
        <w:r w:rsidRPr="001B0F8D">
          <w:rPr>
            <w:rFonts w:ascii="Arial" w:eastAsiaTheme="minorEastAsia" w:hAnsi="Arial" w:cs="Arial"/>
            <w:b w:val="0"/>
            <w:lang w:val="en-US"/>
          </w:rPr>
          <w:tab/>
        </w:r>
        <w:r w:rsidRPr="001B0F8D">
          <w:rPr>
            <w:rStyle w:val="Hyperlink"/>
            <w:rFonts w:ascii="Arial" w:hAnsi="Arial" w:cs="Arial"/>
            <w:b w:val="0"/>
          </w:rPr>
          <w:t>GENERAL DESCRIPTION OF PROJECT AREA</w:t>
        </w:r>
        <w:r w:rsidRPr="001B0F8D">
          <w:rPr>
            <w:rFonts w:ascii="Arial" w:hAnsi="Arial" w:cs="Arial"/>
            <w:b w:val="0"/>
            <w:webHidden/>
          </w:rPr>
          <w:tab/>
        </w:r>
        <w:r w:rsidRPr="001B0F8D">
          <w:rPr>
            <w:rFonts w:ascii="Arial" w:hAnsi="Arial" w:cs="Arial"/>
            <w:b w:val="0"/>
            <w:webHidden/>
          </w:rPr>
          <w:fldChar w:fldCharType="begin"/>
        </w:r>
        <w:r w:rsidRPr="001B0F8D">
          <w:rPr>
            <w:rFonts w:ascii="Arial" w:hAnsi="Arial" w:cs="Arial"/>
            <w:b w:val="0"/>
            <w:webHidden/>
          </w:rPr>
          <w:instrText xml:space="preserve"> PAGEREF _Toc468781687 \h </w:instrText>
        </w:r>
        <w:r w:rsidRPr="001B0F8D">
          <w:rPr>
            <w:rFonts w:ascii="Arial" w:hAnsi="Arial" w:cs="Arial"/>
            <w:b w:val="0"/>
            <w:webHidden/>
          </w:rPr>
        </w:r>
        <w:r w:rsidRPr="001B0F8D">
          <w:rPr>
            <w:rFonts w:ascii="Arial" w:hAnsi="Arial" w:cs="Arial"/>
            <w:b w:val="0"/>
            <w:webHidden/>
          </w:rPr>
          <w:fldChar w:fldCharType="separate"/>
        </w:r>
        <w:r w:rsidR="00DD2815">
          <w:rPr>
            <w:rFonts w:ascii="Arial" w:hAnsi="Arial" w:cs="Arial"/>
            <w:b w:val="0"/>
            <w:webHidden/>
          </w:rPr>
          <w:t>3</w:t>
        </w:r>
        <w:r w:rsidRPr="001B0F8D">
          <w:rPr>
            <w:rFonts w:ascii="Arial" w:hAnsi="Arial" w:cs="Arial"/>
            <w:b w:val="0"/>
            <w:webHidden/>
          </w:rPr>
          <w:fldChar w:fldCharType="end"/>
        </w:r>
      </w:hyperlink>
    </w:p>
    <w:p w:rsidR="001B0F8D" w:rsidRPr="001B0F8D" w:rsidRDefault="001B0F8D" w:rsidP="001B0F8D">
      <w:pPr>
        <w:pStyle w:val="TOC2"/>
        <w:tabs>
          <w:tab w:val="left" w:pos="880"/>
          <w:tab w:val="right" w:leader="dot" w:pos="9206"/>
        </w:tabs>
        <w:spacing w:after="0"/>
        <w:rPr>
          <w:rFonts w:ascii="Arial" w:eastAsiaTheme="minorEastAsia" w:hAnsi="Arial" w:cs="Arial"/>
          <w:noProof/>
          <w:lang w:val="en-US"/>
        </w:rPr>
      </w:pPr>
      <w:hyperlink w:anchor="_Toc468781688" w:history="1">
        <w:r w:rsidRPr="001B0F8D">
          <w:rPr>
            <w:rStyle w:val="Hyperlink"/>
            <w:rFonts w:ascii="Arial" w:hAnsi="Arial" w:cs="Arial"/>
            <w:noProof/>
          </w:rPr>
          <w:t>2.1</w:t>
        </w:r>
        <w:r w:rsidRPr="001B0F8D">
          <w:rPr>
            <w:rFonts w:ascii="Arial" w:eastAsiaTheme="minorEastAsia" w:hAnsi="Arial" w:cs="Arial"/>
            <w:noProof/>
            <w:lang w:val="en-US"/>
          </w:rPr>
          <w:tab/>
        </w:r>
        <w:r w:rsidRPr="001B0F8D">
          <w:rPr>
            <w:rStyle w:val="Hyperlink"/>
            <w:rFonts w:ascii="Arial" w:hAnsi="Arial" w:cs="Arial"/>
            <w:noProof/>
          </w:rPr>
          <w:t>Location</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_Toc468781688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3</w:t>
        </w:r>
        <w:r w:rsidRPr="001B0F8D">
          <w:rPr>
            <w:rFonts w:ascii="Arial" w:hAnsi="Arial" w:cs="Arial"/>
            <w:noProof/>
            <w:webHidden/>
          </w:rPr>
          <w:fldChar w:fldCharType="end"/>
        </w:r>
      </w:hyperlink>
    </w:p>
    <w:p w:rsidR="001B0F8D" w:rsidRPr="001B0F8D" w:rsidRDefault="001B0F8D" w:rsidP="001B0F8D">
      <w:pPr>
        <w:pStyle w:val="TOC2"/>
        <w:tabs>
          <w:tab w:val="left" w:pos="880"/>
          <w:tab w:val="right" w:leader="dot" w:pos="9206"/>
        </w:tabs>
        <w:spacing w:after="0"/>
        <w:rPr>
          <w:rFonts w:ascii="Arial" w:eastAsiaTheme="minorEastAsia" w:hAnsi="Arial" w:cs="Arial"/>
          <w:noProof/>
          <w:lang w:val="en-US"/>
        </w:rPr>
      </w:pPr>
      <w:hyperlink w:anchor="_Toc468781689" w:history="1">
        <w:r w:rsidRPr="001B0F8D">
          <w:rPr>
            <w:rStyle w:val="Hyperlink"/>
            <w:rFonts w:ascii="Arial" w:hAnsi="Arial" w:cs="Arial"/>
            <w:noProof/>
          </w:rPr>
          <w:t>2.2</w:t>
        </w:r>
        <w:r w:rsidRPr="001B0F8D">
          <w:rPr>
            <w:rFonts w:ascii="Arial" w:eastAsiaTheme="minorEastAsia" w:hAnsi="Arial" w:cs="Arial"/>
            <w:noProof/>
            <w:lang w:val="en-US"/>
          </w:rPr>
          <w:tab/>
        </w:r>
        <w:r w:rsidRPr="001B0F8D">
          <w:rPr>
            <w:rStyle w:val="Hyperlink"/>
            <w:rFonts w:ascii="Arial" w:hAnsi="Arial" w:cs="Arial"/>
            <w:noProof/>
          </w:rPr>
          <w:t>Existing climate</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_Toc468781689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3</w:t>
        </w:r>
        <w:r w:rsidRPr="001B0F8D">
          <w:rPr>
            <w:rFonts w:ascii="Arial" w:hAnsi="Arial" w:cs="Arial"/>
            <w:noProof/>
            <w:webHidden/>
          </w:rPr>
          <w:fldChar w:fldCharType="end"/>
        </w:r>
      </w:hyperlink>
    </w:p>
    <w:p w:rsidR="001B0F8D" w:rsidRPr="001B0F8D" w:rsidRDefault="001B0F8D" w:rsidP="001B0F8D">
      <w:pPr>
        <w:pStyle w:val="TOC1"/>
        <w:tabs>
          <w:tab w:val="left" w:pos="440"/>
        </w:tabs>
        <w:spacing w:after="0"/>
        <w:rPr>
          <w:rFonts w:ascii="Arial" w:eastAsiaTheme="minorEastAsia" w:hAnsi="Arial" w:cs="Arial"/>
          <w:b w:val="0"/>
          <w:lang w:val="en-US"/>
        </w:rPr>
      </w:pPr>
      <w:hyperlink w:anchor="_Toc468781690" w:history="1">
        <w:r w:rsidRPr="001B0F8D">
          <w:rPr>
            <w:rStyle w:val="Hyperlink"/>
            <w:rFonts w:ascii="Arial" w:hAnsi="Arial" w:cs="Arial"/>
            <w:b w:val="0"/>
          </w:rPr>
          <w:t>3.</w:t>
        </w:r>
        <w:r w:rsidRPr="001B0F8D">
          <w:rPr>
            <w:rFonts w:ascii="Arial" w:eastAsiaTheme="minorEastAsia" w:hAnsi="Arial" w:cs="Arial"/>
            <w:b w:val="0"/>
            <w:lang w:val="en-US"/>
          </w:rPr>
          <w:tab/>
        </w:r>
        <w:r w:rsidRPr="001B0F8D">
          <w:rPr>
            <w:rStyle w:val="Hyperlink"/>
            <w:rFonts w:ascii="Arial" w:hAnsi="Arial" w:cs="Arial"/>
            <w:b w:val="0"/>
          </w:rPr>
          <w:t>EXISTING FARMING SYSTEM IN PROJECT AREA</w:t>
        </w:r>
        <w:r w:rsidRPr="001B0F8D">
          <w:rPr>
            <w:rFonts w:ascii="Arial" w:hAnsi="Arial" w:cs="Arial"/>
            <w:b w:val="0"/>
            <w:webHidden/>
          </w:rPr>
          <w:tab/>
        </w:r>
        <w:r w:rsidRPr="001B0F8D">
          <w:rPr>
            <w:rFonts w:ascii="Arial" w:hAnsi="Arial" w:cs="Arial"/>
            <w:b w:val="0"/>
            <w:webHidden/>
          </w:rPr>
          <w:fldChar w:fldCharType="begin"/>
        </w:r>
        <w:r w:rsidRPr="001B0F8D">
          <w:rPr>
            <w:rFonts w:ascii="Arial" w:hAnsi="Arial" w:cs="Arial"/>
            <w:b w:val="0"/>
            <w:webHidden/>
          </w:rPr>
          <w:instrText xml:space="preserve"> PAGEREF _Toc468781690 \h </w:instrText>
        </w:r>
        <w:r w:rsidRPr="001B0F8D">
          <w:rPr>
            <w:rFonts w:ascii="Arial" w:hAnsi="Arial" w:cs="Arial"/>
            <w:b w:val="0"/>
            <w:webHidden/>
          </w:rPr>
        </w:r>
        <w:r w:rsidRPr="001B0F8D">
          <w:rPr>
            <w:rFonts w:ascii="Arial" w:hAnsi="Arial" w:cs="Arial"/>
            <w:b w:val="0"/>
            <w:webHidden/>
          </w:rPr>
          <w:fldChar w:fldCharType="separate"/>
        </w:r>
        <w:r w:rsidR="00DD2815">
          <w:rPr>
            <w:rFonts w:ascii="Arial" w:hAnsi="Arial" w:cs="Arial"/>
            <w:b w:val="0"/>
            <w:webHidden/>
          </w:rPr>
          <w:t>6</w:t>
        </w:r>
        <w:r w:rsidRPr="001B0F8D">
          <w:rPr>
            <w:rFonts w:ascii="Arial" w:hAnsi="Arial" w:cs="Arial"/>
            <w:b w:val="0"/>
            <w:webHidden/>
          </w:rPr>
          <w:fldChar w:fldCharType="end"/>
        </w:r>
      </w:hyperlink>
    </w:p>
    <w:p w:rsidR="001B0F8D" w:rsidRPr="001B0F8D" w:rsidRDefault="001B0F8D" w:rsidP="001B0F8D">
      <w:pPr>
        <w:pStyle w:val="TOC2"/>
        <w:tabs>
          <w:tab w:val="left" w:pos="880"/>
          <w:tab w:val="right" w:leader="dot" w:pos="9206"/>
        </w:tabs>
        <w:spacing w:after="0"/>
        <w:rPr>
          <w:rFonts w:ascii="Arial" w:eastAsiaTheme="minorEastAsia" w:hAnsi="Arial" w:cs="Arial"/>
          <w:noProof/>
          <w:lang w:val="en-US"/>
        </w:rPr>
      </w:pPr>
      <w:hyperlink w:anchor="_Toc468781691" w:history="1">
        <w:r w:rsidRPr="001B0F8D">
          <w:rPr>
            <w:rStyle w:val="Hyperlink"/>
            <w:rFonts w:ascii="Arial" w:hAnsi="Arial" w:cs="Arial"/>
            <w:noProof/>
          </w:rPr>
          <w:t>3.1</w:t>
        </w:r>
        <w:r w:rsidRPr="001B0F8D">
          <w:rPr>
            <w:rFonts w:ascii="Arial" w:eastAsiaTheme="minorEastAsia" w:hAnsi="Arial" w:cs="Arial"/>
            <w:noProof/>
            <w:lang w:val="en-US"/>
          </w:rPr>
          <w:tab/>
        </w:r>
        <w:r w:rsidRPr="001B0F8D">
          <w:rPr>
            <w:rStyle w:val="Hyperlink"/>
            <w:rFonts w:ascii="Arial" w:hAnsi="Arial" w:cs="Arial"/>
            <w:noProof/>
          </w:rPr>
          <w:t>Land Use Pattern</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_Toc468781691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6</w:t>
        </w:r>
        <w:r w:rsidRPr="001B0F8D">
          <w:rPr>
            <w:rFonts w:ascii="Arial" w:hAnsi="Arial" w:cs="Arial"/>
            <w:noProof/>
            <w:webHidden/>
          </w:rPr>
          <w:fldChar w:fldCharType="end"/>
        </w:r>
      </w:hyperlink>
    </w:p>
    <w:p w:rsidR="001B0F8D" w:rsidRPr="001B0F8D" w:rsidRDefault="001B0F8D" w:rsidP="001B0F8D">
      <w:pPr>
        <w:pStyle w:val="TOC2"/>
        <w:tabs>
          <w:tab w:val="left" w:pos="880"/>
          <w:tab w:val="right" w:leader="dot" w:pos="9206"/>
        </w:tabs>
        <w:spacing w:after="0"/>
        <w:rPr>
          <w:rFonts w:ascii="Arial" w:eastAsiaTheme="minorEastAsia" w:hAnsi="Arial" w:cs="Arial"/>
          <w:noProof/>
          <w:lang w:val="en-US"/>
        </w:rPr>
      </w:pPr>
      <w:hyperlink w:anchor="_Toc468781692" w:history="1">
        <w:r w:rsidRPr="001B0F8D">
          <w:rPr>
            <w:rStyle w:val="Hyperlink"/>
            <w:rFonts w:ascii="Arial" w:hAnsi="Arial" w:cs="Arial"/>
            <w:noProof/>
          </w:rPr>
          <w:t>3.2</w:t>
        </w:r>
        <w:r w:rsidRPr="001B0F8D">
          <w:rPr>
            <w:rFonts w:ascii="Arial" w:eastAsiaTheme="minorEastAsia" w:hAnsi="Arial" w:cs="Arial"/>
            <w:noProof/>
            <w:lang w:val="en-US"/>
          </w:rPr>
          <w:tab/>
        </w:r>
        <w:r w:rsidRPr="001B0F8D">
          <w:rPr>
            <w:rStyle w:val="Hyperlink"/>
            <w:rFonts w:ascii="Arial" w:hAnsi="Arial" w:cs="Arial"/>
            <w:noProof/>
          </w:rPr>
          <w:t>Existing Rain Fed Cropping Pattern in District</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_Toc468781692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7</w:t>
        </w:r>
        <w:r w:rsidRPr="001B0F8D">
          <w:rPr>
            <w:rFonts w:ascii="Arial" w:hAnsi="Arial" w:cs="Arial"/>
            <w:noProof/>
            <w:webHidden/>
          </w:rPr>
          <w:fldChar w:fldCharType="end"/>
        </w:r>
      </w:hyperlink>
    </w:p>
    <w:p w:rsidR="001B0F8D" w:rsidRPr="001B0F8D" w:rsidRDefault="001B0F8D" w:rsidP="001B0F8D">
      <w:pPr>
        <w:pStyle w:val="TOC2"/>
        <w:tabs>
          <w:tab w:val="left" w:pos="880"/>
          <w:tab w:val="right" w:leader="dot" w:pos="9206"/>
        </w:tabs>
        <w:spacing w:after="0"/>
        <w:rPr>
          <w:rFonts w:ascii="Arial" w:eastAsiaTheme="minorEastAsia" w:hAnsi="Arial" w:cs="Arial"/>
          <w:noProof/>
          <w:lang w:val="en-US"/>
        </w:rPr>
      </w:pPr>
      <w:hyperlink w:anchor="_Toc468781693" w:history="1">
        <w:r w:rsidRPr="001B0F8D">
          <w:rPr>
            <w:rStyle w:val="Hyperlink"/>
            <w:rFonts w:ascii="Arial" w:hAnsi="Arial" w:cs="Arial"/>
            <w:noProof/>
          </w:rPr>
          <w:t>3.3</w:t>
        </w:r>
        <w:r w:rsidRPr="001B0F8D">
          <w:rPr>
            <w:rFonts w:ascii="Arial" w:eastAsiaTheme="minorEastAsia" w:hAnsi="Arial" w:cs="Arial"/>
            <w:noProof/>
            <w:lang w:val="en-US"/>
          </w:rPr>
          <w:tab/>
        </w:r>
        <w:r w:rsidRPr="001B0F8D">
          <w:rPr>
            <w:rStyle w:val="Hyperlink"/>
            <w:rFonts w:ascii="Arial" w:hAnsi="Arial" w:cs="Arial"/>
            <w:noProof/>
          </w:rPr>
          <w:t>Existing Traditional Irrigation Practices</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_Toc468781693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8</w:t>
        </w:r>
        <w:r w:rsidRPr="001B0F8D">
          <w:rPr>
            <w:rFonts w:ascii="Arial" w:hAnsi="Arial" w:cs="Arial"/>
            <w:noProof/>
            <w:webHidden/>
          </w:rPr>
          <w:fldChar w:fldCharType="end"/>
        </w:r>
      </w:hyperlink>
    </w:p>
    <w:p w:rsidR="001B0F8D" w:rsidRPr="001B0F8D" w:rsidRDefault="001B0F8D" w:rsidP="001B0F8D">
      <w:pPr>
        <w:pStyle w:val="TOC2"/>
        <w:tabs>
          <w:tab w:val="left" w:pos="880"/>
          <w:tab w:val="right" w:leader="dot" w:pos="9206"/>
        </w:tabs>
        <w:spacing w:after="0"/>
        <w:rPr>
          <w:rFonts w:ascii="Arial" w:eastAsiaTheme="minorEastAsia" w:hAnsi="Arial" w:cs="Arial"/>
          <w:noProof/>
          <w:lang w:val="en-US"/>
        </w:rPr>
      </w:pPr>
      <w:hyperlink w:anchor="_Toc468781694" w:history="1">
        <w:r w:rsidRPr="001B0F8D">
          <w:rPr>
            <w:rStyle w:val="Hyperlink"/>
            <w:rFonts w:ascii="Arial" w:hAnsi="Arial" w:cs="Arial"/>
            <w:noProof/>
          </w:rPr>
          <w:t>3.4</w:t>
        </w:r>
        <w:r w:rsidRPr="001B0F8D">
          <w:rPr>
            <w:rFonts w:ascii="Arial" w:eastAsiaTheme="minorEastAsia" w:hAnsi="Arial" w:cs="Arial"/>
            <w:noProof/>
            <w:lang w:val="en-US"/>
          </w:rPr>
          <w:tab/>
        </w:r>
        <w:r w:rsidRPr="001B0F8D">
          <w:rPr>
            <w:rStyle w:val="Hyperlink"/>
            <w:rFonts w:ascii="Arial" w:hAnsi="Arial" w:cs="Arial"/>
            <w:noProof/>
          </w:rPr>
          <w:t>Existing Agricultural Techniques</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_Toc468781694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8</w:t>
        </w:r>
        <w:r w:rsidRPr="001B0F8D">
          <w:rPr>
            <w:rFonts w:ascii="Arial" w:hAnsi="Arial" w:cs="Arial"/>
            <w:noProof/>
            <w:webHidden/>
          </w:rPr>
          <w:fldChar w:fldCharType="end"/>
        </w:r>
      </w:hyperlink>
    </w:p>
    <w:p w:rsidR="001B0F8D" w:rsidRPr="001B0F8D" w:rsidRDefault="001B0F8D" w:rsidP="001B0F8D">
      <w:pPr>
        <w:pStyle w:val="TOC2"/>
        <w:tabs>
          <w:tab w:val="left" w:pos="880"/>
          <w:tab w:val="right" w:leader="dot" w:pos="9206"/>
        </w:tabs>
        <w:spacing w:after="0"/>
        <w:rPr>
          <w:rFonts w:ascii="Arial" w:eastAsiaTheme="minorEastAsia" w:hAnsi="Arial" w:cs="Arial"/>
          <w:noProof/>
          <w:lang w:val="en-US"/>
        </w:rPr>
      </w:pPr>
      <w:hyperlink w:anchor="_Toc468781695" w:history="1">
        <w:r w:rsidRPr="001B0F8D">
          <w:rPr>
            <w:rStyle w:val="Hyperlink"/>
            <w:rFonts w:ascii="Arial" w:hAnsi="Arial" w:cs="Arial"/>
            <w:noProof/>
          </w:rPr>
          <w:t>3.5</w:t>
        </w:r>
        <w:r w:rsidRPr="001B0F8D">
          <w:rPr>
            <w:rFonts w:ascii="Arial" w:eastAsiaTheme="minorEastAsia" w:hAnsi="Arial" w:cs="Arial"/>
            <w:noProof/>
            <w:lang w:val="en-US"/>
          </w:rPr>
          <w:tab/>
        </w:r>
        <w:r w:rsidRPr="001B0F8D">
          <w:rPr>
            <w:rStyle w:val="Hyperlink"/>
            <w:rFonts w:ascii="Arial" w:hAnsi="Arial" w:cs="Arial"/>
            <w:noProof/>
          </w:rPr>
          <w:t>Problems of Farming System</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_Toc468781695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9</w:t>
        </w:r>
        <w:r w:rsidRPr="001B0F8D">
          <w:rPr>
            <w:rFonts w:ascii="Arial" w:hAnsi="Arial" w:cs="Arial"/>
            <w:noProof/>
            <w:webHidden/>
          </w:rPr>
          <w:fldChar w:fldCharType="end"/>
        </w:r>
      </w:hyperlink>
    </w:p>
    <w:p w:rsidR="001B0F8D" w:rsidRPr="001B0F8D" w:rsidRDefault="001B0F8D" w:rsidP="001B0F8D">
      <w:pPr>
        <w:pStyle w:val="TOC2"/>
        <w:tabs>
          <w:tab w:val="left" w:pos="880"/>
          <w:tab w:val="right" w:leader="dot" w:pos="9206"/>
        </w:tabs>
        <w:spacing w:after="0"/>
        <w:rPr>
          <w:rFonts w:ascii="Arial" w:eastAsiaTheme="minorEastAsia" w:hAnsi="Arial" w:cs="Arial"/>
          <w:noProof/>
          <w:lang w:val="en-US"/>
        </w:rPr>
      </w:pPr>
      <w:hyperlink w:anchor="_Toc468781696" w:history="1">
        <w:r w:rsidRPr="001B0F8D">
          <w:rPr>
            <w:rStyle w:val="Hyperlink"/>
            <w:rFonts w:ascii="Arial" w:hAnsi="Arial" w:cs="Arial"/>
            <w:noProof/>
          </w:rPr>
          <w:t>3.6</w:t>
        </w:r>
        <w:r w:rsidRPr="001B0F8D">
          <w:rPr>
            <w:rFonts w:ascii="Arial" w:eastAsiaTheme="minorEastAsia" w:hAnsi="Arial" w:cs="Arial"/>
            <w:noProof/>
            <w:lang w:val="en-US"/>
          </w:rPr>
          <w:tab/>
        </w:r>
        <w:r w:rsidRPr="001B0F8D">
          <w:rPr>
            <w:rStyle w:val="Hyperlink"/>
            <w:rFonts w:ascii="Arial" w:hAnsi="Arial" w:cs="Arial"/>
            <w:noProof/>
          </w:rPr>
          <w:t>Existing Agricultural Inputs and Supporting Services</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_Toc468781696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9</w:t>
        </w:r>
        <w:r w:rsidRPr="001B0F8D">
          <w:rPr>
            <w:rFonts w:ascii="Arial" w:hAnsi="Arial" w:cs="Arial"/>
            <w:noProof/>
            <w:webHidden/>
          </w:rPr>
          <w:fldChar w:fldCharType="end"/>
        </w:r>
      </w:hyperlink>
    </w:p>
    <w:p w:rsidR="001B0F8D" w:rsidRPr="001B0F8D" w:rsidRDefault="001B0F8D" w:rsidP="001B0F8D">
      <w:pPr>
        <w:pStyle w:val="TOC2"/>
        <w:tabs>
          <w:tab w:val="left" w:pos="880"/>
          <w:tab w:val="right" w:leader="dot" w:pos="9206"/>
        </w:tabs>
        <w:spacing w:after="0"/>
        <w:rPr>
          <w:rFonts w:ascii="Arial" w:eastAsiaTheme="minorEastAsia" w:hAnsi="Arial" w:cs="Arial"/>
          <w:noProof/>
          <w:lang w:val="en-US"/>
        </w:rPr>
      </w:pPr>
      <w:hyperlink w:anchor="_Toc468781697" w:history="1">
        <w:r w:rsidRPr="001B0F8D">
          <w:rPr>
            <w:rStyle w:val="Hyperlink"/>
            <w:rFonts w:ascii="Arial" w:hAnsi="Arial" w:cs="Arial"/>
            <w:noProof/>
          </w:rPr>
          <w:t>3.7</w:t>
        </w:r>
        <w:r w:rsidRPr="001B0F8D">
          <w:rPr>
            <w:rFonts w:ascii="Arial" w:eastAsiaTheme="minorEastAsia" w:hAnsi="Arial" w:cs="Arial"/>
            <w:noProof/>
            <w:lang w:val="en-US"/>
          </w:rPr>
          <w:tab/>
        </w:r>
        <w:r w:rsidRPr="001B0F8D">
          <w:rPr>
            <w:rStyle w:val="Hyperlink"/>
            <w:rFonts w:ascii="Arial" w:hAnsi="Arial" w:cs="Arial"/>
            <w:noProof/>
          </w:rPr>
          <w:t>Existing Crop Pest, Diseases and Weeds</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_Toc468781697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11</w:t>
        </w:r>
        <w:r w:rsidRPr="001B0F8D">
          <w:rPr>
            <w:rFonts w:ascii="Arial" w:hAnsi="Arial" w:cs="Arial"/>
            <w:noProof/>
            <w:webHidden/>
          </w:rPr>
          <w:fldChar w:fldCharType="end"/>
        </w:r>
      </w:hyperlink>
    </w:p>
    <w:p w:rsidR="001B0F8D" w:rsidRPr="001B0F8D" w:rsidRDefault="001B0F8D" w:rsidP="001B0F8D">
      <w:pPr>
        <w:pStyle w:val="TOC2"/>
        <w:tabs>
          <w:tab w:val="left" w:pos="880"/>
          <w:tab w:val="right" w:leader="dot" w:pos="9206"/>
        </w:tabs>
        <w:spacing w:after="0"/>
        <w:rPr>
          <w:rFonts w:ascii="Arial" w:eastAsiaTheme="minorEastAsia" w:hAnsi="Arial" w:cs="Arial"/>
          <w:noProof/>
          <w:lang w:val="en-US"/>
        </w:rPr>
      </w:pPr>
      <w:hyperlink w:anchor="_Toc468781698" w:history="1">
        <w:r w:rsidRPr="001B0F8D">
          <w:rPr>
            <w:rStyle w:val="Hyperlink"/>
            <w:rFonts w:ascii="Arial" w:hAnsi="Arial" w:cs="Arial"/>
            <w:noProof/>
          </w:rPr>
          <w:t>3.8</w:t>
        </w:r>
        <w:r w:rsidRPr="001B0F8D">
          <w:rPr>
            <w:rFonts w:ascii="Arial" w:eastAsiaTheme="minorEastAsia" w:hAnsi="Arial" w:cs="Arial"/>
            <w:noProof/>
            <w:lang w:val="en-US"/>
          </w:rPr>
          <w:tab/>
        </w:r>
        <w:r w:rsidRPr="001B0F8D">
          <w:rPr>
            <w:rStyle w:val="Hyperlink"/>
            <w:rFonts w:ascii="Arial" w:hAnsi="Arial" w:cs="Arial"/>
            <w:noProof/>
          </w:rPr>
          <w:t>Livestock Production</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_Toc468781698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12</w:t>
        </w:r>
        <w:r w:rsidRPr="001B0F8D">
          <w:rPr>
            <w:rFonts w:ascii="Arial" w:hAnsi="Arial" w:cs="Arial"/>
            <w:noProof/>
            <w:webHidden/>
          </w:rPr>
          <w:fldChar w:fldCharType="end"/>
        </w:r>
      </w:hyperlink>
    </w:p>
    <w:p w:rsidR="001B0F8D" w:rsidRPr="001B0F8D" w:rsidRDefault="001B0F8D" w:rsidP="001B0F8D">
      <w:pPr>
        <w:pStyle w:val="TOC2"/>
        <w:tabs>
          <w:tab w:val="left" w:pos="880"/>
          <w:tab w:val="right" w:leader="dot" w:pos="9206"/>
        </w:tabs>
        <w:spacing w:after="0"/>
        <w:rPr>
          <w:rFonts w:ascii="Arial" w:eastAsiaTheme="minorEastAsia" w:hAnsi="Arial" w:cs="Arial"/>
          <w:noProof/>
          <w:lang w:val="en-US"/>
        </w:rPr>
      </w:pPr>
      <w:hyperlink w:anchor="_Toc468781699" w:history="1">
        <w:r w:rsidRPr="001B0F8D">
          <w:rPr>
            <w:rStyle w:val="Hyperlink"/>
            <w:rFonts w:ascii="Arial" w:hAnsi="Arial" w:cs="Arial"/>
            <w:noProof/>
          </w:rPr>
          <w:t>3.9</w:t>
        </w:r>
        <w:r w:rsidRPr="001B0F8D">
          <w:rPr>
            <w:rFonts w:ascii="Arial" w:eastAsiaTheme="minorEastAsia" w:hAnsi="Arial" w:cs="Arial"/>
            <w:noProof/>
            <w:lang w:val="en-US"/>
          </w:rPr>
          <w:tab/>
        </w:r>
        <w:r w:rsidRPr="001B0F8D">
          <w:rPr>
            <w:rStyle w:val="Hyperlink"/>
            <w:rFonts w:ascii="Arial" w:hAnsi="Arial" w:cs="Arial"/>
            <w:noProof/>
          </w:rPr>
          <w:t>Constraints and Opportunities of Agriculture and Irrigation Dev’t</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_Toc468781699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13</w:t>
        </w:r>
        <w:r w:rsidRPr="001B0F8D">
          <w:rPr>
            <w:rFonts w:ascii="Arial" w:hAnsi="Arial" w:cs="Arial"/>
            <w:noProof/>
            <w:webHidden/>
          </w:rPr>
          <w:fldChar w:fldCharType="end"/>
        </w:r>
      </w:hyperlink>
    </w:p>
    <w:p w:rsidR="001B0F8D" w:rsidRPr="001B0F8D" w:rsidRDefault="001B0F8D" w:rsidP="001B0F8D">
      <w:pPr>
        <w:pStyle w:val="TOC1"/>
        <w:tabs>
          <w:tab w:val="left" w:pos="440"/>
        </w:tabs>
        <w:spacing w:after="0"/>
        <w:rPr>
          <w:rFonts w:ascii="Arial" w:eastAsiaTheme="minorEastAsia" w:hAnsi="Arial" w:cs="Arial"/>
          <w:b w:val="0"/>
          <w:lang w:val="en-US"/>
        </w:rPr>
      </w:pPr>
      <w:hyperlink w:anchor="_Toc468781700" w:history="1">
        <w:r w:rsidRPr="001B0F8D">
          <w:rPr>
            <w:rStyle w:val="Hyperlink"/>
            <w:rFonts w:ascii="Arial" w:hAnsi="Arial" w:cs="Arial"/>
            <w:b w:val="0"/>
          </w:rPr>
          <w:t>4.</w:t>
        </w:r>
        <w:r w:rsidRPr="001B0F8D">
          <w:rPr>
            <w:rFonts w:ascii="Arial" w:eastAsiaTheme="minorEastAsia" w:hAnsi="Arial" w:cs="Arial"/>
            <w:b w:val="0"/>
            <w:lang w:val="en-US"/>
          </w:rPr>
          <w:tab/>
        </w:r>
        <w:r w:rsidRPr="001B0F8D">
          <w:rPr>
            <w:rStyle w:val="Hyperlink"/>
            <w:rFonts w:ascii="Arial" w:hAnsi="Arial" w:cs="Arial"/>
            <w:b w:val="0"/>
          </w:rPr>
          <w:t>IRRIGATION AGRICULTURAL DEVELOPMENT PLAN</w:t>
        </w:r>
        <w:r w:rsidRPr="001B0F8D">
          <w:rPr>
            <w:rFonts w:ascii="Arial" w:hAnsi="Arial" w:cs="Arial"/>
            <w:b w:val="0"/>
            <w:webHidden/>
          </w:rPr>
          <w:tab/>
        </w:r>
        <w:r w:rsidRPr="001B0F8D">
          <w:rPr>
            <w:rFonts w:ascii="Arial" w:hAnsi="Arial" w:cs="Arial"/>
            <w:b w:val="0"/>
            <w:webHidden/>
          </w:rPr>
          <w:fldChar w:fldCharType="begin"/>
        </w:r>
        <w:r w:rsidRPr="001B0F8D">
          <w:rPr>
            <w:rFonts w:ascii="Arial" w:hAnsi="Arial" w:cs="Arial"/>
            <w:b w:val="0"/>
            <w:webHidden/>
          </w:rPr>
          <w:instrText xml:space="preserve"> PAGEREF _Toc468781700 \h </w:instrText>
        </w:r>
        <w:r w:rsidRPr="001B0F8D">
          <w:rPr>
            <w:rFonts w:ascii="Arial" w:hAnsi="Arial" w:cs="Arial"/>
            <w:b w:val="0"/>
            <w:webHidden/>
          </w:rPr>
        </w:r>
        <w:r w:rsidRPr="001B0F8D">
          <w:rPr>
            <w:rFonts w:ascii="Arial" w:hAnsi="Arial" w:cs="Arial"/>
            <w:b w:val="0"/>
            <w:webHidden/>
          </w:rPr>
          <w:fldChar w:fldCharType="separate"/>
        </w:r>
        <w:r w:rsidR="00DD2815">
          <w:rPr>
            <w:rFonts w:ascii="Arial" w:hAnsi="Arial" w:cs="Arial"/>
            <w:b w:val="0"/>
            <w:webHidden/>
          </w:rPr>
          <w:t>16</w:t>
        </w:r>
        <w:r w:rsidRPr="001B0F8D">
          <w:rPr>
            <w:rFonts w:ascii="Arial" w:hAnsi="Arial" w:cs="Arial"/>
            <w:b w:val="0"/>
            <w:webHidden/>
          </w:rPr>
          <w:fldChar w:fldCharType="end"/>
        </w:r>
      </w:hyperlink>
    </w:p>
    <w:p w:rsidR="001B0F8D" w:rsidRPr="001B0F8D" w:rsidRDefault="001B0F8D" w:rsidP="001B0F8D">
      <w:pPr>
        <w:pStyle w:val="TOC2"/>
        <w:tabs>
          <w:tab w:val="left" w:pos="880"/>
          <w:tab w:val="right" w:leader="dot" w:pos="9206"/>
        </w:tabs>
        <w:spacing w:after="0"/>
        <w:rPr>
          <w:rFonts w:ascii="Arial" w:eastAsiaTheme="minorEastAsia" w:hAnsi="Arial" w:cs="Arial"/>
          <w:noProof/>
          <w:lang w:val="en-US"/>
        </w:rPr>
      </w:pPr>
      <w:hyperlink w:anchor="_Toc468781701" w:history="1">
        <w:r w:rsidRPr="001B0F8D">
          <w:rPr>
            <w:rStyle w:val="Hyperlink"/>
            <w:rFonts w:ascii="Arial" w:hAnsi="Arial" w:cs="Arial"/>
            <w:noProof/>
          </w:rPr>
          <w:t>4.1</w:t>
        </w:r>
        <w:r w:rsidRPr="001B0F8D">
          <w:rPr>
            <w:rFonts w:ascii="Arial" w:eastAsiaTheme="minorEastAsia" w:hAnsi="Arial" w:cs="Arial"/>
            <w:noProof/>
            <w:lang w:val="en-US"/>
          </w:rPr>
          <w:tab/>
        </w:r>
        <w:r w:rsidRPr="001B0F8D">
          <w:rPr>
            <w:rStyle w:val="Hyperlink"/>
            <w:rFonts w:ascii="Arial" w:hAnsi="Arial" w:cs="Arial"/>
            <w:noProof/>
          </w:rPr>
          <w:t>Crop Selection</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_Toc468781701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16</w:t>
        </w:r>
        <w:r w:rsidRPr="001B0F8D">
          <w:rPr>
            <w:rFonts w:ascii="Arial" w:hAnsi="Arial" w:cs="Arial"/>
            <w:noProof/>
            <w:webHidden/>
          </w:rPr>
          <w:fldChar w:fldCharType="end"/>
        </w:r>
      </w:hyperlink>
    </w:p>
    <w:p w:rsidR="001B0F8D" w:rsidRPr="001B0F8D" w:rsidRDefault="001B0F8D" w:rsidP="001B0F8D">
      <w:pPr>
        <w:pStyle w:val="TOC2"/>
        <w:tabs>
          <w:tab w:val="left" w:pos="880"/>
          <w:tab w:val="right" w:leader="dot" w:pos="9206"/>
        </w:tabs>
        <w:spacing w:after="0"/>
        <w:rPr>
          <w:rFonts w:ascii="Arial" w:eastAsiaTheme="minorEastAsia" w:hAnsi="Arial" w:cs="Arial"/>
          <w:noProof/>
          <w:lang w:val="en-US"/>
        </w:rPr>
      </w:pPr>
      <w:hyperlink w:anchor="_Toc468781702" w:history="1">
        <w:r w:rsidRPr="001B0F8D">
          <w:rPr>
            <w:rStyle w:val="Hyperlink"/>
            <w:rFonts w:ascii="Arial" w:hAnsi="Arial" w:cs="Arial"/>
            <w:noProof/>
          </w:rPr>
          <w:t>4.2</w:t>
        </w:r>
        <w:r w:rsidRPr="001B0F8D">
          <w:rPr>
            <w:rFonts w:ascii="Arial" w:eastAsiaTheme="minorEastAsia" w:hAnsi="Arial" w:cs="Arial"/>
            <w:noProof/>
            <w:lang w:val="en-US"/>
          </w:rPr>
          <w:tab/>
        </w:r>
        <w:r w:rsidRPr="001B0F8D">
          <w:rPr>
            <w:rStyle w:val="Hyperlink"/>
            <w:rFonts w:ascii="Arial" w:hAnsi="Arial" w:cs="Arial"/>
            <w:noProof/>
          </w:rPr>
          <w:t>Proposed/Selected Crops</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_Toc468781702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19</w:t>
        </w:r>
        <w:r w:rsidRPr="001B0F8D">
          <w:rPr>
            <w:rFonts w:ascii="Arial" w:hAnsi="Arial" w:cs="Arial"/>
            <w:noProof/>
            <w:webHidden/>
          </w:rPr>
          <w:fldChar w:fldCharType="end"/>
        </w:r>
      </w:hyperlink>
    </w:p>
    <w:p w:rsidR="001B0F8D" w:rsidRPr="001B0F8D" w:rsidRDefault="001B0F8D" w:rsidP="001B0F8D">
      <w:pPr>
        <w:pStyle w:val="TOC1"/>
        <w:tabs>
          <w:tab w:val="left" w:pos="440"/>
        </w:tabs>
        <w:spacing w:after="0"/>
        <w:rPr>
          <w:rFonts w:ascii="Arial" w:eastAsiaTheme="minorEastAsia" w:hAnsi="Arial" w:cs="Arial"/>
          <w:b w:val="0"/>
          <w:lang w:val="en-US"/>
        </w:rPr>
      </w:pPr>
      <w:hyperlink w:anchor="_Toc468781703" w:history="1">
        <w:r w:rsidRPr="001B0F8D">
          <w:rPr>
            <w:rStyle w:val="Hyperlink"/>
            <w:rFonts w:ascii="Arial" w:hAnsi="Arial" w:cs="Arial"/>
            <w:b w:val="0"/>
          </w:rPr>
          <w:t>5.</w:t>
        </w:r>
        <w:r w:rsidRPr="001B0F8D">
          <w:rPr>
            <w:rFonts w:ascii="Arial" w:eastAsiaTheme="minorEastAsia" w:hAnsi="Arial" w:cs="Arial"/>
            <w:b w:val="0"/>
            <w:lang w:val="en-US"/>
          </w:rPr>
          <w:tab/>
        </w:r>
        <w:r w:rsidRPr="001B0F8D">
          <w:rPr>
            <w:rStyle w:val="Hyperlink"/>
            <w:rFonts w:ascii="Arial" w:hAnsi="Arial" w:cs="Arial"/>
            <w:b w:val="0"/>
          </w:rPr>
          <w:t>AGRICULTURAL INPUTS</w:t>
        </w:r>
        <w:r w:rsidRPr="001B0F8D">
          <w:rPr>
            <w:rFonts w:ascii="Arial" w:hAnsi="Arial" w:cs="Arial"/>
            <w:b w:val="0"/>
            <w:webHidden/>
          </w:rPr>
          <w:tab/>
        </w:r>
        <w:r w:rsidRPr="001B0F8D">
          <w:rPr>
            <w:rFonts w:ascii="Arial" w:hAnsi="Arial" w:cs="Arial"/>
            <w:b w:val="0"/>
            <w:webHidden/>
          </w:rPr>
          <w:fldChar w:fldCharType="begin"/>
        </w:r>
        <w:r w:rsidRPr="001B0F8D">
          <w:rPr>
            <w:rFonts w:ascii="Arial" w:hAnsi="Arial" w:cs="Arial"/>
            <w:b w:val="0"/>
            <w:webHidden/>
          </w:rPr>
          <w:instrText xml:space="preserve"> PAGEREF _Toc468781703 \h </w:instrText>
        </w:r>
        <w:r w:rsidRPr="001B0F8D">
          <w:rPr>
            <w:rFonts w:ascii="Arial" w:hAnsi="Arial" w:cs="Arial"/>
            <w:b w:val="0"/>
            <w:webHidden/>
          </w:rPr>
        </w:r>
        <w:r w:rsidRPr="001B0F8D">
          <w:rPr>
            <w:rFonts w:ascii="Arial" w:hAnsi="Arial" w:cs="Arial"/>
            <w:b w:val="0"/>
            <w:webHidden/>
          </w:rPr>
          <w:fldChar w:fldCharType="separate"/>
        </w:r>
        <w:r w:rsidR="00DD2815">
          <w:rPr>
            <w:rFonts w:ascii="Arial" w:hAnsi="Arial" w:cs="Arial"/>
            <w:b w:val="0"/>
            <w:webHidden/>
          </w:rPr>
          <w:t>23</w:t>
        </w:r>
        <w:r w:rsidRPr="001B0F8D">
          <w:rPr>
            <w:rFonts w:ascii="Arial" w:hAnsi="Arial" w:cs="Arial"/>
            <w:b w:val="0"/>
            <w:webHidden/>
          </w:rPr>
          <w:fldChar w:fldCharType="end"/>
        </w:r>
      </w:hyperlink>
    </w:p>
    <w:p w:rsidR="001B0F8D" w:rsidRPr="001B0F8D" w:rsidRDefault="001B0F8D" w:rsidP="001B0F8D">
      <w:pPr>
        <w:pStyle w:val="TOC2"/>
        <w:tabs>
          <w:tab w:val="left" w:pos="880"/>
          <w:tab w:val="right" w:leader="dot" w:pos="9206"/>
        </w:tabs>
        <w:spacing w:after="0"/>
        <w:rPr>
          <w:rFonts w:ascii="Arial" w:eastAsiaTheme="minorEastAsia" w:hAnsi="Arial" w:cs="Arial"/>
          <w:noProof/>
          <w:lang w:val="en-US"/>
        </w:rPr>
      </w:pPr>
      <w:hyperlink w:anchor="_Toc468781704" w:history="1">
        <w:r w:rsidRPr="001B0F8D">
          <w:rPr>
            <w:rStyle w:val="Hyperlink"/>
            <w:rFonts w:ascii="Arial" w:hAnsi="Arial" w:cs="Arial"/>
            <w:noProof/>
          </w:rPr>
          <w:t>5.1</w:t>
        </w:r>
        <w:r w:rsidRPr="001B0F8D">
          <w:rPr>
            <w:rFonts w:ascii="Arial" w:eastAsiaTheme="minorEastAsia" w:hAnsi="Arial" w:cs="Arial"/>
            <w:noProof/>
            <w:lang w:val="en-US"/>
          </w:rPr>
          <w:tab/>
        </w:r>
        <w:r w:rsidRPr="001B0F8D">
          <w:rPr>
            <w:rStyle w:val="Hyperlink"/>
            <w:rFonts w:ascii="Arial" w:hAnsi="Arial" w:cs="Arial"/>
            <w:noProof/>
          </w:rPr>
          <w:t>Seed Requirement</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_Toc468781704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23</w:t>
        </w:r>
        <w:r w:rsidRPr="001B0F8D">
          <w:rPr>
            <w:rFonts w:ascii="Arial" w:hAnsi="Arial" w:cs="Arial"/>
            <w:noProof/>
            <w:webHidden/>
          </w:rPr>
          <w:fldChar w:fldCharType="end"/>
        </w:r>
      </w:hyperlink>
    </w:p>
    <w:p w:rsidR="001B0F8D" w:rsidRPr="001B0F8D" w:rsidRDefault="001B0F8D" w:rsidP="001B0F8D">
      <w:pPr>
        <w:pStyle w:val="TOC2"/>
        <w:tabs>
          <w:tab w:val="left" w:pos="880"/>
          <w:tab w:val="right" w:leader="dot" w:pos="9206"/>
        </w:tabs>
        <w:spacing w:after="0"/>
        <w:rPr>
          <w:rFonts w:ascii="Arial" w:eastAsiaTheme="minorEastAsia" w:hAnsi="Arial" w:cs="Arial"/>
          <w:noProof/>
          <w:lang w:val="en-US"/>
        </w:rPr>
      </w:pPr>
      <w:hyperlink w:anchor="_Toc468781705" w:history="1">
        <w:r w:rsidRPr="001B0F8D">
          <w:rPr>
            <w:rStyle w:val="Hyperlink"/>
            <w:rFonts w:ascii="Arial" w:hAnsi="Arial" w:cs="Arial"/>
            <w:noProof/>
          </w:rPr>
          <w:t>5.2</w:t>
        </w:r>
        <w:r w:rsidRPr="001B0F8D">
          <w:rPr>
            <w:rFonts w:ascii="Arial" w:eastAsiaTheme="minorEastAsia" w:hAnsi="Arial" w:cs="Arial"/>
            <w:noProof/>
            <w:lang w:val="en-US"/>
          </w:rPr>
          <w:tab/>
        </w:r>
        <w:r w:rsidRPr="001B0F8D">
          <w:rPr>
            <w:rStyle w:val="Hyperlink"/>
            <w:rFonts w:ascii="Arial" w:hAnsi="Arial" w:cs="Arial"/>
            <w:noProof/>
          </w:rPr>
          <w:t>Fertilizer Requirements</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_Toc468781705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24</w:t>
        </w:r>
        <w:r w:rsidRPr="001B0F8D">
          <w:rPr>
            <w:rFonts w:ascii="Arial" w:hAnsi="Arial" w:cs="Arial"/>
            <w:noProof/>
            <w:webHidden/>
          </w:rPr>
          <w:fldChar w:fldCharType="end"/>
        </w:r>
      </w:hyperlink>
    </w:p>
    <w:p w:rsidR="001B0F8D" w:rsidRPr="001B0F8D" w:rsidRDefault="001B0F8D" w:rsidP="001B0F8D">
      <w:pPr>
        <w:pStyle w:val="TOC2"/>
        <w:tabs>
          <w:tab w:val="left" w:pos="880"/>
          <w:tab w:val="right" w:leader="dot" w:pos="9206"/>
        </w:tabs>
        <w:spacing w:after="0"/>
        <w:rPr>
          <w:rFonts w:ascii="Arial" w:eastAsiaTheme="minorEastAsia" w:hAnsi="Arial" w:cs="Arial"/>
          <w:noProof/>
          <w:lang w:val="en-US"/>
        </w:rPr>
      </w:pPr>
      <w:hyperlink w:anchor="_Toc468781706" w:history="1">
        <w:r w:rsidRPr="001B0F8D">
          <w:rPr>
            <w:rStyle w:val="Hyperlink"/>
            <w:rFonts w:ascii="Arial" w:hAnsi="Arial" w:cs="Arial"/>
            <w:noProof/>
          </w:rPr>
          <w:t>5.3</w:t>
        </w:r>
        <w:r w:rsidRPr="001B0F8D">
          <w:rPr>
            <w:rFonts w:ascii="Arial" w:eastAsiaTheme="minorEastAsia" w:hAnsi="Arial" w:cs="Arial"/>
            <w:noProof/>
            <w:lang w:val="en-US"/>
          </w:rPr>
          <w:tab/>
        </w:r>
        <w:r w:rsidRPr="001B0F8D">
          <w:rPr>
            <w:rStyle w:val="Hyperlink"/>
            <w:rFonts w:ascii="Arial" w:hAnsi="Arial" w:cs="Arial"/>
            <w:noProof/>
          </w:rPr>
          <w:t>Agro-chemicals</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_Toc468781706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26</w:t>
        </w:r>
        <w:r w:rsidRPr="001B0F8D">
          <w:rPr>
            <w:rFonts w:ascii="Arial" w:hAnsi="Arial" w:cs="Arial"/>
            <w:noProof/>
            <w:webHidden/>
          </w:rPr>
          <w:fldChar w:fldCharType="end"/>
        </w:r>
      </w:hyperlink>
    </w:p>
    <w:p w:rsidR="001B0F8D" w:rsidRPr="001B0F8D" w:rsidRDefault="001B0F8D" w:rsidP="001B0F8D">
      <w:pPr>
        <w:pStyle w:val="TOC1"/>
        <w:tabs>
          <w:tab w:val="left" w:pos="440"/>
        </w:tabs>
        <w:spacing w:after="0"/>
        <w:rPr>
          <w:rFonts w:ascii="Arial" w:eastAsiaTheme="minorEastAsia" w:hAnsi="Arial" w:cs="Arial"/>
          <w:b w:val="0"/>
          <w:lang w:val="en-US"/>
        </w:rPr>
      </w:pPr>
      <w:hyperlink w:anchor="_Toc468781707" w:history="1">
        <w:r w:rsidRPr="001B0F8D">
          <w:rPr>
            <w:rStyle w:val="Hyperlink"/>
            <w:rFonts w:ascii="Arial" w:hAnsi="Arial" w:cs="Arial"/>
            <w:b w:val="0"/>
          </w:rPr>
          <w:t>6.</w:t>
        </w:r>
        <w:r w:rsidRPr="001B0F8D">
          <w:rPr>
            <w:rFonts w:ascii="Arial" w:eastAsiaTheme="minorEastAsia" w:hAnsi="Arial" w:cs="Arial"/>
            <w:b w:val="0"/>
            <w:lang w:val="en-US"/>
          </w:rPr>
          <w:tab/>
        </w:r>
        <w:r w:rsidRPr="001B0F8D">
          <w:rPr>
            <w:rStyle w:val="Hyperlink"/>
            <w:rFonts w:ascii="Arial" w:hAnsi="Arial" w:cs="Arial"/>
            <w:b w:val="0"/>
          </w:rPr>
          <w:t>HUMAN LABOUR REQUIREMENTS</w:t>
        </w:r>
        <w:r w:rsidRPr="001B0F8D">
          <w:rPr>
            <w:rFonts w:ascii="Arial" w:hAnsi="Arial" w:cs="Arial"/>
            <w:b w:val="0"/>
            <w:webHidden/>
          </w:rPr>
          <w:tab/>
        </w:r>
        <w:r w:rsidRPr="001B0F8D">
          <w:rPr>
            <w:rFonts w:ascii="Arial" w:hAnsi="Arial" w:cs="Arial"/>
            <w:b w:val="0"/>
            <w:webHidden/>
          </w:rPr>
          <w:fldChar w:fldCharType="begin"/>
        </w:r>
        <w:r w:rsidRPr="001B0F8D">
          <w:rPr>
            <w:rFonts w:ascii="Arial" w:hAnsi="Arial" w:cs="Arial"/>
            <w:b w:val="0"/>
            <w:webHidden/>
          </w:rPr>
          <w:instrText xml:space="preserve"> PAGEREF _Toc468781707 \h </w:instrText>
        </w:r>
        <w:r w:rsidRPr="001B0F8D">
          <w:rPr>
            <w:rFonts w:ascii="Arial" w:hAnsi="Arial" w:cs="Arial"/>
            <w:b w:val="0"/>
            <w:webHidden/>
          </w:rPr>
        </w:r>
        <w:r w:rsidRPr="001B0F8D">
          <w:rPr>
            <w:rFonts w:ascii="Arial" w:hAnsi="Arial" w:cs="Arial"/>
            <w:b w:val="0"/>
            <w:webHidden/>
          </w:rPr>
          <w:fldChar w:fldCharType="separate"/>
        </w:r>
        <w:r w:rsidR="00DD2815">
          <w:rPr>
            <w:rFonts w:ascii="Arial" w:hAnsi="Arial" w:cs="Arial"/>
            <w:b w:val="0"/>
            <w:webHidden/>
          </w:rPr>
          <w:t>28</w:t>
        </w:r>
        <w:r w:rsidRPr="001B0F8D">
          <w:rPr>
            <w:rFonts w:ascii="Arial" w:hAnsi="Arial" w:cs="Arial"/>
            <w:b w:val="0"/>
            <w:webHidden/>
          </w:rPr>
          <w:fldChar w:fldCharType="end"/>
        </w:r>
      </w:hyperlink>
    </w:p>
    <w:p w:rsidR="001B0F8D" w:rsidRPr="001B0F8D" w:rsidRDefault="001B0F8D" w:rsidP="001B0F8D">
      <w:pPr>
        <w:pStyle w:val="TOC2"/>
        <w:tabs>
          <w:tab w:val="left" w:pos="880"/>
          <w:tab w:val="right" w:leader="dot" w:pos="9206"/>
        </w:tabs>
        <w:spacing w:after="0"/>
        <w:rPr>
          <w:rFonts w:ascii="Arial" w:eastAsiaTheme="minorEastAsia" w:hAnsi="Arial" w:cs="Arial"/>
          <w:noProof/>
          <w:lang w:val="en-US"/>
        </w:rPr>
      </w:pPr>
      <w:hyperlink w:anchor="_Toc468781708" w:history="1">
        <w:r w:rsidRPr="001B0F8D">
          <w:rPr>
            <w:rStyle w:val="Hyperlink"/>
            <w:rFonts w:ascii="Arial" w:hAnsi="Arial" w:cs="Arial"/>
            <w:noProof/>
          </w:rPr>
          <w:t>6.1</w:t>
        </w:r>
        <w:r w:rsidRPr="001B0F8D">
          <w:rPr>
            <w:rFonts w:ascii="Arial" w:eastAsiaTheme="minorEastAsia" w:hAnsi="Arial" w:cs="Arial"/>
            <w:noProof/>
            <w:lang w:val="en-US"/>
          </w:rPr>
          <w:tab/>
        </w:r>
        <w:r w:rsidRPr="001B0F8D">
          <w:rPr>
            <w:rStyle w:val="Hyperlink"/>
            <w:rFonts w:ascii="Arial" w:hAnsi="Arial" w:cs="Arial"/>
            <w:noProof/>
          </w:rPr>
          <w:t>Labour Power</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_Toc468781708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28</w:t>
        </w:r>
        <w:r w:rsidRPr="001B0F8D">
          <w:rPr>
            <w:rFonts w:ascii="Arial" w:hAnsi="Arial" w:cs="Arial"/>
            <w:noProof/>
            <w:webHidden/>
          </w:rPr>
          <w:fldChar w:fldCharType="end"/>
        </w:r>
      </w:hyperlink>
    </w:p>
    <w:p w:rsidR="001B0F8D" w:rsidRPr="001B0F8D" w:rsidRDefault="001B0F8D" w:rsidP="001B0F8D">
      <w:pPr>
        <w:pStyle w:val="TOC2"/>
        <w:tabs>
          <w:tab w:val="left" w:pos="880"/>
          <w:tab w:val="right" w:leader="dot" w:pos="9206"/>
        </w:tabs>
        <w:spacing w:after="0"/>
        <w:rPr>
          <w:rFonts w:ascii="Arial" w:eastAsiaTheme="minorEastAsia" w:hAnsi="Arial" w:cs="Arial"/>
          <w:noProof/>
          <w:lang w:val="en-US"/>
        </w:rPr>
      </w:pPr>
      <w:hyperlink w:anchor="_Toc468781709" w:history="1">
        <w:r w:rsidRPr="001B0F8D">
          <w:rPr>
            <w:rStyle w:val="Hyperlink"/>
            <w:rFonts w:ascii="Arial" w:hAnsi="Arial" w:cs="Arial"/>
            <w:noProof/>
          </w:rPr>
          <w:t>6.2</w:t>
        </w:r>
        <w:r w:rsidRPr="001B0F8D">
          <w:rPr>
            <w:rFonts w:ascii="Arial" w:eastAsiaTheme="minorEastAsia" w:hAnsi="Arial" w:cs="Arial"/>
            <w:noProof/>
            <w:lang w:val="en-US"/>
          </w:rPr>
          <w:tab/>
        </w:r>
        <w:r w:rsidRPr="001B0F8D">
          <w:rPr>
            <w:rStyle w:val="Hyperlink"/>
            <w:rFonts w:ascii="Arial" w:hAnsi="Arial" w:cs="Arial"/>
            <w:noProof/>
          </w:rPr>
          <w:t>Draught Power</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_Toc468781709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28</w:t>
        </w:r>
        <w:r w:rsidRPr="001B0F8D">
          <w:rPr>
            <w:rFonts w:ascii="Arial" w:hAnsi="Arial" w:cs="Arial"/>
            <w:noProof/>
            <w:webHidden/>
          </w:rPr>
          <w:fldChar w:fldCharType="end"/>
        </w:r>
      </w:hyperlink>
    </w:p>
    <w:p w:rsidR="001B0F8D" w:rsidRPr="001B0F8D" w:rsidRDefault="001B0F8D" w:rsidP="001B0F8D">
      <w:pPr>
        <w:pStyle w:val="TOC2"/>
        <w:tabs>
          <w:tab w:val="left" w:pos="880"/>
          <w:tab w:val="right" w:leader="dot" w:pos="9206"/>
        </w:tabs>
        <w:spacing w:after="0"/>
        <w:rPr>
          <w:rFonts w:ascii="Arial" w:eastAsiaTheme="minorEastAsia" w:hAnsi="Arial" w:cs="Arial"/>
          <w:noProof/>
          <w:lang w:val="en-US"/>
        </w:rPr>
      </w:pPr>
      <w:hyperlink w:anchor="_Toc468781710" w:history="1">
        <w:r w:rsidRPr="001B0F8D">
          <w:rPr>
            <w:rStyle w:val="Hyperlink"/>
            <w:rFonts w:ascii="Arial" w:hAnsi="Arial" w:cs="Arial"/>
            <w:noProof/>
          </w:rPr>
          <w:t>6.3</w:t>
        </w:r>
        <w:r w:rsidRPr="001B0F8D">
          <w:rPr>
            <w:rFonts w:ascii="Arial" w:eastAsiaTheme="minorEastAsia" w:hAnsi="Arial" w:cs="Arial"/>
            <w:noProof/>
            <w:lang w:val="en-US"/>
          </w:rPr>
          <w:tab/>
        </w:r>
        <w:r w:rsidRPr="001B0F8D">
          <w:rPr>
            <w:rStyle w:val="Hyperlink"/>
            <w:rFonts w:ascii="Arial" w:hAnsi="Arial" w:cs="Arial"/>
            <w:noProof/>
          </w:rPr>
          <w:t>Crop Budget and Yield Projection</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_Toc468781710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30</w:t>
        </w:r>
        <w:r w:rsidRPr="001B0F8D">
          <w:rPr>
            <w:rFonts w:ascii="Arial" w:hAnsi="Arial" w:cs="Arial"/>
            <w:noProof/>
            <w:webHidden/>
          </w:rPr>
          <w:fldChar w:fldCharType="end"/>
        </w:r>
      </w:hyperlink>
    </w:p>
    <w:p w:rsidR="001B0F8D" w:rsidRPr="001B0F8D" w:rsidRDefault="001B0F8D" w:rsidP="001B0F8D">
      <w:pPr>
        <w:pStyle w:val="TOC1"/>
        <w:tabs>
          <w:tab w:val="left" w:pos="440"/>
        </w:tabs>
        <w:spacing w:after="0"/>
        <w:rPr>
          <w:rFonts w:ascii="Arial" w:eastAsiaTheme="minorEastAsia" w:hAnsi="Arial" w:cs="Arial"/>
          <w:b w:val="0"/>
          <w:lang w:val="en-US"/>
        </w:rPr>
      </w:pPr>
      <w:hyperlink w:anchor="_Toc468781711" w:history="1">
        <w:r w:rsidRPr="001B0F8D">
          <w:rPr>
            <w:rStyle w:val="Hyperlink"/>
            <w:rFonts w:ascii="Arial" w:hAnsi="Arial" w:cs="Arial"/>
            <w:b w:val="0"/>
          </w:rPr>
          <w:t>7.</w:t>
        </w:r>
        <w:r w:rsidRPr="001B0F8D">
          <w:rPr>
            <w:rFonts w:ascii="Arial" w:eastAsiaTheme="minorEastAsia" w:hAnsi="Arial" w:cs="Arial"/>
            <w:b w:val="0"/>
            <w:lang w:val="en-US"/>
          </w:rPr>
          <w:tab/>
        </w:r>
        <w:r w:rsidRPr="001B0F8D">
          <w:rPr>
            <w:rStyle w:val="Hyperlink"/>
            <w:rFonts w:ascii="Arial" w:hAnsi="Arial" w:cs="Arial"/>
            <w:b w:val="0"/>
          </w:rPr>
          <w:t>CROP WATER REQUIREMENT (ETcr)</w:t>
        </w:r>
        <w:r w:rsidRPr="001B0F8D">
          <w:rPr>
            <w:rFonts w:ascii="Arial" w:hAnsi="Arial" w:cs="Arial"/>
            <w:b w:val="0"/>
            <w:webHidden/>
          </w:rPr>
          <w:tab/>
        </w:r>
        <w:r w:rsidRPr="001B0F8D">
          <w:rPr>
            <w:rFonts w:ascii="Arial" w:hAnsi="Arial" w:cs="Arial"/>
            <w:b w:val="0"/>
            <w:webHidden/>
          </w:rPr>
          <w:fldChar w:fldCharType="begin"/>
        </w:r>
        <w:r w:rsidRPr="001B0F8D">
          <w:rPr>
            <w:rFonts w:ascii="Arial" w:hAnsi="Arial" w:cs="Arial"/>
            <w:b w:val="0"/>
            <w:webHidden/>
          </w:rPr>
          <w:instrText xml:space="preserve"> PAGEREF _Toc468781711 \h </w:instrText>
        </w:r>
        <w:r w:rsidRPr="001B0F8D">
          <w:rPr>
            <w:rFonts w:ascii="Arial" w:hAnsi="Arial" w:cs="Arial"/>
            <w:b w:val="0"/>
            <w:webHidden/>
          </w:rPr>
        </w:r>
        <w:r w:rsidRPr="001B0F8D">
          <w:rPr>
            <w:rFonts w:ascii="Arial" w:hAnsi="Arial" w:cs="Arial"/>
            <w:b w:val="0"/>
            <w:webHidden/>
          </w:rPr>
          <w:fldChar w:fldCharType="separate"/>
        </w:r>
        <w:r w:rsidR="00DD2815">
          <w:rPr>
            <w:rFonts w:ascii="Arial" w:hAnsi="Arial" w:cs="Arial"/>
            <w:b w:val="0"/>
            <w:webHidden/>
          </w:rPr>
          <w:t>33</w:t>
        </w:r>
        <w:r w:rsidRPr="001B0F8D">
          <w:rPr>
            <w:rFonts w:ascii="Arial" w:hAnsi="Arial" w:cs="Arial"/>
            <w:b w:val="0"/>
            <w:webHidden/>
          </w:rPr>
          <w:fldChar w:fldCharType="end"/>
        </w:r>
      </w:hyperlink>
    </w:p>
    <w:p w:rsidR="001B0F8D" w:rsidRPr="001B0F8D" w:rsidRDefault="001B0F8D" w:rsidP="001B0F8D">
      <w:pPr>
        <w:pStyle w:val="TOC2"/>
        <w:tabs>
          <w:tab w:val="left" w:pos="880"/>
          <w:tab w:val="right" w:leader="dot" w:pos="9206"/>
        </w:tabs>
        <w:spacing w:after="0"/>
        <w:rPr>
          <w:rFonts w:ascii="Arial" w:eastAsiaTheme="minorEastAsia" w:hAnsi="Arial" w:cs="Arial"/>
          <w:noProof/>
          <w:lang w:val="en-US"/>
        </w:rPr>
      </w:pPr>
      <w:hyperlink w:anchor="_Toc468781712" w:history="1">
        <w:r w:rsidRPr="001B0F8D">
          <w:rPr>
            <w:rStyle w:val="Hyperlink"/>
            <w:rFonts w:ascii="Arial" w:hAnsi="Arial" w:cs="Arial"/>
            <w:noProof/>
          </w:rPr>
          <w:t>7.1</w:t>
        </w:r>
        <w:r w:rsidRPr="001B0F8D">
          <w:rPr>
            <w:rFonts w:ascii="Arial" w:eastAsiaTheme="minorEastAsia" w:hAnsi="Arial" w:cs="Arial"/>
            <w:noProof/>
            <w:lang w:val="en-US"/>
          </w:rPr>
          <w:tab/>
        </w:r>
        <w:r w:rsidRPr="001B0F8D">
          <w:rPr>
            <w:rStyle w:val="Hyperlink"/>
            <w:rFonts w:ascii="Arial" w:hAnsi="Arial" w:cs="Arial"/>
            <w:noProof/>
          </w:rPr>
          <w:t>Reference Crop Evapo-Transpiration (Eto)</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_Toc468781712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33</w:t>
        </w:r>
        <w:r w:rsidRPr="001B0F8D">
          <w:rPr>
            <w:rFonts w:ascii="Arial" w:hAnsi="Arial" w:cs="Arial"/>
            <w:noProof/>
            <w:webHidden/>
          </w:rPr>
          <w:fldChar w:fldCharType="end"/>
        </w:r>
      </w:hyperlink>
    </w:p>
    <w:p w:rsidR="001B0F8D" w:rsidRPr="001B0F8D" w:rsidRDefault="001B0F8D" w:rsidP="001B0F8D">
      <w:pPr>
        <w:pStyle w:val="TOC2"/>
        <w:tabs>
          <w:tab w:val="left" w:pos="880"/>
          <w:tab w:val="right" w:leader="dot" w:pos="9206"/>
        </w:tabs>
        <w:spacing w:after="0"/>
        <w:rPr>
          <w:rFonts w:ascii="Arial" w:eastAsiaTheme="minorEastAsia" w:hAnsi="Arial" w:cs="Arial"/>
          <w:noProof/>
          <w:lang w:val="en-US"/>
        </w:rPr>
      </w:pPr>
      <w:hyperlink w:anchor="_Toc468781713" w:history="1">
        <w:r w:rsidRPr="001B0F8D">
          <w:rPr>
            <w:rStyle w:val="Hyperlink"/>
            <w:rFonts w:ascii="Arial" w:hAnsi="Arial" w:cs="Arial"/>
            <w:noProof/>
          </w:rPr>
          <w:t>7.2</w:t>
        </w:r>
        <w:r w:rsidRPr="001B0F8D">
          <w:rPr>
            <w:rFonts w:ascii="Arial" w:eastAsiaTheme="minorEastAsia" w:hAnsi="Arial" w:cs="Arial"/>
            <w:noProof/>
            <w:lang w:val="en-US"/>
          </w:rPr>
          <w:tab/>
        </w:r>
        <w:r w:rsidRPr="001B0F8D">
          <w:rPr>
            <w:rStyle w:val="Hyperlink"/>
            <w:rFonts w:ascii="Arial" w:hAnsi="Arial" w:cs="Arial"/>
            <w:noProof/>
          </w:rPr>
          <w:t>Length of Crop Growth Stage</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_Toc468781713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33</w:t>
        </w:r>
        <w:r w:rsidRPr="001B0F8D">
          <w:rPr>
            <w:rFonts w:ascii="Arial" w:hAnsi="Arial" w:cs="Arial"/>
            <w:noProof/>
            <w:webHidden/>
          </w:rPr>
          <w:fldChar w:fldCharType="end"/>
        </w:r>
      </w:hyperlink>
    </w:p>
    <w:p w:rsidR="001B0F8D" w:rsidRPr="001B0F8D" w:rsidRDefault="001B0F8D" w:rsidP="001B0F8D">
      <w:pPr>
        <w:pStyle w:val="TOC2"/>
        <w:tabs>
          <w:tab w:val="left" w:pos="880"/>
          <w:tab w:val="right" w:leader="dot" w:pos="9206"/>
        </w:tabs>
        <w:spacing w:after="0"/>
        <w:rPr>
          <w:rFonts w:ascii="Arial" w:eastAsiaTheme="minorEastAsia" w:hAnsi="Arial" w:cs="Arial"/>
          <w:noProof/>
          <w:lang w:val="en-US"/>
        </w:rPr>
      </w:pPr>
      <w:hyperlink w:anchor="_Toc468781714" w:history="1">
        <w:r w:rsidRPr="001B0F8D">
          <w:rPr>
            <w:rStyle w:val="Hyperlink"/>
            <w:rFonts w:ascii="Arial" w:hAnsi="Arial" w:cs="Arial"/>
            <w:noProof/>
          </w:rPr>
          <w:t>7.3</w:t>
        </w:r>
        <w:r w:rsidRPr="001B0F8D">
          <w:rPr>
            <w:rFonts w:ascii="Arial" w:eastAsiaTheme="minorEastAsia" w:hAnsi="Arial" w:cs="Arial"/>
            <w:noProof/>
            <w:lang w:val="en-US"/>
          </w:rPr>
          <w:tab/>
        </w:r>
        <w:r w:rsidRPr="001B0F8D">
          <w:rPr>
            <w:rStyle w:val="Hyperlink"/>
            <w:rFonts w:ascii="Arial" w:hAnsi="Arial" w:cs="Arial"/>
            <w:noProof/>
          </w:rPr>
          <w:t>Crop Coefficient (Kc)</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_Toc468781714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35</w:t>
        </w:r>
        <w:r w:rsidRPr="001B0F8D">
          <w:rPr>
            <w:rFonts w:ascii="Arial" w:hAnsi="Arial" w:cs="Arial"/>
            <w:noProof/>
            <w:webHidden/>
          </w:rPr>
          <w:fldChar w:fldCharType="end"/>
        </w:r>
      </w:hyperlink>
    </w:p>
    <w:p w:rsidR="001B0F8D" w:rsidRPr="001B0F8D" w:rsidRDefault="001B0F8D" w:rsidP="001B0F8D">
      <w:pPr>
        <w:pStyle w:val="TOC2"/>
        <w:tabs>
          <w:tab w:val="left" w:pos="880"/>
          <w:tab w:val="right" w:leader="dot" w:pos="9206"/>
        </w:tabs>
        <w:spacing w:after="0"/>
        <w:rPr>
          <w:rFonts w:ascii="Arial" w:eastAsiaTheme="minorEastAsia" w:hAnsi="Arial" w:cs="Arial"/>
          <w:noProof/>
          <w:lang w:val="en-US"/>
        </w:rPr>
      </w:pPr>
      <w:hyperlink w:anchor="_Toc468781715" w:history="1">
        <w:r w:rsidRPr="001B0F8D">
          <w:rPr>
            <w:rStyle w:val="Hyperlink"/>
            <w:rFonts w:ascii="Arial" w:hAnsi="Arial" w:cs="Arial"/>
            <w:noProof/>
          </w:rPr>
          <w:t>7.4</w:t>
        </w:r>
        <w:r w:rsidRPr="001B0F8D">
          <w:rPr>
            <w:rFonts w:ascii="Arial" w:eastAsiaTheme="minorEastAsia" w:hAnsi="Arial" w:cs="Arial"/>
            <w:noProof/>
            <w:lang w:val="en-US"/>
          </w:rPr>
          <w:tab/>
        </w:r>
        <w:r w:rsidRPr="001B0F8D">
          <w:rPr>
            <w:rStyle w:val="Hyperlink"/>
            <w:rFonts w:ascii="Arial" w:hAnsi="Arial" w:cs="Arial"/>
            <w:noProof/>
          </w:rPr>
          <w:t>Effective Rainfall</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_Toc468781715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35</w:t>
        </w:r>
        <w:r w:rsidRPr="001B0F8D">
          <w:rPr>
            <w:rFonts w:ascii="Arial" w:hAnsi="Arial" w:cs="Arial"/>
            <w:noProof/>
            <w:webHidden/>
          </w:rPr>
          <w:fldChar w:fldCharType="end"/>
        </w:r>
      </w:hyperlink>
    </w:p>
    <w:p w:rsidR="001B0F8D" w:rsidRPr="001B0F8D" w:rsidRDefault="001B0F8D" w:rsidP="001B0F8D">
      <w:pPr>
        <w:pStyle w:val="TOC2"/>
        <w:tabs>
          <w:tab w:val="left" w:pos="880"/>
          <w:tab w:val="right" w:leader="dot" w:pos="9206"/>
        </w:tabs>
        <w:spacing w:after="0"/>
        <w:rPr>
          <w:rFonts w:ascii="Arial" w:eastAsiaTheme="minorEastAsia" w:hAnsi="Arial" w:cs="Arial"/>
          <w:noProof/>
          <w:lang w:val="en-US"/>
        </w:rPr>
      </w:pPr>
      <w:hyperlink w:anchor="_Toc468781716" w:history="1">
        <w:r w:rsidRPr="001B0F8D">
          <w:rPr>
            <w:rStyle w:val="Hyperlink"/>
            <w:rFonts w:ascii="Arial" w:hAnsi="Arial" w:cs="Arial"/>
            <w:noProof/>
          </w:rPr>
          <w:t>7.5</w:t>
        </w:r>
        <w:r w:rsidRPr="001B0F8D">
          <w:rPr>
            <w:rFonts w:ascii="Arial" w:eastAsiaTheme="minorEastAsia" w:hAnsi="Arial" w:cs="Arial"/>
            <w:noProof/>
            <w:lang w:val="en-US"/>
          </w:rPr>
          <w:tab/>
        </w:r>
        <w:r w:rsidRPr="001B0F8D">
          <w:rPr>
            <w:rStyle w:val="Hyperlink"/>
            <w:rFonts w:ascii="Arial" w:hAnsi="Arial" w:cs="Arial"/>
            <w:noProof/>
          </w:rPr>
          <w:t>Irrigation Efficiency (E)</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_Toc468781716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36</w:t>
        </w:r>
        <w:r w:rsidRPr="001B0F8D">
          <w:rPr>
            <w:rFonts w:ascii="Arial" w:hAnsi="Arial" w:cs="Arial"/>
            <w:noProof/>
            <w:webHidden/>
          </w:rPr>
          <w:fldChar w:fldCharType="end"/>
        </w:r>
      </w:hyperlink>
    </w:p>
    <w:p w:rsidR="001B0F8D" w:rsidRPr="001B0F8D" w:rsidRDefault="001B0F8D" w:rsidP="001B0F8D">
      <w:pPr>
        <w:pStyle w:val="TOC2"/>
        <w:tabs>
          <w:tab w:val="left" w:pos="880"/>
          <w:tab w:val="right" w:leader="dot" w:pos="9206"/>
        </w:tabs>
        <w:spacing w:after="0"/>
        <w:rPr>
          <w:rFonts w:ascii="Arial" w:eastAsiaTheme="minorEastAsia" w:hAnsi="Arial" w:cs="Arial"/>
          <w:noProof/>
          <w:lang w:val="en-US"/>
        </w:rPr>
      </w:pPr>
      <w:hyperlink w:anchor="_Toc468781717" w:history="1">
        <w:r w:rsidRPr="001B0F8D">
          <w:rPr>
            <w:rStyle w:val="Hyperlink"/>
            <w:rFonts w:ascii="Arial" w:hAnsi="Arial" w:cs="Arial"/>
            <w:noProof/>
          </w:rPr>
          <w:t>7.6</w:t>
        </w:r>
        <w:r w:rsidRPr="001B0F8D">
          <w:rPr>
            <w:rFonts w:ascii="Arial" w:eastAsiaTheme="minorEastAsia" w:hAnsi="Arial" w:cs="Arial"/>
            <w:noProof/>
            <w:lang w:val="en-US"/>
          </w:rPr>
          <w:tab/>
        </w:r>
        <w:r w:rsidRPr="001B0F8D">
          <w:rPr>
            <w:rStyle w:val="Hyperlink"/>
            <w:rFonts w:ascii="Arial" w:hAnsi="Arial" w:cs="Arial"/>
            <w:noProof/>
          </w:rPr>
          <w:t>Net and Gross Irrigation Requirements</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_Toc468781717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37</w:t>
        </w:r>
        <w:r w:rsidRPr="001B0F8D">
          <w:rPr>
            <w:rFonts w:ascii="Arial" w:hAnsi="Arial" w:cs="Arial"/>
            <w:noProof/>
            <w:webHidden/>
          </w:rPr>
          <w:fldChar w:fldCharType="end"/>
        </w:r>
      </w:hyperlink>
    </w:p>
    <w:p w:rsidR="001B0F8D" w:rsidRPr="001B0F8D" w:rsidRDefault="001B0F8D" w:rsidP="001B0F8D">
      <w:pPr>
        <w:pStyle w:val="TOC2"/>
        <w:tabs>
          <w:tab w:val="left" w:pos="880"/>
          <w:tab w:val="right" w:leader="dot" w:pos="9206"/>
        </w:tabs>
        <w:spacing w:after="0"/>
        <w:rPr>
          <w:rFonts w:ascii="Arial" w:eastAsiaTheme="minorEastAsia" w:hAnsi="Arial" w:cs="Arial"/>
          <w:noProof/>
          <w:lang w:val="en-US"/>
        </w:rPr>
      </w:pPr>
      <w:hyperlink w:anchor="_Toc468781718" w:history="1">
        <w:r w:rsidRPr="001B0F8D">
          <w:rPr>
            <w:rStyle w:val="Hyperlink"/>
            <w:rFonts w:ascii="Arial" w:hAnsi="Arial" w:cs="Arial"/>
            <w:noProof/>
          </w:rPr>
          <w:t>7.7</w:t>
        </w:r>
        <w:r w:rsidRPr="001B0F8D">
          <w:rPr>
            <w:rFonts w:ascii="Arial" w:eastAsiaTheme="minorEastAsia" w:hAnsi="Arial" w:cs="Arial"/>
            <w:noProof/>
            <w:lang w:val="en-US"/>
          </w:rPr>
          <w:tab/>
        </w:r>
        <w:r w:rsidRPr="001B0F8D">
          <w:rPr>
            <w:rStyle w:val="Hyperlink"/>
            <w:rFonts w:ascii="Arial" w:hAnsi="Arial" w:cs="Arial"/>
            <w:noProof/>
          </w:rPr>
          <w:t>Crop Water Requirement/ Design Supply</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_Toc468781718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38</w:t>
        </w:r>
        <w:r w:rsidRPr="001B0F8D">
          <w:rPr>
            <w:rFonts w:ascii="Arial" w:hAnsi="Arial" w:cs="Arial"/>
            <w:noProof/>
            <w:webHidden/>
          </w:rPr>
          <w:fldChar w:fldCharType="end"/>
        </w:r>
      </w:hyperlink>
    </w:p>
    <w:p w:rsidR="001B0F8D" w:rsidRPr="001B0F8D" w:rsidRDefault="001B0F8D" w:rsidP="001B0F8D">
      <w:pPr>
        <w:pStyle w:val="TOC2"/>
        <w:tabs>
          <w:tab w:val="left" w:pos="880"/>
          <w:tab w:val="right" w:leader="dot" w:pos="9206"/>
        </w:tabs>
        <w:spacing w:after="0"/>
        <w:rPr>
          <w:rFonts w:ascii="Arial" w:eastAsiaTheme="minorEastAsia" w:hAnsi="Arial" w:cs="Arial"/>
          <w:noProof/>
          <w:lang w:val="en-US"/>
        </w:rPr>
      </w:pPr>
      <w:hyperlink w:anchor="_Toc468781719" w:history="1">
        <w:r w:rsidRPr="001B0F8D">
          <w:rPr>
            <w:rStyle w:val="Hyperlink"/>
            <w:rFonts w:ascii="Arial" w:hAnsi="Arial" w:cs="Arial"/>
            <w:noProof/>
          </w:rPr>
          <w:t>7.8</w:t>
        </w:r>
        <w:r w:rsidRPr="001B0F8D">
          <w:rPr>
            <w:rFonts w:ascii="Arial" w:eastAsiaTheme="minorEastAsia" w:hAnsi="Arial" w:cs="Arial"/>
            <w:noProof/>
            <w:lang w:val="en-US"/>
          </w:rPr>
          <w:tab/>
        </w:r>
        <w:r w:rsidRPr="001B0F8D">
          <w:rPr>
            <w:rStyle w:val="Hyperlink"/>
            <w:rFonts w:ascii="Arial" w:hAnsi="Arial" w:cs="Arial"/>
            <w:noProof/>
          </w:rPr>
          <w:t>Irrigation Scheduling</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_Toc468781719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38</w:t>
        </w:r>
        <w:r w:rsidRPr="001B0F8D">
          <w:rPr>
            <w:rFonts w:ascii="Arial" w:hAnsi="Arial" w:cs="Arial"/>
            <w:noProof/>
            <w:webHidden/>
          </w:rPr>
          <w:fldChar w:fldCharType="end"/>
        </w:r>
      </w:hyperlink>
    </w:p>
    <w:p w:rsidR="001B0F8D" w:rsidRPr="001B0F8D" w:rsidRDefault="001B0F8D" w:rsidP="001B0F8D">
      <w:pPr>
        <w:pStyle w:val="TOC2"/>
        <w:tabs>
          <w:tab w:val="left" w:pos="880"/>
          <w:tab w:val="right" w:leader="dot" w:pos="9206"/>
        </w:tabs>
        <w:spacing w:after="0"/>
        <w:rPr>
          <w:rFonts w:ascii="Arial" w:eastAsiaTheme="minorEastAsia" w:hAnsi="Arial" w:cs="Arial"/>
          <w:noProof/>
          <w:lang w:val="en-US"/>
        </w:rPr>
      </w:pPr>
      <w:hyperlink w:anchor="_Toc468781720" w:history="1">
        <w:r w:rsidRPr="001B0F8D">
          <w:rPr>
            <w:rStyle w:val="Hyperlink"/>
            <w:rFonts w:ascii="Arial" w:hAnsi="Arial" w:cs="Arial"/>
            <w:noProof/>
          </w:rPr>
          <w:t>7.9</w:t>
        </w:r>
        <w:r w:rsidRPr="001B0F8D">
          <w:rPr>
            <w:rFonts w:ascii="Arial" w:eastAsiaTheme="minorEastAsia" w:hAnsi="Arial" w:cs="Arial"/>
            <w:noProof/>
            <w:lang w:val="en-US"/>
          </w:rPr>
          <w:tab/>
        </w:r>
        <w:r w:rsidRPr="001B0F8D">
          <w:rPr>
            <w:rStyle w:val="Hyperlink"/>
            <w:rFonts w:ascii="Arial" w:hAnsi="Arial" w:cs="Arial"/>
            <w:noProof/>
          </w:rPr>
          <w:t>Depth Of Irrigation Application (D)</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_Toc468781720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39</w:t>
        </w:r>
        <w:r w:rsidRPr="001B0F8D">
          <w:rPr>
            <w:rFonts w:ascii="Arial" w:hAnsi="Arial" w:cs="Arial"/>
            <w:noProof/>
            <w:webHidden/>
          </w:rPr>
          <w:fldChar w:fldCharType="end"/>
        </w:r>
      </w:hyperlink>
    </w:p>
    <w:p w:rsidR="001B0F8D" w:rsidRPr="001B0F8D" w:rsidRDefault="001B0F8D" w:rsidP="001B0F8D">
      <w:pPr>
        <w:pStyle w:val="TOC2"/>
        <w:tabs>
          <w:tab w:val="left" w:pos="880"/>
          <w:tab w:val="right" w:leader="dot" w:pos="9206"/>
        </w:tabs>
        <w:spacing w:after="0"/>
        <w:rPr>
          <w:rFonts w:ascii="Arial" w:eastAsiaTheme="minorEastAsia" w:hAnsi="Arial" w:cs="Arial"/>
          <w:noProof/>
          <w:lang w:val="en-US"/>
        </w:rPr>
      </w:pPr>
      <w:hyperlink w:anchor="_Toc468781721" w:history="1">
        <w:r w:rsidRPr="001B0F8D">
          <w:rPr>
            <w:rStyle w:val="Hyperlink"/>
            <w:rFonts w:ascii="Arial" w:hAnsi="Arial" w:cs="Arial"/>
            <w:noProof/>
          </w:rPr>
          <w:t>7.10</w:t>
        </w:r>
        <w:r w:rsidRPr="001B0F8D">
          <w:rPr>
            <w:rFonts w:ascii="Arial" w:eastAsiaTheme="minorEastAsia" w:hAnsi="Arial" w:cs="Arial"/>
            <w:noProof/>
            <w:lang w:val="en-US"/>
          </w:rPr>
          <w:tab/>
        </w:r>
        <w:r w:rsidRPr="001B0F8D">
          <w:rPr>
            <w:rStyle w:val="Hyperlink"/>
            <w:rFonts w:ascii="Arial" w:hAnsi="Arial" w:cs="Arial"/>
            <w:noProof/>
          </w:rPr>
          <w:t>Irrigation Application Interval (i)</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_Toc468781721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40</w:t>
        </w:r>
        <w:r w:rsidRPr="001B0F8D">
          <w:rPr>
            <w:rFonts w:ascii="Arial" w:hAnsi="Arial" w:cs="Arial"/>
            <w:noProof/>
            <w:webHidden/>
          </w:rPr>
          <w:fldChar w:fldCharType="end"/>
        </w:r>
      </w:hyperlink>
    </w:p>
    <w:p w:rsidR="001B0F8D" w:rsidRPr="001B0F8D" w:rsidRDefault="001B0F8D" w:rsidP="001B0F8D">
      <w:pPr>
        <w:pStyle w:val="TOC2"/>
        <w:tabs>
          <w:tab w:val="left" w:pos="880"/>
          <w:tab w:val="right" w:leader="dot" w:pos="9206"/>
        </w:tabs>
        <w:spacing w:after="0"/>
        <w:rPr>
          <w:rFonts w:ascii="Arial" w:eastAsiaTheme="minorEastAsia" w:hAnsi="Arial" w:cs="Arial"/>
          <w:noProof/>
          <w:lang w:val="en-US"/>
        </w:rPr>
      </w:pPr>
      <w:hyperlink w:anchor="_Toc468781722" w:history="1">
        <w:r w:rsidRPr="001B0F8D">
          <w:rPr>
            <w:rStyle w:val="Hyperlink"/>
            <w:rFonts w:ascii="Arial" w:hAnsi="Arial" w:cs="Arial"/>
            <w:noProof/>
          </w:rPr>
          <w:t>7.11</w:t>
        </w:r>
        <w:r w:rsidRPr="001B0F8D">
          <w:rPr>
            <w:rFonts w:ascii="Arial" w:eastAsiaTheme="minorEastAsia" w:hAnsi="Arial" w:cs="Arial"/>
            <w:noProof/>
            <w:lang w:val="en-US"/>
          </w:rPr>
          <w:tab/>
        </w:r>
        <w:r w:rsidRPr="001B0F8D">
          <w:rPr>
            <w:rStyle w:val="Hyperlink"/>
            <w:rFonts w:ascii="Arial" w:hAnsi="Arial" w:cs="Arial"/>
            <w:noProof/>
          </w:rPr>
          <w:t>Crop Growth Stage to Deficit Irrigation</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_Toc468781722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40</w:t>
        </w:r>
        <w:r w:rsidRPr="001B0F8D">
          <w:rPr>
            <w:rFonts w:ascii="Arial" w:hAnsi="Arial" w:cs="Arial"/>
            <w:noProof/>
            <w:webHidden/>
          </w:rPr>
          <w:fldChar w:fldCharType="end"/>
        </w:r>
      </w:hyperlink>
    </w:p>
    <w:p w:rsidR="001B0F8D" w:rsidRPr="001B0F8D" w:rsidRDefault="001B0F8D" w:rsidP="001B0F8D">
      <w:pPr>
        <w:pStyle w:val="TOC1"/>
        <w:tabs>
          <w:tab w:val="left" w:pos="440"/>
        </w:tabs>
        <w:spacing w:after="0"/>
        <w:rPr>
          <w:rFonts w:ascii="Arial" w:eastAsiaTheme="minorEastAsia" w:hAnsi="Arial" w:cs="Arial"/>
          <w:b w:val="0"/>
          <w:lang w:val="en-US"/>
        </w:rPr>
      </w:pPr>
      <w:hyperlink w:anchor="_Toc468781723" w:history="1">
        <w:r w:rsidRPr="001B0F8D">
          <w:rPr>
            <w:rStyle w:val="Hyperlink"/>
            <w:rFonts w:ascii="Arial" w:hAnsi="Arial" w:cs="Arial"/>
            <w:b w:val="0"/>
          </w:rPr>
          <w:t>8.</w:t>
        </w:r>
        <w:r w:rsidRPr="001B0F8D">
          <w:rPr>
            <w:rFonts w:ascii="Arial" w:eastAsiaTheme="minorEastAsia" w:hAnsi="Arial" w:cs="Arial"/>
            <w:b w:val="0"/>
            <w:lang w:val="en-US"/>
          </w:rPr>
          <w:tab/>
        </w:r>
        <w:r w:rsidRPr="001B0F8D">
          <w:rPr>
            <w:rStyle w:val="Hyperlink"/>
            <w:rFonts w:ascii="Arial" w:hAnsi="Arial" w:cs="Arial"/>
            <w:b w:val="0"/>
          </w:rPr>
          <w:t>AGRONOMIC PRACTICES AND CROP REQUIREMENTS FOR SELECTED CROPS GROWN UNDER IRRIGATION</w:t>
        </w:r>
        <w:r w:rsidRPr="001B0F8D">
          <w:rPr>
            <w:rFonts w:ascii="Arial" w:hAnsi="Arial" w:cs="Arial"/>
            <w:b w:val="0"/>
            <w:webHidden/>
          </w:rPr>
          <w:tab/>
        </w:r>
        <w:r w:rsidRPr="001B0F8D">
          <w:rPr>
            <w:rFonts w:ascii="Arial" w:hAnsi="Arial" w:cs="Arial"/>
            <w:b w:val="0"/>
            <w:webHidden/>
          </w:rPr>
          <w:fldChar w:fldCharType="begin"/>
        </w:r>
        <w:r w:rsidRPr="001B0F8D">
          <w:rPr>
            <w:rFonts w:ascii="Arial" w:hAnsi="Arial" w:cs="Arial"/>
            <w:b w:val="0"/>
            <w:webHidden/>
          </w:rPr>
          <w:instrText xml:space="preserve"> PAGEREF _Toc468781723 \h </w:instrText>
        </w:r>
        <w:r w:rsidRPr="001B0F8D">
          <w:rPr>
            <w:rFonts w:ascii="Arial" w:hAnsi="Arial" w:cs="Arial"/>
            <w:b w:val="0"/>
            <w:webHidden/>
          </w:rPr>
        </w:r>
        <w:r w:rsidRPr="001B0F8D">
          <w:rPr>
            <w:rFonts w:ascii="Arial" w:hAnsi="Arial" w:cs="Arial"/>
            <w:b w:val="0"/>
            <w:webHidden/>
          </w:rPr>
          <w:fldChar w:fldCharType="separate"/>
        </w:r>
        <w:r w:rsidR="00DD2815">
          <w:rPr>
            <w:rFonts w:ascii="Arial" w:hAnsi="Arial" w:cs="Arial"/>
            <w:b w:val="0"/>
            <w:webHidden/>
          </w:rPr>
          <w:t>41</w:t>
        </w:r>
        <w:r w:rsidRPr="001B0F8D">
          <w:rPr>
            <w:rFonts w:ascii="Arial" w:hAnsi="Arial" w:cs="Arial"/>
            <w:b w:val="0"/>
            <w:webHidden/>
          </w:rPr>
          <w:fldChar w:fldCharType="end"/>
        </w:r>
      </w:hyperlink>
    </w:p>
    <w:p w:rsidR="001B0F8D" w:rsidRPr="001B0F8D" w:rsidRDefault="001B0F8D" w:rsidP="001B0F8D">
      <w:pPr>
        <w:pStyle w:val="TOC2"/>
        <w:tabs>
          <w:tab w:val="left" w:pos="880"/>
          <w:tab w:val="right" w:leader="dot" w:pos="9206"/>
        </w:tabs>
        <w:spacing w:after="0"/>
        <w:rPr>
          <w:rFonts w:ascii="Arial" w:eastAsiaTheme="minorEastAsia" w:hAnsi="Arial" w:cs="Arial"/>
          <w:noProof/>
          <w:lang w:val="en-US"/>
        </w:rPr>
      </w:pPr>
      <w:hyperlink w:anchor="_Toc468781724" w:history="1">
        <w:r w:rsidRPr="001B0F8D">
          <w:rPr>
            <w:rStyle w:val="Hyperlink"/>
            <w:rFonts w:ascii="Arial" w:hAnsi="Arial" w:cs="Arial"/>
            <w:noProof/>
          </w:rPr>
          <w:t>8.1</w:t>
        </w:r>
        <w:r w:rsidRPr="001B0F8D">
          <w:rPr>
            <w:rFonts w:ascii="Arial" w:eastAsiaTheme="minorEastAsia" w:hAnsi="Arial" w:cs="Arial"/>
            <w:noProof/>
            <w:lang w:val="en-US"/>
          </w:rPr>
          <w:tab/>
        </w:r>
        <w:r w:rsidRPr="001B0F8D">
          <w:rPr>
            <w:rStyle w:val="Hyperlink"/>
            <w:rFonts w:ascii="Arial" w:hAnsi="Arial" w:cs="Arial"/>
            <w:noProof/>
          </w:rPr>
          <w:t>Onion /Allium cepa L./</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_Toc468781724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41</w:t>
        </w:r>
        <w:r w:rsidRPr="001B0F8D">
          <w:rPr>
            <w:rFonts w:ascii="Arial" w:hAnsi="Arial" w:cs="Arial"/>
            <w:noProof/>
            <w:webHidden/>
          </w:rPr>
          <w:fldChar w:fldCharType="end"/>
        </w:r>
      </w:hyperlink>
    </w:p>
    <w:p w:rsidR="001B0F8D" w:rsidRPr="001B0F8D" w:rsidRDefault="001B0F8D" w:rsidP="001B0F8D">
      <w:pPr>
        <w:pStyle w:val="TOC2"/>
        <w:tabs>
          <w:tab w:val="left" w:pos="880"/>
          <w:tab w:val="right" w:leader="dot" w:pos="9206"/>
        </w:tabs>
        <w:spacing w:after="0"/>
        <w:rPr>
          <w:rFonts w:ascii="Arial" w:eastAsiaTheme="minorEastAsia" w:hAnsi="Arial" w:cs="Arial"/>
          <w:noProof/>
          <w:lang w:val="en-US"/>
        </w:rPr>
      </w:pPr>
      <w:hyperlink w:anchor="_Toc468781725" w:history="1">
        <w:r w:rsidRPr="001B0F8D">
          <w:rPr>
            <w:rStyle w:val="Hyperlink"/>
            <w:rFonts w:ascii="Arial" w:hAnsi="Arial" w:cs="Arial"/>
            <w:noProof/>
          </w:rPr>
          <w:t>8.2</w:t>
        </w:r>
        <w:r w:rsidRPr="001B0F8D">
          <w:rPr>
            <w:rFonts w:ascii="Arial" w:eastAsiaTheme="minorEastAsia" w:hAnsi="Arial" w:cs="Arial"/>
            <w:noProof/>
            <w:lang w:val="en-US"/>
          </w:rPr>
          <w:tab/>
        </w:r>
        <w:r w:rsidRPr="001B0F8D">
          <w:rPr>
            <w:rStyle w:val="Hyperlink"/>
            <w:rFonts w:ascii="Arial" w:hAnsi="Arial" w:cs="Arial"/>
            <w:noProof/>
          </w:rPr>
          <w:t>Maize- (Zea mays)</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_Toc468781725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45</w:t>
        </w:r>
        <w:r w:rsidRPr="001B0F8D">
          <w:rPr>
            <w:rFonts w:ascii="Arial" w:hAnsi="Arial" w:cs="Arial"/>
            <w:noProof/>
            <w:webHidden/>
          </w:rPr>
          <w:fldChar w:fldCharType="end"/>
        </w:r>
      </w:hyperlink>
    </w:p>
    <w:p w:rsidR="001B0F8D" w:rsidRPr="001B0F8D" w:rsidRDefault="001B0F8D" w:rsidP="001B0F8D">
      <w:pPr>
        <w:pStyle w:val="TOC2"/>
        <w:tabs>
          <w:tab w:val="left" w:pos="880"/>
          <w:tab w:val="right" w:leader="dot" w:pos="9206"/>
        </w:tabs>
        <w:spacing w:after="0"/>
        <w:rPr>
          <w:rFonts w:ascii="Arial" w:eastAsiaTheme="minorEastAsia" w:hAnsi="Arial" w:cs="Arial"/>
          <w:noProof/>
          <w:lang w:val="en-US"/>
        </w:rPr>
      </w:pPr>
      <w:hyperlink w:anchor="_Toc468781726" w:history="1">
        <w:r w:rsidRPr="001B0F8D">
          <w:rPr>
            <w:rStyle w:val="Hyperlink"/>
            <w:rFonts w:ascii="Arial" w:hAnsi="Arial" w:cs="Arial"/>
            <w:noProof/>
          </w:rPr>
          <w:t>8.3</w:t>
        </w:r>
        <w:r w:rsidRPr="001B0F8D">
          <w:rPr>
            <w:rFonts w:ascii="Arial" w:eastAsiaTheme="minorEastAsia" w:hAnsi="Arial" w:cs="Arial"/>
            <w:noProof/>
            <w:lang w:val="en-US"/>
          </w:rPr>
          <w:tab/>
        </w:r>
        <w:r w:rsidRPr="001B0F8D">
          <w:rPr>
            <w:rStyle w:val="Hyperlink"/>
            <w:rFonts w:ascii="Arial" w:hAnsi="Arial" w:cs="Arial"/>
            <w:noProof/>
          </w:rPr>
          <w:t>Pepper (Capsicum spp.)</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_Toc468781726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47</w:t>
        </w:r>
        <w:r w:rsidRPr="001B0F8D">
          <w:rPr>
            <w:rFonts w:ascii="Arial" w:hAnsi="Arial" w:cs="Arial"/>
            <w:noProof/>
            <w:webHidden/>
          </w:rPr>
          <w:fldChar w:fldCharType="end"/>
        </w:r>
      </w:hyperlink>
    </w:p>
    <w:p w:rsidR="008C3E7F" w:rsidRDefault="008C3E7F" w:rsidP="001B0F8D">
      <w:pPr>
        <w:pStyle w:val="TOC2"/>
        <w:tabs>
          <w:tab w:val="left" w:pos="880"/>
          <w:tab w:val="right" w:leader="dot" w:pos="9206"/>
        </w:tabs>
        <w:spacing w:after="0"/>
        <w:rPr>
          <w:rStyle w:val="Hyperlink"/>
          <w:rFonts w:ascii="Arial" w:hAnsi="Arial" w:cs="Arial"/>
          <w:noProof/>
        </w:rPr>
      </w:pPr>
    </w:p>
    <w:p w:rsidR="001B0F8D" w:rsidRPr="001B0F8D" w:rsidRDefault="001B0F8D" w:rsidP="001B0F8D">
      <w:pPr>
        <w:pStyle w:val="TOC2"/>
        <w:tabs>
          <w:tab w:val="left" w:pos="880"/>
          <w:tab w:val="right" w:leader="dot" w:pos="9206"/>
        </w:tabs>
        <w:spacing w:after="0"/>
        <w:rPr>
          <w:rFonts w:ascii="Arial" w:eastAsiaTheme="minorEastAsia" w:hAnsi="Arial" w:cs="Arial"/>
          <w:noProof/>
          <w:lang w:val="en-US"/>
        </w:rPr>
      </w:pPr>
      <w:hyperlink w:anchor="_Toc468781727" w:history="1">
        <w:r w:rsidRPr="001B0F8D">
          <w:rPr>
            <w:rStyle w:val="Hyperlink"/>
            <w:rFonts w:ascii="Arial" w:hAnsi="Arial" w:cs="Arial"/>
            <w:noProof/>
          </w:rPr>
          <w:t>8.4</w:t>
        </w:r>
        <w:r w:rsidRPr="001B0F8D">
          <w:rPr>
            <w:rFonts w:ascii="Arial" w:eastAsiaTheme="minorEastAsia" w:hAnsi="Arial" w:cs="Arial"/>
            <w:noProof/>
            <w:lang w:val="en-US"/>
          </w:rPr>
          <w:tab/>
        </w:r>
        <w:r w:rsidRPr="001B0F8D">
          <w:rPr>
            <w:rStyle w:val="Hyperlink"/>
            <w:rFonts w:ascii="Arial" w:hAnsi="Arial" w:cs="Arial"/>
            <w:noProof/>
          </w:rPr>
          <w:t>Tomato (Lycopersicon esculentum L.)</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_Toc468781727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48</w:t>
        </w:r>
        <w:r w:rsidRPr="001B0F8D">
          <w:rPr>
            <w:rFonts w:ascii="Arial" w:hAnsi="Arial" w:cs="Arial"/>
            <w:noProof/>
            <w:webHidden/>
          </w:rPr>
          <w:fldChar w:fldCharType="end"/>
        </w:r>
      </w:hyperlink>
    </w:p>
    <w:p w:rsidR="001B0F8D" w:rsidRPr="001B0F8D" w:rsidRDefault="001B0F8D" w:rsidP="001B0F8D">
      <w:pPr>
        <w:pStyle w:val="TOC1"/>
        <w:tabs>
          <w:tab w:val="left" w:pos="440"/>
        </w:tabs>
        <w:spacing w:after="0"/>
        <w:rPr>
          <w:rFonts w:ascii="Arial" w:eastAsiaTheme="minorEastAsia" w:hAnsi="Arial" w:cs="Arial"/>
          <w:b w:val="0"/>
          <w:lang w:val="en-US"/>
        </w:rPr>
      </w:pPr>
      <w:hyperlink w:anchor="_Toc468781728" w:history="1">
        <w:r w:rsidRPr="001B0F8D">
          <w:rPr>
            <w:rStyle w:val="Hyperlink"/>
            <w:rFonts w:ascii="Arial" w:hAnsi="Arial" w:cs="Arial"/>
            <w:b w:val="0"/>
          </w:rPr>
          <w:t>9.</w:t>
        </w:r>
        <w:r w:rsidRPr="001B0F8D">
          <w:rPr>
            <w:rFonts w:ascii="Arial" w:eastAsiaTheme="minorEastAsia" w:hAnsi="Arial" w:cs="Arial"/>
            <w:b w:val="0"/>
            <w:lang w:val="en-US"/>
          </w:rPr>
          <w:tab/>
        </w:r>
        <w:r w:rsidRPr="001B0F8D">
          <w:rPr>
            <w:rStyle w:val="Hyperlink"/>
            <w:rFonts w:ascii="Arial" w:hAnsi="Arial" w:cs="Arial"/>
            <w:b w:val="0"/>
          </w:rPr>
          <w:t>PRE-HARVEST AND POST-HARVEST CROP PROTECTION</w:t>
        </w:r>
        <w:r w:rsidRPr="001B0F8D">
          <w:rPr>
            <w:rFonts w:ascii="Arial" w:hAnsi="Arial" w:cs="Arial"/>
            <w:b w:val="0"/>
            <w:webHidden/>
          </w:rPr>
          <w:tab/>
        </w:r>
        <w:r w:rsidRPr="001B0F8D">
          <w:rPr>
            <w:rFonts w:ascii="Arial" w:hAnsi="Arial" w:cs="Arial"/>
            <w:b w:val="0"/>
            <w:webHidden/>
          </w:rPr>
          <w:fldChar w:fldCharType="begin"/>
        </w:r>
        <w:r w:rsidRPr="001B0F8D">
          <w:rPr>
            <w:rFonts w:ascii="Arial" w:hAnsi="Arial" w:cs="Arial"/>
            <w:b w:val="0"/>
            <w:webHidden/>
          </w:rPr>
          <w:instrText xml:space="preserve"> PAGEREF _Toc468781728 \h </w:instrText>
        </w:r>
        <w:r w:rsidRPr="001B0F8D">
          <w:rPr>
            <w:rFonts w:ascii="Arial" w:hAnsi="Arial" w:cs="Arial"/>
            <w:b w:val="0"/>
            <w:webHidden/>
          </w:rPr>
        </w:r>
        <w:r w:rsidRPr="001B0F8D">
          <w:rPr>
            <w:rFonts w:ascii="Arial" w:hAnsi="Arial" w:cs="Arial"/>
            <w:b w:val="0"/>
            <w:webHidden/>
          </w:rPr>
          <w:fldChar w:fldCharType="separate"/>
        </w:r>
        <w:r w:rsidR="00DD2815">
          <w:rPr>
            <w:rFonts w:ascii="Arial" w:hAnsi="Arial" w:cs="Arial"/>
            <w:b w:val="0"/>
            <w:webHidden/>
          </w:rPr>
          <w:t>50</w:t>
        </w:r>
        <w:r w:rsidRPr="001B0F8D">
          <w:rPr>
            <w:rFonts w:ascii="Arial" w:hAnsi="Arial" w:cs="Arial"/>
            <w:b w:val="0"/>
            <w:webHidden/>
          </w:rPr>
          <w:fldChar w:fldCharType="end"/>
        </w:r>
      </w:hyperlink>
    </w:p>
    <w:p w:rsidR="001B0F8D" w:rsidRPr="001B0F8D" w:rsidRDefault="001B0F8D" w:rsidP="001B0F8D">
      <w:pPr>
        <w:pStyle w:val="TOC2"/>
        <w:tabs>
          <w:tab w:val="left" w:pos="880"/>
          <w:tab w:val="right" w:leader="dot" w:pos="9206"/>
        </w:tabs>
        <w:spacing w:after="0"/>
        <w:rPr>
          <w:rFonts w:ascii="Arial" w:eastAsiaTheme="minorEastAsia" w:hAnsi="Arial" w:cs="Arial"/>
          <w:noProof/>
          <w:lang w:val="en-US"/>
        </w:rPr>
      </w:pPr>
      <w:hyperlink w:anchor="_Toc468781729" w:history="1">
        <w:r w:rsidRPr="001B0F8D">
          <w:rPr>
            <w:rStyle w:val="Hyperlink"/>
            <w:rFonts w:ascii="Arial" w:hAnsi="Arial" w:cs="Arial"/>
            <w:noProof/>
          </w:rPr>
          <w:t>9.1</w:t>
        </w:r>
        <w:r w:rsidRPr="001B0F8D">
          <w:rPr>
            <w:rFonts w:ascii="Arial" w:eastAsiaTheme="minorEastAsia" w:hAnsi="Arial" w:cs="Arial"/>
            <w:noProof/>
            <w:lang w:val="en-US"/>
          </w:rPr>
          <w:tab/>
        </w:r>
        <w:r w:rsidRPr="001B0F8D">
          <w:rPr>
            <w:rStyle w:val="Hyperlink"/>
            <w:rFonts w:ascii="Arial" w:hAnsi="Arial" w:cs="Arial"/>
            <w:noProof/>
          </w:rPr>
          <w:t>Storage</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_Toc468781729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50</w:t>
        </w:r>
        <w:r w:rsidRPr="001B0F8D">
          <w:rPr>
            <w:rFonts w:ascii="Arial" w:hAnsi="Arial" w:cs="Arial"/>
            <w:noProof/>
            <w:webHidden/>
          </w:rPr>
          <w:fldChar w:fldCharType="end"/>
        </w:r>
      </w:hyperlink>
    </w:p>
    <w:p w:rsidR="001B0F8D" w:rsidRPr="001B0F8D" w:rsidRDefault="001B0F8D" w:rsidP="001B0F8D">
      <w:pPr>
        <w:pStyle w:val="TOC2"/>
        <w:tabs>
          <w:tab w:val="left" w:pos="880"/>
          <w:tab w:val="right" w:leader="dot" w:pos="9206"/>
        </w:tabs>
        <w:spacing w:after="0"/>
        <w:rPr>
          <w:rFonts w:ascii="Arial" w:eastAsiaTheme="minorEastAsia" w:hAnsi="Arial" w:cs="Arial"/>
          <w:noProof/>
          <w:lang w:val="en-US"/>
        </w:rPr>
      </w:pPr>
      <w:hyperlink w:anchor="_Toc468781730" w:history="1">
        <w:r w:rsidRPr="001B0F8D">
          <w:rPr>
            <w:rStyle w:val="Hyperlink"/>
            <w:rFonts w:ascii="Arial" w:hAnsi="Arial" w:cs="Arial"/>
            <w:noProof/>
          </w:rPr>
          <w:t>9.2</w:t>
        </w:r>
        <w:r w:rsidRPr="001B0F8D">
          <w:rPr>
            <w:rFonts w:ascii="Arial" w:eastAsiaTheme="minorEastAsia" w:hAnsi="Arial" w:cs="Arial"/>
            <w:noProof/>
            <w:lang w:val="en-US"/>
          </w:rPr>
          <w:tab/>
        </w:r>
        <w:r w:rsidRPr="001B0F8D">
          <w:rPr>
            <w:rStyle w:val="Hyperlink"/>
            <w:rFonts w:ascii="Arial" w:hAnsi="Arial" w:cs="Arial"/>
            <w:noProof/>
          </w:rPr>
          <w:t>Crop Rotation</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_Toc468781730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51</w:t>
        </w:r>
        <w:r w:rsidRPr="001B0F8D">
          <w:rPr>
            <w:rFonts w:ascii="Arial" w:hAnsi="Arial" w:cs="Arial"/>
            <w:noProof/>
            <w:webHidden/>
          </w:rPr>
          <w:fldChar w:fldCharType="end"/>
        </w:r>
      </w:hyperlink>
    </w:p>
    <w:p w:rsidR="001B0F8D" w:rsidRPr="001B0F8D" w:rsidRDefault="001B0F8D" w:rsidP="001B0F8D">
      <w:pPr>
        <w:pStyle w:val="TOC2"/>
        <w:tabs>
          <w:tab w:val="left" w:pos="880"/>
          <w:tab w:val="right" w:leader="dot" w:pos="9206"/>
        </w:tabs>
        <w:spacing w:after="0"/>
        <w:rPr>
          <w:rFonts w:ascii="Arial" w:eastAsiaTheme="minorEastAsia" w:hAnsi="Arial" w:cs="Arial"/>
          <w:noProof/>
          <w:lang w:val="en-US"/>
        </w:rPr>
      </w:pPr>
      <w:hyperlink w:anchor="_Toc468781731" w:history="1">
        <w:r w:rsidRPr="001B0F8D">
          <w:rPr>
            <w:rStyle w:val="Hyperlink"/>
            <w:rFonts w:ascii="Arial" w:hAnsi="Arial" w:cs="Arial"/>
            <w:noProof/>
          </w:rPr>
          <w:t>9.3</w:t>
        </w:r>
        <w:r w:rsidRPr="001B0F8D">
          <w:rPr>
            <w:rFonts w:ascii="Arial" w:eastAsiaTheme="minorEastAsia" w:hAnsi="Arial" w:cs="Arial"/>
            <w:noProof/>
            <w:lang w:val="en-US"/>
          </w:rPr>
          <w:tab/>
        </w:r>
        <w:r w:rsidRPr="001B0F8D">
          <w:rPr>
            <w:rStyle w:val="Hyperlink"/>
            <w:rFonts w:ascii="Arial" w:hAnsi="Arial" w:cs="Arial"/>
            <w:noProof/>
          </w:rPr>
          <w:t>Agricultural Support Services</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_Toc468781731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51</w:t>
        </w:r>
        <w:r w:rsidRPr="001B0F8D">
          <w:rPr>
            <w:rFonts w:ascii="Arial" w:hAnsi="Arial" w:cs="Arial"/>
            <w:noProof/>
            <w:webHidden/>
          </w:rPr>
          <w:fldChar w:fldCharType="end"/>
        </w:r>
      </w:hyperlink>
    </w:p>
    <w:p w:rsidR="001B0F8D" w:rsidRPr="001B0F8D" w:rsidRDefault="001B0F8D" w:rsidP="001B0F8D">
      <w:pPr>
        <w:pStyle w:val="TOC2"/>
        <w:tabs>
          <w:tab w:val="left" w:pos="880"/>
          <w:tab w:val="right" w:leader="dot" w:pos="9206"/>
        </w:tabs>
        <w:spacing w:after="0"/>
        <w:rPr>
          <w:rFonts w:ascii="Arial" w:eastAsiaTheme="minorEastAsia" w:hAnsi="Arial" w:cs="Arial"/>
          <w:noProof/>
          <w:lang w:val="en-US"/>
        </w:rPr>
      </w:pPr>
      <w:hyperlink w:anchor="_Toc468781732" w:history="1">
        <w:r w:rsidRPr="001B0F8D">
          <w:rPr>
            <w:rStyle w:val="Hyperlink"/>
            <w:rFonts w:ascii="Arial" w:hAnsi="Arial" w:cs="Arial"/>
            <w:noProof/>
          </w:rPr>
          <w:t>9.4</w:t>
        </w:r>
        <w:r w:rsidRPr="001B0F8D">
          <w:rPr>
            <w:rFonts w:ascii="Arial" w:eastAsiaTheme="minorEastAsia" w:hAnsi="Arial" w:cs="Arial"/>
            <w:noProof/>
            <w:lang w:val="en-US"/>
          </w:rPr>
          <w:tab/>
        </w:r>
        <w:r w:rsidRPr="001B0F8D">
          <w:rPr>
            <w:rStyle w:val="Hyperlink"/>
            <w:rFonts w:ascii="Arial" w:hAnsi="Arial" w:cs="Arial"/>
            <w:noProof/>
          </w:rPr>
          <w:t>Proposed Interventions Area</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_Toc468781732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52</w:t>
        </w:r>
        <w:r w:rsidRPr="001B0F8D">
          <w:rPr>
            <w:rFonts w:ascii="Arial" w:hAnsi="Arial" w:cs="Arial"/>
            <w:noProof/>
            <w:webHidden/>
          </w:rPr>
          <w:fldChar w:fldCharType="end"/>
        </w:r>
      </w:hyperlink>
    </w:p>
    <w:p w:rsidR="001B0F8D" w:rsidRPr="001B0F8D" w:rsidRDefault="001B0F8D" w:rsidP="001B0F8D">
      <w:pPr>
        <w:pStyle w:val="TOC1"/>
        <w:tabs>
          <w:tab w:val="left" w:pos="660"/>
        </w:tabs>
        <w:spacing w:after="0"/>
        <w:rPr>
          <w:rFonts w:ascii="Arial" w:eastAsiaTheme="minorEastAsia" w:hAnsi="Arial" w:cs="Arial"/>
          <w:b w:val="0"/>
          <w:lang w:val="en-US"/>
        </w:rPr>
      </w:pPr>
      <w:hyperlink w:anchor="_Toc468781733" w:history="1">
        <w:r w:rsidRPr="001B0F8D">
          <w:rPr>
            <w:rStyle w:val="Hyperlink"/>
            <w:rFonts w:ascii="Arial" w:hAnsi="Arial" w:cs="Arial"/>
            <w:b w:val="0"/>
          </w:rPr>
          <w:t>10.</w:t>
        </w:r>
        <w:r w:rsidRPr="001B0F8D">
          <w:rPr>
            <w:rFonts w:ascii="Arial" w:eastAsiaTheme="minorEastAsia" w:hAnsi="Arial" w:cs="Arial"/>
            <w:b w:val="0"/>
            <w:lang w:val="en-US"/>
          </w:rPr>
          <w:tab/>
        </w:r>
        <w:r w:rsidRPr="001B0F8D">
          <w:rPr>
            <w:rStyle w:val="Hyperlink"/>
            <w:rFonts w:ascii="Arial" w:hAnsi="Arial" w:cs="Arial"/>
            <w:b w:val="0"/>
            <w:caps/>
          </w:rPr>
          <w:t>CONCLUSION AND RECOMMENDATION</w:t>
        </w:r>
        <w:r w:rsidRPr="001B0F8D">
          <w:rPr>
            <w:rFonts w:ascii="Arial" w:hAnsi="Arial" w:cs="Arial"/>
            <w:b w:val="0"/>
            <w:webHidden/>
          </w:rPr>
          <w:tab/>
        </w:r>
        <w:r w:rsidRPr="001B0F8D">
          <w:rPr>
            <w:rFonts w:ascii="Arial" w:hAnsi="Arial" w:cs="Arial"/>
            <w:b w:val="0"/>
            <w:webHidden/>
          </w:rPr>
          <w:fldChar w:fldCharType="begin"/>
        </w:r>
        <w:r w:rsidRPr="001B0F8D">
          <w:rPr>
            <w:rFonts w:ascii="Arial" w:hAnsi="Arial" w:cs="Arial"/>
            <w:b w:val="0"/>
            <w:webHidden/>
          </w:rPr>
          <w:instrText xml:space="preserve"> PAGEREF _Toc468781733 \h </w:instrText>
        </w:r>
        <w:r w:rsidRPr="001B0F8D">
          <w:rPr>
            <w:rFonts w:ascii="Arial" w:hAnsi="Arial" w:cs="Arial"/>
            <w:b w:val="0"/>
            <w:webHidden/>
          </w:rPr>
        </w:r>
        <w:r w:rsidRPr="001B0F8D">
          <w:rPr>
            <w:rFonts w:ascii="Arial" w:hAnsi="Arial" w:cs="Arial"/>
            <w:b w:val="0"/>
            <w:webHidden/>
          </w:rPr>
          <w:fldChar w:fldCharType="separate"/>
        </w:r>
        <w:r w:rsidR="00DD2815">
          <w:rPr>
            <w:rFonts w:ascii="Arial" w:hAnsi="Arial" w:cs="Arial"/>
            <w:b w:val="0"/>
            <w:webHidden/>
          </w:rPr>
          <w:t>54</w:t>
        </w:r>
        <w:r w:rsidRPr="001B0F8D">
          <w:rPr>
            <w:rFonts w:ascii="Arial" w:hAnsi="Arial" w:cs="Arial"/>
            <w:b w:val="0"/>
            <w:webHidden/>
          </w:rPr>
          <w:fldChar w:fldCharType="end"/>
        </w:r>
      </w:hyperlink>
    </w:p>
    <w:p w:rsidR="001B0F8D" w:rsidRPr="001B0F8D" w:rsidRDefault="001B0F8D" w:rsidP="001B0F8D">
      <w:pPr>
        <w:pStyle w:val="TOC1"/>
        <w:tabs>
          <w:tab w:val="left" w:pos="660"/>
        </w:tabs>
        <w:spacing w:after="0"/>
        <w:rPr>
          <w:rFonts w:ascii="Arial" w:eastAsiaTheme="minorEastAsia" w:hAnsi="Arial" w:cs="Arial"/>
          <w:b w:val="0"/>
          <w:lang w:val="en-US"/>
        </w:rPr>
      </w:pPr>
      <w:hyperlink w:anchor="_Toc468781734" w:history="1">
        <w:r w:rsidRPr="001B0F8D">
          <w:rPr>
            <w:rStyle w:val="Hyperlink"/>
            <w:rFonts w:ascii="Arial" w:hAnsi="Arial" w:cs="Arial"/>
            <w:b w:val="0"/>
            <w:caps/>
          </w:rPr>
          <w:t>11.</w:t>
        </w:r>
        <w:r w:rsidRPr="001B0F8D">
          <w:rPr>
            <w:rFonts w:ascii="Arial" w:eastAsiaTheme="minorEastAsia" w:hAnsi="Arial" w:cs="Arial"/>
            <w:b w:val="0"/>
            <w:lang w:val="en-US"/>
          </w:rPr>
          <w:tab/>
        </w:r>
        <w:r w:rsidRPr="001B0F8D">
          <w:rPr>
            <w:rStyle w:val="Hyperlink"/>
            <w:rFonts w:ascii="Arial" w:hAnsi="Arial" w:cs="Arial"/>
            <w:b w:val="0"/>
            <w:caps/>
          </w:rPr>
          <w:t>Annex I: Crop Water Requirement/Design Supply for Dry Season</w:t>
        </w:r>
        <w:r w:rsidRPr="001B0F8D">
          <w:rPr>
            <w:rFonts w:ascii="Arial" w:hAnsi="Arial" w:cs="Arial"/>
            <w:b w:val="0"/>
            <w:webHidden/>
          </w:rPr>
          <w:tab/>
        </w:r>
        <w:r w:rsidRPr="001B0F8D">
          <w:rPr>
            <w:rFonts w:ascii="Arial" w:hAnsi="Arial" w:cs="Arial"/>
            <w:b w:val="0"/>
            <w:webHidden/>
          </w:rPr>
          <w:fldChar w:fldCharType="begin"/>
        </w:r>
        <w:r w:rsidRPr="001B0F8D">
          <w:rPr>
            <w:rFonts w:ascii="Arial" w:hAnsi="Arial" w:cs="Arial"/>
            <w:b w:val="0"/>
            <w:webHidden/>
          </w:rPr>
          <w:instrText xml:space="preserve"> PAGEREF _Toc468781734 \h </w:instrText>
        </w:r>
        <w:r w:rsidRPr="001B0F8D">
          <w:rPr>
            <w:rFonts w:ascii="Arial" w:hAnsi="Arial" w:cs="Arial"/>
            <w:b w:val="0"/>
            <w:webHidden/>
          </w:rPr>
        </w:r>
        <w:r w:rsidRPr="001B0F8D">
          <w:rPr>
            <w:rFonts w:ascii="Arial" w:hAnsi="Arial" w:cs="Arial"/>
            <w:b w:val="0"/>
            <w:webHidden/>
          </w:rPr>
          <w:fldChar w:fldCharType="separate"/>
        </w:r>
        <w:r w:rsidR="00DD2815">
          <w:rPr>
            <w:rFonts w:ascii="Arial" w:hAnsi="Arial" w:cs="Arial"/>
            <w:b w:val="0"/>
            <w:webHidden/>
          </w:rPr>
          <w:t>55</w:t>
        </w:r>
        <w:r w:rsidRPr="001B0F8D">
          <w:rPr>
            <w:rFonts w:ascii="Arial" w:hAnsi="Arial" w:cs="Arial"/>
            <w:b w:val="0"/>
            <w:webHidden/>
          </w:rPr>
          <w:fldChar w:fldCharType="end"/>
        </w:r>
      </w:hyperlink>
    </w:p>
    <w:p w:rsidR="001B0F8D" w:rsidRPr="001B0F8D" w:rsidRDefault="001B0F8D" w:rsidP="001B0F8D">
      <w:pPr>
        <w:pStyle w:val="TOC1"/>
        <w:tabs>
          <w:tab w:val="left" w:pos="660"/>
        </w:tabs>
        <w:spacing w:after="0"/>
        <w:rPr>
          <w:rFonts w:ascii="Arial" w:eastAsiaTheme="minorEastAsia" w:hAnsi="Arial" w:cs="Arial"/>
          <w:b w:val="0"/>
          <w:lang w:val="en-US"/>
        </w:rPr>
      </w:pPr>
      <w:hyperlink w:anchor="_Toc468781735" w:history="1">
        <w:r w:rsidRPr="001B0F8D">
          <w:rPr>
            <w:rStyle w:val="Hyperlink"/>
            <w:rFonts w:ascii="Arial" w:hAnsi="Arial" w:cs="Arial"/>
            <w:b w:val="0"/>
            <w:caps/>
          </w:rPr>
          <w:t>12.</w:t>
        </w:r>
        <w:r w:rsidRPr="001B0F8D">
          <w:rPr>
            <w:rFonts w:ascii="Arial" w:eastAsiaTheme="minorEastAsia" w:hAnsi="Arial" w:cs="Arial"/>
            <w:b w:val="0"/>
            <w:lang w:val="en-US"/>
          </w:rPr>
          <w:tab/>
        </w:r>
        <w:r w:rsidRPr="001B0F8D">
          <w:rPr>
            <w:rStyle w:val="Hyperlink"/>
            <w:rFonts w:ascii="Arial" w:hAnsi="Arial" w:cs="Arial"/>
            <w:b w:val="0"/>
            <w:caps/>
          </w:rPr>
          <w:t>Annex II: Crop Water Requirement/Design Supply/ for Wet Season</w:t>
        </w:r>
        <w:r w:rsidRPr="001B0F8D">
          <w:rPr>
            <w:rFonts w:ascii="Arial" w:hAnsi="Arial" w:cs="Arial"/>
            <w:b w:val="0"/>
            <w:webHidden/>
          </w:rPr>
          <w:tab/>
        </w:r>
        <w:r w:rsidRPr="001B0F8D">
          <w:rPr>
            <w:rFonts w:ascii="Arial" w:hAnsi="Arial" w:cs="Arial"/>
            <w:b w:val="0"/>
            <w:webHidden/>
          </w:rPr>
          <w:fldChar w:fldCharType="begin"/>
        </w:r>
        <w:r w:rsidRPr="001B0F8D">
          <w:rPr>
            <w:rFonts w:ascii="Arial" w:hAnsi="Arial" w:cs="Arial"/>
            <w:b w:val="0"/>
            <w:webHidden/>
          </w:rPr>
          <w:instrText xml:space="preserve"> PAGEREF _Toc468781735 \h </w:instrText>
        </w:r>
        <w:r w:rsidRPr="001B0F8D">
          <w:rPr>
            <w:rFonts w:ascii="Arial" w:hAnsi="Arial" w:cs="Arial"/>
            <w:b w:val="0"/>
            <w:webHidden/>
          </w:rPr>
        </w:r>
        <w:r w:rsidRPr="001B0F8D">
          <w:rPr>
            <w:rFonts w:ascii="Arial" w:hAnsi="Arial" w:cs="Arial"/>
            <w:b w:val="0"/>
            <w:webHidden/>
          </w:rPr>
          <w:fldChar w:fldCharType="separate"/>
        </w:r>
        <w:r w:rsidR="00DD2815">
          <w:rPr>
            <w:rFonts w:ascii="Arial" w:hAnsi="Arial" w:cs="Arial"/>
            <w:b w:val="0"/>
            <w:webHidden/>
          </w:rPr>
          <w:t>59</w:t>
        </w:r>
        <w:r w:rsidRPr="001B0F8D">
          <w:rPr>
            <w:rFonts w:ascii="Arial" w:hAnsi="Arial" w:cs="Arial"/>
            <w:b w:val="0"/>
            <w:webHidden/>
          </w:rPr>
          <w:fldChar w:fldCharType="end"/>
        </w:r>
      </w:hyperlink>
    </w:p>
    <w:p w:rsidR="00B66AFD" w:rsidRPr="001B0F8D" w:rsidRDefault="00EA5684" w:rsidP="001B0F8D">
      <w:pPr>
        <w:spacing w:after="0"/>
        <w:rPr>
          <w:rFonts w:ascii="Arial" w:hAnsi="Arial" w:cs="Arial"/>
        </w:rPr>
      </w:pPr>
      <w:r w:rsidRPr="001B0F8D">
        <w:rPr>
          <w:rFonts w:ascii="Arial" w:hAnsi="Arial" w:cs="Arial"/>
        </w:rPr>
        <w:fldChar w:fldCharType="end"/>
      </w:r>
    </w:p>
    <w:p w:rsidR="00EA5684" w:rsidRPr="001B0F8D" w:rsidRDefault="00B66AFD" w:rsidP="001B0F8D">
      <w:pPr>
        <w:spacing w:after="0"/>
        <w:rPr>
          <w:rFonts w:ascii="Arial" w:hAnsi="Arial" w:cs="Arial"/>
        </w:rPr>
      </w:pPr>
      <w:r w:rsidRPr="001B0F8D">
        <w:rPr>
          <w:rFonts w:ascii="Arial" w:hAnsi="Arial" w:cs="Arial"/>
        </w:rPr>
        <w:t>LIST OF TABLES</w:t>
      </w:r>
    </w:p>
    <w:p w:rsidR="00C13DB2" w:rsidRPr="001B0F8D" w:rsidRDefault="00B66AFD" w:rsidP="001B0F8D">
      <w:pPr>
        <w:pStyle w:val="TableofFigures"/>
        <w:tabs>
          <w:tab w:val="right" w:leader="dot" w:pos="9206"/>
        </w:tabs>
        <w:rPr>
          <w:rFonts w:ascii="Arial" w:eastAsiaTheme="minorEastAsia" w:hAnsi="Arial" w:cs="Arial"/>
          <w:noProof/>
          <w:lang w:val="en-US"/>
        </w:rPr>
      </w:pPr>
      <w:r w:rsidRPr="001B0F8D">
        <w:rPr>
          <w:rFonts w:ascii="Arial" w:hAnsi="Arial" w:cs="Arial"/>
        </w:rPr>
        <w:fldChar w:fldCharType="begin"/>
      </w:r>
      <w:r w:rsidRPr="001B0F8D">
        <w:rPr>
          <w:rFonts w:ascii="Arial" w:hAnsi="Arial" w:cs="Arial"/>
        </w:rPr>
        <w:instrText xml:space="preserve"> TOC \h \z \c "Table" </w:instrText>
      </w:r>
      <w:r w:rsidRPr="001B0F8D">
        <w:rPr>
          <w:rFonts w:ascii="Arial" w:hAnsi="Arial" w:cs="Arial"/>
        </w:rPr>
        <w:fldChar w:fldCharType="separate"/>
      </w:r>
      <w:hyperlink w:anchor="_Toc468781419" w:history="1">
        <w:r w:rsidR="00C13DB2" w:rsidRPr="001B0F8D">
          <w:rPr>
            <w:rStyle w:val="Hyperlink"/>
            <w:rFonts w:ascii="Arial" w:hAnsi="Arial" w:cs="Arial"/>
            <w:noProof/>
          </w:rPr>
          <w:t>Table 2</w:t>
        </w:r>
        <w:r w:rsidR="00C13DB2" w:rsidRPr="001B0F8D">
          <w:rPr>
            <w:rStyle w:val="Hyperlink"/>
            <w:rFonts w:ascii="Arial" w:hAnsi="Arial" w:cs="Arial"/>
            <w:noProof/>
          </w:rPr>
          <w:noBreakHyphen/>
          <w:t>1: Average monthly rainfall of project area</w:t>
        </w:r>
        <w:r w:rsidR="00C13DB2" w:rsidRPr="001B0F8D">
          <w:rPr>
            <w:rFonts w:ascii="Arial" w:hAnsi="Arial" w:cs="Arial"/>
            <w:noProof/>
            <w:webHidden/>
          </w:rPr>
          <w:tab/>
        </w:r>
        <w:r w:rsidR="00C13DB2" w:rsidRPr="001B0F8D">
          <w:rPr>
            <w:rFonts w:ascii="Arial" w:hAnsi="Arial" w:cs="Arial"/>
            <w:noProof/>
            <w:webHidden/>
          </w:rPr>
          <w:fldChar w:fldCharType="begin"/>
        </w:r>
        <w:r w:rsidR="00C13DB2" w:rsidRPr="001B0F8D">
          <w:rPr>
            <w:rFonts w:ascii="Arial" w:hAnsi="Arial" w:cs="Arial"/>
            <w:noProof/>
            <w:webHidden/>
          </w:rPr>
          <w:instrText xml:space="preserve"> PAGEREF _Toc468781419 \h </w:instrText>
        </w:r>
        <w:r w:rsidR="00C13DB2" w:rsidRPr="001B0F8D">
          <w:rPr>
            <w:rFonts w:ascii="Arial" w:hAnsi="Arial" w:cs="Arial"/>
            <w:noProof/>
            <w:webHidden/>
          </w:rPr>
        </w:r>
        <w:r w:rsidR="00C13DB2" w:rsidRPr="001B0F8D">
          <w:rPr>
            <w:rFonts w:ascii="Arial" w:hAnsi="Arial" w:cs="Arial"/>
            <w:noProof/>
            <w:webHidden/>
          </w:rPr>
          <w:fldChar w:fldCharType="separate"/>
        </w:r>
        <w:r w:rsidR="00DD2815">
          <w:rPr>
            <w:rFonts w:ascii="Arial" w:hAnsi="Arial" w:cs="Arial"/>
            <w:noProof/>
            <w:webHidden/>
          </w:rPr>
          <w:t>3</w:t>
        </w:r>
        <w:r w:rsidR="00C13DB2" w:rsidRPr="001B0F8D">
          <w:rPr>
            <w:rFonts w:ascii="Arial" w:hAnsi="Arial" w:cs="Arial"/>
            <w:noProof/>
            <w:webHidden/>
          </w:rPr>
          <w:fldChar w:fldCharType="end"/>
        </w:r>
      </w:hyperlink>
    </w:p>
    <w:p w:rsidR="00C13DB2" w:rsidRPr="001B0F8D" w:rsidRDefault="00C13DB2" w:rsidP="001B0F8D">
      <w:pPr>
        <w:pStyle w:val="TableofFigures"/>
        <w:tabs>
          <w:tab w:val="right" w:leader="dot" w:pos="9206"/>
        </w:tabs>
        <w:rPr>
          <w:rFonts w:ascii="Arial" w:eastAsiaTheme="minorEastAsia" w:hAnsi="Arial" w:cs="Arial"/>
          <w:noProof/>
          <w:lang w:val="en-US"/>
        </w:rPr>
      </w:pPr>
      <w:hyperlink w:anchor="_Toc468781420" w:history="1">
        <w:r w:rsidRPr="001B0F8D">
          <w:rPr>
            <w:rStyle w:val="Hyperlink"/>
            <w:rFonts w:ascii="Arial" w:hAnsi="Arial" w:cs="Arial"/>
            <w:noProof/>
          </w:rPr>
          <w:t>Table 2</w:t>
        </w:r>
        <w:r w:rsidRPr="001B0F8D">
          <w:rPr>
            <w:rStyle w:val="Hyperlink"/>
            <w:rFonts w:ascii="Arial" w:hAnsi="Arial" w:cs="Arial"/>
            <w:noProof/>
          </w:rPr>
          <w:noBreakHyphen/>
          <w:t xml:space="preserve">2: </w:t>
        </w:r>
        <w:r w:rsidRPr="001B0F8D">
          <w:rPr>
            <w:rStyle w:val="Hyperlink"/>
            <w:rFonts w:ascii="Arial" w:hAnsi="Arial" w:cs="Arial"/>
            <w:noProof/>
            <w:lang w:val="en-US"/>
          </w:rPr>
          <w:t>Minimum, Maximum And Monthly Average Temperature Project</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_Toc468781420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4</w:t>
        </w:r>
        <w:r w:rsidRPr="001B0F8D">
          <w:rPr>
            <w:rFonts w:ascii="Arial" w:hAnsi="Arial" w:cs="Arial"/>
            <w:noProof/>
            <w:webHidden/>
          </w:rPr>
          <w:fldChar w:fldCharType="end"/>
        </w:r>
      </w:hyperlink>
    </w:p>
    <w:p w:rsidR="00C13DB2" w:rsidRPr="001B0F8D" w:rsidRDefault="00C13DB2" w:rsidP="001B0F8D">
      <w:pPr>
        <w:pStyle w:val="TableofFigures"/>
        <w:tabs>
          <w:tab w:val="right" w:leader="dot" w:pos="9206"/>
        </w:tabs>
        <w:rPr>
          <w:rFonts w:ascii="Arial" w:eastAsiaTheme="minorEastAsia" w:hAnsi="Arial" w:cs="Arial"/>
          <w:noProof/>
          <w:lang w:val="en-US"/>
        </w:rPr>
      </w:pPr>
      <w:hyperlink w:anchor="_Toc468781421" w:history="1">
        <w:r w:rsidRPr="001B0F8D">
          <w:rPr>
            <w:rStyle w:val="Hyperlink"/>
            <w:rFonts w:ascii="Arial" w:hAnsi="Arial" w:cs="Arial"/>
            <w:noProof/>
          </w:rPr>
          <w:t>Table 2</w:t>
        </w:r>
        <w:r w:rsidRPr="001B0F8D">
          <w:rPr>
            <w:rStyle w:val="Hyperlink"/>
            <w:rFonts w:ascii="Arial" w:hAnsi="Arial" w:cs="Arial"/>
            <w:noProof/>
          </w:rPr>
          <w:noBreakHyphen/>
          <w:t>3: Length of Growing Period Classes</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_Toc468781421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5</w:t>
        </w:r>
        <w:r w:rsidRPr="001B0F8D">
          <w:rPr>
            <w:rFonts w:ascii="Arial" w:hAnsi="Arial" w:cs="Arial"/>
            <w:noProof/>
            <w:webHidden/>
          </w:rPr>
          <w:fldChar w:fldCharType="end"/>
        </w:r>
      </w:hyperlink>
    </w:p>
    <w:p w:rsidR="00C13DB2" w:rsidRPr="001B0F8D" w:rsidRDefault="00C13DB2" w:rsidP="001B0F8D">
      <w:pPr>
        <w:pStyle w:val="TableofFigures"/>
        <w:tabs>
          <w:tab w:val="right" w:leader="dot" w:pos="9206"/>
        </w:tabs>
        <w:rPr>
          <w:rFonts w:ascii="Arial" w:eastAsiaTheme="minorEastAsia" w:hAnsi="Arial" w:cs="Arial"/>
          <w:noProof/>
          <w:lang w:val="en-US"/>
        </w:rPr>
      </w:pPr>
      <w:hyperlink w:anchor="_Toc468781422" w:history="1">
        <w:r w:rsidRPr="001B0F8D">
          <w:rPr>
            <w:rStyle w:val="Hyperlink"/>
            <w:rFonts w:ascii="Arial" w:hAnsi="Arial" w:cs="Arial"/>
            <w:noProof/>
          </w:rPr>
          <w:t>Table 3</w:t>
        </w:r>
        <w:r w:rsidRPr="001B0F8D">
          <w:rPr>
            <w:rStyle w:val="Hyperlink"/>
            <w:rFonts w:ascii="Arial" w:hAnsi="Arial" w:cs="Arial"/>
            <w:noProof/>
          </w:rPr>
          <w:noBreakHyphen/>
          <w:t>1: Land Use/Cover in Boneya Boshe District and Chefe-konchi Kebele</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_Toc468781422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7</w:t>
        </w:r>
        <w:r w:rsidRPr="001B0F8D">
          <w:rPr>
            <w:rFonts w:ascii="Arial" w:hAnsi="Arial" w:cs="Arial"/>
            <w:noProof/>
            <w:webHidden/>
          </w:rPr>
          <w:fldChar w:fldCharType="end"/>
        </w:r>
      </w:hyperlink>
    </w:p>
    <w:p w:rsidR="00C13DB2" w:rsidRPr="001B0F8D" w:rsidRDefault="00C13DB2" w:rsidP="001B0F8D">
      <w:pPr>
        <w:pStyle w:val="TableofFigures"/>
        <w:tabs>
          <w:tab w:val="right" w:leader="dot" w:pos="9206"/>
        </w:tabs>
        <w:rPr>
          <w:rFonts w:ascii="Arial" w:eastAsiaTheme="minorEastAsia" w:hAnsi="Arial" w:cs="Arial"/>
          <w:noProof/>
          <w:lang w:val="en-US"/>
        </w:rPr>
      </w:pPr>
      <w:hyperlink w:anchor="_Toc468781423" w:history="1">
        <w:r w:rsidRPr="001B0F8D">
          <w:rPr>
            <w:rStyle w:val="Hyperlink"/>
            <w:rFonts w:ascii="Arial" w:hAnsi="Arial" w:cs="Arial"/>
            <w:noProof/>
          </w:rPr>
          <w:t>Table 3</w:t>
        </w:r>
        <w:r w:rsidRPr="001B0F8D">
          <w:rPr>
            <w:rStyle w:val="Hyperlink"/>
            <w:rFonts w:ascii="Arial" w:hAnsi="Arial" w:cs="Arial"/>
            <w:noProof/>
          </w:rPr>
          <w:noBreakHyphen/>
          <w:t>2: Existing Cropping Pattern in District</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_Toc468781423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7</w:t>
        </w:r>
        <w:r w:rsidRPr="001B0F8D">
          <w:rPr>
            <w:rFonts w:ascii="Arial" w:hAnsi="Arial" w:cs="Arial"/>
            <w:noProof/>
            <w:webHidden/>
          </w:rPr>
          <w:fldChar w:fldCharType="end"/>
        </w:r>
      </w:hyperlink>
    </w:p>
    <w:p w:rsidR="00C13DB2" w:rsidRPr="001B0F8D" w:rsidRDefault="00C13DB2" w:rsidP="001B0F8D">
      <w:pPr>
        <w:pStyle w:val="TableofFigures"/>
        <w:tabs>
          <w:tab w:val="right" w:leader="dot" w:pos="9206"/>
        </w:tabs>
        <w:rPr>
          <w:rFonts w:ascii="Arial" w:eastAsiaTheme="minorEastAsia" w:hAnsi="Arial" w:cs="Arial"/>
          <w:noProof/>
          <w:lang w:val="en-US"/>
        </w:rPr>
      </w:pPr>
      <w:hyperlink w:anchor="_Toc468781424" w:history="1">
        <w:r w:rsidRPr="001B0F8D">
          <w:rPr>
            <w:rStyle w:val="Hyperlink"/>
            <w:rFonts w:ascii="Arial" w:hAnsi="Arial" w:cs="Arial"/>
            <w:noProof/>
          </w:rPr>
          <w:t>Table 3</w:t>
        </w:r>
        <w:r w:rsidRPr="001B0F8D">
          <w:rPr>
            <w:rStyle w:val="Hyperlink"/>
            <w:rFonts w:ascii="Arial" w:hAnsi="Arial" w:cs="Arial"/>
            <w:noProof/>
          </w:rPr>
          <w:noBreakHyphen/>
          <w:t>3: Cropping Calendar in the District and Project Area</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_Toc468781424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8</w:t>
        </w:r>
        <w:r w:rsidRPr="001B0F8D">
          <w:rPr>
            <w:rFonts w:ascii="Arial" w:hAnsi="Arial" w:cs="Arial"/>
            <w:noProof/>
            <w:webHidden/>
          </w:rPr>
          <w:fldChar w:fldCharType="end"/>
        </w:r>
      </w:hyperlink>
    </w:p>
    <w:p w:rsidR="00C13DB2" w:rsidRPr="001B0F8D" w:rsidRDefault="00C13DB2" w:rsidP="001B0F8D">
      <w:pPr>
        <w:pStyle w:val="TableofFigures"/>
        <w:tabs>
          <w:tab w:val="right" w:leader="dot" w:pos="9206"/>
        </w:tabs>
        <w:rPr>
          <w:rFonts w:ascii="Arial" w:eastAsiaTheme="minorEastAsia" w:hAnsi="Arial" w:cs="Arial"/>
          <w:noProof/>
          <w:lang w:val="en-US"/>
        </w:rPr>
      </w:pPr>
      <w:hyperlink w:anchor="_Toc468781425" w:history="1">
        <w:r w:rsidRPr="001B0F8D">
          <w:rPr>
            <w:rStyle w:val="Hyperlink"/>
            <w:rFonts w:ascii="Arial" w:hAnsi="Arial" w:cs="Arial"/>
            <w:noProof/>
          </w:rPr>
          <w:t>Table 3</w:t>
        </w:r>
        <w:r w:rsidRPr="001B0F8D">
          <w:rPr>
            <w:rStyle w:val="Hyperlink"/>
            <w:rFonts w:ascii="Arial" w:hAnsi="Arial" w:cs="Arial"/>
            <w:noProof/>
          </w:rPr>
          <w:noBreakHyphen/>
          <w:t>4: Livestock Population in Project Area</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_Toc468781425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12</w:t>
        </w:r>
        <w:r w:rsidRPr="001B0F8D">
          <w:rPr>
            <w:rFonts w:ascii="Arial" w:hAnsi="Arial" w:cs="Arial"/>
            <w:noProof/>
            <w:webHidden/>
          </w:rPr>
          <w:fldChar w:fldCharType="end"/>
        </w:r>
      </w:hyperlink>
    </w:p>
    <w:p w:rsidR="00C13DB2" w:rsidRPr="001B0F8D" w:rsidRDefault="00C13DB2" w:rsidP="001B0F8D">
      <w:pPr>
        <w:pStyle w:val="TableofFigures"/>
        <w:tabs>
          <w:tab w:val="right" w:leader="dot" w:pos="9206"/>
        </w:tabs>
        <w:rPr>
          <w:rFonts w:ascii="Arial" w:eastAsiaTheme="minorEastAsia" w:hAnsi="Arial" w:cs="Arial"/>
          <w:noProof/>
          <w:lang w:val="en-US"/>
        </w:rPr>
      </w:pPr>
      <w:hyperlink w:anchor="_Toc468781426" w:history="1">
        <w:r w:rsidRPr="001B0F8D">
          <w:rPr>
            <w:rStyle w:val="Hyperlink"/>
            <w:rFonts w:ascii="Arial" w:hAnsi="Arial" w:cs="Arial"/>
            <w:noProof/>
          </w:rPr>
          <w:t>Table 4</w:t>
        </w:r>
        <w:r w:rsidRPr="001B0F8D">
          <w:rPr>
            <w:rStyle w:val="Hyperlink"/>
            <w:rFonts w:ascii="Arial" w:hAnsi="Arial" w:cs="Arial"/>
            <w:noProof/>
          </w:rPr>
          <w:noBreakHyphen/>
          <w:t>1: Possible List of Crops Basket in Project Area</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_Toc468781426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16</w:t>
        </w:r>
        <w:r w:rsidRPr="001B0F8D">
          <w:rPr>
            <w:rFonts w:ascii="Arial" w:hAnsi="Arial" w:cs="Arial"/>
            <w:noProof/>
            <w:webHidden/>
          </w:rPr>
          <w:fldChar w:fldCharType="end"/>
        </w:r>
      </w:hyperlink>
    </w:p>
    <w:p w:rsidR="00C13DB2" w:rsidRPr="001B0F8D" w:rsidRDefault="00C13DB2" w:rsidP="001B0F8D">
      <w:pPr>
        <w:pStyle w:val="TableofFigures"/>
        <w:tabs>
          <w:tab w:val="right" w:leader="dot" w:pos="9206"/>
        </w:tabs>
        <w:rPr>
          <w:rFonts w:ascii="Arial" w:eastAsiaTheme="minorEastAsia" w:hAnsi="Arial" w:cs="Arial"/>
          <w:noProof/>
          <w:lang w:val="en-US"/>
        </w:rPr>
      </w:pPr>
      <w:hyperlink w:anchor="_Toc468781427" w:history="1">
        <w:r w:rsidRPr="001B0F8D">
          <w:rPr>
            <w:rStyle w:val="Hyperlink"/>
            <w:rFonts w:ascii="Arial" w:hAnsi="Arial" w:cs="Arial"/>
            <w:noProof/>
          </w:rPr>
          <w:t>Table 4</w:t>
        </w:r>
        <w:r w:rsidRPr="001B0F8D">
          <w:rPr>
            <w:rStyle w:val="Hyperlink"/>
            <w:rFonts w:ascii="Arial" w:hAnsi="Arial" w:cs="Arial"/>
            <w:noProof/>
          </w:rPr>
          <w:noBreakHyphen/>
          <w:t>2: Dalole Irrigation Project Cropping Calendar</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_Toc468781427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21</w:t>
        </w:r>
        <w:r w:rsidRPr="001B0F8D">
          <w:rPr>
            <w:rFonts w:ascii="Arial" w:hAnsi="Arial" w:cs="Arial"/>
            <w:noProof/>
            <w:webHidden/>
          </w:rPr>
          <w:fldChar w:fldCharType="end"/>
        </w:r>
      </w:hyperlink>
    </w:p>
    <w:p w:rsidR="00C13DB2" w:rsidRPr="001B0F8D" w:rsidRDefault="00C13DB2" w:rsidP="001B0F8D">
      <w:pPr>
        <w:pStyle w:val="TableofFigures"/>
        <w:tabs>
          <w:tab w:val="right" w:leader="dot" w:pos="9206"/>
        </w:tabs>
        <w:rPr>
          <w:rFonts w:ascii="Arial" w:eastAsiaTheme="minorEastAsia" w:hAnsi="Arial" w:cs="Arial"/>
          <w:noProof/>
          <w:lang w:val="en-US"/>
        </w:rPr>
      </w:pPr>
      <w:hyperlink w:anchor="_Toc468781428" w:history="1">
        <w:r w:rsidRPr="001B0F8D">
          <w:rPr>
            <w:rStyle w:val="Hyperlink"/>
            <w:rFonts w:ascii="Arial" w:hAnsi="Arial" w:cs="Arial"/>
            <w:noProof/>
          </w:rPr>
          <w:t>Table 4</w:t>
        </w:r>
        <w:r w:rsidRPr="001B0F8D">
          <w:rPr>
            <w:rStyle w:val="Hyperlink"/>
            <w:rFonts w:ascii="Arial" w:hAnsi="Arial" w:cs="Arial"/>
            <w:noProof/>
          </w:rPr>
          <w:noBreakHyphen/>
          <w:t xml:space="preserve">3: Cropping Patterns and Intensity for </w:t>
        </w:r>
        <w:r w:rsidRPr="001B0F8D">
          <w:rPr>
            <w:rStyle w:val="Hyperlink"/>
            <w:rFonts w:ascii="Arial" w:hAnsi="Arial" w:cs="Arial"/>
            <w:iCs/>
            <w:noProof/>
          </w:rPr>
          <w:t>Dalole</w:t>
        </w:r>
        <w:r w:rsidRPr="001B0F8D">
          <w:rPr>
            <w:rStyle w:val="Hyperlink"/>
            <w:rFonts w:ascii="Arial" w:hAnsi="Arial" w:cs="Arial"/>
            <w:i/>
            <w:noProof/>
          </w:rPr>
          <w:t xml:space="preserve"> </w:t>
        </w:r>
        <w:r w:rsidRPr="001B0F8D">
          <w:rPr>
            <w:rStyle w:val="Hyperlink"/>
            <w:rFonts w:ascii="Arial" w:hAnsi="Arial" w:cs="Arial"/>
            <w:noProof/>
          </w:rPr>
          <w:t>Irrigation Project</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_Toc468781428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21</w:t>
        </w:r>
        <w:r w:rsidRPr="001B0F8D">
          <w:rPr>
            <w:rFonts w:ascii="Arial" w:hAnsi="Arial" w:cs="Arial"/>
            <w:noProof/>
            <w:webHidden/>
          </w:rPr>
          <w:fldChar w:fldCharType="end"/>
        </w:r>
      </w:hyperlink>
    </w:p>
    <w:p w:rsidR="00C13DB2" w:rsidRPr="001B0F8D" w:rsidRDefault="00C13DB2" w:rsidP="001B0F8D">
      <w:pPr>
        <w:pStyle w:val="TableofFigures"/>
        <w:tabs>
          <w:tab w:val="right" w:leader="dot" w:pos="9206"/>
        </w:tabs>
        <w:rPr>
          <w:rFonts w:ascii="Arial" w:eastAsiaTheme="minorEastAsia" w:hAnsi="Arial" w:cs="Arial"/>
          <w:noProof/>
          <w:lang w:val="en-US"/>
        </w:rPr>
      </w:pPr>
      <w:hyperlink w:anchor="_Toc468781429" w:history="1">
        <w:r w:rsidRPr="001B0F8D">
          <w:rPr>
            <w:rStyle w:val="Hyperlink"/>
            <w:rFonts w:ascii="Arial" w:hAnsi="Arial" w:cs="Arial"/>
            <w:noProof/>
          </w:rPr>
          <w:t>Table 5</w:t>
        </w:r>
        <w:r w:rsidRPr="001B0F8D">
          <w:rPr>
            <w:rStyle w:val="Hyperlink"/>
            <w:rFonts w:ascii="Arial" w:hAnsi="Arial" w:cs="Arial"/>
            <w:noProof/>
          </w:rPr>
          <w:noBreakHyphen/>
          <w:t>1: Summary of Seed Requirements for Selected Crops</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_Toc468781429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24</w:t>
        </w:r>
        <w:r w:rsidRPr="001B0F8D">
          <w:rPr>
            <w:rFonts w:ascii="Arial" w:hAnsi="Arial" w:cs="Arial"/>
            <w:noProof/>
            <w:webHidden/>
          </w:rPr>
          <w:fldChar w:fldCharType="end"/>
        </w:r>
      </w:hyperlink>
    </w:p>
    <w:p w:rsidR="00C13DB2" w:rsidRPr="001B0F8D" w:rsidRDefault="00C13DB2" w:rsidP="001B0F8D">
      <w:pPr>
        <w:pStyle w:val="TableofFigures"/>
        <w:tabs>
          <w:tab w:val="right" w:leader="dot" w:pos="9206"/>
        </w:tabs>
        <w:rPr>
          <w:rFonts w:ascii="Arial" w:eastAsiaTheme="minorEastAsia" w:hAnsi="Arial" w:cs="Arial"/>
          <w:noProof/>
          <w:lang w:val="en-US"/>
        </w:rPr>
      </w:pPr>
      <w:hyperlink w:anchor="_Toc468781430" w:history="1">
        <w:r w:rsidRPr="001B0F8D">
          <w:rPr>
            <w:rStyle w:val="Hyperlink"/>
            <w:rFonts w:ascii="Arial" w:hAnsi="Arial" w:cs="Arial"/>
            <w:noProof/>
          </w:rPr>
          <w:t>Table 5</w:t>
        </w:r>
        <w:r w:rsidRPr="001B0F8D">
          <w:rPr>
            <w:rStyle w:val="Hyperlink"/>
            <w:rFonts w:ascii="Arial" w:hAnsi="Arial" w:cs="Arial"/>
            <w:noProof/>
          </w:rPr>
          <w:noBreakHyphen/>
          <w:t>2: Summary of seed requirement for dry and wet season</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_Toc468781430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24</w:t>
        </w:r>
        <w:r w:rsidRPr="001B0F8D">
          <w:rPr>
            <w:rFonts w:ascii="Arial" w:hAnsi="Arial" w:cs="Arial"/>
            <w:noProof/>
            <w:webHidden/>
          </w:rPr>
          <w:fldChar w:fldCharType="end"/>
        </w:r>
      </w:hyperlink>
    </w:p>
    <w:p w:rsidR="00C13DB2" w:rsidRPr="001B0F8D" w:rsidRDefault="00C13DB2" w:rsidP="001B0F8D">
      <w:pPr>
        <w:pStyle w:val="TableofFigures"/>
        <w:tabs>
          <w:tab w:val="right" w:leader="dot" w:pos="9206"/>
        </w:tabs>
        <w:rPr>
          <w:rFonts w:ascii="Arial" w:eastAsiaTheme="minorEastAsia" w:hAnsi="Arial" w:cs="Arial"/>
          <w:noProof/>
          <w:lang w:val="en-US"/>
        </w:rPr>
      </w:pPr>
      <w:hyperlink w:anchor="_Toc468781431" w:history="1">
        <w:r w:rsidRPr="001B0F8D">
          <w:rPr>
            <w:rStyle w:val="Hyperlink"/>
            <w:rFonts w:ascii="Arial" w:hAnsi="Arial" w:cs="Arial"/>
            <w:noProof/>
          </w:rPr>
          <w:t>Table 5</w:t>
        </w:r>
        <w:r w:rsidRPr="001B0F8D">
          <w:rPr>
            <w:rStyle w:val="Hyperlink"/>
            <w:rFonts w:ascii="Arial" w:hAnsi="Arial" w:cs="Arial"/>
            <w:noProof/>
          </w:rPr>
          <w:noBreakHyphen/>
          <w:t>3: Fertilizers Requirements For Each Proposed Crop</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_Toc468781431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25</w:t>
        </w:r>
        <w:r w:rsidRPr="001B0F8D">
          <w:rPr>
            <w:rFonts w:ascii="Arial" w:hAnsi="Arial" w:cs="Arial"/>
            <w:noProof/>
            <w:webHidden/>
          </w:rPr>
          <w:fldChar w:fldCharType="end"/>
        </w:r>
      </w:hyperlink>
    </w:p>
    <w:p w:rsidR="00C13DB2" w:rsidRPr="001B0F8D" w:rsidRDefault="00C13DB2" w:rsidP="001B0F8D">
      <w:pPr>
        <w:pStyle w:val="TableofFigures"/>
        <w:tabs>
          <w:tab w:val="right" w:leader="dot" w:pos="9206"/>
        </w:tabs>
        <w:rPr>
          <w:rFonts w:ascii="Arial" w:eastAsiaTheme="minorEastAsia" w:hAnsi="Arial" w:cs="Arial"/>
          <w:noProof/>
          <w:lang w:val="en-US"/>
        </w:rPr>
      </w:pPr>
      <w:hyperlink w:anchor="_Toc468781432" w:history="1">
        <w:r w:rsidRPr="001B0F8D">
          <w:rPr>
            <w:rStyle w:val="Hyperlink"/>
            <w:rFonts w:ascii="Arial" w:hAnsi="Arial" w:cs="Arial"/>
            <w:noProof/>
          </w:rPr>
          <w:t>Table 5</w:t>
        </w:r>
        <w:r w:rsidRPr="001B0F8D">
          <w:rPr>
            <w:rStyle w:val="Hyperlink"/>
            <w:rFonts w:ascii="Arial" w:hAnsi="Arial" w:cs="Arial"/>
            <w:noProof/>
          </w:rPr>
          <w:noBreakHyphen/>
          <w:t>4: Seasonal and annual fertilizer recommendation for dry and wet season</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_Toc468781432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25</w:t>
        </w:r>
        <w:r w:rsidRPr="001B0F8D">
          <w:rPr>
            <w:rFonts w:ascii="Arial" w:hAnsi="Arial" w:cs="Arial"/>
            <w:noProof/>
            <w:webHidden/>
          </w:rPr>
          <w:fldChar w:fldCharType="end"/>
        </w:r>
      </w:hyperlink>
    </w:p>
    <w:p w:rsidR="00C13DB2" w:rsidRPr="001B0F8D" w:rsidRDefault="00C13DB2" w:rsidP="001B0F8D">
      <w:pPr>
        <w:pStyle w:val="TableofFigures"/>
        <w:tabs>
          <w:tab w:val="right" w:leader="dot" w:pos="9206"/>
        </w:tabs>
        <w:rPr>
          <w:rFonts w:ascii="Arial" w:eastAsiaTheme="minorEastAsia" w:hAnsi="Arial" w:cs="Arial"/>
          <w:noProof/>
          <w:lang w:val="en-US"/>
        </w:rPr>
      </w:pPr>
      <w:hyperlink w:anchor="_Toc468781433" w:history="1">
        <w:r w:rsidRPr="001B0F8D">
          <w:rPr>
            <w:rStyle w:val="Hyperlink"/>
            <w:rFonts w:ascii="Arial" w:hAnsi="Arial" w:cs="Arial"/>
            <w:noProof/>
          </w:rPr>
          <w:t>Table 5</w:t>
        </w:r>
        <w:r w:rsidRPr="001B0F8D">
          <w:rPr>
            <w:rStyle w:val="Hyperlink"/>
            <w:rFonts w:ascii="Arial" w:hAnsi="Arial" w:cs="Arial"/>
            <w:noProof/>
          </w:rPr>
          <w:noBreakHyphen/>
          <w:t>5: Estimation of Agro-chemicals Requirements</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_Toc468781433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27</w:t>
        </w:r>
        <w:r w:rsidRPr="001B0F8D">
          <w:rPr>
            <w:rFonts w:ascii="Arial" w:hAnsi="Arial" w:cs="Arial"/>
            <w:noProof/>
            <w:webHidden/>
          </w:rPr>
          <w:fldChar w:fldCharType="end"/>
        </w:r>
      </w:hyperlink>
    </w:p>
    <w:p w:rsidR="00C13DB2" w:rsidRPr="001B0F8D" w:rsidRDefault="00C13DB2" w:rsidP="001B0F8D">
      <w:pPr>
        <w:pStyle w:val="TableofFigures"/>
        <w:tabs>
          <w:tab w:val="right" w:leader="dot" w:pos="9206"/>
        </w:tabs>
        <w:rPr>
          <w:rFonts w:ascii="Arial" w:eastAsiaTheme="minorEastAsia" w:hAnsi="Arial" w:cs="Arial"/>
          <w:noProof/>
          <w:lang w:val="en-US"/>
        </w:rPr>
      </w:pPr>
      <w:hyperlink w:anchor="_Toc468781434" w:history="1">
        <w:r w:rsidRPr="001B0F8D">
          <w:rPr>
            <w:rStyle w:val="Hyperlink"/>
            <w:rFonts w:ascii="Arial" w:hAnsi="Arial" w:cs="Arial"/>
            <w:noProof/>
          </w:rPr>
          <w:t>Table 5</w:t>
        </w:r>
        <w:r w:rsidRPr="001B0F8D">
          <w:rPr>
            <w:rStyle w:val="Hyperlink"/>
            <w:rFonts w:ascii="Arial" w:hAnsi="Arial" w:cs="Arial"/>
            <w:noProof/>
          </w:rPr>
          <w:noBreakHyphen/>
          <w:t xml:space="preserve">6: </w:t>
        </w:r>
        <w:r w:rsidRPr="001B0F8D">
          <w:rPr>
            <w:rStyle w:val="Hyperlink"/>
            <w:rFonts w:ascii="Arial" w:hAnsi="Arial" w:cs="Arial"/>
            <w:noProof/>
            <w:lang w:val="en-US"/>
          </w:rPr>
          <w:t>Summary of seasonal and annual agro-chemical requirements and costs</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_Toc468781434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27</w:t>
        </w:r>
        <w:r w:rsidRPr="001B0F8D">
          <w:rPr>
            <w:rFonts w:ascii="Arial" w:hAnsi="Arial" w:cs="Arial"/>
            <w:noProof/>
            <w:webHidden/>
          </w:rPr>
          <w:fldChar w:fldCharType="end"/>
        </w:r>
      </w:hyperlink>
    </w:p>
    <w:p w:rsidR="00C13DB2" w:rsidRPr="001B0F8D" w:rsidRDefault="00C13DB2" w:rsidP="001B0F8D">
      <w:pPr>
        <w:pStyle w:val="TableofFigures"/>
        <w:tabs>
          <w:tab w:val="right" w:leader="dot" w:pos="9206"/>
        </w:tabs>
        <w:rPr>
          <w:rFonts w:ascii="Arial" w:eastAsiaTheme="minorEastAsia" w:hAnsi="Arial" w:cs="Arial"/>
          <w:noProof/>
          <w:lang w:val="en-US"/>
        </w:rPr>
      </w:pPr>
      <w:hyperlink w:anchor="_Toc468781435" w:history="1">
        <w:r w:rsidRPr="001B0F8D">
          <w:rPr>
            <w:rStyle w:val="Hyperlink"/>
            <w:rFonts w:ascii="Arial" w:hAnsi="Arial" w:cs="Arial"/>
            <w:noProof/>
          </w:rPr>
          <w:t>Table 6</w:t>
        </w:r>
        <w:r w:rsidRPr="001B0F8D">
          <w:rPr>
            <w:rStyle w:val="Hyperlink"/>
            <w:rFonts w:ascii="Arial" w:hAnsi="Arial" w:cs="Arial"/>
            <w:noProof/>
          </w:rPr>
          <w:noBreakHyphen/>
          <w:t>1: One Hectare of Labour Requirement “With-Project” Condition</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_Toc468781435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29</w:t>
        </w:r>
        <w:r w:rsidRPr="001B0F8D">
          <w:rPr>
            <w:rFonts w:ascii="Arial" w:hAnsi="Arial" w:cs="Arial"/>
            <w:noProof/>
            <w:webHidden/>
          </w:rPr>
          <w:fldChar w:fldCharType="end"/>
        </w:r>
      </w:hyperlink>
    </w:p>
    <w:p w:rsidR="00C13DB2" w:rsidRPr="001B0F8D" w:rsidRDefault="00C13DB2" w:rsidP="001B0F8D">
      <w:pPr>
        <w:pStyle w:val="TableofFigures"/>
        <w:tabs>
          <w:tab w:val="right" w:leader="dot" w:pos="9206"/>
        </w:tabs>
        <w:rPr>
          <w:rFonts w:ascii="Arial" w:eastAsiaTheme="minorEastAsia" w:hAnsi="Arial" w:cs="Arial"/>
          <w:noProof/>
          <w:lang w:val="en-US"/>
        </w:rPr>
      </w:pPr>
      <w:hyperlink w:anchor="_Toc468781436" w:history="1">
        <w:r w:rsidRPr="001B0F8D">
          <w:rPr>
            <w:rStyle w:val="Hyperlink"/>
            <w:rFonts w:ascii="Arial" w:hAnsi="Arial" w:cs="Arial"/>
            <w:noProof/>
          </w:rPr>
          <w:t>Table 7</w:t>
        </w:r>
        <w:r w:rsidRPr="001B0F8D">
          <w:rPr>
            <w:rStyle w:val="Hyperlink"/>
            <w:rFonts w:ascii="Arial" w:hAnsi="Arial" w:cs="Arial"/>
            <w:noProof/>
          </w:rPr>
          <w:noBreakHyphen/>
          <w:t>1:  Monthly ETo of Dalole irrigation project</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_Toc468781436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33</w:t>
        </w:r>
        <w:r w:rsidRPr="001B0F8D">
          <w:rPr>
            <w:rFonts w:ascii="Arial" w:hAnsi="Arial" w:cs="Arial"/>
            <w:noProof/>
            <w:webHidden/>
          </w:rPr>
          <w:fldChar w:fldCharType="end"/>
        </w:r>
      </w:hyperlink>
    </w:p>
    <w:p w:rsidR="00C13DB2" w:rsidRPr="001B0F8D" w:rsidRDefault="00C13DB2" w:rsidP="001B0F8D">
      <w:pPr>
        <w:pStyle w:val="TableofFigures"/>
        <w:tabs>
          <w:tab w:val="right" w:leader="dot" w:pos="9206"/>
        </w:tabs>
        <w:rPr>
          <w:rFonts w:ascii="Arial" w:eastAsiaTheme="minorEastAsia" w:hAnsi="Arial" w:cs="Arial"/>
          <w:noProof/>
          <w:lang w:val="en-US"/>
        </w:rPr>
      </w:pPr>
      <w:hyperlink w:anchor="_Toc468781437" w:history="1">
        <w:r w:rsidRPr="001B0F8D">
          <w:rPr>
            <w:rStyle w:val="Hyperlink"/>
            <w:rFonts w:ascii="Arial" w:hAnsi="Arial" w:cs="Arial"/>
            <w:noProof/>
          </w:rPr>
          <w:t>Table 7</w:t>
        </w:r>
        <w:r w:rsidRPr="001B0F8D">
          <w:rPr>
            <w:rStyle w:val="Hyperlink"/>
            <w:rFonts w:ascii="Arial" w:hAnsi="Arial" w:cs="Arial"/>
            <w:noProof/>
          </w:rPr>
          <w:noBreakHyphen/>
          <w:t>2: Length of Growing Stages and Kc of Proposed Crops</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_Toc468781437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35</w:t>
        </w:r>
        <w:r w:rsidRPr="001B0F8D">
          <w:rPr>
            <w:rFonts w:ascii="Arial" w:hAnsi="Arial" w:cs="Arial"/>
            <w:noProof/>
            <w:webHidden/>
          </w:rPr>
          <w:fldChar w:fldCharType="end"/>
        </w:r>
      </w:hyperlink>
    </w:p>
    <w:p w:rsidR="00C13DB2" w:rsidRPr="001B0F8D" w:rsidRDefault="00C13DB2" w:rsidP="001B0F8D">
      <w:pPr>
        <w:pStyle w:val="TableofFigures"/>
        <w:tabs>
          <w:tab w:val="right" w:leader="dot" w:pos="9206"/>
        </w:tabs>
        <w:rPr>
          <w:rFonts w:ascii="Arial" w:eastAsiaTheme="minorEastAsia" w:hAnsi="Arial" w:cs="Arial"/>
          <w:noProof/>
          <w:lang w:val="en-US"/>
        </w:rPr>
      </w:pPr>
      <w:hyperlink w:anchor="_Toc468781438" w:history="1">
        <w:r w:rsidRPr="001B0F8D">
          <w:rPr>
            <w:rStyle w:val="Hyperlink"/>
            <w:rFonts w:ascii="Arial" w:hAnsi="Arial" w:cs="Arial"/>
            <w:noProof/>
          </w:rPr>
          <w:t>Table 7</w:t>
        </w:r>
        <w:r w:rsidRPr="001B0F8D">
          <w:rPr>
            <w:rStyle w:val="Hyperlink"/>
            <w:rFonts w:ascii="Arial" w:hAnsi="Arial" w:cs="Arial"/>
            <w:noProof/>
          </w:rPr>
          <w:noBreakHyphen/>
          <w:t>3: Effective Rain Fall of Project Area</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_Toc468781438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35</w:t>
        </w:r>
        <w:r w:rsidRPr="001B0F8D">
          <w:rPr>
            <w:rFonts w:ascii="Arial" w:hAnsi="Arial" w:cs="Arial"/>
            <w:noProof/>
            <w:webHidden/>
          </w:rPr>
          <w:fldChar w:fldCharType="end"/>
        </w:r>
      </w:hyperlink>
    </w:p>
    <w:p w:rsidR="00C13DB2" w:rsidRPr="001B0F8D" w:rsidRDefault="00C13DB2" w:rsidP="001B0F8D">
      <w:pPr>
        <w:pStyle w:val="TableofFigures"/>
        <w:tabs>
          <w:tab w:val="right" w:leader="dot" w:pos="9206"/>
        </w:tabs>
        <w:rPr>
          <w:rFonts w:ascii="Arial" w:eastAsiaTheme="minorEastAsia" w:hAnsi="Arial" w:cs="Arial"/>
          <w:noProof/>
          <w:lang w:val="en-US"/>
        </w:rPr>
      </w:pPr>
      <w:hyperlink w:anchor="_Toc468781439" w:history="1">
        <w:r w:rsidRPr="001B0F8D">
          <w:rPr>
            <w:rStyle w:val="Hyperlink"/>
            <w:rFonts w:ascii="Arial" w:hAnsi="Arial" w:cs="Arial"/>
            <w:noProof/>
          </w:rPr>
          <w:t>Table 7</w:t>
        </w:r>
        <w:r w:rsidRPr="001B0F8D">
          <w:rPr>
            <w:rStyle w:val="Hyperlink"/>
            <w:rFonts w:ascii="Arial" w:hAnsi="Arial" w:cs="Arial"/>
            <w:noProof/>
          </w:rPr>
          <w:noBreakHyphen/>
          <w:t>4: Depth of Application during Peak Water Requirement</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_Toc468781439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39</w:t>
        </w:r>
        <w:r w:rsidRPr="001B0F8D">
          <w:rPr>
            <w:rFonts w:ascii="Arial" w:hAnsi="Arial" w:cs="Arial"/>
            <w:noProof/>
            <w:webHidden/>
          </w:rPr>
          <w:fldChar w:fldCharType="end"/>
        </w:r>
      </w:hyperlink>
    </w:p>
    <w:p w:rsidR="00C13DB2" w:rsidRPr="001B0F8D" w:rsidRDefault="00C13DB2" w:rsidP="001B0F8D">
      <w:pPr>
        <w:pStyle w:val="TableofFigures"/>
        <w:tabs>
          <w:tab w:val="right" w:leader="dot" w:pos="9206"/>
        </w:tabs>
        <w:rPr>
          <w:rFonts w:ascii="Arial" w:eastAsiaTheme="minorEastAsia" w:hAnsi="Arial" w:cs="Arial"/>
          <w:noProof/>
          <w:lang w:val="en-US"/>
        </w:rPr>
      </w:pPr>
      <w:hyperlink w:anchor="_Toc468781440" w:history="1">
        <w:r w:rsidRPr="001B0F8D">
          <w:rPr>
            <w:rStyle w:val="Hyperlink"/>
            <w:rFonts w:ascii="Arial" w:hAnsi="Arial" w:cs="Arial"/>
            <w:noProof/>
          </w:rPr>
          <w:t>Table 7</w:t>
        </w:r>
        <w:r w:rsidRPr="001B0F8D">
          <w:rPr>
            <w:rStyle w:val="Hyperlink"/>
            <w:rFonts w:ascii="Arial" w:hAnsi="Arial" w:cs="Arial"/>
            <w:noProof/>
          </w:rPr>
          <w:noBreakHyphen/>
          <w:t>5: Irrigation Interval during Peak Water Requirement</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_Toc468781440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40</w:t>
        </w:r>
        <w:r w:rsidRPr="001B0F8D">
          <w:rPr>
            <w:rFonts w:ascii="Arial" w:hAnsi="Arial" w:cs="Arial"/>
            <w:noProof/>
            <w:webHidden/>
          </w:rPr>
          <w:fldChar w:fldCharType="end"/>
        </w:r>
      </w:hyperlink>
    </w:p>
    <w:p w:rsidR="00C13DB2" w:rsidRPr="001B0F8D" w:rsidRDefault="00C13DB2" w:rsidP="001B0F8D">
      <w:pPr>
        <w:pStyle w:val="TableofFigures"/>
        <w:tabs>
          <w:tab w:val="right" w:leader="dot" w:pos="9206"/>
        </w:tabs>
        <w:rPr>
          <w:rFonts w:ascii="Arial" w:eastAsiaTheme="minorEastAsia" w:hAnsi="Arial" w:cs="Arial"/>
          <w:noProof/>
          <w:lang w:val="en-US"/>
        </w:rPr>
      </w:pPr>
      <w:hyperlink w:anchor="_Toc468781441" w:history="1">
        <w:r w:rsidRPr="001B0F8D">
          <w:rPr>
            <w:rStyle w:val="Hyperlink"/>
            <w:rFonts w:ascii="Arial" w:hAnsi="Arial" w:cs="Arial"/>
            <w:noProof/>
          </w:rPr>
          <w:t>Table 8</w:t>
        </w:r>
        <w:r w:rsidRPr="001B0F8D">
          <w:rPr>
            <w:rStyle w:val="Hyperlink"/>
            <w:rFonts w:ascii="Arial" w:hAnsi="Arial" w:cs="Arial"/>
            <w:noProof/>
          </w:rPr>
          <w:noBreakHyphen/>
          <w:t>1: Major varietal characteristics of common varieties of onion</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_Toc468781441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42</w:t>
        </w:r>
        <w:r w:rsidRPr="001B0F8D">
          <w:rPr>
            <w:rFonts w:ascii="Arial" w:hAnsi="Arial" w:cs="Arial"/>
            <w:noProof/>
            <w:webHidden/>
          </w:rPr>
          <w:fldChar w:fldCharType="end"/>
        </w:r>
      </w:hyperlink>
    </w:p>
    <w:p w:rsidR="00C13DB2" w:rsidRPr="001B0F8D" w:rsidRDefault="00C13DB2" w:rsidP="001B0F8D">
      <w:pPr>
        <w:pStyle w:val="TableofFigures"/>
        <w:tabs>
          <w:tab w:val="right" w:leader="dot" w:pos="9206"/>
        </w:tabs>
        <w:rPr>
          <w:rFonts w:ascii="Arial" w:eastAsiaTheme="minorEastAsia" w:hAnsi="Arial" w:cs="Arial"/>
          <w:noProof/>
          <w:lang w:val="en-US"/>
        </w:rPr>
      </w:pPr>
      <w:hyperlink w:anchor="_Toc468781442" w:history="1">
        <w:r w:rsidRPr="001B0F8D">
          <w:rPr>
            <w:rStyle w:val="Hyperlink"/>
            <w:rFonts w:ascii="Arial" w:hAnsi="Arial" w:cs="Arial"/>
            <w:noProof/>
          </w:rPr>
          <w:t>Table 9</w:t>
        </w:r>
        <w:r w:rsidRPr="001B0F8D">
          <w:rPr>
            <w:rStyle w:val="Hyperlink"/>
            <w:rFonts w:ascii="Arial" w:hAnsi="Arial" w:cs="Arial"/>
            <w:noProof/>
          </w:rPr>
          <w:noBreakHyphen/>
          <w:t>1: Common crop pests and control methods for selected crops</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_Toc468781442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50</w:t>
        </w:r>
        <w:r w:rsidRPr="001B0F8D">
          <w:rPr>
            <w:rFonts w:ascii="Arial" w:hAnsi="Arial" w:cs="Arial"/>
            <w:noProof/>
            <w:webHidden/>
          </w:rPr>
          <w:fldChar w:fldCharType="end"/>
        </w:r>
      </w:hyperlink>
    </w:p>
    <w:p w:rsidR="003A21C1" w:rsidRPr="001B0F8D" w:rsidRDefault="00B66AFD" w:rsidP="001B0F8D">
      <w:pPr>
        <w:pStyle w:val="NoSpacing"/>
        <w:spacing w:line="276" w:lineRule="auto"/>
        <w:rPr>
          <w:rFonts w:ascii="Arial" w:hAnsi="Arial" w:cs="Arial"/>
        </w:rPr>
      </w:pPr>
      <w:r w:rsidRPr="001B0F8D">
        <w:rPr>
          <w:rFonts w:ascii="Arial" w:hAnsi="Arial" w:cs="Arial"/>
        </w:rPr>
        <w:fldChar w:fldCharType="end"/>
      </w:r>
    </w:p>
    <w:p w:rsidR="0049715F" w:rsidRPr="001B0F8D" w:rsidRDefault="00B66AFD" w:rsidP="001B0F8D">
      <w:pPr>
        <w:pStyle w:val="NoSpacing"/>
        <w:spacing w:line="276" w:lineRule="auto"/>
        <w:rPr>
          <w:rFonts w:ascii="Arial" w:hAnsi="Arial" w:cs="Arial"/>
        </w:rPr>
      </w:pPr>
      <w:r w:rsidRPr="001B0F8D">
        <w:rPr>
          <w:rFonts w:ascii="Arial" w:hAnsi="Arial" w:cs="Arial"/>
        </w:rPr>
        <w:t>LIST OF FIGURE</w:t>
      </w:r>
    </w:p>
    <w:p w:rsidR="00C13DB2" w:rsidRPr="001B0F8D" w:rsidRDefault="00B66AFD" w:rsidP="001B0F8D">
      <w:pPr>
        <w:pStyle w:val="TableofFigures"/>
        <w:tabs>
          <w:tab w:val="right" w:leader="dot" w:pos="9206"/>
        </w:tabs>
        <w:rPr>
          <w:rFonts w:ascii="Arial" w:eastAsiaTheme="minorEastAsia" w:hAnsi="Arial" w:cs="Arial"/>
          <w:noProof/>
          <w:lang w:val="en-US"/>
        </w:rPr>
      </w:pPr>
      <w:r w:rsidRPr="001B0F8D">
        <w:rPr>
          <w:rFonts w:ascii="Arial" w:hAnsi="Arial" w:cs="Arial"/>
        </w:rPr>
        <w:fldChar w:fldCharType="begin"/>
      </w:r>
      <w:r w:rsidRPr="001B0F8D">
        <w:rPr>
          <w:rFonts w:ascii="Arial" w:hAnsi="Arial" w:cs="Arial"/>
        </w:rPr>
        <w:instrText xml:space="preserve"> TOC \h \z \c "Figure" </w:instrText>
      </w:r>
      <w:r w:rsidRPr="001B0F8D">
        <w:rPr>
          <w:rFonts w:ascii="Arial" w:hAnsi="Arial" w:cs="Arial"/>
        </w:rPr>
        <w:fldChar w:fldCharType="separate"/>
      </w:r>
      <w:hyperlink w:anchor="_Toc468781443" w:history="1">
        <w:r w:rsidR="00C13DB2" w:rsidRPr="001B0F8D">
          <w:rPr>
            <w:rStyle w:val="Hyperlink"/>
            <w:rFonts w:ascii="Arial" w:hAnsi="Arial" w:cs="Arial"/>
            <w:noProof/>
          </w:rPr>
          <w:t>Figure 2</w:t>
        </w:r>
        <w:r w:rsidR="00C13DB2" w:rsidRPr="001B0F8D">
          <w:rPr>
            <w:rStyle w:val="Hyperlink"/>
            <w:rFonts w:ascii="Arial" w:hAnsi="Arial" w:cs="Arial"/>
            <w:noProof/>
          </w:rPr>
          <w:noBreakHyphen/>
          <w:t>1: Local Growing Season of Project Area</w:t>
        </w:r>
        <w:r w:rsidR="00C13DB2" w:rsidRPr="001B0F8D">
          <w:rPr>
            <w:rFonts w:ascii="Arial" w:hAnsi="Arial" w:cs="Arial"/>
            <w:noProof/>
            <w:webHidden/>
          </w:rPr>
          <w:tab/>
        </w:r>
        <w:r w:rsidR="00C13DB2" w:rsidRPr="001B0F8D">
          <w:rPr>
            <w:rFonts w:ascii="Arial" w:hAnsi="Arial" w:cs="Arial"/>
            <w:noProof/>
            <w:webHidden/>
          </w:rPr>
          <w:fldChar w:fldCharType="begin"/>
        </w:r>
        <w:r w:rsidR="00C13DB2" w:rsidRPr="001B0F8D">
          <w:rPr>
            <w:rFonts w:ascii="Arial" w:hAnsi="Arial" w:cs="Arial"/>
            <w:noProof/>
            <w:webHidden/>
          </w:rPr>
          <w:instrText xml:space="preserve"> PAGEREF _Toc468781443 \h </w:instrText>
        </w:r>
        <w:r w:rsidR="00C13DB2" w:rsidRPr="001B0F8D">
          <w:rPr>
            <w:rFonts w:ascii="Arial" w:hAnsi="Arial" w:cs="Arial"/>
            <w:noProof/>
            <w:webHidden/>
          </w:rPr>
        </w:r>
        <w:r w:rsidR="00C13DB2" w:rsidRPr="001B0F8D">
          <w:rPr>
            <w:rFonts w:ascii="Arial" w:hAnsi="Arial" w:cs="Arial"/>
            <w:noProof/>
            <w:webHidden/>
          </w:rPr>
          <w:fldChar w:fldCharType="separate"/>
        </w:r>
        <w:r w:rsidR="00DD2815">
          <w:rPr>
            <w:rFonts w:ascii="Arial" w:hAnsi="Arial" w:cs="Arial"/>
            <w:noProof/>
            <w:webHidden/>
          </w:rPr>
          <w:t>5</w:t>
        </w:r>
        <w:r w:rsidR="00C13DB2" w:rsidRPr="001B0F8D">
          <w:rPr>
            <w:rFonts w:ascii="Arial" w:hAnsi="Arial" w:cs="Arial"/>
            <w:noProof/>
            <w:webHidden/>
          </w:rPr>
          <w:fldChar w:fldCharType="end"/>
        </w:r>
      </w:hyperlink>
    </w:p>
    <w:p w:rsidR="0049715F" w:rsidRPr="001B0F8D" w:rsidRDefault="00B66AFD" w:rsidP="001B0F8D">
      <w:pPr>
        <w:pStyle w:val="NoSpacing"/>
        <w:spacing w:line="276" w:lineRule="auto"/>
        <w:rPr>
          <w:rFonts w:ascii="Arial" w:hAnsi="Arial" w:cs="Arial"/>
        </w:rPr>
      </w:pPr>
      <w:r w:rsidRPr="001B0F8D">
        <w:rPr>
          <w:rFonts w:ascii="Arial" w:hAnsi="Arial" w:cs="Arial"/>
        </w:rPr>
        <w:fldChar w:fldCharType="end"/>
      </w:r>
    </w:p>
    <w:p w:rsidR="00B66AFD" w:rsidRPr="001B0F8D" w:rsidRDefault="00B66AFD" w:rsidP="001B0F8D">
      <w:pPr>
        <w:pStyle w:val="NoSpacing"/>
        <w:spacing w:line="276" w:lineRule="auto"/>
        <w:rPr>
          <w:rFonts w:ascii="Arial" w:hAnsi="Arial" w:cs="Arial"/>
        </w:rPr>
      </w:pPr>
      <w:r w:rsidRPr="001B0F8D">
        <w:rPr>
          <w:rFonts w:ascii="Arial" w:hAnsi="Arial" w:cs="Arial"/>
        </w:rPr>
        <w:t>LIST OF ANNEX</w:t>
      </w:r>
    </w:p>
    <w:p w:rsidR="00C13DB2" w:rsidRPr="001B0F8D" w:rsidRDefault="00B66AFD" w:rsidP="001B0F8D">
      <w:pPr>
        <w:pStyle w:val="TableofFigures"/>
        <w:tabs>
          <w:tab w:val="right" w:leader="dot" w:pos="9206"/>
        </w:tabs>
        <w:rPr>
          <w:rFonts w:ascii="Arial" w:eastAsiaTheme="minorEastAsia" w:hAnsi="Arial" w:cs="Arial"/>
          <w:noProof/>
          <w:lang w:val="en-US"/>
        </w:rPr>
      </w:pPr>
      <w:r w:rsidRPr="001B0F8D">
        <w:rPr>
          <w:rFonts w:ascii="Arial" w:hAnsi="Arial" w:cs="Arial"/>
        </w:rPr>
        <w:fldChar w:fldCharType="begin"/>
      </w:r>
      <w:r w:rsidRPr="001B0F8D">
        <w:rPr>
          <w:rFonts w:ascii="Arial" w:hAnsi="Arial" w:cs="Arial"/>
        </w:rPr>
        <w:instrText xml:space="preserve"> TOC \h \z \c "Annex" </w:instrText>
      </w:r>
      <w:r w:rsidRPr="001B0F8D">
        <w:rPr>
          <w:rFonts w:ascii="Arial" w:hAnsi="Arial" w:cs="Arial"/>
        </w:rPr>
        <w:fldChar w:fldCharType="separate"/>
      </w:r>
      <w:hyperlink w:anchor="_Toc468781444" w:history="1">
        <w:r w:rsidR="00C13DB2" w:rsidRPr="001B0F8D">
          <w:rPr>
            <w:rStyle w:val="Hyperlink"/>
            <w:rFonts w:ascii="Arial" w:hAnsi="Arial" w:cs="Arial"/>
            <w:noProof/>
          </w:rPr>
          <w:t>Annex 11</w:t>
        </w:r>
        <w:r w:rsidR="00C13DB2" w:rsidRPr="001B0F8D">
          <w:rPr>
            <w:rStyle w:val="Hyperlink"/>
            <w:rFonts w:ascii="Arial" w:hAnsi="Arial" w:cs="Arial"/>
            <w:noProof/>
          </w:rPr>
          <w:noBreakHyphen/>
          <w:t xml:space="preserve">1: Crop Water Requirement for </w:t>
        </w:r>
        <w:r w:rsidR="00C13DB2" w:rsidRPr="001B0F8D">
          <w:rPr>
            <w:rStyle w:val="Hyperlink"/>
            <w:rFonts w:ascii="Arial" w:hAnsi="Arial" w:cs="Arial"/>
            <w:i/>
            <w:noProof/>
          </w:rPr>
          <w:t>Tomato</w:t>
        </w:r>
        <w:r w:rsidR="00C13DB2" w:rsidRPr="001B0F8D">
          <w:rPr>
            <w:rFonts w:ascii="Arial" w:hAnsi="Arial" w:cs="Arial"/>
            <w:noProof/>
            <w:webHidden/>
          </w:rPr>
          <w:tab/>
        </w:r>
        <w:r w:rsidR="00C13DB2" w:rsidRPr="001B0F8D">
          <w:rPr>
            <w:rFonts w:ascii="Arial" w:hAnsi="Arial" w:cs="Arial"/>
            <w:noProof/>
            <w:webHidden/>
          </w:rPr>
          <w:fldChar w:fldCharType="begin"/>
        </w:r>
        <w:r w:rsidR="00C13DB2" w:rsidRPr="001B0F8D">
          <w:rPr>
            <w:rFonts w:ascii="Arial" w:hAnsi="Arial" w:cs="Arial"/>
            <w:noProof/>
            <w:webHidden/>
          </w:rPr>
          <w:instrText xml:space="preserve"> PAGEREF _Toc468781444 \h </w:instrText>
        </w:r>
        <w:r w:rsidR="00C13DB2" w:rsidRPr="001B0F8D">
          <w:rPr>
            <w:rFonts w:ascii="Arial" w:hAnsi="Arial" w:cs="Arial"/>
            <w:noProof/>
            <w:webHidden/>
          </w:rPr>
        </w:r>
        <w:r w:rsidR="00C13DB2" w:rsidRPr="001B0F8D">
          <w:rPr>
            <w:rFonts w:ascii="Arial" w:hAnsi="Arial" w:cs="Arial"/>
            <w:noProof/>
            <w:webHidden/>
          </w:rPr>
          <w:fldChar w:fldCharType="separate"/>
        </w:r>
        <w:r w:rsidR="00DD2815">
          <w:rPr>
            <w:rFonts w:ascii="Arial" w:hAnsi="Arial" w:cs="Arial"/>
            <w:noProof/>
            <w:webHidden/>
          </w:rPr>
          <w:t>55</w:t>
        </w:r>
        <w:r w:rsidR="00C13DB2" w:rsidRPr="001B0F8D">
          <w:rPr>
            <w:rFonts w:ascii="Arial" w:hAnsi="Arial" w:cs="Arial"/>
            <w:noProof/>
            <w:webHidden/>
          </w:rPr>
          <w:fldChar w:fldCharType="end"/>
        </w:r>
      </w:hyperlink>
    </w:p>
    <w:p w:rsidR="00C13DB2" w:rsidRPr="001B0F8D" w:rsidRDefault="00C13DB2" w:rsidP="001B0F8D">
      <w:pPr>
        <w:pStyle w:val="TableofFigures"/>
        <w:tabs>
          <w:tab w:val="right" w:leader="dot" w:pos="9206"/>
        </w:tabs>
        <w:rPr>
          <w:rFonts w:ascii="Arial" w:eastAsiaTheme="minorEastAsia" w:hAnsi="Arial" w:cs="Arial"/>
          <w:noProof/>
          <w:lang w:val="en-US"/>
        </w:rPr>
      </w:pPr>
      <w:hyperlink w:anchor="_Toc468781445" w:history="1">
        <w:r w:rsidRPr="001B0F8D">
          <w:rPr>
            <w:rStyle w:val="Hyperlink"/>
            <w:rFonts w:ascii="Arial" w:hAnsi="Arial" w:cs="Arial"/>
            <w:noProof/>
          </w:rPr>
          <w:t>Annex 11</w:t>
        </w:r>
        <w:r w:rsidRPr="001B0F8D">
          <w:rPr>
            <w:rStyle w:val="Hyperlink"/>
            <w:rFonts w:ascii="Arial" w:hAnsi="Arial" w:cs="Arial"/>
            <w:noProof/>
          </w:rPr>
          <w:noBreakHyphen/>
          <w:t xml:space="preserve">2: Crop Water Requirement for </w:t>
        </w:r>
        <w:r w:rsidRPr="001B0F8D">
          <w:rPr>
            <w:rStyle w:val="Hyperlink"/>
            <w:rFonts w:ascii="Arial" w:hAnsi="Arial" w:cs="Arial"/>
            <w:i/>
            <w:noProof/>
          </w:rPr>
          <w:t>Maize</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_Toc468781445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56</w:t>
        </w:r>
        <w:r w:rsidRPr="001B0F8D">
          <w:rPr>
            <w:rFonts w:ascii="Arial" w:hAnsi="Arial" w:cs="Arial"/>
            <w:noProof/>
            <w:webHidden/>
          </w:rPr>
          <w:fldChar w:fldCharType="end"/>
        </w:r>
      </w:hyperlink>
    </w:p>
    <w:p w:rsidR="00C13DB2" w:rsidRPr="001B0F8D" w:rsidRDefault="00C13DB2" w:rsidP="001B0F8D">
      <w:pPr>
        <w:pStyle w:val="TableofFigures"/>
        <w:tabs>
          <w:tab w:val="right" w:leader="dot" w:pos="9206"/>
        </w:tabs>
        <w:rPr>
          <w:rFonts w:ascii="Arial" w:eastAsiaTheme="minorEastAsia" w:hAnsi="Arial" w:cs="Arial"/>
          <w:noProof/>
          <w:lang w:val="en-US"/>
        </w:rPr>
      </w:pPr>
      <w:hyperlink w:anchor="_Toc468781446" w:history="1">
        <w:r w:rsidRPr="001B0F8D">
          <w:rPr>
            <w:rStyle w:val="Hyperlink"/>
            <w:rFonts w:ascii="Arial" w:hAnsi="Arial" w:cs="Arial"/>
            <w:noProof/>
          </w:rPr>
          <w:t>Annex 11</w:t>
        </w:r>
        <w:r w:rsidRPr="001B0F8D">
          <w:rPr>
            <w:rStyle w:val="Hyperlink"/>
            <w:rFonts w:ascii="Arial" w:hAnsi="Arial" w:cs="Arial"/>
            <w:noProof/>
          </w:rPr>
          <w:noBreakHyphen/>
          <w:t xml:space="preserve">3: Crop Water Requirement for </w:t>
        </w:r>
        <w:r w:rsidRPr="001B0F8D">
          <w:rPr>
            <w:rStyle w:val="Hyperlink"/>
            <w:rFonts w:ascii="Arial" w:hAnsi="Arial" w:cs="Arial"/>
            <w:i/>
            <w:noProof/>
          </w:rPr>
          <w:t>Onion</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_Toc468781446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57</w:t>
        </w:r>
        <w:r w:rsidRPr="001B0F8D">
          <w:rPr>
            <w:rFonts w:ascii="Arial" w:hAnsi="Arial" w:cs="Arial"/>
            <w:noProof/>
            <w:webHidden/>
          </w:rPr>
          <w:fldChar w:fldCharType="end"/>
        </w:r>
      </w:hyperlink>
    </w:p>
    <w:p w:rsidR="00C13DB2" w:rsidRPr="001B0F8D" w:rsidRDefault="00C13DB2" w:rsidP="001B0F8D">
      <w:pPr>
        <w:pStyle w:val="TableofFigures"/>
        <w:tabs>
          <w:tab w:val="right" w:leader="dot" w:pos="9206"/>
        </w:tabs>
        <w:rPr>
          <w:rFonts w:ascii="Arial" w:eastAsiaTheme="minorEastAsia" w:hAnsi="Arial" w:cs="Arial"/>
          <w:noProof/>
          <w:lang w:val="en-US"/>
        </w:rPr>
      </w:pPr>
      <w:hyperlink w:anchor="_Toc468781447" w:history="1">
        <w:r w:rsidRPr="001B0F8D">
          <w:rPr>
            <w:rStyle w:val="Hyperlink"/>
            <w:rFonts w:ascii="Arial" w:hAnsi="Arial" w:cs="Arial"/>
            <w:noProof/>
          </w:rPr>
          <w:t>Annex 11</w:t>
        </w:r>
        <w:r w:rsidRPr="001B0F8D">
          <w:rPr>
            <w:rStyle w:val="Hyperlink"/>
            <w:rFonts w:ascii="Arial" w:hAnsi="Arial" w:cs="Arial"/>
            <w:noProof/>
          </w:rPr>
          <w:noBreakHyphen/>
          <w:t xml:space="preserve">4: Crop Water Requirement for </w:t>
        </w:r>
        <w:r w:rsidRPr="001B0F8D">
          <w:rPr>
            <w:rStyle w:val="Hyperlink"/>
            <w:rFonts w:ascii="Arial" w:hAnsi="Arial" w:cs="Arial"/>
            <w:i/>
            <w:noProof/>
          </w:rPr>
          <w:t>Pepper</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_Toc468781447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58</w:t>
        </w:r>
        <w:r w:rsidRPr="001B0F8D">
          <w:rPr>
            <w:rFonts w:ascii="Arial" w:hAnsi="Arial" w:cs="Arial"/>
            <w:noProof/>
            <w:webHidden/>
          </w:rPr>
          <w:fldChar w:fldCharType="end"/>
        </w:r>
      </w:hyperlink>
    </w:p>
    <w:p w:rsidR="00C13DB2" w:rsidRPr="001B0F8D" w:rsidRDefault="00C13DB2" w:rsidP="001B0F8D">
      <w:pPr>
        <w:pStyle w:val="TableofFigures"/>
        <w:tabs>
          <w:tab w:val="right" w:leader="dot" w:pos="9206"/>
        </w:tabs>
        <w:rPr>
          <w:rFonts w:ascii="Arial" w:eastAsiaTheme="minorEastAsia" w:hAnsi="Arial" w:cs="Arial"/>
          <w:noProof/>
          <w:lang w:val="en-US"/>
        </w:rPr>
      </w:pPr>
      <w:hyperlink w:anchor="_Toc468781448" w:history="1">
        <w:r w:rsidRPr="001B0F8D">
          <w:rPr>
            <w:rStyle w:val="Hyperlink"/>
            <w:rFonts w:ascii="Arial" w:hAnsi="Arial" w:cs="Arial"/>
            <w:noProof/>
          </w:rPr>
          <w:t>Annex 12</w:t>
        </w:r>
        <w:r w:rsidRPr="001B0F8D">
          <w:rPr>
            <w:rStyle w:val="Hyperlink"/>
            <w:rFonts w:ascii="Arial" w:hAnsi="Arial" w:cs="Arial"/>
            <w:noProof/>
          </w:rPr>
          <w:noBreakHyphen/>
          <w:t xml:space="preserve">1: Crop Water Requirement for </w:t>
        </w:r>
        <w:r w:rsidRPr="001B0F8D">
          <w:rPr>
            <w:rStyle w:val="Hyperlink"/>
            <w:rFonts w:ascii="Arial" w:hAnsi="Arial" w:cs="Arial"/>
            <w:i/>
            <w:noProof/>
          </w:rPr>
          <w:t>Maize</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_Toc468781448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59</w:t>
        </w:r>
        <w:r w:rsidRPr="001B0F8D">
          <w:rPr>
            <w:rFonts w:ascii="Arial" w:hAnsi="Arial" w:cs="Arial"/>
            <w:noProof/>
            <w:webHidden/>
          </w:rPr>
          <w:fldChar w:fldCharType="end"/>
        </w:r>
      </w:hyperlink>
    </w:p>
    <w:p w:rsidR="00C13DB2" w:rsidRPr="001B0F8D" w:rsidRDefault="00C13DB2" w:rsidP="001B0F8D">
      <w:pPr>
        <w:pStyle w:val="TableofFigures"/>
        <w:tabs>
          <w:tab w:val="right" w:leader="dot" w:pos="9206"/>
        </w:tabs>
        <w:rPr>
          <w:rFonts w:ascii="Arial" w:eastAsiaTheme="minorEastAsia" w:hAnsi="Arial" w:cs="Arial"/>
          <w:noProof/>
          <w:lang w:val="en-US"/>
        </w:rPr>
      </w:pPr>
      <w:hyperlink w:anchor="_Toc468781449" w:history="1">
        <w:r w:rsidRPr="001B0F8D">
          <w:rPr>
            <w:rStyle w:val="Hyperlink"/>
            <w:rFonts w:ascii="Arial" w:hAnsi="Arial" w:cs="Arial"/>
            <w:noProof/>
          </w:rPr>
          <w:t>Annex 12</w:t>
        </w:r>
        <w:r w:rsidRPr="001B0F8D">
          <w:rPr>
            <w:rStyle w:val="Hyperlink"/>
            <w:rFonts w:ascii="Arial" w:hAnsi="Arial" w:cs="Arial"/>
            <w:noProof/>
          </w:rPr>
          <w:noBreakHyphen/>
          <w:t xml:space="preserve">2: Crop Water Requirement for </w:t>
        </w:r>
        <w:r w:rsidRPr="001B0F8D">
          <w:rPr>
            <w:rStyle w:val="Hyperlink"/>
            <w:rFonts w:ascii="Arial" w:hAnsi="Arial" w:cs="Arial"/>
            <w:i/>
            <w:noProof/>
          </w:rPr>
          <w:t>Pepper</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_Toc468781449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60</w:t>
        </w:r>
        <w:r w:rsidRPr="001B0F8D">
          <w:rPr>
            <w:rFonts w:ascii="Arial" w:hAnsi="Arial" w:cs="Arial"/>
            <w:noProof/>
            <w:webHidden/>
          </w:rPr>
          <w:fldChar w:fldCharType="end"/>
        </w:r>
      </w:hyperlink>
    </w:p>
    <w:p w:rsidR="00C13DB2" w:rsidRPr="001B0F8D" w:rsidRDefault="00C13DB2" w:rsidP="001B0F8D">
      <w:pPr>
        <w:pStyle w:val="TableofFigures"/>
        <w:tabs>
          <w:tab w:val="right" w:leader="dot" w:pos="9206"/>
        </w:tabs>
        <w:rPr>
          <w:rFonts w:ascii="Arial" w:eastAsiaTheme="minorEastAsia" w:hAnsi="Arial" w:cs="Arial"/>
          <w:noProof/>
          <w:lang w:val="en-US"/>
        </w:rPr>
      </w:pPr>
      <w:hyperlink w:anchor="_Toc468781450" w:history="1">
        <w:r w:rsidRPr="001B0F8D">
          <w:rPr>
            <w:rStyle w:val="Hyperlink"/>
            <w:rFonts w:ascii="Arial" w:hAnsi="Arial" w:cs="Arial"/>
            <w:noProof/>
          </w:rPr>
          <w:t>Annex 12</w:t>
        </w:r>
        <w:r w:rsidRPr="001B0F8D">
          <w:rPr>
            <w:rStyle w:val="Hyperlink"/>
            <w:rFonts w:ascii="Arial" w:hAnsi="Arial" w:cs="Arial"/>
            <w:noProof/>
          </w:rPr>
          <w:noBreakHyphen/>
          <w:t xml:space="preserve">3: Crop Water Requirement for </w:t>
        </w:r>
        <w:r w:rsidRPr="001B0F8D">
          <w:rPr>
            <w:rStyle w:val="Hyperlink"/>
            <w:rFonts w:ascii="Arial" w:hAnsi="Arial" w:cs="Arial"/>
            <w:i/>
            <w:noProof/>
          </w:rPr>
          <w:t>Wheat</w:t>
        </w:r>
        <w:r w:rsidRPr="001B0F8D">
          <w:rPr>
            <w:rFonts w:ascii="Arial" w:hAnsi="Arial" w:cs="Arial"/>
            <w:noProof/>
            <w:webHidden/>
          </w:rPr>
          <w:tab/>
        </w:r>
        <w:r w:rsidRPr="001B0F8D">
          <w:rPr>
            <w:rFonts w:ascii="Arial" w:hAnsi="Arial" w:cs="Arial"/>
            <w:noProof/>
            <w:webHidden/>
          </w:rPr>
          <w:fldChar w:fldCharType="begin"/>
        </w:r>
        <w:r w:rsidRPr="001B0F8D">
          <w:rPr>
            <w:rFonts w:ascii="Arial" w:hAnsi="Arial" w:cs="Arial"/>
            <w:noProof/>
            <w:webHidden/>
          </w:rPr>
          <w:instrText xml:space="preserve"> PAGEREF _Toc468781450 \h </w:instrText>
        </w:r>
        <w:r w:rsidRPr="001B0F8D">
          <w:rPr>
            <w:rFonts w:ascii="Arial" w:hAnsi="Arial" w:cs="Arial"/>
            <w:noProof/>
            <w:webHidden/>
          </w:rPr>
        </w:r>
        <w:r w:rsidRPr="001B0F8D">
          <w:rPr>
            <w:rFonts w:ascii="Arial" w:hAnsi="Arial" w:cs="Arial"/>
            <w:noProof/>
            <w:webHidden/>
          </w:rPr>
          <w:fldChar w:fldCharType="separate"/>
        </w:r>
        <w:r w:rsidR="00DD2815">
          <w:rPr>
            <w:rFonts w:ascii="Arial" w:hAnsi="Arial" w:cs="Arial"/>
            <w:noProof/>
            <w:webHidden/>
          </w:rPr>
          <w:t>61</w:t>
        </w:r>
        <w:r w:rsidRPr="001B0F8D">
          <w:rPr>
            <w:rFonts w:ascii="Arial" w:hAnsi="Arial" w:cs="Arial"/>
            <w:noProof/>
            <w:webHidden/>
          </w:rPr>
          <w:fldChar w:fldCharType="end"/>
        </w:r>
      </w:hyperlink>
    </w:p>
    <w:p w:rsidR="00B66AFD" w:rsidRPr="001B0F8D" w:rsidRDefault="00B66AFD" w:rsidP="007E6AC6">
      <w:pPr>
        <w:pStyle w:val="NoSpacing"/>
        <w:spacing w:line="276" w:lineRule="auto"/>
        <w:rPr>
          <w:rFonts w:ascii="Arial" w:hAnsi="Arial" w:cs="Arial"/>
        </w:rPr>
        <w:sectPr w:rsidR="00B66AFD" w:rsidRPr="001B0F8D" w:rsidSect="001B0F8D">
          <w:headerReference w:type="default" r:id="rId9"/>
          <w:footerReference w:type="default" r:id="rId10"/>
          <w:headerReference w:type="first" r:id="rId11"/>
          <w:footerReference w:type="first" r:id="rId12"/>
          <w:pgSz w:w="12240" w:h="15840" w:code="1"/>
          <w:pgMar w:top="990" w:right="1440" w:bottom="630" w:left="1584" w:header="720" w:footer="115" w:gutter="0"/>
          <w:pgNumType w:fmt="lowerRoman" w:start="1"/>
          <w:cols w:space="720"/>
          <w:docGrid w:linePitch="360"/>
        </w:sectPr>
      </w:pPr>
      <w:r w:rsidRPr="001B0F8D">
        <w:rPr>
          <w:rFonts w:ascii="Arial" w:hAnsi="Arial" w:cs="Arial"/>
        </w:rPr>
        <w:fldChar w:fldCharType="end"/>
      </w:r>
    </w:p>
    <w:p w:rsidR="007E6AC6" w:rsidRDefault="007E6AC6" w:rsidP="007E6AC6">
      <w:pPr>
        <w:pStyle w:val="NoSpacing"/>
        <w:spacing w:line="276" w:lineRule="auto"/>
        <w:jc w:val="center"/>
        <w:outlineLvl w:val="0"/>
        <w:rPr>
          <w:rFonts w:ascii="Bookman Old Style" w:hAnsi="Bookman Old Style" w:cs="Microsoft Sans Serif"/>
          <w:b/>
        </w:rPr>
      </w:pPr>
    </w:p>
    <w:p w:rsidR="0098505B" w:rsidRDefault="007E6AC6" w:rsidP="007E6AC6">
      <w:pPr>
        <w:pStyle w:val="NoSpacing"/>
        <w:spacing w:line="276" w:lineRule="auto"/>
        <w:jc w:val="center"/>
        <w:outlineLvl w:val="0"/>
        <w:rPr>
          <w:rFonts w:ascii="Bookman Old Style" w:hAnsi="Bookman Old Style" w:cs="Microsoft Sans Serif"/>
          <w:b/>
        </w:rPr>
      </w:pPr>
      <w:bookmarkStart w:id="6" w:name="_Toc468781682"/>
      <w:r>
        <w:rPr>
          <w:rFonts w:ascii="Bookman Old Style" w:hAnsi="Bookman Old Style" w:cs="Microsoft Sans Serif"/>
          <w:b/>
        </w:rPr>
        <w:t xml:space="preserve">EXECUTIVE </w:t>
      </w:r>
      <w:r w:rsidR="0098505B" w:rsidRPr="00AD0662">
        <w:rPr>
          <w:rFonts w:ascii="Bookman Old Style" w:hAnsi="Bookman Old Style" w:cs="Microsoft Sans Serif"/>
          <w:b/>
        </w:rPr>
        <w:t>SUMMARY</w:t>
      </w:r>
      <w:bookmarkEnd w:id="3"/>
      <w:bookmarkEnd w:id="6"/>
    </w:p>
    <w:p w:rsidR="00853F64" w:rsidRPr="00AD0662" w:rsidRDefault="00853F64" w:rsidP="007E6AC6">
      <w:pPr>
        <w:pStyle w:val="NoSpacing"/>
        <w:spacing w:line="276" w:lineRule="auto"/>
        <w:jc w:val="center"/>
        <w:outlineLvl w:val="0"/>
        <w:rPr>
          <w:rFonts w:ascii="Bookman Old Style" w:hAnsi="Bookman Old Style" w:cs="Microsoft Sans Serif"/>
          <w:b/>
        </w:rPr>
      </w:pPr>
    </w:p>
    <w:p w:rsidR="0098505B" w:rsidRPr="00AD0662" w:rsidRDefault="0098505B"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This study was conducted to understand current crop production situation and major crop production constraints, status of agricultural services, supply of agricultural inputs and availability of credit systems in the project area.</w:t>
      </w:r>
    </w:p>
    <w:p w:rsidR="0098505B" w:rsidRPr="00AD0662" w:rsidRDefault="0098505B"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 xml:space="preserve">The project area is endowed with diversity of annual crop species. The major crops grown in the area are </w:t>
      </w:r>
      <w:r w:rsidR="0048347D" w:rsidRPr="00AD0662">
        <w:rPr>
          <w:rFonts w:ascii="Bookman Old Style" w:hAnsi="Bookman Old Style" w:cs="Microsoft Sans Serif"/>
        </w:rPr>
        <w:t xml:space="preserve">maize, </w:t>
      </w:r>
      <w:r w:rsidR="00EB5242" w:rsidRPr="00AD0662">
        <w:rPr>
          <w:rFonts w:ascii="Bookman Old Style" w:hAnsi="Bookman Old Style" w:cs="Microsoft Sans Serif"/>
          <w:i/>
        </w:rPr>
        <w:t>vegetable</w:t>
      </w:r>
      <w:r w:rsidR="0048347D" w:rsidRPr="00AD0662">
        <w:rPr>
          <w:rFonts w:ascii="Bookman Old Style" w:hAnsi="Bookman Old Style" w:cs="Microsoft Sans Serif"/>
        </w:rPr>
        <w:t xml:space="preserve"> </w:t>
      </w:r>
      <w:r w:rsidRPr="00AD0662">
        <w:rPr>
          <w:rFonts w:ascii="Bookman Old Style" w:hAnsi="Bookman Old Style" w:cs="Microsoft Sans Serif"/>
        </w:rPr>
        <w:t>and forest coffee</w:t>
      </w:r>
      <w:r w:rsidR="0048347D" w:rsidRPr="00AD0662">
        <w:rPr>
          <w:rFonts w:ascii="Bookman Old Style" w:hAnsi="Bookman Old Style" w:cs="Microsoft Sans Serif"/>
        </w:rPr>
        <w:t xml:space="preserve"> production</w:t>
      </w:r>
      <w:r w:rsidRPr="00AD0662">
        <w:rPr>
          <w:rFonts w:ascii="Bookman Old Style" w:hAnsi="Bookman Old Style" w:cs="Microsoft Sans Serif"/>
        </w:rPr>
        <w:t xml:space="preserve"> are very common. Their relative importance varied with tef</w:t>
      </w:r>
      <w:r w:rsidR="00A01BA9" w:rsidRPr="00AD0662">
        <w:rPr>
          <w:rFonts w:ascii="Bookman Old Style" w:hAnsi="Bookman Old Style" w:cs="Microsoft Sans Serif"/>
        </w:rPr>
        <w:t>, sorghum</w:t>
      </w:r>
      <w:r w:rsidRPr="00AD0662">
        <w:rPr>
          <w:rFonts w:ascii="Bookman Old Style" w:hAnsi="Bookman Old Style" w:cs="Microsoft Sans Serif"/>
        </w:rPr>
        <w:t xml:space="preserve"> and maize constituting the major </w:t>
      </w:r>
      <w:r w:rsidR="00ED66CE" w:rsidRPr="00AD0662">
        <w:rPr>
          <w:rFonts w:ascii="Bookman Old Style" w:hAnsi="Bookman Old Style" w:cs="Microsoft Sans Serif"/>
        </w:rPr>
        <w:t>stable</w:t>
      </w:r>
      <w:r w:rsidRPr="00AD0662">
        <w:rPr>
          <w:rFonts w:ascii="Bookman Old Style" w:hAnsi="Bookman Old Style" w:cs="Microsoft Sans Serif"/>
        </w:rPr>
        <w:t xml:space="preserve"> food.</w:t>
      </w:r>
    </w:p>
    <w:p w:rsidR="0098505B" w:rsidRDefault="0098505B" w:rsidP="007E6AC6">
      <w:pPr>
        <w:contextualSpacing/>
        <w:jc w:val="both"/>
        <w:rPr>
          <w:rFonts w:ascii="Bookman Old Style" w:hAnsi="Bookman Old Style" w:cs="Microsoft Sans Serif"/>
        </w:rPr>
      </w:pPr>
      <w:r w:rsidRPr="00AD0662">
        <w:rPr>
          <w:rFonts w:ascii="Bookman Old Style" w:hAnsi="Bookman Old Style" w:cs="Microsoft Sans Serif"/>
        </w:rPr>
        <w:t>Subsistence agriculture is predominantly the form of crop production in the area. Backward hand tools are predominantly used for tillage practices. Frequency of tillage varies depending on the type of crops. For small cereals such as barley and wheat  four to five tillage are done before sowing and for faba beans, linseed and other crops only two tillage is practiced. One or two weeding is practiced depending on the crop type and weed infestation. Harvesting is carried out by hand. Due to shortage of farmland, farmers do not practice crop rotation in the area.</w:t>
      </w:r>
    </w:p>
    <w:p w:rsidR="007E6AC6" w:rsidRPr="00AD0662" w:rsidRDefault="007E6AC6" w:rsidP="007E6AC6">
      <w:pPr>
        <w:contextualSpacing/>
        <w:jc w:val="both"/>
        <w:rPr>
          <w:rFonts w:ascii="Bookman Old Style" w:hAnsi="Bookman Old Style" w:cs="Microsoft Sans Serif"/>
        </w:rPr>
      </w:pPr>
    </w:p>
    <w:p w:rsidR="0098505B" w:rsidRDefault="0098505B" w:rsidP="007E6AC6">
      <w:pPr>
        <w:contextualSpacing/>
        <w:jc w:val="both"/>
        <w:rPr>
          <w:rFonts w:ascii="Bookman Old Style" w:hAnsi="Bookman Old Style" w:cs="Microsoft Sans Serif"/>
        </w:rPr>
      </w:pPr>
      <w:r w:rsidRPr="00AD0662">
        <w:rPr>
          <w:rFonts w:ascii="Bookman Old Style" w:hAnsi="Bookman Old Style" w:cs="Microsoft Sans Serif"/>
        </w:rPr>
        <w:t xml:space="preserve">Diseases, insects and weeds, low soil fertility, soil erosion, shortage of agricultural land and high prices for improved agricultural inputs are major crop production constraints identified in the area. Despite the high prices for improved crop varieties, farmers in the area have already started using improved seeds of cereals and some vegetables through the agricultural extension program. </w:t>
      </w:r>
    </w:p>
    <w:p w:rsidR="007E6AC6" w:rsidRPr="00AD0662" w:rsidRDefault="007E6AC6" w:rsidP="007E6AC6">
      <w:pPr>
        <w:contextualSpacing/>
        <w:jc w:val="both"/>
        <w:rPr>
          <w:rFonts w:ascii="Bookman Old Style" w:hAnsi="Bookman Old Style" w:cs="Microsoft Sans Serif"/>
        </w:rPr>
      </w:pPr>
    </w:p>
    <w:p w:rsidR="0098505B" w:rsidRPr="00AD0662" w:rsidRDefault="0098505B" w:rsidP="007E6AC6">
      <w:pPr>
        <w:contextualSpacing/>
        <w:jc w:val="both"/>
        <w:rPr>
          <w:rFonts w:ascii="Bookman Old Style" w:hAnsi="Bookman Old Style" w:cs="Microsoft Sans Serif"/>
        </w:rPr>
      </w:pPr>
      <w:r w:rsidRPr="00AD0662">
        <w:rPr>
          <w:rFonts w:ascii="Bookman Old Style" w:hAnsi="Bookman Old Style" w:cs="Microsoft Sans Serif"/>
        </w:rPr>
        <w:t xml:space="preserve">The irrigation project has got an aim to develop sustainable agriculture through the introduction of pump irrigation and supporting the rain-fed agriculture with supplemental </w:t>
      </w:r>
      <w:r w:rsidR="00C11F4E" w:rsidRPr="00AD0662">
        <w:rPr>
          <w:rFonts w:ascii="Bookman Old Style" w:hAnsi="Bookman Old Style" w:cs="Microsoft Sans Serif"/>
        </w:rPr>
        <w:t>and full irrigation in</w:t>
      </w:r>
      <w:r w:rsidRPr="00AD0662">
        <w:rPr>
          <w:rFonts w:ascii="Bookman Old Style" w:hAnsi="Bookman Old Style" w:cs="Microsoft Sans Serif"/>
        </w:rPr>
        <w:t xml:space="preserve"> </w:t>
      </w:r>
      <w:r w:rsidR="00E351D8" w:rsidRPr="00AD0662">
        <w:rPr>
          <w:rFonts w:ascii="Bookman Old Style" w:hAnsi="Bookman Old Style"/>
        </w:rPr>
        <w:t xml:space="preserve">Chefe Konchi </w:t>
      </w:r>
      <w:r w:rsidRPr="00AD0662">
        <w:rPr>
          <w:rFonts w:ascii="Bookman Old Style" w:hAnsi="Bookman Old Style" w:cs="Microsoft Sans Serif"/>
        </w:rPr>
        <w:t xml:space="preserve">kebele, </w:t>
      </w:r>
      <w:r w:rsidR="00E351D8" w:rsidRPr="00AD0662">
        <w:rPr>
          <w:rFonts w:ascii="Bookman Old Style" w:hAnsi="Bookman Old Style" w:cs="Microsoft Sans Serif"/>
        </w:rPr>
        <w:t>Boneya Boshe</w:t>
      </w:r>
      <w:r w:rsidRPr="00AD0662">
        <w:rPr>
          <w:rFonts w:ascii="Bookman Old Style" w:hAnsi="Bookman Old Style" w:cs="Microsoft Sans Serif"/>
          <w:i/>
        </w:rPr>
        <w:t xml:space="preserve"> </w:t>
      </w:r>
      <w:r w:rsidRPr="00AD0662">
        <w:rPr>
          <w:rFonts w:ascii="Bookman Old Style" w:hAnsi="Bookman Old Style" w:cs="Microsoft Sans Serif"/>
        </w:rPr>
        <w:t xml:space="preserve">district. Thus, the agronomy feasibility study report revealed that the agro-climatic condition of the project site, the suitability of the soil for crop production, physical feature of the command area and the availability of irrigation water are suitable for development of irrigation. The </w:t>
      </w:r>
      <w:r w:rsidR="001D1A0D" w:rsidRPr="00AD0662">
        <w:rPr>
          <w:rFonts w:ascii="Bookman Old Style" w:hAnsi="Bookman Old Style" w:cs="Microsoft Sans Serif"/>
        </w:rPr>
        <w:t>Dalole</w:t>
      </w:r>
      <w:r w:rsidR="00C11F4E" w:rsidRPr="00AD0662">
        <w:rPr>
          <w:rFonts w:ascii="Bookman Old Style" w:hAnsi="Bookman Old Style" w:cs="Microsoft Sans Serif"/>
        </w:rPr>
        <w:t xml:space="preserve"> irrigation </w:t>
      </w:r>
      <w:r w:rsidRPr="00AD0662">
        <w:rPr>
          <w:rFonts w:ascii="Bookman Old Style" w:hAnsi="Bookman Old Style" w:cs="Microsoft Sans Serif"/>
        </w:rPr>
        <w:t xml:space="preserve">project is planned to develop </w:t>
      </w:r>
      <w:r w:rsidR="00AD0662" w:rsidRPr="00AD0662">
        <w:rPr>
          <w:rFonts w:ascii="Bookman Old Style" w:hAnsi="Bookman Old Style" w:cs="Microsoft Sans Serif"/>
          <w:b/>
        </w:rPr>
        <w:t>32</w:t>
      </w:r>
      <w:r w:rsidRPr="00AD0662">
        <w:rPr>
          <w:rFonts w:ascii="Bookman Old Style" w:hAnsi="Bookman Old Style" w:cs="Microsoft Sans Serif"/>
        </w:rPr>
        <w:t xml:space="preserve"> hectares of land that will be covered by </w:t>
      </w:r>
      <w:r w:rsidR="005C130C" w:rsidRPr="00AD0662">
        <w:rPr>
          <w:rFonts w:ascii="Bookman Old Style" w:hAnsi="Bookman Old Style" w:cs="Microsoft Sans Serif"/>
          <w:i/>
        </w:rPr>
        <w:t>Maize, Tomato, Pepper</w:t>
      </w:r>
      <w:r w:rsidR="005C130C" w:rsidRPr="00AD0662">
        <w:rPr>
          <w:rFonts w:ascii="Bookman Old Style" w:hAnsi="Bookman Old Style" w:cs="Microsoft Sans Serif"/>
        </w:rPr>
        <w:t xml:space="preserve"> </w:t>
      </w:r>
      <w:r w:rsidRPr="00AD0662">
        <w:rPr>
          <w:rFonts w:ascii="Bookman Old Style" w:hAnsi="Bookman Old Style" w:cs="Microsoft Sans Serif"/>
        </w:rPr>
        <w:t xml:space="preserve">and </w:t>
      </w:r>
      <w:r w:rsidR="005C130C" w:rsidRPr="00AD0662">
        <w:rPr>
          <w:rFonts w:ascii="Bookman Old Style" w:hAnsi="Bookman Old Style" w:cs="Microsoft Sans Serif"/>
          <w:i/>
        </w:rPr>
        <w:t>Onion</w:t>
      </w:r>
      <w:r w:rsidRPr="00AD0662">
        <w:rPr>
          <w:rFonts w:ascii="Bookman Old Style" w:hAnsi="Bookman Old Style" w:cs="Microsoft Sans Serif"/>
        </w:rPr>
        <w:t xml:space="preserve"> during the dry season and </w:t>
      </w:r>
      <w:r w:rsidR="002B2292" w:rsidRPr="00AD0662">
        <w:rPr>
          <w:rFonts w:ascii="Bookman Old Style" w:hAnsi="Bookman Old Style" w:cs="Microsoft Sans Serif"/>
          <w:i/>
        </w:rPr>
        <w:t xml:space="preserve">Pepper, Maize </w:t>
      </w:r>
      <w:r w:rsidRPr="00AD0662">
        <w:rPr>
          <w:rFonts w:ascii="Bookman Old Style" w:hAnsi="Bookman Old Style" w:cs="Microsoft Sans Serif"/>
        </w:rPr>
        <w:t xml:space="preserve">and </w:t>
      </w:r>
      <w:r w:rsidR="005C130C" w:rsidRPr="00AD0662">
        <w:rPr>
          <w:rFonts w:ascii="Bookman Old Style" w:hAnsi="Bookman Old Style" w:cs="Microsoft Sans Serif"/>
          <w:i/>
        </w:rPr>
        <w:t>Wheat</w:t>
      </w:r>
      <w:r w:rsidR="005C130C" w:rsidRPr="00AD0662">
        <w:rPr>
          <w:rFonts w:ascii="Bookman Old Style" w:hAnsi="Bookman Old Style" w:cs="Microsoft Sans Serif"/>
        </w:rPr>
        <w:t xml:space="preserve"> </w:t>
      </w:r>
      <w:r w:rsidR="00C11F4E" w:rsidRPr="00AD0662">
        <w:rPr>
          <w:rFonts w:ascii="Bookman Old Style" w:hAnsi="Bookman Old Style" w:cs="Microsoft Sans Serif"/>
        </w:rPr>
        <w:t>during</w:t>
      </w:r>
      <w:r w:rsidRPr="00AD0662">
        <w:rPr>
          <w:rFonts w:ascii="Bookman Old Style" w:hAnsi="Bookman Old Style" w:cs="Microsoft Sans Serif"/>
        </w:rPr>
        <w:t xml:space="preserve"> the wet season. The productivity of the crops </w:t>
      </w:r>
      <w:r w:rsidR="00F5683E" w:rsidRPr="00AD0662">
        <w:rPr>
          <w:rFonts w:ascii="Bookman Old Style" w:hAnsi="Bookman Old Style" w:cs="Microsoft Sans Serif"/>
        </w:rPr>
        <w:t>that will be cultivated</w:t>
      </w:r>
      <w:r w:rsidRPr="00AD0662">
        <w:rPr>
          <w:rFonts w:ascii="Bookman Old Style" w:hAnsi="Bookman Old Style" w:cs="Microsoft Sans Serif"/>
        </w:rPr>
        <w:t xml:space="preserve"> in</w:t>
      </w:r>
      <w:r w:rsidR="00F5683E" w:rsidRPr="00AD0662">
        <w:rPr>
          <w:rFonts w:ascii="Bookman Old Style" w:hAnsi="Bookman Old Style" w:cs="Microsoft Sans Serif"/>
        </w:rPr>
        <w:t xml:space="preserve"> proposed</w:t>
      </w:r>
      <w:r w:rsidRPr="00AD0662">
        <w:rPr>
          <w:rFonts w:ascii="Bookman Old Style" w:hAnsi="Bookman Old Style" w:cs="Microsoft Sans Serif"/>
        </w:rPr>
        <w:t xml:space="preserve"> </w:t>
      </w:r>
      <w:r w:rsidR="00F5683E" w:rsidRPr="00AD0662">
        <w:rPr>
          <w:rFonts w:ascii="Bookman Old Style" w:hAnsi="Bookman Old Style" w:cs="Microsoft Sans Serif"/>
        </w:rPr>
        <w:t xml:space="preserve">irrigation </w:t>
      </w:r>
      <w:r w:rsidRPr="00AD0662">
        <w:rPr>
          <w:rFonts w:ascii="Bookman Old Style" w:hAnsi="Bookman Old Style" w:cs="Microsoft Sans Serif"/>
        </w:rPr>
        <w:t>project is to be increased by more than 50% in the successive production years through the introduction of new agricultural practices, intensive extension activities</w:t>
      </w:r>
      <w:r w:rsidR="00F5683E" w:rsidRPr="00AD0662">
        <w:rPr>
          <w:rFonts w:ascii="Bookman Old Style" w:hAnsi="Bookman Old Style" w:cs="Microsoft Sans Serif"/>
        </w:rPr>
        <w:t>, effective irrigation water management</w:t>
      </w:r>
      <w:r w:rsidRPr="00AD0662">
        <w:rPr>
          <w:rFonts w:ascii="Bookman Old Style" w:hAnsi="Bookman Old Style" w:cs="Microsoft Sans Serif"/>
        </w:rPr>
        <w:t xml:space="preserve"> and </w:t>
      </w:r>
      <w:r w:rsidR="00F5683E" w:rsidRPr="00AD0662">
        <w:rPr>
          <w:rFonts w:ascii="Bookman Old Style" w:hAnsi="Bookman Old Style" w:cs="Microsoft Sans Serif"/>
        </w:rPr>
        <w:t>use of recommended</w:t>
      </w:r>
      <w:r w:rsidRPr="00AD0662">
        <w:rPr>
          <w:rFonts w:ascii="Bookman Old Style" w:hAnsi="Bookman Old Style" w:cs="Microsoft Sans Serif"/>
        </w:rPr>
        <w:t xml:space="preserve"> inputs.</w:t>
      </w:r>
    </w:p>
    <w:p w:rsidR="001F0FAF" w:rsidRDefault="001F0FAF" w:rsidP="007E6AC6">
      <w:pPr>
        <w:contextualSpacing/>
        <w:jc w:val="both"/>
        <w:rPr>
          <w:rFonts w:ascii="Bookman Old Style" w:hAnsi="Bookman Old Style" w:cs="Microsoft Sans Serif"/>
        </w:rPr>
      </w:pPr>
    </w:p>
    <w:p w:rsidR="001B0F8D" w:rsidRDefault="001B0F8D" w:rsidP="007E6AC6">
      <w:pPr>
        <w:contextualSpacing/>
        <w:jc w:val="both"/>
        <w:rPr>
          <w:rFonts w:ascii="Bookman Old Style" w:hAnsi="Bookman Old Style" w:cs="Microsoft Sans Serif"/>
        </w:rPr>
      </w:pPr>
    </w:p>
    <w:p w:rsidR="001B0F8D" w:rsidRDefault="001B0F8D" w:rsidP="007E6AC6">
      <w:pPr>
        <w:contextualSpacing/>
        <w:jc w:val="both"/>
        <w:rPr>
          <w:rFonts w:ascii="Bookman Old Style" w:hAnsi="Bookman Old Style" w:cs="Microsoft Sans Serif"/>
        </w:rPr>
      </w:pPr>
    </w:p>
    <w:p w:rsidR="001B0F8D" w:rsidRDefault="001B0F8D" w:rsidP="007E6AC6">
      <w:pPr>
        <w:contextualSpacing/>
        <w:jc w:val="both"/>
        <w:rPr>
          <w:rFonts w:ascii="Bookman Old Style" w:hAnsi="Bookman Old Style" w:cs="Microsoft Sans Serif"/>
        </w:rPr>
        <w:sectPr w:rsidR="001B0F8D" w:rsidSect="001B0F8D">
          <w:headerReference w:type="even" r:id="rId13"/>
          <w:footerReference w:type="even" r:id="rId14"/>
          <w:headerReference w:type="first" r:id="rId15"/>
          <w:footerReference w:type="first" r:id="rId16"/>
          <w:pgSz w:w="12240" w:h="15840" w:code="1"/>
          <w:pgMar w:top="893" w:right="1440" w:bottom="810" w:left="1584" w:header="540" w:footer="109" w:gutter="0"/>
          <w:pgNumType w:fmt="lowerRoman"/>
          <w:cols w:space="720"/>
          <w:docGrid w:linePitch="360"/>
        </w:sectPr>
      </w:pPr>
    </w:p>
    <w:p w:rsidR="007A0440" w:rsidRDefault="007A0440" w:rsidP="00D600A6">
      <w:pPr>
        <w:pStyle w:val="Heading1"/>
        <w:numPr>
          <w:ilvl w:val="0"/>
          <w:numId w:val="0"/>
        </w:numPr>
        <w:ind w:left="360"/>
        <w:rPr>
          <w:rStyle w:val="Heading1Char1"/>
          <w:rFonts w:ascii="Bookman Old Style" w:eastAsia="Calibri" w:hAnsi="Bookman Old Style"/>
          <w:b/>
          <w:color w:val="auto"/>
          <w:sz w:val="22"/>
        </w:rPr>
      </w:pPr>
    </w:p>
    <w:p w:rsidR="007E6AC6" w:rsidRPr="00853F64" w:rsidRDefault="00762703" w:rsidP="00D600A6">
      <w:pPr>
        <w:pStyle w:val="Heading1"/>
        <w:rPr>
          <w:rStyle w:val="Heading1Char1"/>
          <w:rFonts w:ascii="Bookman Old Style" w:eastAsia="Calibri" w:hAnsi="Bookman Old Style"/>
          <w:b/>
          <w:color w:val="auto"/>
          <w:sz w:val="22"/>
        </w:rPr>
      </w:pPr>
      <w:bookmarkStart w:id="7" w:name="_Toc468781683"/>
      <w:r w:rsidRPr="00853F64">
        <w:rPr>
          <w:rStyle w:val="Heading1Char1"/>
          <w:rFonts w:ascii="Bookman Old Style" w:eastAsia="Calibri" w:hAnsi="Bookman Old Style"/>
          <w:b/>
          <w:color w:val="auto"/>
          <w:sz w:val="22"/>
        </w:rPr>
        <w:t>IRRIGATION</w:t>
      </w:r>
      <w:r w:rsidR="0048347D" w:rsidRPr="00853F64">
        <w:rPr>
          <w:rStyle w:val="Heading1Char1"/>
          <w:rFonts w:ascii="Bookman Old Style" w:eastAsia="Calibri" w:hAnsi="Bookman Old Style"/>
          <w:b/>
          <w:color w:val="auto"/>
          <w:sz w:val="22"/>
        </w:rPr>
        <w:t xml:space="preserve"> </w:t>
      </w:r>
      <w:r w:rsidR="00E90D12" w:rsidRPr="00853F64">
        <w:rPr>
          <w:rStyle w:val="Heading1Char1"/>
          <w:rFonts w:ascii="Bookman Old Style" w:eastAsia="Calibri" w:hAnsi="Bookman Old Style"/>
          <w:b/>
          <w:color w:val="auto"/>
          <w:sz w:val="22"/>
        </w:rPr>
        <w:t>AGRONOMY</w:t>
      </w:r>
      <w:bookmarkEnd w:id="7"/>
    </w:p>
    <w:p w:rsidR="00E90D12" w:rsidRPr="007E6AC6" w:rsidRDefault="00762703" w:rsidP="00F85B37">
      <w:pPr>
        <w:pStyle w:val="Heading2new"/>
      </w:pPr>
      <w:bookmarkStart w:id="8" w:name="_Toc468781684"/>
      <w:bookmarkEnd w:id="2"/>
      <w:r w:rsidRPr="007E6AC6">
        <w:t>Introductio</w:t>
      </w:r>
      <w:r w:rsidR="007E6AC6" w:rsidRPr="007E6AC6">
        <w:t>n</w:t>
      </w:r>
      <w:bookmarkEnd w:id="8"/>
    </w:p>
    <w:p w:rsidR="007E6AC6" w:rsidRDefault="006936DD"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 xml:space="preserve">The amount of rainfall may be said adequate in some areas for seasonal crop production, but high degree of irregularity in rainfall coupled with severe land degradation often results in poor crop performance. Even at the times when there is a good rainfall, pockets of food insecure areas are evident in many parts of the region. According to the study conducted by Oromia Economic Study Office (1999), the land suitable for surface irrigation in Oromia is estimated to be 1.7 million hectares of which only 97,185 ha (5.5%) has been developed so far. Out of these developed areas, the share of community irrigations constitute 66,224 ha of which 10,820 ha were developed with the help of regional government, 6588 ha were developed by NGOs and 48,816 ha were developed traditionally. The amount of water used for the purpose of irrigation is only 1.5 % of the total 58 billion cubic meters obtained from mean annual runoff generated in the Region and 2.1 billion cubic meters of groundwater. </w:t>
      </w:r>
    </w:p>
    <w:p w:rsidR="007E6AC6" w:rsidRDefault="007E6AC6" w:rsidP="007E6AC6">
      <w:pPr>
        <w:pStyle w:val="NoSpacing"/>
        <w:spacing w:line="276" w:lineRule="auto"/>
        <w:jc w:val="both"/>
        <w:rPr>
          <w:rFonts w:ascii="Bookman Old Style" w:hAnsi="Bookman Old Style" w:cs="Microsoft Sans Serif"/>
        </w:rPr>
      </w:pPr>
    </w:p>
    <w:p w:rsidR="007E6AC6" w:rsidRDefault="006936DD"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In the project area agriculture comprises both crop and livestock production. Grain is produced under rain fed condition using the traditional ox- drawn plough by smallholder farmers at subsistence level. Farmers use low yielding local crop varieties with</w:t>
      </w:r>
      <w:r w:rsidR="009138EE" w:rsidRPr="00AD0662">
        <w:rPr>
          <w:rFonts w:ascii="Bookman Old Style" w:hAnsi="Bookman Old Style" w:cs="Microsoft Sans Serif"/>
        </w:rPr>
        <w:t xml:space="preserve"> no or</w:t>
      </w:r>
      <w:r w:rsidRPr="00AD0662">
        <w:rPr>
          <w:rFonts w:ascii="Bookman Old Style" w:hAnsi="Bookman Old Style" w:cs="Microsoft Sans Serif"/>
        </w:rPr>
        <w:t xml:space="preserve"> very small amounts of agro-inputs</w:t>
      </w:r>
      <w:r w:rsidR="009138EE" w:rsidRPr="00AD0662">
        <w:rPr>
          <w:rFonts w:ascii="Bookman Old Style" w:hAnsi="Bookman Old Style" w:cs="Microsoft Sans Serif"/>
        </w:rPr>
        <w:t xml:space="preserve"> per unit of land</w:t>
      </w:r>
      <w:r w:rsidRPr="00AD0662">
        <w:rPr>
          <w:rFonts w:ascii="Bookman Old Style" w:hAnsi="Bookman Old Style" w:cs="Microsoft Sans Serif"/>
        </w:rPr>
        <w:t xml:space="preserve">. </w:t>
      </w:r>
      <w:r w:rsidR="009138EE" w:rsidRPr="00AD0662">
        <w:rPr>
          <w:rFonts w:ascii="Bookman Old Style" w:hAnsi="Bookman Old Style" w:cs="Microsoft Sans Serif"/>
        </w:rPr>
        <w:t>Although, c</w:t>
      </w:r>
      <w:r w:rsidRPr="00AD0662">
        <w:rPr>
          <w:rFonts w:ascii="Bookman Old Style" w:hAnsi="Bookman Old Style" w:cs="Microsoft Sans Serif"/>
        </w:rPr>
        <w:t xml:space="preserve">rop production is severely affected by the utilization of back ward farming practices, less diversified crops, inaccessibility to market places and incidence of different crop pests. All these lead to very low crop yields. </w:t>
      </w:r>
    </w:p>
    <w:p w:rsidR="007E6AC6" w:rsidRDefault="007E6AC6" w:rsidP="007E6AC6">
      <w:pPr>
        <w:pStyle w:val="NoSpacing"/>
        <w:spacing w:line="276" w:lineRule="auto"/>
        <w:jc w:val="both"/>
        <w:rPr>
          <w:rFonts w:ascii="Bookman Old Style" w:hAnsi="Bookman Old Style" w:cs="Microsoft Sans Serif"/>
        </w:rPr>
      </w:pPr>
    </w:p>
    <w:p w:rsidR="007E6AC6" w:rsidRDefault="006936DD"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 xml:space="preserve">Therefore, development of irrigation project, which is supported by effective extension and credit service, proper timely and adequate supply of fertilizer, improved seeds and farm implements, is very indispensable. </w:t>
      </w:r>
      <w:r w:rsidR="00E4466A" w:rsidRPr="00AD0662">
        <w:rPr>
          <w:rFonts w:ascii="Bookman Old Style" w:hAnsi="Bookman Old Style" w:cs="Microsoft Sans Serif"/>
        </w:rPr>
        <w:t>Dalole</w:t>
      </w:r>
      <w:r w:rsidRPr="00AD0662">
        <w:rPr>
          <w:rFonts w:ascii="Bookman Old Style" w:hAnsi="Bookman Old Style" w:cs="Microsoft Sans Serif"/>
        </w:rPr>
        <w:t xml:space="preserve"> small-scale irrigation proje</w:t>
      </w:r>
      <w:r w:rsidR="00AD4CA9" w:rsidRPr="00AD0662">
        <w:rPr>
          <w:rFonts w:ascii="Bookman Old Style" w:hAnsi="Bookman Old Style" w:cs="Microsoft Sans Serif"/>
        </w:rPr>
        <w:t xml:space="preserve">ct is found in of Oromia Regional State, </w:t>
      </w:r>
      <w:r w:rsidR="00E4466A" w:rsidRPr="00AD0662">
        <w:rPr>
          <w:rFonts w:ascii="Bookman Old Style" w:hAnsi="Bookman Old Style" w:cs="Microsoft Sans Serif"/>
        </w:rPr>
        <w:t>East Welga</w:t>
      </w:r>
      <w:r w:rsidRPr="00AD0662">
        <w:rPr>
          <w:rFonts w:ascii="Bookman Old Style" w:hAnsi="Bookman Old Style" w:cs="Microsoft Sans Serif"/>
        </w:rPr>
        <w:t xml:space="preserve"> Zone</w:t>
      </w:r>
      <w:r w:rsidR="00087E84" w:rsidRPr="00AD0662">
        <w:rPr>
          <w:rFonts w:ascii="Bookman Old Style" w:hAnsi="Bookman Old Style" w:cs="Microsoft Sans Serif"/>
        </w:rPr>
        <w:t>, Boneya Boshe</w:t>
      </w:r>
      <w:r w:rsidR="00AD4CA9" w:rsidRPr="00AD0662">
        <w:rPr>
          <w:rFonts w:ascii="Bookman Old Style" w:hAnsi="Bookman Old Style" w:cs="Microsoft Sans Serif"/>
        </w:rPr>
        <w:t xml:space="preserve"> district</w:t>
      </w:r>
      <w:r w:rsidRPr="00AD0662">
        <w:rPr>
          <w:rFonts w:ascii="Bookman Old Style" w:hAnsi="Bookman Old Style" w:cs="Microsoft Sans Serif"/>
        </w:rPr>
        <w:t xml:space="preserve"> </w:t>
      </w:r>
      <w:r w:rsidR="00AD4CA9" w:rsidRPr="00AD0662">
        <w:rPr>
          <w:rFonts w:ascii="Bookman Old Style" w:hAnsi="Bookman Old Style" w:cs="Microsoft Sans Serif"/>
        </w:rPr>
        <w:t xml:space="preserve">and </w:t>
      </w:r>
      <w:r w:rsidRPr="00AD0662">
        <w:rPr>
          <w:rFonts w:ascii="Bookman Old Style" w:hAnsi="Bookman Old Style" w:cs="Microsoft Sans Serif"/>
        </w:rPr>
        <w:t xml:space="preserve">in </w:t>
      </w:r>
      <w:r w:rsidR="00087E84" w:rsidRPr="00AD0662">
        <w:rPr>
          <w:rFonts w:ascii="Bookman Old Style" w:hAnsi="Bookman Old Style" w:cs="Microsoft Sans Serif"/>
        </w:rPr>
        <w:t>Chef</w:t>
      </w:r>
      <w:r w:rsidRPr="00AD0662">
        <w:rPr>
          <w:rFonts w:ascii="Bookman Old Style" w:hAnsi="Bookman Old Style" w:cs="Microsoft Sans Serif"/>
        </w:rPr>
        <w:t xml:space="preserve"> </w:t>
      </w:r>
      <w:r w:rsidR="00087E84" w:rsidRPr="00AD0662">
        <w:rPr>
          <w:rFonts w:ascii="Bookman Old Style" w:hAnsi="Bookman Old Style" w:cs="Microsoft Sans Serif"/>
        </w:rPr>
        <w:t xml:space="preserve">konche </w:t>
      </w:r>
      <w:r w:rsidRPr="00AD0662">
        <w:rPr>
          <w:rFonts w:ascii="Bookman Old Style" w:hAnsi="Bookman Old Style" w:cs="Microsoft Sans Serif"/>
        </w:rPr>
        <w:t>Kebele. The project is studied based on the concern of Oromia Irrigation Development Authority</w:t>
      </w:r>
      <w:r w:rsidR="00942A2B" w:rsidRPr="00AD0662">
        <w:rPr>
          <w:rFonts w:ascii="Bookman Old Style" w:hAnsi="Bookman Old Style" w:cs="Microsoft Sans Serif"/>
        </w:rPr>
        <w:t xml:space="preserve"> (OIDA)</w:t>
      </w:r>
      <w:r w:rsidRPr="00AD0662">
        <w:rPr>
          <w:rFonts w:ascii="Bookman Old Style" w:hAnsi="Bookman Old Style" w:cs="Microsoft Sans Serif"/>
        </w:rPr>
        <w:t xml:space="preserve"> for establishing sound and sustainable production through the application of irrigation water and moisture conservation techniques. </w:t>
      </w:r>
    </w:p>
    <w:p w:rsidR="007E6AC6" w:rsidRDefault="007E6AC6" w:rsidP="007E6AC6">
      <w:pPr>
        <w:pStyle w:val="NoSpacing"/>
        <w:spacing w:line="276" w:lineRule="auto"/>
        <w:jc w:val="both"/>
        <w:rPr>
          <w:rFonts w:ascii="Bookman Old Style" w:hAnsi="Bookman Old Style" w:cs="Microsoft Sans Serif"/>
        </w:rPr>
      </w:pPr>
    </w:p>
    <w:p w:rsidR="00E90D12" w:rsidRPr="00AD0662" w:rsidRDefault="006936DD"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This report provides the irrigation agronomy component of important agronomic practices like crops produced in the project area, production factors, cropping pattern, crop protection, extension service and the proposed irrigation crop production and other recommended practices.</w:t>
      </w:r>
    </w:p>
    <w:p w:rsidR="00FF04F1" w:rsidRPr="00AD0662" w:rsidRDefault="00FF04F1" w:rsidP="007E6AC6">
      <w:pPr>
        <w:pStyle w:val="NoSpacing"/>
        <w:spacing w:line="276" w:lineRule="auto"/>
        <w:outlineLvl w:val="1"/>
        <w:rPr>
          <w:rFonts w:ascii="Bookman Old Style" w:hAnsi="Bookman Old Style" w:cs="Microsoft Sans Serif"/>
          <w:b/>
        </w:rPr>
      </w:pPr>
      <w:bookmarkStart w:id="9" w:name="_Toc355819762"/>
    </w:p>
    <w:p w:rsidR="00E90D12" w:rsidRPr="007E6AC6" w:rsidRDefault="008A3C41" w:rsidP="00F85B37">
      <w:pPr>
        <w:pStyle w:val="Heading2new"/>
      </w:pPr>
      <w:bookmarkStart w:id="10" w:name="_Toc468781685"/>
      <w:bookmarkEnd w:id="9"/>
      <w:r w:rsidRPr="007E6AC6">
        <w:t>Objectives</w:t>
      </w:r>
      <w:bookmarkEnd w:id="10"/>
    </w:p>
    <w:p w:rsidR="007A0440" w:rsidRPr="007A0440" w:rsidRDefault="007A0440" w:rsidP="007E6AC6">
      <w:pPr>
        <w:pStyle w:val="NoSpacing"/>
        <w:spacing w:line="276" w:lineRule="auto"/>
        <w:rPr>
          <w:rFonts w:ascii="Bookman Old Style" w:hAnsi="Bookman Old Style" w:cs="Microsoft Sans Serif"/>
          <w:b/>
          <w:i/>
        </w:rPr>
      </w:pPr>
      <w:r w:rsidRPr="007A0440">
        <w:rPr>
          <w:rFonts w:ascii="Bookman Old Style" w:hAnsi="Bookman Old Style" w:cs="Microsoft Sans Serif"/>
          <w:b/>
          <w:i/>
        </w:rPr>
        <w:t>General Objective</w:t>
      </w:r>
    </w:p>
    <w:p w:rsidR="007A0440" w:rsidRDefault="00E90D12" w:rsidP="007E6AC6">
      <w:pPr>
        <w:pStyle w:val="NoSpacing"/>
        <w:spacing w:line="276" w:lineRule="auto"/>
        <w:rPr>
          <w:rFonts w:ascii="Bookman Old Style" w:hAnsi="Bookman Old Style" w:cs="Microsoft Sans Serif"/>
        </w:rPr>
      </w:pPr>
      <w:r w:rsidRPr="00AD0662">
        <w:rPr>
          <w:rFonts w:ascii="Bookman Old Style" w:hAnsi="Bookman Old Style" w:cs="Microsoft Sans Serif"/>
        </w:rPr>
        <w:t xml:space="preserve">The general objective of the </w:t>
      </w:r>
      <w:r w:rsidR="00087E84" w:rsidRPr="00AD0662">
        <w:rPr>
          <w:rFonts w:ascii="Bookman Old Style" w:hAnsi="Bookman Old Style" w:cs="Microsoft Sans Serif"/>
        </w:rPr>
        <w:t>Dalole</w:t>
      </w:r>
      <w:r w:rsidRPr="00AD0662">
        <w:rPr>
          <w:rFonts w:ascii="Bookman Old Style" w:hAnsi="Bookman Old Style" w:cs="Microsoft Sans Serif"/>
        </w:rPr>
        <w:t xml:space="preserve"> Small Irri</w:t>
      </w:r>
      <w:r w:rsidR="00B2508F" w:rsidRPr="00AD0662">
        <w:rPr>
          <w:rFonts w:ascii="Bookman Old Style" w:hAnsi="Bookman Old Style" w:cs="Microsoft Sans Serif"/>
        </w:rPr>
        <w:t xml:space="preserve">gation Project is to develop </w:t>
      </w:r>
      <w:r w:rsidR="00243197" w:rsidRPr="00AD0662">
        <w:rPr>
          <w:rFonts w:ascii="Bookman Old Style" w:hAnsi="Bookman Old Style" w:cs="Microsoft Sans Serif"/>
          <w:b/>
        </w:rPr>
        <w:t>32</w:t>
      </w:r>
      <w:r w:rsidR="00BE013F" w:rsidRPr="00AD0662">
        <w:rPr>
          <w:rFonts w:ascii="Bookman Old Style" w:hAnsi="Bookman Old Style" w:cs="Microsoft Sans Serif"/>
          <w:b/>
        </w:rPr>
        <w:t xml:space="preserve"> </w:t>
      </w:r>
      <w:r w:rsidRPr="00AD0662">
        <w:rPr>
          <w:rFonts w:ascii="Bookman Old Style" w:hAnsi="Bookman Old Style" w:cs="Microsoft Sans Serif"/>
        </w:rPr>
        <w:t>hectares of land to promote increased and sustainable production of high value and market oriented crops by smallholder farmers in the target areas</w:t>
      </w:r>
      <w:r w:rsidR="00B2508F" w:rsidRPr="00AD0662">
        <w:rPr>
          <w:rFonts w:ascii="Bookman Old Style" w:hAnsi="Bookman Old Style" w:cs="Microsoft Sans Serif"/>
        </w:rPr>
        <w:t>.</w:t>
      </w:r>
    </w:p>
    <w:p w:rsidR="007A0440" w:rsidRDefault="007A0440" w:rsidP="007A0440">
      <w:pPr>
        <w:rPr>
          <w:rFonts w:eastAsia="Times New Roman"/>
          <w:lang w:val="en-US"/>
        </w:rPr>
      </w:pPr>
      <w:r>
        <w:br w:type="page"/>
      </w:r>
    </w:p>
    <w:p w:rsidR="00E90D12" w:rsidRPr="00AD0662" w:rsidRDefault="00E90D12" w:rsidP="007E6AC6">
      <w:pPr>
        <w:pStyle w:val="NoSpacing"/>
        <w:spacing w:line="276" w:lineRule="auto"/>
        <w:rPr>
          <w:rFonts w:ascii="Bookman Old Style" w:hAnsi="Bookman Old Style" w:cs="Microsoft Sans Serif"/>
        </w:rPr>
      </w:pPr>
    </w:p>
    <w:p w:rsidR="00B2508F" w:rsidRPr="00AD0662" w:rsidRDefault="00B2508F" w:rsidP="007E6AC6">
      <w:pPr>
        <w:contextualSpacing/>
        <w:rPr>
          <w:rFonts w:ascii="Bookman Old Style" w:hAnsi="Bookman Old Style" w:cs="Microsoft Sans Serif"/>
          <w:b/>
          <w:i/>
        </w:rPr>
      </w:pPr>
      <w:r w:rsidRPr="00AD0662">
        <w:rPr>
          <w:rFonts w:ascii="Bookman Old Style" w:hAnsi="Bookman Old Style" w:cs="Microsoft Sans Serif"/>
          <w:b/>
          <w:i/>
        </w:rPr>
        <w:t>Specific objectives</w:t>
      </w:r>
    </w:p>
    <w:p w:rsidR="00B2508F" w:rsidRPr="00AD0662" w:rsidRDefault="00B2508F" w:rsidP="00850B7F">
      <w:pPr>
        <w:pStyle w:val="ListParagraph"/>
        <w:numPr>
          <w:ilvl w:val="0"/>
          <w:numId w:val="5"/>
        </w:numPr>
        <w:rPr>
          <w:rFonts w:ascii="Bookman Old Style" w:hAnsi="Bookman Old Style" w:cs="Microsoft Sans Serif"/>
          <w:sz w:val="22"/>
          <w:szCs w:val="22"/>
        </w:rPr>
      </w:pPr>
      <w:bookmarkStart w:id="11" w:name="_Toc355819763"/>
      <w:r w:rsidRPr="00AD0662">
        <w:rPr>
          <w:rFonts w:ascii="Bookman Old Style" w:hAnsi="Bookman Old Style" w:cs="Microsoft Sans Serif"/>
          <w:sz w:val="22"/>
          <w:szCs w:val="22"/>
        </w:rPr>
        <w:t xml:space="preserve">To evaluate the existing agricultural situation of the area including crops grown, the cropping pattern and farming practice. </w:t>
      </w:r>
    </w:p>
    <w:p w:rsidR="00B2508F" w:rsidRPr="00AD0662" w:rsidRDefault="00B2508F" w:rsidP="00850B7F">
      <w:pPr>
        <w:pStyle w:val="ListParagraph"/>
        <w:numPr>
          <w:ilvl w:val="0"/>
          <w:numId w:val="5"/>
        </w:numPr>
        <w:rPr>
          <w:rFonts w:ascii="Bookman Old Style" w:hAnsi="Bookman Old Style" w:cs="Microsoft Sans Serif"/>
          <w:sz w:val="22"/>
          <w:szCs w:val="22"/>
        </w:rPr>
      </w:pPr>
      <w:r w:rsidRPr="00AD0662">
        <w:rPr>
          <w:rFonts w:ascii="Bookman Old Style" w:hAnsi="Bookman Old Style" w:cs="Microsoft Sans Serif"/>
          <w:sz w:val="22"/>
          <w:szCs w:val="22"/>
        </w:rPr>
        <w:t xml:space="preserve">To investigate the suitability of the soil, climate and water to irrigated agriculture. </w:t>
      </w:r>
    </w:p>
    <w:p w:rsidR="00B2508F" w:rsidRPr="00AD0662" w:rsidRDefault="00B2508F" w:rsidP="00850B7F">
      <w:pPr>
        <w:pStyle w:val="ListParagraph"/>
        <w:numPr>
          <w:ilvl w:val="0"/>
          <w:numId w:val="5"/>
        </w:numPr>
        <w:rPr>
          <w:rFonts w:ascii="Bookman Old Style" w:hAnsi="Bookman Old Style" w:cs="Microsoft Sans Serif"/>
          <w:sz w:val="22"/>
          <w:szCs w:val="22"/>
        </w:rPr>
      </w:pPr>
      <w:r w:rsidRPr="00AD0662">
        <w:rPr>
          <w:rFonts w:ascii="Bookman Old Style" w:hAnsi="Bookman Old Style" w:cs="Microsoft Sans Serif"/>
          <w:sz w:val="22"/>
          <w:szCs w:val="22"/>
        </w:rPr>
        <w:t xml:space="preserve">To estimate crop water requirements and </w:t>
      </w:r>
    </w:p>
    <w:p w:rsidR="00B2508F" w:rsidRPr="00AD0662" w:rsidRDefault="00B2508F" w:rsidP="00850B7F">
      <w:pPr>
        <w:pStyle w:val="ListParagraph"/>
        <w:numPr>
          <w:ilvl w:val="0"/>
          <w:numId w:val="5"/>
        </w:numPr>
        <w:rPr>
          <w:rFonts w:ascii="Bookman Old Style" w:hAnsi="Bookman Old Style" w:cs="Microsoft Sans Serif"/>
          <w:sz w:val="22"/>
          <w:szCs w:val="22"/>
        </w:rPr>
      </w:pPr>
      <w:r w:rsidRPr="00AD0662">
        <w:rPr>
          <w:rFonts w:ascii="Bookman Old Style" w:hAnsi="Bookman Old Style" w:cs="Microsoft Sans Serif"/>
          <w:sz w:val="22"/>
          <w:szCs w:val="22"/>
        </w:rPr>
        <w:t xml:space="preserve">To estimate input requirements of irrigated crops </w:t>
      </w:r>
    </w:p>
    <w:p w:rsidR="00972298" w:rsidRPr="007E6AC6" w:rsidRDefault="00E87BDA" w:rsidP="00F85B37">
      <w:pPr>
        <w:pStyle w:val="Heading2new"/>
      </w:pPr>
      <w:bookmarkStart w:id="12" w:name="_Toc355560350"/>
      <w:bookmarkStart w:id="13" w:name="_Toc355819765"/>
      <w:bookmarkStart w:id="14" w:name="_Toc468781686"/>
      <w:bookmarkEnd w:id="11"/>
      <w:r w:rsidRPr="007E6AC6">
        <w:t>Methodolog</w:t>
      </w:r>
      <w:r w:rsidR="000C6168">
        <w:t>y</w:t>
      </w:r>
      <w:bookmarkEnd w:id="14"/>
      <w:r w:rsidR="009B442F" w:rsidRPr="007E6AC6">
        <w:t xml:space="preserve"> </w:t>
      </w:r>
      <w:bookmarkEnd w:id="12"/>
    </w:p>
    <w:p w:rsidR="00B45661" w:rsidRDefault="00B45661"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The methodology used in this study was aimed at clea</w:t>
      </w:r>
      <w:r w:rsidR="00972298" w:rsidRPr="00AD0662">
        <w:rPr>
          <w:rFonts w:ascii="Bookman Old Style" w:hAnsi="Bookman Old Style" w:cs="Microsoft Sans Serif"/>
        </w:rPr>
        <w:t xml:space="preserve">rly defining and describing the </w:t>
      </w:r>
      <w:r w:rsidRPr="00AD0662">
        <w:rPr>
          <w:rFonts w:ascii="Bookman Old Style" w:hAnsi="Bookman Old Style" w:cs="Microsoft Sans Serif"/>
        </w:rPr>
        <w:t xml:space="preserve">agronomic situation of the project area, out lining the major crop production constraints and developing recommendations for the implementation of this irrigation project. A compressive agronomic survey was executed in </w:t>
      </w:r>
      <w:r w:rsidR="00087E84" w:rsidRPr="00AD0662">
        <w:rPr>
          <w:rFonts w:ascii="Bookman Old Style" w:hAnsi="Bookman Old Style" w:cs="Microsoft Sans Serif"/>
        </w:rPr>
        <w:t xml:space="preserve">Boneya Boshe </w:t>
      </w:r>
      <w:r w:rsidR="004B3112" w:rsidRPr="00AD0662">
        <w:rPr>
          <w:rFonts w:ascii="Bookman Old Style" w:hAnsi="Bookman Old Style" w:cs="Microsoft Sans Serif"/>
        </w:rPr>
        <w:t>district</w:t>
      </w:r>
      <w:r w:rsidRPr="00AD0662">
        <w:rPr>
          <w:rFonts w:ascii="Bookman Old Style" w:hAnsi="Bookman Old Style" w:cs="Microsoft Sans Serif"/>
        </w:rPr>
        <w:t xml:space="preserve"> at </w:t>
      </w:r>
      <w:r w:rsidR="00087E84" w:rsidRPr="00AD0662">
        <w:rPr>
          <w:rFonts w:ascii="Bookman Old Style" w:hAnsi="Bookman Old Style" w:cs="Microsoft Sans Serif"/>
        </w:rPr>
        <w:t>Chefe konche</w:t>
      </w:r>
      <w:r w:rsidRPr="00AD0662">
        <w:rPr>
          <w:rFonts w:ascii="Bookman Old Style" w:hAnsi="Bookman Old Style" w:cs="Microsoft Sans Serif"/>
        </w:rPr>
        <w:t xml:space="preserve"> kebele</w:t>
      </w:r>
      <w:r w:rsidR="004B3112" w:rsidRPr="00AD0662">
        <w:rPr>
          <w:rFonts w:ascii="Bookman Old Style" w:hAnsi="Bookman Old Style" w:cs="Microsoft Sans Serif"/>
        </w:rPr>
        <w:t>s</w:t>
      </w:r>
      <w:r w:rsidRPr="00AD0662">
        <w:rPr>
          <w:rFonts w:ascii="Bookman Old Style" w:hAnsi="Bookman Old Style" w:cs="Microsoft Sans Serif"/>
        </w:rPr>
        <w:t xml:space="preserve">. The study was conducted through field observation, secondary data collection, primary data collection through PRA/ interviews with key informants and discussions with </w:t>
      </w:r>
      <w:r w:rsidR="004B3112" w:rsidRPr="00AD0662">
        <w:rPr>
          <w:rFonts w:ascii="Bookman Old Style" w:hAnsi="Bookman Old Style" w:cs="Microsoft Sans Serif"/>
        </w:rPr>
        <w:t xml:space="preserve">district </w:t>
      </w:r>
      <w:r w:rsidRPr="00AD0662">
        <w:rPr>
          <w:rFonts w:ascii="Bookman Old Style" w:hAnsi="Bookman Old Style" w:cs="Microsoft Sans Serif"/>
        </w:rPr>
        <w:t xml:space="preserve">a line offices and kebele </w:t>
      </w:r>
      <w:r w:rsidR="004B3112" w:rsidRPr="00AD0662">
        <w:rPr>
          <w:rFonts w:ascii="Bookman Old Style" w:hAnsi="Bookman Old Style" w:cs="Microsoft Sans Serif"/>
        </w:rPr>
        <w:t>administrative</w:t>
      </w:r>
      <w:r w:rsidRPr="00AD0662">
        <w:rPr>
          <w:rFonts w:ascii="Bookman Old Style" w:hAnsi="Bookman Old Style" w:cs="Microsoft Sans Serif"/>
        </w:rPr>
        <w:t xml:space="preserve"> offices. </w:t>
      </w:r>
    </w:p>
    <w:p w:rsidR="007A0440" w:rsidRPr="00AD0662" w:rsidRDefault="007A0440" w:rsidP="007E6AC6">
      <w:pPr>
        <w:pStyle w:val="NoSpacing"/>
        <w:spacing w:line="276" w:lineRule="auto"/>
        <w:jc w:val="both"/>
        <w:rPr>
          <w:rFonts w:ascii="Bookman Old Style" w:hAnsi="Bookman Old Style" w:cs="Microsoft Sans Serif"/>
          <w:b/>
        </w:rPr>
      </w:pPr>
    </w:p>
    <w:p w:rsidR="009B442F" w:rsidRPr="00AD0662" w:rsidRDefault="00B45661" w:rsidP="007E6AC6">
      <w:pPr>
        <w:contextualSpacing/>
        <w:jc w:val="both"/>
        <w:rPr>
          <w:rFonts w:ascii="Bookman Old Style" w:hAnsi="Bookman Old Style" w:cs="Microsoft Sans Serif"/>
        </w:rPr>
      </w:pPr>
      <w:r w:rsidRPr="00AD0662">
        <w:rPr>
          <w:rFonts w:ascii="Bookman Old Style" w:hAnsi="Bookman Old Style" w:cs="Microsoft Sans Serif"/>
        </w:rPr>
        <w:t xml:space="preserve">Primary data, on existing farming and cropping systems, agronomic practices, Input utilization, crop production constraints, etc, were collected from the local farmers by using key informant interviews. In addition to this, physical observations and direct measurements were made. Secondary data were collected from the </w:t>
      </w:r>
      <w:r w:rsidR="004B3112" w:rsidRPr="00AD0662">
        <w:rPr>
          <w:rFonts w:ascii="Bookman Old Style" w:hAnsi="Bookman Old Style" w:cs="Microsoft Sans Serif"/>
        </w:rPr>
        <w:t xml:space="preserve">district and kebele </w:t>
      </w:r>
      <w:r w:rsidRPr="00AD0662">
        <w:rPr>
          <w:rFonts w:ascii="Bookman Old Style" w:hAnsi="Bookman Old Style" w:cs="Microsoft Sans Serif"/>
        </w:rPr>
        <w:t xml:space="preserve">development offices using prepared checklists. Moreover, discussions were made with the </w:t>
      </w:r>
      <w:r w:rsidR="004B3112" w:rsidRPr="00AD0662">
        <w:rPr>
          <w:rFonts w:ascii="Bookman Old Style" w:hAnsi="Bookman Old Style" w:cs="Microsoft Sans Serif"/>
        </w:rPr>
        <w:t>district</w:t>
      </w:r>
      <w:r w:rsidRPr="00AD0662">
        <w:rPr>
          <w:rFonts w:ascii="Bookman Old Style" w:hAnsi="Bookman Old Style" w:cs="Microsoft Sans Serif"/>
        </w:rPr>
        <w:t xml:space="preserve"> agriculture and rural development office respective experts whom they concerns and the project kebele development agents (DAs). For this project study, </w:t>
      </w:r>
      <w:r w:rsidR="004B3112" w:rsidRPr="00AD0662">
        <w:rPr>
          <w:rFonts w:ascii="Bookman Old Style" w:hAnsi="Bookman Old Style" w:cs="Microsoft Sans Serif"/>
        </w:rPr>
        <w:t>New-Loclime</w:t>
      </w:r>
      <w:r w:rsidR="00FD6589" w:rsidRPr="00AD0662">
        <w:rPr>
          <w:rFonts w:ascii="Bookman Old Style" w:hAnsi="Bookman Old Style" w:cs="Microsoft Sans Serif"/>
        </w:rPr>
        <w:t xml:space="preserve"> </w:t>
      </w:r>
      <w:r w:rsidRPr="00AD0662">
        <w:rPr>
          <w:rFonts w:ascii="Bookman Old Style" w:hAnsi="Bookman Old Style" w:cs="Microsoft Sans Serif"/>
        </w:rPr>
        <w:t xml:space="preserve">meteorological </w:t>
      </w:r>
      <w:r w:rsidR="004B3112" w:rsidRPr="00AD0662">
        <w:rPr>
          <w:rFonts w:ascii="Bookman Old Style" w:hAnsi="Bookman Old Style" w:cs="Microsoft Sans Serif"/>
        </w:rPr>
        <w:t>data was used for analysis purposes</w:t>
      </w:r>
      <w:r w:rsidRPr="00AD0662">
        <w:rPr>
          <w:rFonts w:ascii="Bookman Old Style" w:hAnsi="Bookman Old Style" w:cs="Microsoft Sans Serif"/>
        </w:rPr>
        <w:t xml:space="preserve">. The water requirements of the recommended crops has </w:t>
      </w:r>
      <w:r w:rsidR="00FF04F1" w:rsidRPr="00AD0662">
        <w:rPr>
          <w:rFonts w:ascii="Bookman Old Style" w:hAnsi="Bookman Old Style" w:cs="Microsoft Sans Serif"/>
        </w:rPr>
        <w:t>been analysed</w:t>
      </w:r>
      <w:r w:rsidRPr="00AD0662">
        <w:rPr>
          <w:rFonts w:ascii="Bookman Old Style" w:hAnsi="Bookman Old Style" w:cs="Microsoft Sans Serif"/>
        </w:rPr>
        <w:t xml:space="preserve"> using a computer </w:t>
      </w:r>
      <w:r w:rsidR="00FF04F1" w:rsidRPr="00AD0662">
        <w:rPr>
          <w:rFonts w:ascii="Bookman Old Style" w:hAnsi="Bookman Old Style" w:cs="Microsoft Sans Serif"/>
        </w:rPr>
        <w:t>excel format which is based on OIDA term of references (TOR).</w:t>
      </w:r>
      <w:r w:rsidRPr="00AD0662">
        <w:rPr>
          <w:rFonts w:ascii="Bookman Old Style" w:hAnsi="Bookman Old Style" w:cs="Microsoft Sans Serif"/>
        </w:rPr>
        <w:t xml:space="preserve"> </w:t>
      </w:r>
    </w:p>
    <w:p w:rsidR="002A4E8D" w:rsidRPr="00AD0662" w:rsidRDefault="002A4E8D" w:rsidP="007E6AC6">
      <w:pPr>
        <w:pStyle w:val="NoSpacing"/>
        <w:spacing w:line="276" w:lineRule="auto"/>
        <w:outlineLvl w:val="0"/>
        <w:rPr>
          <w:rFonts w:ascii="Bookman Old Style" w:hAnsi="Bookman Old Style" w:cs="Microsoft Sans Serif"/>
          <w:b/>
        </w:rPr>
      </w:pPr>
    </w:p>
    <w:p w:rsidR="007E6AC6" w:rsidRDefault="007E6AC6">
      <w:pPr>
        <w:spacing w:after="0" w:line="240" w:lineRule="auto"/>
        <w:rPr>
          <w:rFonts w:ascii="Bookman Old Style" w:eastAsia="Times New Roman" w:hAnsi="Bookman Old Style" w:cs="Microsoft Sans Serif"/>
          <w:b/>
          <w:lang w:val="en-US"/>
        </w:rPr>
      </w:pPr>
      <w:r>
        <w:rPr>
          <w:rFonts w:ascii="Bookman Old Style" w:hAnsi="Bookman Old Style" w:cs="Microsoft Sans Serif"/>
          <w:b/>
        </w:rPr>
        <w:br w:type="page"/>
      </w:r>
    </w:p>
    <w:p w:rsidR="002A4E8D" w:rsidRPr="00AD0662" w:rsidRDefault="002A4E8D" w:rsidP="007E6AC6">
      <w:pPr>
        <w:pStyle w:val="NoSpacing"/>
        <w:spacing w:line="276" w:lineRule="auto"/>
        <w:outlineLvl w:val="0"/>
        <w:rPr>
          <w:rFonts w:ascii="Bookman Old Style" w:hAnsi="Bookman Old Style" w:cs="Microsoft Sans Serif"/>
          <w:b/>
        </w:rPr>
      </w:pPr>
    </w:p>
    <w:p w:rsidR="009B442F" w:rsidRPr="007A0440" w:rsidRDefault="003F568C" w:rsidP="00D600A6">
      <w:pPr>
        <w:pStyle w:val="Heading1"/>
        <w:rPr>
          <w:rStyle w:val="Heading1Char1"/>
          <w:rFonts w:ascii="Bookman Old Style" w:eastAsia="Calibri" w:hAnsi="Bookman Old Style"/>
          <w:b/>
          <w:color w:val="auto"/>
          <w:sz w:val="22"/>
        </w:rPr>
      </w:pPr>
      <w:bookmarkStart w:id="15" w:name="_Toc468781687"/>
      <w:r w:rsidRPr="007A0440">
        <w:rPr>
          <w:rStyle w:val="Heading1Char1"/>
          <w:rFonts w:ascii="Bookman Old Style" w:eastAsia="Calibri" w:hAnsi="Bookman Old Style"/>
          <w:b/>
          <w:color w:val="auto"/>
          <w:sz w:val="22"/>
        </w:rPr>
        <w:t>GENERAL DESCRIPTION OF PROJECT AREA</w:t>
      </w:r>
      <w:bookmarkStart w:id="16" w:name="_Toc355560354"/>
      <w:bookmarkEnd w:id="15"/>
    </w:p>
    <w:p w:rsidR="009B442F" w:rsidRPr="007A0440" w:rsidRDefault="00DA55DD" w:rsidP="00F85B37">
      <w:pPr>
        <w:pStyle w:val="Heading2new"/>
      </w:pPr>
      <w:bookmarkStart w:id="17" w:name="_Toc468781688"/>
      <w:bookmarkEnd w:id="16"/>
      <w:r w:rsidRPr="007A0440">
        <w:t>Location</w:t>
      </w:r>
      <w:bookmarkEnd w:id="17"/>
      <w:r w:rsidR="009B442F" w:rsidRPr="007A0440">
        <w:t xml:space="preserve"> </w:t>
      </w:r>
    </w:p>
    <w:p w:rsidR="009B442F" w:rsidRDefault="00087E84"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 xml:space="preserve">Dalole </w:t>
      </w:r>
      <w:r w:rsidR="00023A31" w:rsidRPr="00AD0662">
        <w:rPr>
          <w:rFonts w:ascii="Bookman Old Style" w:hAnsi="Bookman Old Style" w:cs="Microsoft Sans Serif"/>
        </w:rPr>
        <w:t>irrigation</w:t>
      </w:r>
      <w:r w:rsidR="009B442F" w:rsidRPr="00AD0662">
        <w:rPr>
          <w:rFonts w:ascii="Bookman Old Style" w:hAnsi="Bookman Old Style" w:cs="Microsoft Sans Serif"/>
        </w:rPr>
        <w:t xml:space="preserve"> project is found in Oromia Regional State</w:t>
      </w:r>
      <w:r w:rsidR="00023A31" w:rsidRPr="00AD0662">
        <w:rPr>
          <w:rFonts w:ascii="Bookman Old Style" w:hAnsi="Bookman Old Style" w:cs="Microsoft Sans Serif"/>
        </w:rPr>
        <w:t xml:space="preserve"> </w:t>
      </w:r>
      <w:r w:rsidRPr="00AD0662">
        <w:rPr>
          <w:rFonts w:ascii="Bookman Old Style" w:hAnsi="Bookman Old Style" w:cs="Microsoft Sans Serif"/>
        </w:rPr>
        <w:t>East Welega</w:t>
      </w:r>
      <w:r w:rsidR="00023A31" w:rsidRPr="00AD0662">
        <w:rPr>
          <w:rFonts w:ascii="Bookman Old Style" w:hAnsi="Bookman Old Style" w:cs="Microsoft Sans Serif"/>
        </w:rPr>
        <w:t xml:space="preserve"> Zone, </w:t>
      </w:r>
      <w:r w:rsidRPr="00AD0662">
        <w:rPr>
          <w:rFonts w:ascii="Bookman Old Style" w:hAnsi="Bookman Old Style" w:cs="Microsoft Sans Serif"/>
        </w:rPr>
        <w:t xml:space="preserve">Boneya Boshe </w:t>
      </w:r>
      <w:r w:rsidR="00023A31" w:rsidRPr="00AD0662">
        <w:rPr>
          <w:rFonts w:ascii="Bookman Old Style" w:hAnsi="Bookman Old Style" w:cs="Microsoft Sans Serif"/>
        </w:rPr>
        <w:t xml:space="preserve">district, </w:t>
      </w:r>
      <w:r w:rsidRPr="00AD0662">
        <w:rPr>
          <w:rFonts w:ascii="Bookman Old Style" w:hAnsi="Bookman Old Style" w:cs="Microsoft Sans Serif"/>
        </w:rPr>
        <w:t>Chefe konche PA</w:t>
      </w:r>
      <w:r w:rsidR="009B442F" w:rsidRPr="00AD0662">
        <w:rPr>
          <w:rFonts w:ascii="Bookman Old Style" w:hAnsi="Bookman Old Style" w:cs="Microsoft Sans Serif"/>
        </w:rPr>
        <w:t>. The command area also has different land forms ranging from plain lands to gentle slope</w:t>
      </w:r>
      <w:r w:rsidR="0066073D" w:rsidRPr="00AD0662">
        <w:rPr>
          <w:rFonts w:ascii="Bookman Old Style" w:hAnsi="Bookman Old Style" w:cs="Microsoft Sans Serif"/>
        </w:rPr>
        <w:t xml:space="preserve"> lands an average altitude of </w:t>
      </w:r>
      <w:r w:rsidR="0066073D" w:rsidRPr="00AD0662">
        <w:rPr>
          <w:rFonts w:ascii="Bookman Old Style" w:hAnsi="Bookman Old Style" w:cs="Microsoft Sans Serif"/>
          <w:bCs/>
        </w:rPr>
        <w:t>1649</w:t>
      </w:r>
      <w:r w:rsidR="009B442F" w:rsidRPr="00AD0662">
        <w:rPr>
          <w:rFonts w:ascii="Bookman Old Style" w:hAnsi="Bookman Old Style" w:cs="Microsoft Sans Serif"/>
        </w:rPr>
        <w:t>m.a.s.l.</w:t>
      </w:r>
      <w:bookmarkStart w:id="18" w:name="_Toc337386144"/>
      <w:bookmarkStart w:id="19" w:name="_Toc342105945"/>
      <w:bookmarkStart w:id="20" w:name="_Toc356595382"/>
      <w:bookmarkStart w:id="21" w:name="_Toc357144525"/>
      <w:r w:rsidR="009B442F" w:rsidRPr="00AD0662">
        <w:rPr>
          <w:rFonts w:ascii="Bookman Old Style" w:hAnsi="Bookman Old Style" w:cs="Microsoft Sans Serif"/>
        </w:rPr>
        <w:t xml:space="preserve"> More over   the project site </w:t>
      </w:r>
      <w:r w:rsidR="00023A31" w:rsidRPr="00AD0662">
        <w:rPr>
          <w:rFonts w:ascii="Bookman Old Style" w:hAnsi="Bookman Old Style" w:cs="Microsoft Sans Serif"/>
        </w:rPr>
        <w:t xml:space="preserve">is </w:t>
      </w:r>
      <w:r w:rsidR="0066073D" w:rsidRPr="00AD0662">
        <w:rPr>
          <w:rFonts w:ascii="Bookman Old Style" w:hAnsi="Bookman Old Style" w:cs="Microsoft Sans Serif"/>
        </w:rPr>
        <w:t>far 2</w:t>
      </w:r>
      <w:r w:rsidR="009B442F" w:rsidRPr="00AD0662">
        <w:rPr>
          <w:rFonts w:ascii="Bookman Old Style" w:hAnsi="Bookman Old Style" w:cs="Microsoft Sans Serif"/>
        </w:rPr>
        <w:t xml:space="preserve">km distance </w:t>
      </w:r>
      <w:r w:rsidR="00023A31" w:rsidRPr="00AD0662">
        <w:rPr>
          <w:rFonts w:ascii="Bookman Old Style" w:hAnsi="Bookman Old Style" w:cs="Microsoft Sans Serif"/>
        </w:rPr>
        <w:t xml:space="preserve">the district capital so called </w:t>
      </w:r>
      <w:r w:rsidR="0066073D" w:rsidRPr="00AD0662">
        <w:rPr>
          <w:rFonts w:ascii="Bookman Old Style" w:hAnsi="Bookman Old Style" w:cs="Microsoft Sans Serif"/>
        </w:rPr>
        <w:t>Belo</w:t>
      </w:r>
      <w:r w:rsidR="009B442F" w:rsidRPr="00AD0662">
        <w:rPr>
          <w:rFonts w:ascii="Bookman Old Style" w:hAnsi="Bookman Old Style" w:cs="Microsoft Sans Serif"/>
        </w:rPr>
        <w:t>.</w:t>
      </w:r>
    </w:p>
    <w:p w:rsidR="007A0440" w:rsidRPr="00BD787E" w:rsidRDefault="007A0440" w:rsidP="007E6AC6">
      <w:pPr>
        <w:pStyle w:val="NoSpacing"/>
        <w:spacing w:line="276" w:lineRule="auto"/>
        <w:jc w:val="both"/>
        <w:rPr>
          <w:rFonts w:ascii="Bookman Old Style" w:hAnsi="Bookman Old Style" w:cs="Microsoft Sans Serif"/>
          <w:sz w:val="10"/>
          <w:szCs w:val="10"/>
        </w:rPr>
      </w:pPr>
    </w:p>
    <w:p w:rsidR="009B442F" w:rsidRPr="007A0440" w:rsidRDefault="00DA55DD" w:rsidP="00F85B37">
      <w:pPr>
        <w:pStyle w:val="Heading2new"/>
      </w:pPr>
      <w:bookmarkStart w:id="22" w:name="_Toc468781689"/>
      <w:r w:rsidRPr="007A0440">
        <w:t>Existing</w:t>
      </w:r>
      <w:r w:rsidR="009B442F" w:rsidRPr="007A0440">
        <w:t xml:space="preserve"> climate</w:t>
      </w:r>
      <w:bookmarkEnd w:id="18"/>
      <w:bookmarkEnd w:id="19"/>
      <w:bookmarkEnd w:id="20"/>
      <w:bookmarkEnd w:id="21"/>
      <w:bookmarkEnd w:id="22"/>
    </w:p>
    <w:p w:rsidR="000E2322" w:rsidRPr="005D2757" w:rsidRDefault="000E2322" w:rsidP="000E2322">
      <w:pPr>
        <w:pStyle w:val="NoSpacing"/>
        <w:spacing w:line="276" w:lineRule="auto"/>
        <w:jc w:val="both"/>
        <w:rPr>
          <w:rFonts w:ascii="Bookman Old Style" w:hAnsi="Bookman Old Style" w:cs="Microsoft Sans Serif"/>
        </w:rPr>
      </w:pPr>
      <w:r w:rsidRPr="000E2322">
        <w:rPr>
          <w:rFonts w:ascii="Bookman Old Style" w:hAnsi="Bookman Old Style" w:cs="Microsoft Sans Serif"/>
        </w:rPr>
        <w:t>The climate of the project area is classified under moist tropical climate with a mono-modal distribution of rainfall condition. The secondary data which is obtained from the district agricultural development offices confirmed that, the major rainfall of the area occurs between the months of April to mid-November. This fact is also confirmed from CLIMWAT 2.0 local climate estimator (Bako metrological station), which is the nearest to metrological station to proposed project. The whole analysis is based on the historical data obtained from this software. This selected nearest meteorological station is located at an altitude of 1590 m.a.s.l which is nearest elevation to the command area</w:t>
      </w:r>
      <w:r w:rsidRPr="005D2757">
        <w:rPr>
          <w:rFonts w:ascii="Bookman Old Style" w:hAnsi="Bookman Old Style" w:cs="Microsoft Sans Serif"/>
        </w:rPr>
        <w:t xml:space="preserve">.  </w:t>
      </w:r>
    </w:p>
    <w:p w:rsidR="007710F9" w:rsidRPr="00BD787E" w:rsidRDefault="00EF341C" w:rsidP="007E6AC6">
      <w:pPr>
        <w:pStyle w:val="NoSpacing"/>
        <w:spacing w:line="276" w:lineRule="auto"/>
        <w:jc w:val="both"/>
        <w:rPr>
          <w:rFonts w:ascii="Bookman Old Style" w:hAnsi="Bookman Old Style" w:cs="Microsoft Sans Serif"/>
          <w:sz w:val="10"/>
          <w:szCs w:val="10"/>
        </w:rPr>
      </w:pPr>
      <w:r w:rsidRPr="00AD0662">
        <w:rPr>
          <w:rFonts w:ascii="Bookman Old Style" w:hAnsi="Bookman Old Style" w:cs="Microsoft Sans Serif"/>
        </w:rPr>
        <w:t xml:space="preserve"> </w:t>
      </w:r>
    </w:p>
    <w:p w:rsidR="00E90D12" w:rsidRPr="007A0440" w:rsidRDefault="00E90D12" w:rsidP="00F85B37">
      <w:pPr>
        <w:pStyle w:val="Heading3"/>
      </w:pPr>
      <w:bookmarkStart w:id="23" w:name="_Toc355819768"/>
      <w:bookmarkEnd w:id="0"/>
      <w:bookmarkEnd w:id="1"/>
      <w:bookmarkEnd w:id="13"/>
      <w:r w:rsidRPr="007A0440">
        <w:t>Rainfall</w:t>
      </w:r>
      <w:bookmarkEnd w:id="23"/>
      <w:r w:rsidR="007A0440" w:rsidRPr="007A0440">
        <w:t xml:space="preserve"> R</w:t>
      </w:r>
      <w:r w:rsidR="001348AA" w:rsidRPr="007A0440">
        <w:t>egime</w:t>
      </w:r>
    </w:p>
    <w:p w:rsidR="008E22A9" w:rsidRDefault="008E22A9"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Precipitation refers to the water (moisture) received in the form of rain, snow, hail, fog, dew or a combination of them. However, rainfall is the most important form of precipitation in the tropics and subtropics in which its efficiency is measured by its yearly amount, distribution and duration.</w:t>
      </w:r>
    </w:p>
    <w:p w:rsidR="00BD787E" w:rsidRPr="00BD787E" w:rsidRDefault="00BD787E" w:rsidP="007E6AC6">
      <w:pPr>
        <w:pStyle w:val="NoSpacing"/>
        <w:spacing w:line="276" w:lineRule="auto"/>
        <w:jc w:val="both"/>
        <w:rPr>
          <w:rFonts w:ascii="Bookman Old Style" w:hAnsi="Bookman Old Style" w:cs="Microsoft Sans Serif"/>
          <w:sz w:val="6"/>
          <w:szCs w:val="6"/>
        </w:rPr>
      </w:pPr>
    </w:p>
    <w:p w:rsidR="008E22A9" w:rsidRPr="00AD0662" w:rsidRDefault="008E22A9"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 xml:space="preserve">The area is characterized by bi-modal rainfall pattern that extends from </w:t>
      </w:r>
      <w:r w:rsidR="009A3405" w:rsidRPr="00AD0662">
        <w:rPr>
          <w:rFonts w:ascii="Bookman Old Style" w:hAnsi="Bookman Old Style" w:cs="Microsoft Sans Serif"/>
        </w:rPr>
        <w:t xml:space="preserve">April </w:t>
      </w:r>
      <w:r w:rsidRPr="00AD0662">
        <w:rPr>
          <w:rFonts w:ascii="Bookman Old Style" w:hAnsi="Bookman Old Style" w:cs="Microsoft Sans Serif"/>
        </w:rPr>
        <w:t xml:space="preserve">to </w:t>
      </w:r>
      <w:r w:rsidR="00B12588" w:rsidRPr="00AD0662">
        <w:rPr>
          <w:rFonts w:ascii="Bookman Old Style" w:hAnsi="Bookman Old Style" w:cs="Microsoft Sans Serif"/>
        </w:rPr>
        <w:t>Mid-</w:t>
      </w:r>
      <w:r w:rsidR="009A3405" w:rsidRPr="00AD0662">
        <w:rPr>
          <w:rFonts w:ascii="Bookman Old Style" w:hAnsi="Bookman Old Style" w:cs="Microsoft Sans Serif"/>
        </w:rPr>
        <w:t>November</w:t>
      </w:r>
      <w:r w:rsidRPr="00AD0662">
        <w:rPr>
          <w:rFonts w:ascii="Bookman Old Style" w:hAnsi="Bookman Old Style" w:cs="Microsoft Sans Serif"/>
        </w:rPr>
        <w:t xml:space="preserve"> with dry spell period in </w:t>
      </w:r>
      <w:r w:rsidR="00B12588" w:rsidRPr="00AD0662">
        <w:rPr>
          <w:rFonts w:ascii="Bookman Old Style" w:hAnsi="Bookman Old Style" w:cs="Microsoft Sans Serif"/>
        </w:rPr>
        <w:t>mid-</w:t>
      </w:r>
      <w:r w:rsidR="009A3405" w:rsidRPr="00AD0662">
        <w:rPr>
          <w:rFonts w:ascii="Bookman Old Style" w:hAnsi="Bookman Old Style" w:cs="Microsoft Sans Serif"/>
        </w:rPr>
        <w:t>November</w:t>
      </w:r>
      <w:r w:rsidR="004723AD" w:rsidRPr="00AD0662">
        <w:rPr>
          <w:rFonts w:ascii="Bookman Old Style" w:hAnsi="Bookman Old Style" w:cs="Microsoft Sans Serif"/>
        </w:rPr>
        <w:t xml:space="preserve"> to mid-</w:t>
      </w:r>
      <w:r w:rsidR="009A3405" w:rsidRPr="00AD0662">
        <w:rPr>
          <w:rFonts w:ascii="Bookman Old Style" w:hAnsi="Bookman Old Style" w:cs="Microsoft Sans Serif"/>
        </w:rPr>
        <w:t>march</w:t>
      </w:r>
      <w:r w:rsidRPr="00AD0662">
        <w:rPr>
          <w:rFonts w:ascii="Bookman Old Style" w:hAnsi="Bookman Old Style" w:cs="Microsoft Sans Serif"/>
        </w:rPr>
        <w:t xml:space="preserve">. However, as it was described by the farmers, the rainfall of the area is characterized by late onset and early offset as well as inadequate in its amount. Even though the area is characterized by bimodal rainfall pattern, the moisture obtained during the short rainy season is not enough for crop production. </w:t>
      </w:r>
      <w:r w:rsidR="006D2974" w:rsidRPr="00AD0662">
        <w:rPr>
          <w:rFonts w:ascii="Bookman Old Style" w:hAnsi="Bookman Old Style" w:cs="Microsoft Sans Serif"/>
        </w:rPr>
        <w:t xml:space="preserve">Therefore, the total average annual rain fall is calculated to be </w:t>
      </w:r>
      <w:r w:rsidR="00134345" w:rsidRPr="00AD0662">
        <w:rPr>
          <w:rFonts w:ascii="Bookman Old Style" w:hAnsi="Bookman Old Style" w:cs="Microsoft Sans Serif"/>
        </w:rPr>
        <w:t>1345</w:t>
      </w:r>
      <w:r w:rsidR="006D2974" w:rsidRPr="00AD0662">
        <w:rPr>
          <w:rFonts w:ascii="Bookman Old Style" w:hAnsi="Bookman Old Style" w:cs="Microsoft Sans Serif"/>
        </w:rPr>
        <w:t xml:space="preserve">mm. Maximum rainfall occurred in the month of </w:t>
      </w:r>
      <w:r w:rsidR="00134345" w:rsidRPr="00AD0662">
        <w:rPr>
          <w:rFonts w:ascii="Bookman Old Style" w:hAnsi="Bookman Old Style" w:cs="Microsoft Sans Serif"/>
        </w:rPr>
        <w:t>April</w:t>
      </w:r>
      <w:r w:rsidR="006D2974" w:rsidRPr="00AD0662">
        <w:rPr>
          <w:rFonts w:ascii="Bookman Old Style" w:hAnsi="Bookman Old Style" w:cs="Microsoft Sans Serif"/>
        </w:rPr>
        <w:t xml:space="preserve"> which is </w:t>
      </w:r>
      <w:r w:rsidR="00134345" w:rsidRPr="00AD0662">
        <w:rPr>
          <w:rFonts w:ascii="Bookman Old Style" w:hAnsi="Bookman Old Style" w:cs="Microsoft Sans Serif"/>
        </w:rPr>
        <w:t>178</w:t>
      </w:r>
      <w:r w:rsidR="006D2974" w:rsidRPr="00AD0662">
        <w:rPr>
          <w:rFonts w:ascii="Bookman Old Style" w:hAnsi="Bookman Old Style" w:cs="Microsoft Sans Serif"/>
        </w:rPr>
        <w:t>mm.</w:t>
      </w:r>
    </w:p>
    <w:p w:rsidR="008E22A9" w:rsidRPr="00BD787E" w:rsidRDefault="00D003BA" w:rsidP="00BD787E">
      <w:pPr>
        <w:spacing w:after="0"/>
        <w:contextualSpacing/>
        <w:rPr>
          <w:rFonts w:ascii="Bookman Old Style" w:hAnsi="Bookman Old Style" w:cs="Microsoft Sans Serif"/>
        </w:rPr>
      </w:pPr>
      <w:r w:rsidRPr="00AD0662">
        <w:rPr>
          <w:rFonts w:ascii="Bookman Old Style" w:hAnsi="Bookman Old Style" w:cs="Microsoft Sans Serif"/>
        </w:rPr>
        <w:t xml:space="preserve">        </w:t>
      </w:r>
      <w:bookmarkStart w:id="24" w:name="_Toc468781419"/>
      <w:r w:rsidR="00BD787E" w:rsidRPr="00BD787E">
        <w:rPr>
          <w:rFonts w:ascii="Bookman Old Style" w:hAnsi="Bookman Old Style"/>
        </w:rPr>
        <w:t xml:space="preserve">Table </w:t>
      </w:r>
      <w:r w:rsidR="00377DFC">
        <w:rPr>
          <w:rFonts w:ascii="Bookman Old Style" w:hAnsi="Bookman Old Style"/>
        </w:rPr>
        <w:fldChar w:fldCharType="begin"/>
      </w:r>
      <w:r w:rsidR="00377DFC">
        <w:rPr>
          <w:rFonts w:ascii="Bookman Old Style" w:hAnsi="Bookman Old Style"/>
        </w:rPr>
        <w:instrText xml:space="preserve"> STYLEREF 1 \s </w:instrText>
      </w:r>
      <w:r w:rsidR="00377DFC">
        <w:rPr>
          <w:rFonts w:ascii="Bookman Old Style" w:hAnsi="Bookman Old Style"/>
        </w:rPr>
        <w:fldChar w:fldCharType="separate"/>
      </w:r>
      <w:r w:rsidR="000A5E91">
        <w:rPr>
          <w:rFonts w:ascii="Bookman Old Style" w:hAnsi="Bookman Old Style"/>
          <w:noProof/>
        </w:rPr>
        <w:t>2</w:t>
      </w:r>
      <w:r w:rsidR="00377DFC">
        <w:rPr>
          <w:rFonts w:ascii="Bookman Old Style" w:hAnsi="Bookman Old Style"/>
        </w:rPr>
        <w:fldChar w:fldCharType="end"/>
      </w:r>
      <w:r w:rsidR="00377DFC">
        <w:rPr>
          <w:rFonts w:ascii="Bookman Old Style" w:hAnsi="Bookman Old Style"/>
        </w:rPr>
        <w:noBreakHyphen/>
      </w:r>
      <w:r w:rsidR="00377DFC">
        <w:rPr>
          <w:rFonts w:ascii="Bookman Old Style" w:hAnsi="Bookman Old Style"/>
        </w:rPr>
        <w:fldChar w:fldCharType="begin"/>
      </w:r>
      <w:r w:rsidR="00377DFC">
        <w:rPr>
          <w:rFonts w:ascii="Bookman Old Style" w:hAnsi="Bookman Old Style"/>
        </w:rPr>
        <w:instrText xml:space="preserve"> SEQ Table \* ARABIC \s 1 </w:instrText>
      </w:r>
      <w:r w:rsidR="00377DFC">
        <w:rPr>
          <w:rFonts w:ascii="Bookman Old Style" w:hAnsi="Bookman Old Style"/>
        </w:rPr>
        <w:fldChar w:fldCharType="separate"/>
      </w:r>
      <w:r w:rsidR="000A5E91">
        <w:rPr>
          <w:rFonts w:ascii="Bookman Old Style" w:hAnsi="Bookman Old Style"/>
          <w:noProof/>
        </w:rPr>
        <w:t>1</w:t>
      </w:r>
      <w:r w:rsidR="00377DFC">
        <w:rPr>
          <w:rFonts w:ascii="Bookman Old Style" w:hAnsi="Bookman Old Style"/>
        </w:rPr>
        <w:fldChar w:fldCharType="end"/>
      </w:r>
      <w:r w:rsidR="00BD787E" w:rsidRPr="00BD787E">
        <w:rPr>
          <w:rFonts w:ascii="Bookman Old Style" w:hAnsi="Bookman Old Style"/>
        </w:rPr>
        <w:t xml:space="preserve">: </w:t>
      </w:r>
      <w:r w:rsidR="006F0A61" w:rsidRPr="00BD787E">
        <w:rPr>
          <w:rFonts w:ascii="Bookman Old Style" w:hAnsi="Bookman Old Style" w:cs="Microsoft Sans Serif"/>
        </w:rPr>
        <w:t>Average monthly rainfall of project area</w:t>
      </w:r>
      <w:bookmarkEnd w:id="24"/>
    </w:p>
    <w:tbl>
      <w:tblPr>
        <w:tblW w:w="6543" w:type="dxa"/>
        <w:tblInd w:w="675" w:type="dxa"/>
        <w:tblLook w:val="04A0" w:firstRow="1" w:lastRow="0" w:firstColumn="1" w:lastColumn="0" w:noHBand="0" w:noVBand="1"/>
      </w:tblPr>
      <w:tblGrid>
        <w:gridCol w:w="2127"/>
        <w:gridCol w:w="2256"/>
        <w:gridCol w:w="2160"/>
      </w:tblGrid>
      <w:tr w:rsidR="00F73327" w:rsidRPr="00AD0662" w:rsidTr="00BD787E">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F73327" w:rsidRPr="00AD0662" w:rsidRDefault="00F73327" w:rsidP="00BD787E">
            <w:pPr>
              <w:spacing w:after="0" w:line="240" w:lineRule="auto"/>
              <w:contextualSpacing/>
              <w:rPr>
                <w:rFonts w:ascii="Bookman Old Style" w:eastAsia="Times New Roman" w:hAnsi="Bookman Old Style"/>
                <w:color w:val="000000"/>
                <w:lang w:eastAsia="zh-CN"/>
              </w:rPr>
            </w:pPr>
            <w:r w:rsidRPr="00AD0662">
              <w:rPr>
                <w:rFonts w:ascii="Bookman Old Style" w:hAnsi="Bookman Old Style"/>
              </w:rPr>
              <w:t xml:space="preserve">             </w:t>
            </w:r>
            <w:r w:rsidRPr="00AD0662">
              <w:rPr>
                <w:rFonts w:ascii="Bookman Old Style" w:eastAsia="Times New Roman" w:hAnsi="Bookman Old Style"/>
                <w:color w:val="000000"/>
                <w:lang w:eastAsia="zh-CN"/>
              </w:rPr>
              <w:t>Month</w:t>
            </w:r>
          </w:p>
        </w:tc>
        <w:tc>
          <w:tcPr>
            <w:tcW w:w="225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F73327" w:rsidRPr="00AD0662" w:rsidRDefault="00F73327" w:rsidP="00BD787E">
            <w:pPr>
              <w:spacing w:after="0" w:line="240" w:lineRule="auto"/>
              <w:contextualSpacing/>
              <w:jc w:val="center"/>
              <w:rPr>
                <w:rFonts w:ascii="Bookman Old Style" w:eastAsia="Times New Roman" w:hAnsi="Bookman Old Style"/>
                <w:color w:val="000000"/>
                <w:lang w:eastAsia="zh-CN"/>
              </w:rPr>
            </w:pPr>
            <w:r w:rsidRPr="00AD0662">
              <w:rPr>
                <w:rFonts w:ascii="Bookman Old Style" w:eastAsia="Times New Roman" w:hAnsi="Bookman Old Style"/>
                <w:color w:val="000000"/>
                <w:lang w:eastAsia="zh-CN"/>
              </w:rPr>
              <w:t>Rain</w:t>
            </w:r>
            <w:r w:rsidR="000D50AB">
              <w:rPr>
                <w:rFonts w:ascii="Bookman Old Style" w:eastAsia="Times New Roman" w:hAnsi="Bookman Old Style"/>
                <w:color w:val="000000"/>
                <w:lang w:eastAsia="zh-CN"/>
              </w:rPr>
              <w:t>, mm</w:t>
            </w:r>
          </w:p>
        </w:tc>
        <w:tc>
          <w:tcPr>
            <w:tcW w:w="21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F73327" w:rsidRPr="00AD0662" w:rsidRDefault="00F73327" w:rsidP="00BD787E">
            <w:pPr>
              <w:spacing w:after="0" w:line="240" w:lineRule="auto"/>
              <w:contextualSpacing/>
              <w:jc w:val="center"/>
              <w:rPr>
                <w:rFonts w:ascii="Bookman Old Style" w:eastAsia="Times New Roman" w:hAnsi="Bookman Old Style"/>
                <w:color w:val="000000"/>
                <w:lang w:eastAsia="zh-CN"/>
              </w:rPr>
            </w:pPr>
            <w:r w:rsidRPr="00AD0662">
              <w:rPr>
                <w:rFonts w:ascii="Bookman Old Style" w:eastAsia="Times New Roman" w:hAnsi="Bookman Old Style"/>
                <w:color w:val="000000"/>
                <w:lang w:eastAsia="zh-CN"/>
              </w:rPr>
              <w:t>Eff rain</w:t>
            </w:r>
            <w:r w:rsidR="000D50AB">
              <w:rPr>
                <w:rFonts w:ascii="Bookman Old Style" w:eastAsia="Times New Roman" w:hAnsi="Bookman Old Style"/>
                <w:color w:val="000000"/>
                <w:lang w:eastAsia="zh-CN"/>
              </w:rPr>
              <w:t>, mm</w:t>
            </w:r>
          </w:p>
        </w:tc>
      </w:tr>
      <w:tr w:rsidR="00F73327" w:rsidRPr="00AD0662" w:rsidTr="002A4E8D">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F73327" w:rsidRPr="00BD787E" w:rsidRDefault="00F73327" w:rsidP="00BD787E">
            <w:pPr>
              <w:spacing w:after="0" w:line="240" w:lineRule="auto"/>
              <w:contextualSpacing/>
              <w:rPr>
                <w:rFonts w:ascii="Bookman Old Style" w:eastAsia="Times New Roman" w:hAnsi="Bookman Old Style"/>
                <w:color w:val="000000"/>
                <w:lang w:eastAsia="zh-CN"/>
              </w:rPr>
            </w:pPr>
            <w:r w:rsidRPr="00BD787E">
              <w:rPr>
                <w:rFonts w:ascii="Bookman Old Style" w:eastAsia="Times New Roman" w:hAnsi="Bookman Old Style"/>
                <w:color w:val="000000"/>
                <w:lang w:eastAsia="zh-CN"/>
              </w:rPr>
              <w:t>January</w:t>
            </w:r>
          </w:p>
        </w:tc>
        <w:tc>
          <w:tcPr>
            <w:tcW w:w="2256" w:type="dxa"/>
            <w:tcBorders>
              <w:top w:val="nil"/>
              <w:left w:val="nil"/>
              <w:bottom w:val="single" w:sz="4" w:space="0" w:color="auto"/>
              <w:right w:val="single" w:sz="4" w:space="0" w:color="auto"/>
            </w:tcBorders>
            <w:shd w:val="clear" w:color="auto" w:fill="auto"/>
            <w:noWrap/>
            <w:vAlign w:val="bottom"/>
            <w:hideMark/>
          </w:tcPr>
          <w:p w:rsidR="00F73327" w:rsidRPr="00BD787E" w:rsidRDefault="00F73327" w:rsidP="00BD787E">
            <w:pPr>
              <w:spacing w:after="0" w:line="240" w:lineRule="auto"/>
              <w:contextualSpacing/>
              <w:jc w:val="center"/>
              <w:rPr>
                <w:rFonts w:ascii="Bookman Old Style" w:eastAsia="Times New Roman" w:hAnsi="Bookman Old Style"/>
                <w:color w:val="000000"/>
                <w:lang w:eastAsia="zh-CN"/>
              </w:rPr>
            </w:pPr>
            <w:r w:rsidRPr="00BD787E">
              <w:rPr>
                <w:rFonts w:ascii="Bookman Old Style" w:eastAsia="Times New Roman" w:hAnsi="Bookman Old Style"/>
                <w:color w:val="000000"/>
                <w:lang w:eastAsia="zh-CN"/>
              </w:rPr>
              <w:t>47</w:t>
            </w:r>
          </w:p>
        </w:tc>
        <w:tc>
          <w:tcPr>
            <w:tcW w:w="2160" w:type="dxa"/>
            <w:tcBorders>
              <w:top w:val="nil"/>
              <w:left w:val="nil"/>
              <w:bottom w:val="single" w:sz="4" w:space="0" w:color="auto"/>
              <w:right w:val="single" w:sz="4" w:space="0" w:color="auto"/>
            </w:tcBorders>
            <w:shd w:val="clear" w:color="auto" w:fill="auto"/>
            <w:noWrap/>
            <w:vAlign w:val="bottom"/>
            <w:hideMark/>
          </w:tcPr>
          <w:p w:rsidR="00F73327" w:rsidRPr="00BD787E" w:rsidRDefault="00F73327" w:rsidP="00BD787E">
            <w:pPr>
              <w:spacing w:after="0" w:line="240" w:lineRule="auto"/>
              <w:contextualSpacing/>
              <w:jc w:val="center"/>
              <w:rPr>
                <w:rFonts w:ascii="Bookman Old Style" w:eastAsia="Times New Roman" w:hAnsi="Bookman Old Style"/>
                <w:color w:val="000000"/>
                <w:lang w:eastAsia="zh-CN"/>
              </w:rPr>
            </w:pPr>
            <w:r w:rsidRPr="00BD787E">
              <w:rPr>
                <w:rFonts w:ascii="Bookman Old Style" w:eastAsia="Times New Roman" w:hAnsi="Bookman Old Style"/>
                <w:color w:val="000000"/>
                <w:lang w:eastAsia="zh-CN"/>
              </w:rPr>
              <w:t>18.2</w:t>
            </w:r>
          </w:p>
        </w:tc>
      </w:tr>
      <w:tr w:rsidR="00F73327" w:rsidRPr="00AD0662" w:rsidTr="002A4E8D">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F73327" w:rsidRPr="00BD787E" w:rsidRDefault="00F73327" w:rsidP="00BD787E">
            <w:pPr>
              <w:spacing w:after="0" w:line="240" w:lineRule="auto"/>
              <w:contextualSpacing/>
              <w:rPr>
                <w:rFonts w:ascii="Bookman Old Style" w:eastAsia="Times New Roman" w:hAnsi="Bookman Old Style"/>
                <w:color w:val="000000"/>
                <w:lang w:eastAsia="zh-CN"/>
              </w:rPr>
            </w:pPr>
            <w:r w:rsidRPr="00BD787E">
              <w:rPr>
                <w:rFonts w:ascii="Bookman Old Style" w:eastAsia="Times New Roman" w:hAnsi="Bookman Old Style"/>
                <w:color w:val="000000"/>
                <w:lang w:eastAsia="zh-CN"/>
              </w:rPr>
              <w:t>February</w:t>
            </w:r>
          </w:p>
        </w:tc>
        <w:tc>
          <w:tcPr>
            <w:tcW w:w="2256" w:type="dxa"/>
            <w:tcBorders>
              <w:top w:val="nil"/>
              <w:left w:val="nil"/>
              <w:bottom w:val="single" w:sz="4" w:space="0" w:color="auto"/>
              <w:right w:val="single" w:sz="4" w:space="0" w:color="auto"/>
            </w:tcBorders>
            <w:shd w:val="clear" w:color="auto" w:fill="auto"/>
            <w:noWrap/>
            <w:vAlign w:val="bottom"/>
            <w:hideMark/>
          </w:tcPr>
          <w:p w:rsidR="00F73327" w:rsidRPr="00BD787E" w:rsidRDefault="00F73327" w:rsidP="00BD787E">
            <w:pPr>
              <w:spacing w:after="0" w:line="240" w:lineRule="auto"/>
              <w:contextualSpacing/>
              <w:jc w:val="center"/>
              <w:rPr>
                <w:rFonts w:ascii="Bookman Old Style" w:eastAsia="Times New Roman" w:hAnsi="Bookman Old Style"/>
                <w:color w:val="000000"/>
                <w:lang w:eastAsia="zh-CN"/>
              </w:rPr>
            </w:pPr>
            <w:r w:rsidRPr="00BD787E">
              <w:rPr>
                <w:rFonts w:ascii="Bookman Old Style" w:eastAsia="Times New Roman" w:hAnsi="Bookman Old Style"/>
                <w:color w:val="000000"/>
                <w:lang w:eastAsia="zh-CN"/>
              </w:rPr>
              <w:t>71</w:t>
            </w:r>
          </w:p>
        </w:tc>
        <w:tc>
          <w:tcPr>
            <w:tcW w:w="2160" w:type="dxa"/>
            <w:tcBorders>
              <w:top w:val="nil"/>
              <w:left w:val="nil"/>
              <w:bottom w:val="single" w:sz="4" w:space="0" w:color="auto"/>
              <w:right w:val="single" w:sz="4" w:space="0" w:color="auto"/>
            </w:tcBorders>
            <w:shd w:val="clear" w:color="auto" w:fill="auto"/>
            <w:noWrap/>
            <w:vAlign w:val="bottom"/>
            <w:hideMark/>
          </w:tcPr>
          <w:p w:rsidR="00F73327" w:rsidRPr="00BD787E" w:rsidRDefault="00F73327" w:rsidP="00BD787E">
            <w:pPr>
              <w:spacing w:after="0" w:line="240" w:lineRule="auto"/>
              <w:contextualSpacing/>
              <w:jc w:val="center"/>
              <w:rPr>
                <w:rFonts w:ascii="Bookman Old Style" w:eastAsia="Times New Roman" w:hAnsi="Bookman Old Style"/>
                <w:color w:val="000000"/>
                <w:lang w:eastAsia="zh-CN"/>
              </w:rPr>
            </w:pPr>
            <w:r w:rsidRPr="00BD787E">
              <w:rPr>
                <w:rFonts w:ascii="Bookman Old Style" w:eastAsia="Times New Roman" w:hAnsi="Bookman Old Style"/>
                <w:color w:val="000000"/>
                <w:lang w:eastAsia="zh-CN"/>
              </w:rPr>
              <w:t>32.8</w:t>
            </w:r>
          </w:p>
        </w:tc>
      </w:tr>
      <w:tr w:rsidR="00F73327" w:rsidRPr="00AD0662" w:rsidTr="002A4E8D">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F73327" w:rsidRPr="00BD787E" w:rsidRDefault="00F73327" w:rsidP="00BD787E">
            <w:pPr>
              <w:spacing w:after="0" w:line="240" w:lineRule="auto"/>
              <w:contextualSpacing/>
              <w:rPr>
                <w:rFonts w:ascii="Bookman Old Style" w:eastAsia="Times New Roman" w:hAnsi="Bookman Old Style"/>
                <w:color w:val="000000"/>
                <w:lang w:eastAsia="zh-CN"/>
              </w:rPr>
            </w:pPr>
            <w:r w:rsidRPr="00BD787E">
              <w:rPr>
                <w:rFonts w:ascii="Bookman Old Style" w:eastAsia="Times New Roman" w:hAnsi="Bookman Old Style"/>
                <w:color w:val="000000"/>
                <w:lang w:eastAsia="zh-CN"/>
              </w:rPr>
              <w:t>March</w:t>
            </w:r>
          </w:p>
        </w:tc>
        <w:tc>
          <w:tcPr>
            <w:tcW w:w="2256" w:type="dxa"/>
            <w:tcBorders>
              <w:top w:val="nil"/>
              <w:left w:val="nil"/>
              <w:bottom w:val="single" w:sz="4" w:space="0" w:color="auto"/>
              <w:right w:val="single" w:sz="4" w:space="0" w:color="auto"/>
            </w:tcBorders>
            <w:shd w:val="clear" w:color="auto" w:fill="auto"/>
            <w:noWrap/>
            <w:vAlign w:val="bottom"/>
            <w:hideMark/>
          </w:tcPr>
          <w:p w:rsidR="00F73327" w:rsidRPr="00BD787E" w:rsidRDefault="00F73327" w:rsidP="00BD787E">
            <w:pPr>
              <w:spacing w:after="0" w:line="240" w:lineRule="auto"/>
              <w:contextualSpacing/>
              <w:jc w:val="center"/>
              <w:rPr>
                <w:rFonts w:ascii="Bookman Old Style" w:eastAsia="Times New Roman" w:hAnsi="Bookman Old Style"/>
                <w:color w:val="000000"/>
                <w:lang w:eastAsia="zh-CN"/>
              </w:rPr>
            </w:pPr>
            <w:r w:rsidRPr="00BD787E">
              <w:rPr>
                <w:rFonts w:ascii="Bookman Old Style" w:eastAsia="Times New Roman" w:hAnsi="Bookman Old Style"/>
                <w:color w:val="000000"/>
                <w:lang w:eastAsia="zh-CN"/>
              </w:rPr>
              <w:t>107</w:t>
            </w:r>
          </w:p>
        </w:tc>
        <w:tc>
          <w:tcPr>
            <w:tcW w:w="2160" w:type="dxa"/>
            <w:tcBorders>
              <w:top w:val="nil"/>
              <w:left w:val="nil"/>
              <w:bottom w:val="single" w:sz="4" w:space="0" w:color="auto"/>
              <w:right w:val="single" w:sz="4" w:space="0" w:color="auto"/>
            </w:tcBorders>
            <w:shd w:val="clear" w:color="auto" w:fill="auto"/>
            <w:noWrap/>
            <w:vAlign w:val="bottom"/>
            <w:hideMark/>
          </w:tcPr>
          <w:p w:rsidR="00F73327" w:rsidRPr="00BD787E" w:rsidRDefault="00F73327" w:rsidP="00BD787E">
            <w:pPr>
              <w:spacing w:after="0" w:line="240" w:lineRule="auto"/>
              <w:contextualSpacing/>
              <w:jc w:val="center"/>
              <w:rPr>
                <w:rFonts w:ascii="Bookman Old Style" w:eastAsia="Times New Roman" w:hAnsi="Bookman Old Style"/>
                <w:color w:val="000000"/>
                <w:lang w:eastAsia="zh-CN"/>
              </w:rPr>
            </w:pPr>
            <w:r w:rsidRPr="00BD787E">
              <w:rPr>
                <w:rFonts w:ascii="Bookman Old Style" w:eastAsia="Times New Roman" w:hAnsi="Bookman Old Style"/>
                <w:color w:val="000000"/>
                <w:lang w:eastAsia="zh-CN"/>
              </w:rPr>
              <w:t>61.6</w:t>
            </w:r>
          </w:p>
        </w:tc>
      </w:tr>
      <w:tr w:rsidR="00F73327" w:rsidRPr="00AD0662" w:rsidTr="002A4E8D">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F73327" w:rsidRPr="00BD787E" w:rsidRDefault="00F73327" w:rsidP="00BD787E">
            <w:pPr>
              <w:spacing w:after="0" w:line="240" w:lineRule="auto"/>
              <w:contextualSpacing/>
              <w:rPr>
                <w:rFonts w:ascii="Bookman Old Style" w:eastAsia="Times New Roman" w:hAnsi="Bookman Old Style"/>
                <w:color w:val="000000"/>
                <w:lang w:eastAsia="zh-CN"/>
              </w:rPr>
            </w:pPr>
            <w:r w:rsidRPr="00BD787E">
              <w:rPr>
                <w:rFonts w:ascii="Bookman Old Style" w:eastAsia="Times New Roman" w:hAnsi="Bookman Old Style"/>
                <w:color w:val="000000"/>
                <w:lang w:eastAsia="zh-CN"/>
              </w:rPr>
              <w:t>April</w:t>
            </w:r>
          </w:p>
        </w:tc>
        <w:tc>
          <w:tcPr>
            <w:tcW w:w="2256" w:type="dxa"/>
            <w:tcBorders>
              <w:top w:val="nil"/>
              <w:left w:val="nil"/>
              <w:bottom w:val="single" w:sz="4" w:space="0" w:color="auto"/>
              <w:right w:val="single" w:sz="4" w:space="0" w:color="auto"/>
            </w:tcBorders>
            <w:shd w:val="clear" w:color="auto" w:fill="auto"/>
            <w:noWrap/>
            <w:vAlign w:val="bottom"/>
            <w:hideMark/>
          </w:tcPr>
          <w:p w:rsidR="00F73327" w:rsidRPr="00BD787E" w:rsidRDefault="00F73327" w:rsidP="00BD787E">
            <w:pPr>
              <w:spacing w:after="0" w:line="240" w:lineRule="auto"/>
              <w:contextualSpacing/>
              <w:jc w:val="center"/>
              <w:rPr>
                <w:rFonts w:ascii="Bookman Old Style" w:eastAsia="Times New Roman" w:hAnsi="Bookman Old Style"/>
                <w:color w:val="000000"/>
                <w:lang w:eastAsia="zh-CN"/>
              </w:rPr>
            </w:pPr>
            <w:r w:rsidRPr="00BD787E">
              <w:rPr>
                <w:rFonts w:ascii="Bookman Old Style" w:eastAsia="Times New Roman" w:hAnsi="Bookman Old Style"/>
                <w:color w:val="000000"/>
                <w:lang w:eastAsia="zh-CN"/>
              </w:rPr>
              <w:t>178</w:t>
            </w:r>
          </w:p>
        </w:tc>
        <w:tc>
          <w:tcPr>
            <w:tcW w:w="2160" w:type="dxa"/>
            <w:tcBorders>
              <w:top w:val="nil"/>
              <w:left w:val="nil"/>
              <w:bottom w:val="single" w:sz="4" w:space="0" w:color="auto"/>
              <w:right w:val="single" w:sz="4" w:space="0" w:color="auto"/>
            </w:tcBorders>
            <w:shd w:val="clear" w:color="auto" w:fill="auto"/>
            <w:noWrap/>
            <w:vAlign w:val="bottom"/>
            <w:hideMark/>
          </w:tcPr>
          <w:p w:rsidR="00F73327" w:rsidRPr="00BD787E" w:rsidRDefault="00F73327" w:rsidP="00BD787E">
            <w:pPr>
              <w:spacing w:after="0" w:line="240" w:lineRule="auto"/>
              <w:contextualSpacing/>
              <w:jc w:val="center"/>
              <w:rPr>
                <w:rFonts w:ascii="Bookman Old Style" w:eastAsia="Times New Roman" w:hAnsi="Bookman Old Style"/>
                <w:color w:val="000000"/>
                <w:lang w:eastAsia="zh-CN"/>
              </w:rPr>
            </w:pPr>
            <w:r w:rsidRPr="00BD787E">
              <w:rPr>
                <w:rFonts w:ascii="Bookman Old Style" w:eastAsia="Times New Roman" w:hAnsi="Bookman Old Style"/>
                <w:color w:val="000000"/>
                <w:lang w:eastAsia="zh-CN"/>
              </w:rPr>
              <w:t>118.4</w:t>
            </w:r>
          </w:p>
        </w:tc>
      </w:tr>
      <w:tr w:rsidR="00F73327" w:rsidRPr="00AD0662" w:rsidTr="002A4E8D">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F73327" w:rsidRPr="00BD787E" w:rsidRDefault="00F73327" w:rsidP="00BD787E">
            <w:pPr>
              <w:spacing w:after="0" w:line="240" w:lineRule="auto"/>
              <w:contextualSpacing/>
              <w:rPr>
                <w:rFonts w:ascii="Bookman Old Style" w:eastAsia="Times New Roman" w:hAnsi="Bookman Old Style"/>
                <w:color w:val="000000"/>
                <w:lang w:eastAsia="zh-CN"/>
              </w:rPr>
            </w:pPr>
            <w:r w:rsidRPr="00BD787E">
              <w:rPr>
                <w:rFonts w:ascii="Bookman Old Style" w:eastAsia="Times New Roman" w:hAnsi="Bookman Old Style"/>
                <w:color w:val="000000"/>
                <w:lang w:eastAsia="zh-CN"/>
              </w:rPr>
              <w:t>May</w:t>
            </w:r>
          </w:p>
        </w:tc>
        <w:tc>
          <w:tcPr>
            <w:tcW w:w="2256" w:type="dxa"/>
            <w:tcBorders>
              <w:top w:val="nil"/>
              <w:left w:val="nil"/>
              <w:bottom w:val="single" w:sz="4" w:space="0" w:color="auto"/>
              <w:right w:val="single" w:sz="4" w:space="0" w:color="auto"/>
            </w:tcBorders>
            <w:shd w:val="clear" w:color="auto" w:fill="auto"/>
            <w:noWrap/>
            <w:vAlign w:val="bottom"/>
            <w:hideMark/>
          </w:tcPr>
          <w:p w:rsidR="00F73327" w:rsidRPr="00BD787E" w:rsidRDefault="00F73327" w:rsidP="00BD787E">
            <w:pPr>
              <w:spacing w:after="0" w:line="240" w:lineRule="auto"/>
              <w:contextualSpacing/>
              <w:jc w:val="center"/>
              <w:rPr>
                <w:rFonts w:ascii="Bookman Old Style" w:eastAsia="Times New Roman" w:hAnsi="Bookman Old Style"/>
                <w:color w:val="000000"/>
                <w:lang w:eastAsia="zh-CN"/>
              </w:rPr>
            </w:pPr>
            <w:r w:rsidRPr="00BD787E">
              <w:rPr>
                <w:rFonts w:ascii="Bookman Old Style" w:eastAsia="Times New Roman" w:hAnsi="Bookman Old Style"/>
                <w:color w:val="000000"/>
                <w:lang w:eastAsia="zh-CN"/>
              </w:rPr>
              <w:t>167</w:t>
            </w:r>
          </w:p>
        </w:tc>
        <w:tc>
          <w:tcPr>
            <w:tcW w:w="2160" w:type="dxa"/>
            <w:tcBorders>
              <w:top w:val="nil"/>
              <w:left w:val="nil"/>
              <w:bottom w:val="single" w:sz="4" w:space="0" w:color="auto"/>
              <w:right w:val="single" w:sz="4" w:space="0" w:color="auto"/>
            </w:tcBorders>
            <w:shd w:val="clear" w:color="auto" w:fill="auto"/>
            <w:noWrap/>
            <w:vAlign w:val="bottom"/>
            <w:hideMark/>
          </w:tcPr>
          <w:p w:rsidR="00F73327" w:rsidRPr="00BD787E" w:rsidRDefault="00F73327" w:rsidP="00BD787E">
            <w:pPr>
              <w:spacing w:after="0" w:line="240" w:lineRule="auto"/>
              <w:contextualSpacing/>
              <w:jc w:val="center"/>
              <w:rPr>
                <w:rFonts w:ascii="Bookman Old Style" w:eastAsia="Times New Roman" w:hAnsi="Bookman Old Style"/>
                <w:color w:val="000000"/>
                <w:lang w:eastAsia="zh-CN"/>
              </w:rPr>
            </w:pPr>
            <w:r w:rsidRPr="00BD787E">
              <w:rPr>
                <w:rFonts w:ascii="Bookman Old Style" w:eastAsia="Times New Roman" w:hAnsi="Bookman Old Style"/>
                <w:color w:val="000000"/>
                <w:lang w:eastAsia="zh-CN"/>
              </w:rPr>
              <w:t>109.6</w:t>
            </w:r>
          </w:p>
        </w:tc>
      </w:tr>
      <w:tr w:rsidR="00F73327" w:rsidRPr="00AD0662" w:rsidTr="002A4E8D">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F73327" w:rsidRPr="00BD787E" w:rsidRDefault="00F73327" w:rsidP="00BD787E">
            <w:pPr>
              <w:spacing w:after="0" w:line="240" w:lineRule="auto"/>
              <w:contextualSpacing/>
              <w:rPr>
                <w:rFonts w:ascii="Bookman Old Style" w:eastAsia="Times New Roman" w:hAnsi="Bookman Old Style"/>
                <w:color w:val="000000"/>
                <w:lang w:eastAsia="zh-CN"/>
              </w:rPr>
            </w:pPr>
            <w:r w:rsidRPr="00BD787E">
              <w:rPr>
                <w:rFonts w:ascii="Bookman Old Style" w:eastAsia="Times New Roman" w:hAnsi="Bookman Old Style"/>
                <w:color w:val="000000"/>
                <w:lang w:eastAsia="zh-CN"/>
              </w:rPr>
              <w:t>June</w:t>
            </w:r>
          </w:p>
        </w:tc>
        <w:tc>
          <w:tcPr>
            <w:tcW w:w="2256" w:type="dxa"/>
            <w:tcBorders>
              <w:top w:val="nil"/>
              <w:left w:val="nil"/>
              <w:bottom w:val="single" w:sz="4" w:space="0" w:color="auto"/>
              <w:right w:val="single" w:sz="4" w:space="0" w:color="auto"/>
            </w:tcBorders>
            <w:shd w:val="clear" w:color="auto" w:fill="auto"/>
            <w:noWrap/>
            <w:vAlign w:val="bottom"/>
            <w:hideMark/>
          </w:tcPr>
          <w:p w:rsidR="00F73327" w:rsidRPr="00BD787E" w:rsidRDefault="00F73327" w:rsidP="00BD787E">
            <w:pPr>
              <w:spacing w:after="0" w:line="240" w:lineRule="auto"/>
              <w:contextualSpacing/>
              <w:jc w:val="center"/>
              <w:rPr>
                <w:rFonts w:ascii="Bookman Old Style" w:eastAsia="Times New Roman" w:hAnsi="Bookman Old Style"/>
                <w:color w:val="000000"/>
                <w:lang w:eastAsia="zh-CN"/>
              </w:rPr>
            </w:pPr>
            <w:r w:rsidRPr="00BD787E">
              <w:rPr>
                <w:rFonts w:ascii="Bookman Old Style" w:eastAsia="Times New Roman" w:hAnsi="Bookman Old Style"/>
                <w:color w:val="000000"/>
                <w:lang w:eastAsia="zh-CN"/>
              </w:rPr>
              <w:t>107</w:t>
            </w:r>
          </w:p>
        </w:tc>
        <w:tc>
          <w:tcPr>
            <w:tcW w:w="2160" w:type="dxa"/>
            <w:tcBorders>
              <w:top w:val="nil"/>
              <w:left w:val="nil"/>
              <w:bottom w:val="single" w:sz="4" w:space="0" w:color="auto"/>
              <w:right w:val="single" w:sz="4" w:space="0" w:color="auto"/>
            </w:tcBorders>
            <w:shd w:val="clear" w:color="auto" w:fill="auto"/>
            <w:noWrap/>
            <w:vAlign w:val="bottom"/>
            <w:hideMark/>
          </w:tcPr>
          <w:p w:rsidR="00F73327" w:rsidRPr="00BD787E" w:rsidRDefault="00F73327" w:rsidP="00BD787E">
            <w:pPr>
              <w:spacing w:after="0" w:line="240" w:lineRule="auto"/>
              <w:contextualSpacing/>
              <w:jc w:val="center"/>
              <w:rPr>
                <w:rFonts w:ascii="Bookman Old Style" w:eastAsia="Times New Roman" w:hAnsi="Bookman Old Style"/>
                <w:color w:val="000000"/>
                <w:lang w:eastAsia="zh-CN"/>
              </w:rPr>
            </w:pPr>
            <w:r w:rsidRPr="00BD787E">
              <w:rPr>
                <w:rFonts w:ascii="Bookman Old Style" w:eastAsia="Times New Roman" w:hAnsi="Bookman Old Style"/>
                <w:color w:val="000000"/>
                <w:lang w:eastAsia="zh-CN"/>
              </w:rPr>
              <w:t>61.6</w:t>
            </w:r>
          </w:p>
        </w:tc>
      </w:tr>
      <w:tr w:rsidR="00F73327" w:rsidRPr="00AD0662" w:rsidTr="002A4E8D">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F73327" w:rsidRPr="00BD787E" w:rsidRDefault="00F73327" w:rsidP="00BD787E">
            <w:pPr>
              <w:spacing w:after="0" w:line="240" w:lineRule="auto"/>
              <w:contextualSpacing/>
              <w:rPr>
                <w:rFonts w:ascii="Bookman Old Style" w:eastAsia="Times New Roman" w:hAnsi="Bookman Old Style"/>
                <w:color w:val="000000"/>
                <w:lang w:eastAsia="zh-CN"/>
              </w:rPr>
            </w:pPr>
            <w:r w:rsidRPr="00BD787E">
              <w:rPr>
                <w:rFonts w:ascii="Bookman Old Style" w:eastAsia="Times New Roman" w:hAnsi="Bookman Old Style"/>
                <w:color w:val="000000"/>
                <w:lang w:eastAsia="zh-CN"/>
              </w:rPr>
              <w:t>July</w:t>
            </w:r>
          </w:p>
        </w:tc>
        <w:tc>
          <w:tcPr>
            <w:tcW w:w="2256" w:type="dxa"/>
            <w:tcBorders>
              <w:top w:val="nil"/>
              <w:left w:val="nil"/>
              <w:bottom w:val="single" w:sz="4" w:space="0" w:color="auto"/>
              <w:right w:val="single" w:sz="4" w:space="0" w:color="auto"/>
            </w:tcBorders>
            <w:shd w:val="clear" w:color="auto" w:fill="auto"/>
            <w:noWrap/>
            <w:vAlign w:val="bottom"/>
            <w:hideMark/>
          </w:tcPr>
          <w:p w:rsidR="00F73327" w:rsidRPr="00BD787E" w:rsidRDefault="00F73327" w:rsidP="00BD787E">
            <w:pPr>
              <w:spacing w:after="0" w:line="240" w:lineRule="auto"/>
              <w:contextualSpacing/>
              <w:jc w:val="center"/>
              <w:rPr>
                <w:rFonts w:ascii="Bookman Old Style" w:eastAsia="Times New Roman" w:hAnsi="Bookman Old Style"/>
                <w:color w:val="000000"/>
                <w:lang w:eastAsia="zh-CN"/>
              </w:rPr>
            </w:pPr>
            <w:r w:rsidRPr="00BD787E">
              <w:rPr>
                <w:rFonts w:ascii="Bookman Old Style" w:eastAsia="Times New Roman" w:hAnsi="Bookman Old Style"/>
                <w:color w:val="000000"/>
                <w:lang w:eastAsia="zh-CN"/>
              </w:rPr>
              <w:t>94</w:t>
            </w:r>
          </w:p>
        </w:tc>
        <w:tc>
          <w:tcPr>
            <w:tcW w:w="2160" w:type="dxa"/>
            <w:tcBorders>
              <w:top w:val="nil"/>
              <w:left w:val="nil"/>
              <w:bottom w:val="single" w:sz="4" w:space="0" w:color="auto"/>
              <w:right w:val="single" w:sz="4" w:space="0" w:color="auto"/>
            </w:tcBorders>
            <w:shd w:val="clear" w:color="auto" w:fill="auto"/>
            <w:noWrap/>
            <w:vAlign w:val="bottom"/>
            <w:hideMark/>
          </w:tcPr>
          <w:p w:rsidR="00F73327" w:rsidRPr="00BD787E" w:rsidRDefault="00F73327" w:rsidP="00BD787E">
            <w:pPr>
              <w:spacing w:after="0" w:line="240" w:lineRule="auto"/>
              <w:contextualSpacing/>
              <w:jc w:val="center"/>
              <w:rPr>
                <w:rFonts w:ascii="Bookman Old Style" w:eastAsia="Times New Roman" w:hAnsi="Bookman Old Style"/>
                <w:color w:val="000000"/>
                <w:lang w:eastAsia="zh-CN"/>
              </w:rPr>
            </w:pPr>
            <w:r w:rsidRPr="00BD787E">
              <w:rPr>
                <w:rFonts w:ascii="Bookman Old Style" w:eastAsia="Times New Roman" w:hAnsi="Bookman Old Style"/>
                <w:color w:val="000000"/>
                <w:lang w:eastAsia="zh-CN"/>
              </w:rPr>
              <w:t>51.2</w:t>
            </w:r>
          </w:p>
        </w:tc>
      </w:tr>
      <w:tr w:rsidR="00F73327" w:rsidRPr="00AD0662" w:rsidTr="002A4E8D">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F73327" w:rsidRPr="00BD787E" w:rsidRDefault="00F73327" w:rsidP="00BD787E">
            <w:pPr>
              <w:spacing w:after="0" w:line="240" w:lineRule="auto"/>
              <w:contextualSpacing/>
              <w:rPr>
                <w:rFonts w:ascii="Bookman Old Style" w:eastAsia="Times New Roman" w:hAnsi="Bookman Old Style"/>
                <w:color w:val="000000"/>
                <w:lang w:eastAsia="zh-CN"/>
              </w:rPr>
            </w:pPr>
            <w:r w:rsidRPr="00BD787E">
              <w:rPr>
                <w:rFonts w:ascii="Bookman Old Style" w:eastAsia="Times New Roman" w:hAnsi="Bookman Old Style"/>
                <w:color w:val="000000"/>
                <w:lang w:eastAsia="zh-CN"/>
              </w:rPr>
              <w:t>August</w:t>
            </w:r>
          </w:p>
        </w:tc>
        <w:tc>
          <w:tcPr>
            <w:tcW w:w="2256" w:type="dxa"/>
            <w:tcBorders>
              <w:top w:val="nil"/>
              <w:left w:val="nil"/>
              <w:bottom w:val="single" w:sz="4" w:space="0" w:color="auto"/>
              <w:right w:val="single" w:sz="4" w:space="0" w:color="auto"/>
            </w:tcBorders>
            <w:shd w:val="clear" w:color="auto" w:fill="auto"/>
            <w:noWrap/>
            <w:vAlign w:val="bottom"/>
            <w:hideMark/>
          </w:tcPr>
          <w:p w:rsidR="00F73327" w:rsidRPr="00BD787E" w:rsidRDefault="00F73327" w:rsidP="00BD787E">
            <w:pPr>
              <w:spacing w:after="0" w:line="240" w:lineRule="auto"/>
              <w:contextualSpacing/>
              <w:jc w:val="center"/>
              <w:rPr>
                <w:rFonts w:ascii="Bookman Old Style" w:eastAsia="Times New Roman" w:hAnsi="Bookman Old Style"/>
                <w:color w:val="000000"/>
                <w:lang w:eastAsia="zh-CN"/>
              </w:rPr>
            </w:pPr>
            <w:r w:rsidRPr="00BD787E">
              <w:rPr>
                <w:rFonts w:ascii="Bookman Old Style" w:eastAsia="Times New Roman" w:hAnsi="Bookman Old Style"/>
                <w:color w:val="000000"/>
                <w:lang w:eastAsia="zh-CN"/>
              </w:rPr>
              <w:t>120</w:t>
            </w:r>
          </w:p>
        </w:tc>
        <w:tc>
          <w:tcPr>
            <w:tcW w:w="2160" w:type="dxa"/>
            <w:tcBorders>
              <w:top w:val="nil"/>
              <w:left w:val="nil"/>
              <w:bottom w:val="single" w:sz="4" w:space="0" w:color="auto"/>
              <w:right w:val="single" w:sz="4" w:space="0" w:color="auto"/>
            </w:tcBorders>
            <w:shd w:val="clear" w:color="auto" w:fill="auto"/>
            <w:noWrap/>
            <w:vAlign w:val="bottom"/>
            <w:hideMark/>
          </w:tcPr>
          <w:p w:rsidR="00F73327" w:rsidRPr="00BD787E" w:rsidRDefault="00F73327" w:rsidP="00BD787E">
            <w:pPr>
              <w:spacing w:after="0" w:line="240" w:lineRule="auto"/>
              <w:contextualSpacing/>
              <w:jc w:val="center"/>
              <w:rPr>
                <w:rFonts w:ascii="Bookman Old Style" w:eastAsia="Times New Roman" w:hAnsi="Bookman Old Style"/>
                <w:color w:val="000000"/>
                <w:lang w:eastAsia="zh-CN"/>
              </w:rPr>
            </w:pPr>
            <w:r w:rsidRPr="00BD787E">
              <w:rPr>
                <w:rFonts w:ascii="Bookman Old Style" w:eastAsia="Times New Roman" w:hAnsi="Bookman Old Style"/>
                <w:color w:val="000000"/>
                <w:lang w:eastAsia="zh-CN"/>
              </w:rPr>
              <w:t>72</w:t>
            </w:r>
          </w:p>
        </w:tc>
      </w:tr>
      <w:tr w:rsidR="00F73327" w:rsidRPr="00AD0662" w:rsidTr="002A4E8D">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F73327" w:rsidRPr="00BD787E" w:rsidRDefault="00F73327" w:rsidP="00BD787E">
            <w:pPr>
              <w:spacing w:after="0" w:line="240" w:lineRule="auto"/>
              <w:contextualSpacing/>
              <w:rPr>
                <w:rFonts w:ascii="Bookman Old Style" w:eastAsia="Times New Roman" w:hAnsi="Bookman Old Style"/>
                <w:color w:val="000000"/>
                <w:lang w:eastAsia="zh-CN"/>
              </w:rPr>
            </w:pPr>
            <w:r w:rsidRPr="00BD787E">
              <w:rPr>
                <w:rFonts w:ascii="Bookman Old Style" w:eastAsia="Times New Roman" w:hAnsi="Bookman Old Style"/>
                <w:color w:val="000000"/>
                <w:lang w:eastAsia="zh-CN"/>
              </w:rPr>
              <w:t>September</w:t>
            </w:r>
          </w:p>
        </w:tc>
        <w:tc>
          <w:tcPr>
            <w:tcW w:w="2256" w:type="dxa"/>
            <w:tcBorders>
              <w:top w:val="nil"/>
              <w:left w:val="nil"/>
              <w:bottom w:val="single" w:sz="4" w:space="0" w:color="auto"/>
              <w:right w:val="single" w:sz="4" w:space="0" w:color="auto"/>
            </w:tcBorders>
            <w:shd w:val="clear" w:color="auto" w:fill="auto"/>
            <w:noWrap/>
            <w:vAlign w:val="bottom"/>
            <w:hideMark/>
          </w:tcPr>
          <w:p w:rsidR="00F73327" w:rsidRPr="00BD787E" w:rsidRDefault="00F73327" w:rsidP="00BD787E">
            <w:pPr>
              <w:spacing w:after="0" w:line="240" w:lineRule="auto"/>
              <w:contextualSpacing/>
              <w:jc w:val="center"/>
              <w:rPr>
                <w:rFonts w:ascii="Bookman Old Style" w:eastAsia="Times New Roman" w:hAnsi="Bookman Old Style"/>
                <w:color w:val="000000"/>
                <w:lang w:eastAsia="zh-CN"/>
              </w:rPr>
            </w:pPr>
            <w:r w:rsidRPr="00BD787E">
              <w:rPr>
                <w:rFonts w:ascii="Bookman Old Style" w:eastAsia="Times New Roman" w:hAnsi="Bookman Old Style"/>
                <w:color w:val="000000"/>
                <w:lang w:eastAsia="zh-CN"/>
              </w:rPr>
              <w:t>130</w:t>
            </w:r>
          </w:p>
        </w:tc>
        <w:tc>
          <w:tcPr>
            <w:tcW w:w="2160" w:type="dxa"/>
            <w:tcBorders>
              <w:top w:val="nil"/>
              <w:left w:val="nil"/>
              <w:bottom w:val="single" w:sz="4" w:space="0" w:color="auto"/>
              <w:right w:val="single" w:sz="4" w:space="0" w:color="auto"/>
            </w:tcBorders>
            <w:shd w:val="clear" w:color="auto" w:fill="auto"/>
            <w:noWrap/>
            <w:vAlign w:val="bottom"/>
            <w:hideMark/>
          </w:tcPr>
          <w:p w:rsidR="00F73327" w:rsidRPr="00BD787E" w:rsidRDefault="00F73327" w:rsidP="00BD787E">
            <w:pPr>
              <w:spacing w:after="0" w:line="240" w:lineRule="auto"/>
              <w:contextualSpacing/>
              <w:jc w:val="center"/>
              <w:rPr>
                <w:rFonts w:ascii="Bookman Old Style" w:eastAsia="Times New Roman" w:hAnsi="Bookman Old Style"/>
                <w:color w:val="000000"/>
                <w:lang w:eastAsia="zh-CN"/>
              </w:rPr>
            </w:pPr>
            <w:r w:rsidRPr="00BD787E">
              <w:rPr>
                <w:rFonts w:ascii="Bookman Old Style" w:eastAsia="Times New Roman" w:hAnsi="Bookman Old Style"/>
                <w:color w:val="000000"/>
                <w:lang w:eastAsia="zh-CN"/>
              </w:rPr>
              <w:t>80</w:t>
            </w:r>
          </w:p>
        </w:tc>
      </w:tr>
      <w:tr w:rsidR="00F73327" w:rsidRPr="00AD0662" w:rsidTr="002A4E8D">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F73327" w:rsidRPr="00BD787E" w:rsidRDefault="00F73327" w:rsidP="00BD787E">
            <w:pPr>
              <w:spacing w:after="0" w:line="240" w:lineRule="auto"/>
              <w:contextualSpacing/>
              <w:rPr>
                <w:rFonts w:ascii="Bookman Old Style" w:eastAsia="Times New Roman" w:hAnsi="Bookman Old Style"/>
                <w:color w:val="000000"/>
                <w:lang w:eastAsia="zh-CN"/>
              </w:rPr>
            </w:pPr>
            <w:r w:rsidRPr="00BD787E">
              <w:rPr>
                <w:rFonts w:ascii="Bookman Old Style" w:eastAsia="Times New Roman" w:hAnsi="Bookman Old Style"/>
                <w:color w:val="000000"/>
                <w:lang w:eastAsia="zh-CN"/>
              </w:rPr>
              <w:t>October</w:t>
            </w:r>
          </w:p>
        </w:tc>
        <w:tc>
          <w:tcPr>
            <w:tcW w:w="2256" w:type="dxa"/>
            <w:tcBorders>
              <w:top w:val="nil"/>
              <w:left w:val="nil"/>
              <w:bottom w:val="single" w:sz="4" w:space="0" w:color="auto"/>
              <w:right w:val="single" w:sz="4" w:space="0" w:color="auto"/>
            </w:tcBorders>
            <w:shd w:val="clear" w:color="auto" w:fill="auto"/>
            <w:noWrap/>
            <w:vAlign w:val="bottom"/>
            <w:hideMark/>
          </w:tcPr>
          <w:p w:rsidR="00F73327" w:rsidRPr="00BD787E" w:rsidRDefault="00F73327" w:rsidP="00BD787E">
            <w:pPr>
              <w:spacing w:after="0" w:line="240" w:lineRule="auto"/>
              <w:contextualSpacing/>
              <w:jc w:val="center"/>
              <w:rPr>
                <w:rFonts w:ascii="Bookman Old Style" w:eastAsia="Times New Roman" w:hAnsi="Bookman Old Style"/>
                <w:color w:val="000000"/>
                <w:lang w:eastAsia="zh-CN"/>
              </w:rPr>
            </w:pPr>
            <w:r w:rsidRPr="00BD787E">
              <w:rPr>
                <w:rFonts w:ascii="Bookman Old Style" w:eastAsia="Times New Roman" w:hAnsi="Bookman Old Style"/>
                <w:color w:val="000000"/>
                <w:lang w:eastAsia="zh-CN"/>
              </w:rPr>
              <w:t>169</w:t>
            </w:r>
          </w:p>
        </w:tc>
        <w:tc>
          <w:tcPr>
            <w:tcW w:w="2160" w:type="dxa"/>
            <w:tcBorders>
              <w:top w:val="nil"/>
              <w:left w:val="nil"/>
              <w:bottom w:val="single" w:sz="4" w:space="0" w:color="auto"/>
              <w:right w:val="single" w:sz="4" w:space="0" w:color="auto"/>
            </w:tcBorders>
            <w:shd w:val="clear" w:color="auto" w:fill="auto"/>
            <w:noWrap/>
            <w:vAlign w:val="bottom"/>
            <w:hideMark/>
          </w:tcPr>
          <w:p w:rsidR="00F73327" w:rsidRPr="00BD787E" w:rsidRDefault="00F73327" w:rsidP="00BD787E">
            <w:pPr>
              <w:spacing w:after="0" w:line="240" w:lineRule="auto"/>
              <w:contextualSpacing/>
              <w:jc w:val="center"/>
              <w:rPr>
                <w:rFonts w:ascii="Bookman Old Style" w:eastAsia="Times New Roman" w:hAnsi="Bookman Old Style"/>
                <w:color w:val="000000"/>
                <w:lang w:eastAsia="zh-CN"/>
              </w:rPr>
            </w:pPr>
            <w:r w:rsidRPr="00BD787E">
              <w:rPr>
                <w:rFonts w:ascii="Bookman Old Style" w:eastAsia="Times New Roman" w:hAnsi="Bookman Old Style"/>
                <w:color w:val="000000"/>
                <w:lang w:eastAsia="zh-CN"/>
              </w:rPr>
              <w:t>111.2</w:t>
            </w:r>
          </w:p>
        </w:tc>
      </w:tr>
      <w:tr w:rsidR="00F73327" w:rsidRPr="00AD0662" w:rsidTr="002A4E8D">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F73327" w:rsidRPr="00BD787E" w:rsidRDefault="00F73327" w:rsidP="00BD787E">
            <w:pPr>
              <w:spacing w:after="0" w:line="240" w:lineRule="auto"/>
              <w:contextualSpacing/>
              <w:rPr>
                <w:rFonts w:ascii="Bookman Old Style" w:eastAsia="Times New Roman" w:hAnsi="Bookman Old Style"/>
                <w:color w:val="000000"/>
                <w:lang w:eastAsia="zh-CN"/>
              </w:rPr>
            </w:pPr>
            <w:r w:rsidRPr="00BD787E">
              <w:rPr>
                <w:rFonts w:ascii="Bookman Old Style" w:eastAsia="Times New Roman" w:hAnsi="Bookman Old Style"/>
                <w:color w:val="000000"/>
                <w:lang w:eastAsia="zh-CN"/>
              </w:rPr>
              <w:t>November</w:t>
            </w:r>
          </w:p>
        </w:tc>
        <w:tc>
          <w:tcPr>
            <w:tcW w:w="2256" w:type="dxa"/>
            <w:tcBorders>
              <w:top w:val="nil"/>
              <w:left w:val="nil"/>
              <w:bottom w:val="single" w:sz="4" w:space="0" w:color="auto"/>
              <w:right w:val="single" w:sz="4" w:space="0" w:color="auto"/>
            </w:tcBorders>
            <w:shd w:val="clear" w:color="auto" w:fill="auto"/>
            <w:noWrap/>
            <w:vAlign w:val="bottom"/>
            <w:hideMark/>
          </w:tcPr>
          <w:p w:rsidR="00F73327" w:rsidRPr="00BD787E" w:rsidRDefault="00F73327" w:rsidP="00BD787E">
            <w:pPr>
              <w:spacing w:after="0" w:line="240" w:lineRule="auto"/>
              <w:contextualSpacing/>
              <w:jc w:val="center"/>
              <w:rPr>
                <w:rFonts w:ascii="Bookman Old Style" w:eastAsia="Times New Roman" w:hAnsi="Bookman Old Style"/>
                <w:color w:val="000000"/>
                <w:lang w:eastAsia="zh-CN"/>
              </w:rPr>
            </w:pPr>
            <w:r w:rsidRPr="00BD787E">
              <w:rPr>
                <w:rFonts w:ascii="Bookman Old Style" w:eastAsia="Times New Roman" w:hAnsi="Bookman Old Style"/>
                <w:color w:val="000000"/>
                <w:lang w:eastAsia="zh-CN"/>
              </w:rPr>
              <w:t>126</w:t>
            </w:r>
          </w:p>
        </w:tc>
        <w:tc>
          <w:tcPr>
            <w:tcW w:w="2160" w:type="dxa"/>
            <w:tcBorders>
              <w:top w:val="nil"/>
              <w:left w:val="nil"/>
              <w:bottom w:val="single" w:sz="4" w:space="0" w:color="auto"/>
              <w:right w:val="single" w:sz="4" w:space="0" w:color="auto"/>
            </w:tcBorders>
            <w:shd w:val="clear" w:color="auto" w:fill="auto"/>
            <w:noWrap/>
            <w:vAlign w:val="bottom"/>
            <w:hideMark/>
          </w:tcPr>
          <w:p w:rsidR="00F73327" w:rsidRPr="00BD787E" w:rsidRDefault="00F73327" w:rsidP="00BD787E">
            <w:pPr>
              <w:spacing w:after="0" w:line="240" w:lineRule="auto"/>
              <w:contextualSpacing/>
              <w:jc w:val="center"/>
              <w:rPr>
                <w:rFonts w:ascii="Bookman Old Style" w:eastAsia="Times New Roman" w:hAnsi="Bookman Old Style"/>
                <w:color w:val="000000"/>
                <w:lang w:eastAsia="zh-CN"/>
              </w:rPr>
            </w:pPr>
            <w:r w:rsidRPr="00BD787E">
              <w:rPr>
                <w:rFonts w:ascii="Bookman Old Style" w:eastAsia="Times New Roman" w:hAnsi="Bookman Old Style"/>
                <w:color w:val="000000"/>
                <w:lang w:eastAsia="zh-CN"/>
              </w:rPr>
              <w:t>76.8</w:t>
            </w:r>
          </w:p>
        </w:tc>
      </w:tr>
      <w:tr w:rsidR="00F73327" w:rsidRPr="00AD0662" w:rsidTr="002A4E8D">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F73327" w:rsidRPr="00BD787E" w:rsidRDefault="00F73327" w:rsidP="00BD787E">
            <w:pPr>
              <w:spacing w:after="0" w:line="240" w:lineRule="auto"/>
              <w:contextualSpacing/>
              <w:rPr>
                <w:rFonts w:ascii="Bookman Old Style" w:eastAsia="Times New Roman" w:hAnsi="Bookman Old Style"/>
                <w:color w:val="000000"/>
                <w:lang w:eastAsia="zh-CN"/>
              </w:rPr>
            </w:pPr>
            <w:r w:rsidRPr="00BD787E">
              <w:rPr>
                <w:rFonts w:ascii="Bookman Old Style" w:eastAsia="Times New Roman" w:hAnsi="Bookman Old Style"/>
                <w:color w:val="000000"/>
                <w:lang w:eastAsia="zh-CN"/>
              </w:rPr>
              <w:t>December</w:t>
            </w:r>
          </w:p>
        </w:tc>
        <w:tc>
          <w:tcPr>
            <w:tcW w:w="2256" w:type="dxa"/>
            <w:tcBorders>
              <w:top w:val="nil"/>
              <w:left w:val="nil"/>
              <w:bottom w:val="single" w:sz="4" w:space="0" w:color="auto"/>
              <w:right w:val="single" w:sz="4" w:space="0" w:color="auto"/>
            </w:tcBorders>
            <w:shd w:val="clear" w:color="auto" w:fill="auto"/>
            <w:noWrap/>
            <w:vAlign w:val="bottom"/>
            <w:hideMark/>
          </w:tcPr>
          <w:p w:rsidR="00F73327" w:rsidRPr="00BD787E" w:rsidRDefault="00F73327" w:rsidP="00BD787E">
            <w:pPr>
              <w:spacing w:after="0" w:line="240" w:lineRule="auto"/>
              <w:contextualSpacing/>
              <w:jc w:val="center"/>
              <w:rPr>
                <w:rFonts w:ascii="Bookman Old Style" w:eastAsia="Times New Roman" w:hAnsi="Bookman Old Style"/>
                <w:color w:val="000000"/>
                <w:lang w:eastAsia="zh-CN"/>
              </w:rPr>
            </w:pPr>
            <w:r w:rsidRPr="00BD787E">
              <w:rPr>
                <w:rFonts w:ascii="Bookman Old Style" w:eastAsia="Times New Roman" w:hAnsi="Bookman Old Style"/>
                <w:color w:val="000000"/>
                <w:lang w:eastAsia="zh-CN"/>
              </w:rPr>
              <w:t>29</w:t>
            </w:r>
          </w:p>
        </w:tc>
        <w:tc>
          <w:tcPr>
            <w:tcW w:w="2160" w:type="dxa"/>
            <w:tcBorders>
              <w:top w:val="nil"/>
              <w:left w:val="nil"/>
              <w:bottom w:val="single" w:sz="4" w:space="0" w:color="auto"/>
              <w:right w:val="single" w:sz="4" w:space="0" w:color="auto"/>
            </w:tcBorders>
            <w:shd w:val="clear" w:color="auto" w:fill="auto"/>
            <w:noWrap/>
            <w:vAlign w:val="bottom"/>
            <w:hideMark/>
          </w:tcPr>
          <w:p w:rsidR="00F73327" w:rsidRPr="00BD787E" w:rsidRDefault="00F73327" w:rsidP="00BD787E">
            <w:pPr>
              <w:spacing w:after="0" w:line="240" w:lineRule="auto"/>
              <w:contextualSpacing/>
              <w:jc w:val="center"/>
              <w:rPr>
                <w:rFonts w:ascii="Bookman Old Style" w:eastAsia="Times New Roman" w:hAnsi="Bookman Old Style"/>
                <w:color w:val="000000"/>
                <w:lang w:eastAsia="zh-CN"/>
              </w:rPr>
            </w:pPr>
            <w:r w:rsidRPr="00BD787E">
              <w:rPr>
                <w:rFonts w:ascii="Bookman Old Style" w:eastAsia="Times New Roman" w:hAnsi="Bookman Old Style"/>
                <w:color w:val="000000"/>
                <w:lang w:eastAsia="zh-CN"/>
              </w:rPr>
              <w:t>7.4</w:t>
            </w:r>
          </w:p>
        </w:tc>
      </w:tr>
      <w:tr w:rsidR="00F73327" w:rsidRPr="00AD0662" w:rsidTr="002A4E8D">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F73327" w:rsidRPr="00BD787E" w:rsidRDefault="00F73327" w:rsidP="00BD787E">
            <w:pPr>
              <w:spacing w:after="0" w:line="240" w:lineRule="auto"/>
              <w:contextualSpacing/>
              <w:rPr>
                <w:rFonts w:ascii="Bookman Old Style" w:eastAsia="Times New Roman" w:hAnsi="Bookman Old Style"/>
                <w:color w:val="000000"/>
                <w:lang w:eastAsia="zh-CN"/>
              </w:rPr>
            </w:pPr>
            <w:r w:rsidRPr="00BD787E">
              <w:rPr>
                <w:rFonts w:ascii="Bookman Old Style" w:eastAsia="Times New Roman" w:hAnsi="Bookman Old Style"/>
                <w:color w:val="000000"/>
                <w:lang w:eastAsia="zh-CN"/>
              </w:rPr>
              <w:t>Total</w:t>
            </w:r>
          </w:p>
        </w:tc>
        <w:tc>
          <w:tcPr>
            <w:tcW w:w="2256" w:type="dxa"/>
            <w:tcBorders>
              <w:top w:val="nil"/>
              <w:left w:val="nil"/>
              <w:bottom w:val="single" w:sz="4" w:space="0" w:color="auto"/>
              <w:right w:val="single" w:sz="4" w:space="0" w:color="auto"/>
            </w:tcBorders>
            <w:shd w:val="clear" w:color="auto" w:fill="auto"/>
            <w:noWrap/>
            <w:vAlign w:val="bottom"/>
            <w:hideMark/>
          </w:tcPr>
          <w:p w:rsidR="00F73327" w:rsidRPr="00BD787E" w:rsidRDefault="00F73327" w:rsidP="00BD787E">
            <w:pPr>
              <w:spacing w:after="0" w:line="240" w:lineRule="auto"/>
              <w:contextualSpacing/>
              <w:jc w:val="center"/>
              <w:rPr>
                <w:rFonts w:ascii="Bookman Old Style" w:eastAsia="Times New Roman" w:hAnsi="Bookman Old Style"/>
                <w:color w:val="000000"/>
                <w:lang w:eastAsia="zh-CN"/>
              </w:rPr>
            </w:pPr>
            <w:r w:rsidRPr="00BD787E">
              <w:rPr>
                <w:rFonts w:ascii="Bookman Old Style" w:eastAsia="Times New Roman" w:hAnsi="Bookman Old Style"/>
                <w:color w:val="000000"/>
                <w:lang w:eastAsia="zh-CN"/>
              </w:rPr>
              <w:t>1345</w:t>
            </w:r>
          </w:p>
        </w:tc>
        <w:tc>
          <w:tcPr>
            <w:tcW w:w="2160" w:type="dxa"/>
            <w:tcBorders>
              <w:top w:val="nil"/>
              <w:left w:val="nil"/>
              <w:bottom w:val="single" w:sz="4" w:space="0" w:color="auto"/>
              <w:right w:val="single" w:sz="4" w:space="0" w:color="auto"/>
            </w:tcBorders>
            <w:shd w:val="clear" w:color="auto" w:fill="auto"/>
            <w:noWrap/>
            <w:vAlign w:val="bottom"/>
            <w:hideMark/>
          </w:tcPr>
          <w:p w:rsidR="00F73327" w:rsidRPr="00BD787E" w:rsidRDefault="00F73327" w:rsidP="00BD787E">
            <w:pPr>
              <w:spacing w:after="0" w:line="240" w:lineRule="auto"/>
              <w:contextualSpacing/>
              <w:jc w:val="center"/>
              <w:rPr>
                <w:rFonts w:ascii="Bookman Old Style" w:eastAsia="Times New Roman" w:hAnsi="Bookman Old Style"/>
                <w:color w:val="000000"/>
                <w:lang w:eastAsia="zh-CN"/>
              </w:rPr>
            </w:pPr>
            <w:r w:rsidRPr="00BD787E">
              <w:rPr>
                <w:rFonts w:ascii="Bookman Old Style" w:eastAsia="Times New Roman" w:hAnsi="Bookman Old Style"/>
                <w:color w:val="000000"/>
                <w:lang w:eastAsia="zh-CN"/>
              </w:rPr>
              <w:t>800.8</w:t>
            </w:r>
          </w:p>
        </w:tc>
      </w:tr>
    </w:tbl>
    <w:p w:rsidR="00BD787E" w:rsidRDefault="00BD787E" w:rsidP="00F85B37">
      <w:pPr>
        <w:pStyle w:val="Heading3"/>
        <w:numPr>
          <w:ilvl w:val="0"/>
          <w:numId w:val="0"/>
        </w:numPr>
        <w:ind w:left="720"/>
      </w:pPr>
      <w:bookmarkStart w:id="25" w:name="_Toc335451257"/>
      <w:bookmarkStart w:id="26" w:name="_Toc345396984"/>
      <w:bookmarkStart w:id="27" w:name="_Toc355819769"/>
    </w:p>
    <w:p w:rsidR="00E90D12" w:rsidRPr="000C6168" w:rsidRDefault="00E90D12" w:rsidP="00F85B37">
      <w:pPr>
        <w:pStyle w:val="Heading3"/>
      </w:pPr>
      <w:r w:rsidRPr="000C6168">
        <w:t>Temperature</w:t>
      </w:r>
      <w:bookmarkEnd w:id="25"/>
      <w:bookmarkEnd w:id="26"/>
      <w:bookmarkEnd w:id="27"/>
    </w:p>
    <w:p w:rsidR="00271311" w:rsidRPr="00AD0662" w:rsidRDefault="00271311"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The prevailing temperature considerably influences selection of crops and their growing periods. Optimum temperature plays an important role on the growth period and the production of crops.</w:t>
      </w:r>
      <w:r w:rsidR="00E3590A" w:rsidRPr="00AD0662">
        <w:rPr>
          <w:rFonts w:ascii="Bookman Old Style" w:hAnsi="Bookman Old Style" w:cs="Microsoft Sans Serif"/>
        </w:rPr>
        <w:t xml:space="preserve"> </w:t>
      </w:r>
      <w:r w:rsidRPr="00AD0662">
        <w:rPr>
          <w:rFonts w:ascii="Bookman Old Style" w:hAnsi="Bookman Old Style" w:cs="Microsoft Sans Serif"/>
        </w:rPr>
        <w:t xml:space="preserve">The mean maximum annual temperature of the area is </w:t>
      </w:r>
      <w:r w:rsidR="000C5F14" w:rsidRPr="00AD0662">
        <w:rPr>
          <w:rFonts w:ascii="Bookman Old Style" w:hAnsi="Bookman Old Style" w:cs="Microsoft Sans Serif"/>
        </w:rPr>
        <w:t>30</w:t>
      </w:r>
      <w:r w:rsidRPr="00AD0662">
        <w:rPr>
          <w:rFonts w:ascii="Bookman Old Style" w:hAnsi="Bookman Old Style" w:cs="Microsoft Sans Serif"/>
          <w:vertAlign w:val="superscript"/>
        </w:rPr>
        <w:t>0</w:t>
      </w:r>
      <w:r w:rsidRPr="00AD0662">
        <w:rPr>
          <w:rFonts w:ascii="Bookman Old Style" w:hAnsi="Bookman Old Style" w:cs="Microsoft Sans Serif"/>
        </w:rPr>
        <w:t xml:space="preserve">c and the mean minimum annual temperature is </w:t>
      </w:r>
      <w:r w:rsidR="000C5F14" w:rsidRPr="00AD0662">
        <w:rPr>
          <w:rFonts w:ascii="Bookman Old Style" w:hAnsi="Bookman Old Style" w:cs="Microsoft Sans Serif"/>
        </w:rPr>
        <w:t>13.6</w:t>
      </w:r>
      <w:r w:rsidRPr="00AD0662">
        <w:rPr>
          <w:rFonts w:ascii="Bookman Old Style" w:hAnsi="Bookman Old Style" w:cs="Microsoft Sans Serif"/>
          <w:vertAlign w:val="superscript"/>
        </w:rPr>
        <w:t>0</w:t>
      </w:r>
      <w:r w:rsidRPr="00AD0662">
        <w:rPr>
          <w:rFonts w:ascii="Bookman Old Style" w:hAnsi="Bookman Old Style" w:cs="Microsoft Sans Serif"/>
        </w:rPr>
        <w:t>c, in which the highest mean maximum temperature and a mean minimum temperature were recorded in April and December months respectively</w:t>
      </w:r>
      <w:r w:rsidR="00BD787E">
        <w:rPr>
          <w:rFonts w:ascii="Bookman Old Style" w:hAnsi="Bookman Old Style" w:cs="Microsoft Sans Serif"/>
        </w:rPr>
        <w:t xml:space="preserve"> as illustrated in Table 2-2</w:t>
      </w:r>
      <w:r w:rsidRPr="00AD0662">
        <w:rPr>
          <w:rFonts w:ascii="Bookman Old Style" w:hAnsi="Bookman Old Style" w:cs="Microsoft Sans Serif"/>
        </w:rPr>
        <w:t xml:space="preserve">. Thus, </w:t>
      </w:r>
      <w:r w:rsidR="00F324F9" w:rsidRPr="00AD0662">
        <w:rPr>
          <w:rFonts w:ascii="Bookman Old Style" w:hAnsi="Bookman Old Style" w:cs="Microsoft Sans Serif"/>
        </w:rPr>
        <w:t xml:space="preserve">in command area </w:t>
      </w:r>
      <w:r w:rsidRPr="00AD0662">
        <w:rPr>
          <w:rFonts w:ascii="Bookman Old Style" w:hAnsi="Bookman Old Style" w:cs="Microsoft Sans Serif"/>
        </w:rPr>
        <w:t xml:space="preserve">mostly low to moderate temperature ranges are occurred which is </w:t>
      </w:r>
      <w:r w:rsidR="00EB73FC" w:rsidRPr="00AD0662">
        <w:rPr>
          <w:rFonts w:ascii="Bookman Old Style" w:hAnsi="Bookman Old Style" w:cs="Microsoft Sans Serif"/>
        </w:rPr>
        <w:t>favorable</w:t>
      </w:r>
      <w:r w:rsidRPr="00AD0662">
        <w:rPr>
          <w:rFonts w:ascii="Bookman Old Style" w:hAnsi="Bookman Old Style" w:cs="Microsoft Sans Serif"/>
        </w:rPr>
        <w:t xml:space="preserve"> for the growth of various crops in the area.</w:t>
      </w:r>
    </w:p>
    <w:p w:rsidR="000C16A6" w:rsidRPr="00AD0662" w:rsidRDefault="000C16A6" w:rsidP="007E6AC6">
      <w:pPr>
        <w:pStyle w:val="NoSpacing"/>
        <w:spacing w:line="276" w:lineRule="auto"/>
        <w:jc w:val="both"/>
        <w:rPr>
          <w:rFonts w:ascii="Bookman Old Style" w:hAnsi="Bookman Old Style" w:cs="Microsoft Sans Serif"/>
        </w:rPr>
      </w:pPr>
    </w:p>
    <w:tbl>
      <w:tblPr>
        <w:tblW w:w="8546" w:type="dxa"/>
        <w:tblInd w:w="558" w:type="dxa"/>
        <w:tblLook w:val="04A0" w:firstRow="1" w:lastRow="0" w:firstColumn="1" w:lastColumn="0" w:noHBand="0" w:noVBand="1"/>
      </w:tblPr>
      <w:tblGrid>
        <w:gridCol w:w="1710"/>
        <w:gridCol w:w="1620"/>
        <w:gridCol w:w="1530"/>
        <w:gridCol w:w="2250"/>
        <w:gridCol w:w="992"/>
        <w:gridCol w:w="222"/>
        <w:gridCol w:w="222"/>
      </w:tblGrid>
      <w:tr w:rsidR="00281B34" w:rsidRPr="00AD0662" w:rsidTr="00BD787E">
        <w:trPr>
          <w:trHeight w:val="330"/>
        </w:trPr>
        <w:tc>
          <w:tcPr>
            <w:tcW w:w="8546" w:type="dxa"/>
            <w:gridSpan w:val="7"/>
            <w:tcBorders>
              <w:top w:val="nil"/>
              <w:left w:val="nil"/>
              <w:bottom w:val="nil"/>
              <w:right w:val="nil"/>
            </w:tcBorders>
            <w:shd w:val="clear" w:color="auto" w:fill="auto"/>
            <w:noWrap/>
            <w:vAlign w:val="bottom"/>
            <w:hideMark/>
          </w:tcPr>
          <w:p w:rsidR="00281B34" w:rsidRPr="00BD787E" w:rsidRDefault="00BD787E" w:rsidP="00BD787E">
            <w:pPr>
              <w:pStyle w:val="Caption"/>
              <w:keepNext/>
              <w:rPr>
                <w:rFonts w:ascii="Bookman Old Style" w:hAnsi="Bookman Old Style" w:cs="Microsoft Sans Serif"/>
                <w:b w:val="0"/>
                <w:sz w:val="22"/>
                <w:szCs w:val="22"/>
              </w:rPr>
            </w:pPr>
            <w:bookmarkStart w:id="28" w:name="_Toc468781420"/>
            <w:r w:rsidRPr="00BD787E">
              <w:rPr>
                <w:rFonts w:ascii="Bookman Old Style" w:hAnsi="Bookman Old Style"/>
                <w:b w:val="0"/>
                <w:sz w:val="22"/>
                <w:szCs w:val="22"/>
              </w:rPr>
              <w:t xml:space="preserve">Table </w:t>
            </w:r>
            <w:r w:rsidR="00377DFC">
              <w:rPr>
                <w:rFonts w:ascii="Bookman Old Style" w:hAnsi="Bookman Old Style"/>
                <w:b w:val="0"/>
                <w:sz w:val="22"/>
                <w:szCs w:val="22"/>
              </w:rPr>
              <w:fldChar w:fldCharType="begin"/>
            </w:r>
            <w:r w:rsidR="00377DFC">
              <w:rPr>
                <w:rFonts w:ascii="Bookman Old Style" w:hAnsi="Bookman Old Style"/>
                <w:b w:val="0"/>
                <w:sz w:val="22"/>
                <w:szCs w:val="22"/>
              </w:rPr>
              <w:instrText xml:space="preserve"> STYLEREF 1 \s </w:instrText>
            </w:r>
            <w:r w:rsidR="00377DFC">
              <w:rPr>
                <w:rFonts w:ascii="Bookman Old Style" w:hAnsi="Bookman Old Style"/>
                <w:b w:val="0"/>
                <w:sz w:val="22"/>
                <w:szCs w:val="22"/>
              </w:rPr>
              <w:fldChar w:fldCharType="separate"/>
            </w:r>
            <w:r w:rsidR="000A5E91">
              <w:rPr>
                <w:rFonts w:ascii="Bookman Old Style" w:hAnsi="Bookman Old Style"/>
                <w:b w:val="0"/>
                <w:noProof/>
                <w:sz w:val="22"/>
                <w:szCs w:val="22"/>
              </w:rPr>
              <w:t>2</w:t>
            </w:r>
            <w:r w:rsidR="00377DFC">
              <w:rPr>
                <w:rFonts w:ascii="Bookman Old Style" w:hAnsi="Bookman Old Style"/>
                <w:b w:val="0"/>
                <w:sz w:val="22"/>
                <w:szCs w:val="22"/>
              </w:rPr>
              <w:fldChar w:fldCharType="end"/>
            </w:r>
            <w:r w:rsidR="00377DFC">
              <w:rPr>
                <w:rFonts w:ascii="Bookman Old Style" w:hAnsi="Bookman Old Style"/>
                <w:b w:val="0"/>
                <w:sz w:val="22"/>
                <w:szCs w:val="22"/>
              </w:rPr>
              <w:noBreakHyphen/>
            </w:r>
            <w:r w:rsidR="00377DFC">
              <w:rPr>
                <w:rFonts w:ascii="Bookman Old Style" w:hAnsi="Bookman Old Style"/>
                <w:b w:val="0"/>
                <w:sz w:val="22"/>
                <w:szCs w:val="22"/>
              </w:rPr>
              <w:fldChar w:fldCharType="begin"/>
            </w:r>
            <w:r w:rsidR="00377DFC">
              <w:rPr>
                <w:rFonts w:ascii="Bookman Old Style" w:hAnsi="Bookman Old Style"/>
                <w:b w:val="0"/>
                <w:sz w:val="22"/>
                <w:szCs w:val="22"/>
              </w:rPr>
              <w:instrText xml:space="preserve"> SEQ Table \* ARABIC \s 1 </w:instrText>
            </w:r>
            <w:r w:rsidR="00377DFC">
              <w:rPr>
                <w:rFonts w:ascii="Bookman Old Style" w:hAnsi="Bookman Old Style"/>
                <w:b w:val="0"/>
                <w:sz w:val="22"/>
                <w:szCs w:val="22"/>
              </w:rPr>
              <w:fldChar w:fldCharType="separate"/>
            </w:r>
            <w:r w:rsidR="000A5E91">
              <w:rPr>
                <w:rFonts w:ascii="Bookman Old Style" w:hAnsi="Bookman Old Style"/>
                <w:b w:val="0"/>
                <w:noProof/>
                <w:sz w:val="22"/>
                <w:szCs w:val="22"/>
              </w:rPr>
              <w:t>2</w:t>
            </w:r>
            <w:r w:rsidR="00377DFC">
              <w:rPr>
                <w:rFonts w:ascii="Bookman Old Style" w:hAnsi="Bookman Old Style"/>
                <w:b w:val="0"/>
                <w:sz w:val="22"/>
                <w:szCs w:val="22"/>
              </w:rPr>
              <w:fldChar w:fldCharType="end"/>
            </w:r>
            <w:r w:rsidRPr="00BD787E">
              <w:rPr>
                <w:rFonts w:ascii="Bookman Old Style" w:hAnsi="Bookman Old Style"/>
                <w:b w:val="0"/>
                <w:sz w:val="22"/>
                <w:szCs w:val="22"/>
              </w:rPr>
              <w:t xml:space="preserve">: </w:t>
            </w:r>
            <w:bookmarkStart w:id="29" w:name="_Toc352969656"/>
            <w:bookmarkStart w:id="30" w:name="_Toc335451260"/>
            <w:bookmarkStart w:id="31" w:name="_Toc345396987"/>
            <w:r w:rsidR="00281B34" w:rsidRPr="00BD787E">
              <w:rPr>
                <w:rFonts w:ascii="Bookman Old Style" w:hAnsi="Bookman Old Style" w:cs="Microsoft Sans Serif"/>
                <w:b w:val="0"/>
                <w:color w:val="000000"/>
                <w:sz w:val="22"/>
                <w:szCs w:val="22"/>
                <w:lang w:val="en-US"/>
              </w:rPr>
              <w:t xml:space="preserve">Minimum, </w:t>
            </w:r>
            <w:r w:rsidRPr="00BD787E">
              <w:rPr>
                <w:rFonts w:ascii="Bookman Old Style" w:hAnsi="Bookman Old Style" w:cs="Microsoft Sans Serif"/>
                <w:b w:val="0"/>
                <w:color w:val="000000"/>
                <w:sz w:val="22"/>
                <w:szCs w:val="22"/>
                <w:lang w:val="en-US"/>
              </w:rPr>
              <w:t>Maximum And Monthly Average Temperature Project</w:t>
            </w:r>
            <w:bookmarkEnd w:id="28"/>
          </w:p>
        </w:tc>
      </w:tr>
      <w:tr w:rsidR="00281B34" w:rsidRPr="00AD0662" w:rsidTr="00BD787E">
        <w:trPr>
          <w:trHeight w:val="448"/>
        </w:trPr>
        <w:tc>
          <w:tcPr>
            <w:tcW w:w="171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281B34" w:rsidRPr="00AD0662" w:rsidRDefault="00281B34" w:rsidP="00BD787E">
            <w:pPr>
              <w:spacing w:after="0" w:line="240" w:lineRule="auto"/>
              <w:contextualSpacing/>
              <w:jc w:val="center"/>
              <w:rPr>
                <w:rFonts w:ascii="Bookman Old Style" w:eastAsia="Times New Roman" w:hAnsi="Bookman Old Style" w:cs="Microsoft Sans Serif"/>
                <w:bCs/>
                <w:color w:val="000000"/>
                <w:lang w:val="en-US"/>
              </w:rPr>
            </w:pPr>
            <w:r w:rsidRPr="00AD0662">
              <w:rPr>
                <w:rFonts w:ascii="Bookman Old Style" w:eastAsia="Times New Roman" w:hAnsi="Bookman Old Style" w:cs="Microsoft Sans Serif"/>
                <w:bCs/>
                <w:color w:val="000000"/>
                <w:lang w:val="en-US"/>
              </w:rPr>
              <w:t>Months</w:t>
            </w:r>
          </w:p>
        </w:tc>
        <w:tc>
          <w:tcPr>
            <w:tcW w:w="16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81B34" w:rsidRPr="00AD0662" w:rsidRDefault="00281B34" w:rsidP="00BD787E">
            <w:pPr>
              <w:spacing w:after="0" w:line="240" w:lineRule="auto"/>
              <w:contextualSpacing/>
              <w:jc w:val="center"/>
              <w:rPr>
                <w:rFonts w:ascii="Bookman Old Style" w:eastAsia="Times New Roman" w:hAnsi="Bookman Old Style" w:cs="Microsoft Sans Serif"/>
                <w:bCs/>
                <w:color w:val="000000"/>
                <w:lang w:val="en-US"/>
              </w:rPr>
            </w:pPr>
            <w:r w:rsidRPr="00AD0662">
              <w:rPr>
                <w:rFonts w:ascii="Bookman Old Style" w:eastAsia="Times New Roman" w:hAnsi="Bookman Old Style" w:cs="Microsoft Sans Serif"/>
                <w:bCs/>
                <w:color w:val="000000"/>
                <w:lang w:val="en-US"/>
              </w:rPr>
              <w:t>Min Tem(</w:t>
            </w:r>
            <w:r w:rsidRPr="00AD0662">
              <w:rPr>
                <w:rFonts w:ascii="Bookman Old Style" w:eastAsia="Times New Roman" w:hAnsi="Bookman Old Style" w:cs="Microsoft Sans Serif"/>
                <w:bCs/>
                <w:color w:val="000000"/>
                <w:vertAlign w:val="superscript"/>
                <w:lang w:val="en-US"/>
              </w:rPr>
              <w:t>o</w:t>
            </w:r>
            <w:r w:rsidRPr="00AD0662">
              <w:rPr>
                <w:rFonts w:ascii="Bookman Old Style" w:eastAsia="Times New Roman" w:hAnsi="Bookman Old Style" w:cs="Microsoft Sans Serif"/>
                <w:bCs/>
                <w:color w:val="000000"/>
                <w:lang w:val="en-US"/>
              </w:rPr>
              <w:t>c)</w:t>
            </w:r>
          </w:p>
        </w:tc>
        <w:tc>
          <w:tcPr>
            <w:tcW w:w="153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81B34" w:rsidRPr="00AD0662" w:rsidRDefault="00281B34" w:rsidP="00BD787E">
            <w:pPr>
              <w:spacing w:after="0" w:line="240" w:lineRule="auto"/>
              <w:contextualSpacing/>
              <w:jc w:val="center"/>
              <w:rPr>
                <w:rFonts w:ascii="Bookman Old Style" w:eastAsia="Times New Roman" w:hAnsi="Bookman Old Style" w:cs="Microsoft Sans Serif"/>
                <w:bCs/>
                <w:color w:val="000000"/>
                <w:lang w:val="en-US"/>
              </w:rPr>
            </w:pPr>
            <w:r w:rsidRPr="00AD0662">
              <w:rPr>
                <w:rFonts w:ascii="Bookman Old Style" w:eastAsia="Times New Roman" w:hAnsi="Bookman Old Style" w:cs="Microsoft Sans Serif"/>
                <w:bCs/>
                <w:color w:val="000000"/>
                <w:lang w:val="en-US"/>
              </w:rPr>
              <w:t>Max Tem(</w:t>
            </w:r>
            <w:r w:rsidRPr="00AD0662">
              <w:rPr>
                <w:rFonts w:ascii="Bookman Old Style" w:eastAsia="Times New Roman" w:hAnsi="Bookman Old Style" w:cs="Microsoft Sans Serif"/>
                <w:bCs/>
                <w:color w:val="000000"/>
                <w:vertAlign w:val="superscript"/>
                <w:lang w:val="en-US"/>
              </w:rPr>
              <w:t>o</w:t>
            </w:r>
            <w:r w:rsidRPr="00AD0662">
              <w:rPr>
                <w:rFonts w:ascii="Bookman Old Style" w:eastAsia="Times New Roman" w:hAnsi="Bookman Old Style" w:cs="Microsoft Sans Serif"/>
                <w:bCs/>
                <w:color w:val="000000"/>
                <w:lang w:val="en-US"/>
              </w:rPr>
              <w:t>c)</w:t>
            </w:r>
          </w:p>
        </w:tc>
        <w:tc>
          <w:tcPr>
            <w:tcW w:w="225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81B34" w:rsidRPr="00AD0662" w:rsidRDefault="00281B34" w:rsidP="00BD787E">
            <w:pPr>
              <w:spacing w:after="0" w:line="240" w:lineRule="auto"/>
              <w:contextualSpacing/>
              <w:jc w:val="center"/>
              <w:rPr>
                <w:rFonts w:ascii="Bookman Old Style" w:eastAsia="Times New Roman" w:hAnsi="Bookman Old Style" w:cs="Microsoft Sans Serif"/>
                <w:bCs/>
                <w:color w:val="000000"/>
                <w:lang w:val="en-US"/>
              </w:rPr>
            </w:pPr>
            <w:r w:rsidRPr="00AD0662">
              <w:rPr>
                <w:rFonts w:ascii="Bookman Old Style" w:eastAsia="Times New Roman" w:hAnsi="Bookman Old Style" w:cs="Microsoft Sans Serif"/>
                <w:bCs/>
                <w:color w:val="000000"/>
                <w:lang w:val="en-US"/>
              </w:rPr>
              <w:t>Average Temp(</w:t>
            </w:r>
            <w:r w:rsidRPr="00AD0662">
              <w:rPr>
                <w:rFonts w:ascii="Bookman Old Style" w:eastAsia="Times New Roman" w:hAnsi="Bookman Old Style" w:cs="Microsoft Sans Serif"/>
                <w:bCs/>
                <w:color w:val="000000"/>
                <w:vertAlign w:val="superscript"/>
                <w:lang w:val="en-US"/>
              </w:rPr>
              <w:t>o</w:t>
            </w:r>
            <w:r w:rsidRPr="00AD0662">
              <w:rPr>
                <w:rFonts w:ascii="Bookman Old Style" w:eastAsia="Times New Roman" w:hAnsi="Bookman Old Style" w:cs="Microsoft Sans Serif"/>
                <w:bCs/>
                <w:color w:val="000000"/>
                <w:lang w:val="en-US"/>
              </w:rPr>
              <w:t>c)</w:t>
            </w:r>
          </w:p>
        </w:tc>
        <w:tc>
          <w:tcPr>
            <w:tcW w:w="992" w:type="dxa"/>
            <w:tcBorders>
              <w:top w:val="nil"/>
              <w:left w:val="nil"/>
              <w:bottom w:val="nil"/>
              <w:right w:val="nil"/>
            </w:tcBorders>
            <w:shd w:val="clear" w:color="auto" w:fill="auto"/>
            <w:noWrap/>
            <w:vAlign w:val="bottom"/>
            <w:hideMark/>
          </w:tcPr>
          <w:p w:rsidR="00281B34" w:rsidRPr="00AD0662" w:rsidRDefault="00281B34"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281B34" w:rsidRPr="00AD0662" w:rsidRDefault="00281B34"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281B34" w:rsidRPr="00AD0662" w:rsidRDefault="00281B34" w:rsidP="007E6AC6">
            <w:pPr>
              <w:spacing w:after="0"/>
              <w:rPr>
                <w:rFonts w:ascii="Bookman Old Style" w:eastAsia="Times New Roman" w:hAnsi="Bookman Old Style" w:cs="Microsoft Sans Serif"/>
                <w:color w:val="000000"/>
                <w:lang w:val="en-US"/>
              </w:rPr>
            </w:pPr>
          </w:p>
        </w:tc>
      </w:tr>
      <w:tr w:rsidR="00FF64E4" w:rsidRPr="00AD0662" w:rsidTr="00BD787E">
        <w:trPr>
          <w:trHeight w:val="300"/>
        </w:trPr>
        <w:tc>
          <w:tcPr>
            <w:tcW w:w="1710" w:type="dxa"/>
            <w:tcBorders>
              <w:top w:val="nil"/>
              <w:left w:val="single" w:sz="8" w:space="0" w:color="auto"/>
              <w:bottom w:val="single" w:sz="8" w:space="0" w:color="auto"/>
              <w:right w:val="single" w:sz="8" w:space="0" w:color="auto"/>
            </w:tcBorders>
            <w:shd w:val="clear" w:color="auto" w:fill="auto"/>
            <w:noWrap/>
            <w:vAlign w:val="bottom"/>
            <w:hideMark/>
          </w:tcPr>
          <w:p w:rsidR="00FF64E4" w:rsidRPr="00AD0662" w:rsidRDefault="00FF64E4" w:rsidP="00BD787E">
            <w:pPr>
              <w:spacing w:after="0" w:line="240" w:lineRule="auto"/>
              <w:contextualSpacing/>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January</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F64E4" w:rsidRPr="00AD0662" w:rsidRDefault="00FF64E4" w:rsidP="00BD787E">
            <w:pPr>
              <w:spacing w:after="0" w:line="240" w:lineRule="auto"/>
              <w:contextualSpacing/>
              <w:jc w:val="center"/>
              <w:rPr>
                <w:rFonts w:ascii="Bookman Old Style" w:hAnsi="Bookman Old Style" w:cs="Calibri"/>
                <w:color w:val="000000"/>
                <w:lang w:eastAsia="zh-CN"/>
              </w:rPr>
            </w:pPr>
            <w:r w:rsidRPr="00AD0662">
              <w:rPr>
                <w:rFonts w:ascii="Bookman Old Style" w:hAnsi="Bookman Old Style" w:cs="Calibri"/>
                <w:color w:val="000000"/>
              </w:rPr>
              <w:t>14.1</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F64E4" w:rsidRPr="00AD0662" w:rsidRDefault="00FF64E4" w:rsidP="00BD787E">
            <w:pPr>
              <w:spacing w:after="0" w:line="240" w:lineRule="auto"/>
              <w:contextualSpacing/>
              <w:jc w:val="center"/>
              <w:rPr>
                <w:rFonts w:ascii="Bookman Old Style" w:hAnsi="Bookman Old Style" w:cs="Calibri"/>
                <w:color w:val="000000"/>
                <w:lang w:eastAsia="zh-CN"/>
              </w:rPr>
            </w:pPr>
            <w:r w:rsidRPr="00AD0662">
              <w:rPr>
                <w:rFonts w:ascii="Bookman Old Style" w:hAnsi="Bookman Old Style" w:cs="Calibri"/>
                <w:color w:val="000000"/>
              </w:rPr>
              <w:t>29.7</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F64E4" w:rsidRPr="00AD0662" w:rsidRDefault="00FF64E4" w:rsidP="00BD787E">
            <w:pPr>
              <w:spacing w:after="0" w:line="240" w:lineRule="auto"/>
              <w:contextualSpacing/>
              <w:jc w:val="center"/>
              <w:rPr>
                <w:rFonts w:ascii="Bookman Old Style" w:hAnsi="Bookman Old Style" w:cs="Calibri"/>
                <w:color w:val="000000"/>
                <w:lang w:eastAsia="zh-CN"/>
              </w:rPr>
            </w:pPr>
            <w:r w:rsidRPr="00AD0662">
              <w:rPr>
                <w:rFonts w:ascii="Bookman Old Style" w:hAnsi="Bookman Old Style" w:cs="Calibri"/>
                <w:color w:val="000000"/>
              </w:rPr>
              <w:t>19.2</w:t>
            </w:r>
          </w:p>
        </w:tc>
        <w:tc>
          <w:tcPr>
            <w:tcW w:w="992" w:type="dxa"/>
            <w:tcBorders>
              <w:top w:val="nil"/>
              <w:left w:val="nil"/>
              <w:bottom w:val="nil"/>
              <w:right w:val="nil"/>
            </w:tcBorders>
            <w:shd w:val="clear" w:color="auto" w:fill="auto"/>
            <w:noWrap/>
            <w:vAlign w:val="bottom"/>
            <w:hideMark/>
          </w:tcPr>
          <w:p w:rsidR="00FF64E4" w:rsidRPr="00AD0662" w:rsidRDefault="00FF64E4"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F64E4" w:rsidRPr="00AD0662" w:rsidRDefault="00FF64E4"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F64E4" w:rsidRPr="00AD0662" w:rsidRDefault="00FF64E4" w:rsidP="007E6AC6">
            <w:pPr>
              <w:spacing w:after="0"/>
              <w:rPr>
                <w:rFonts w:ascii="Bookman Old Style" w:eastAsia="Times New Roman" w:hAnsi="Bookman Old Style" w:cs="Microsoft Sans Serif"/>
                <w:color w:val="000000"/>
                <w:lang w:val="en-US"/>
              </w:rPr>
            </w:pPr>
          </w:p>
        </w:tc>
      </w:tr>
      <w:tr w:rsidR="00FF64E4" w:rsidRPr="00AD0662" w:rsidTr="00BD787E">
        <w:trPr>
          <w:trHeight w:val="300"/>
        </w:trPr>
        <w:tc>
          <w:tcPr>
            <w:tcW w:w="1710" w:type="dxa"/>
            <w:tcBorders>
              <w:top w:val="nil"/>
              <w:left w:val="single" w:sz="8" w:space="0" w:color="auto"/>
              <w:bottom w:val="single" w:sz="8" w:space="0" w:color="auto"/>
              <w:right w:val="single" w:sz="8" w:space="0" w:color="auto"/>
            </w:tcBorders>
            <w:shd w:val="clear" w:color="auto" w:fill="auto"/>
            <w:noWrap/>
            <w:vAlign w:val="bottom"/>
            <w:hideMark/>
          </w:tcPr>
          <w:p w:rsidR="00FF64E4" w:rsidRPr="00AD0662" w:rsidRDefault="00FF64E4" w:rsidP="00BD787E">
            <w:pPr>
              <w:spacing w:after="0" w:line="240" w:lineRule="auto"/>
              <w:contextualSpacing/>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February</w:t>
            </w:r>
          </w:p>
        </w:tc>
        <w:tc>
          <w:tcPr>
            <w:tcW w:w="1620" w:type="dxa"/>
            <w:tcBorders>
              <w:top w:val="nil"/>
              <w:left w:val="single" w:sz="4" w:space="0" w:color="auto"/>
              <w:bottom w:val="single" w:sz="4" w:space="0" w:color="auto"/>
              <w:right w:val="single" w:sz="4" w:space="0" w:color="auto"/>
            </w:tcBorders>
            <w:shd w:val="clear" w:color="auto" w:fill="auto"/>
            <w:noWrap/>
            <w:vAlign w:val="bottom"/>
          </w:tcPr>
          <w:p w:rsidR="00FF64E4" w:rsidRPr="00AD0662" w:rsidRDefault="00FF64E4" w:rsidP="00BD787E">
            <w:pPr>
              <w:spacing w:line="240" w:lineRule="auto"/>
              <w:contextualSpacing/>
              <w:jc w:val="center"/>
              <w:rPr>
                <w:rFonts w:ascii="Bookman Old Style" w:hAnsi="Bookman Old Style" w:cs="Calibri"/>
                <w:color w:val="000000"/>
              </w:rPr>
            </w:pPr>
            <w:r w:rsidRPr="00AD0662">
              <w:rPr>
                <w:rFonts w:ascii="Bookman Old Style" w:hAnsi="Bookman Old Style" w:cs="Calibri"/>
                <w:color w:val="000000"/>
              </w:rPr>
              <w:t>15.3</w:t>
            </w:r>
          </w:p>
        </w:tc>
        <w:tc>
          <w:tcPr>
            <w:tcW w:w="1530" w:type="dxa"/>
            <w:tcBorders>
              <w:top w:val="nil"/>
              <w:left w:val="single" w:sz="4" w:space="0" w:color="auto"/>
              <w:bottom w:val="single" w:sz="4" w:space="0" w:color="auto"/>
              <w:right w:val="single" w:sz="4" w:space="0" w:color="auto"/>
            </w:tcBorders>
            <w:shd w:val="clear" w:color="auto" w:fill="auto"/>
            <w:noWrap/>
            <w:vAlign w:val="bottom"/>
          </w:tcPr>
          <w:p w:rsidR="00FF64E4" w:rsidRPr="00AD0662" w:rsidRDefault="00FF64E4" w:rsidP="00BD787E">
            <w:pPr>
              <w:spacing w:line="240" w:lineRule="auto"/>
              <w:contextualSpacing/>
              <w:jc w:val="center"/>
              <w:rPr>
                <w:rFonts w:ascii="Bookman Old Style" w:hAnsi="Bookman Old Style" w:cs="Calibri"/>
                <w:color w:val="000000"/>
              </w:rPr>
            </w:pPr>
            <w:r w:rsidRPr="00AD0662">
              <w:rPr>
                <w:rFonts w:ascii="Bookman Old Style" w:hAnsi="Bookman Old Style" w:cs="Calibri"/>
                <w:color w:val="000000"/>
              </w:rPr>
              <w:t>30</w:t>
            </w:r>
          </w:p>
        </w:tc>
        <w:tc>
          <w:tcPr>
            <w:tcW w:w="2250" w:type="dxa"/>
            <w:tcBorders>
              <w:top w:val="nil"/>
              <w:left w:val="single" w:sz="4" w:space="0" w:color="auto"/>
              <w:bottom w:val="single" w:sz="4" w:space="0" w:color="auto"/>
              <w:right w:val="single" w:sz="4" w:space="0" w:color="auto"/>
            </w:tcBorders>
            <w:shd w:val="clear" w:color="auto" w:fill="auto"/>
            <w:noWrap/>
            <w:vAlign w:val="bottom"/>
          </w:tcPr>
          <w:p w:rsidR="00FF64E4" w:rsidRPr="00AD0662" w:rsidRDefault="00FF64E4" w:rsidP="00BD787E">
            <w:pPr>
              <w:spacing w:line="240" w:lineRule="auto"/>
              <w:contextualSpacing/>
              <w:jc w:val="center"/>
              <w:rPr>
                <w:rFonts w:ascii="Bookman Old Style" w:hAnsi="Bookman Old Style" w:cs="Calibri"/>
                <w:color w:val="000000"/>
              </w:rPr>
            </w:pPr>
            <w:r w:rsidRPr="00AD0662">
              <w:rPr>
                <w:rFonts w:ascii="Bookman Old Style" w:hAnsi="Bookman Old Style" w:cs="Calibri"/>
                <w:color w:val="000000"/>
              </w:rPr>
              <w:t>21.1</w:t>
            </w:r>
          </w:p>
        </w:tc>
        <w:tc>
          <w:tcPr>
            <w:tcW w:w="992" w:type="dxa"/>
            <w:tcBorders>
              <w:top w:val="nil"/>
              <w:left w:val="nil"/>
              <w:bottom w:val="nil"/>
              <w:right w:val="nil"/>
            </w:tcBorders>
            <w:shd w:val="clear" w:color="auto" w:fill="auto"/>
            <w:noWrap/>
            <w:vAlign w:val="bottom"/>
            <w:hideMark/>
          </w:tcPr>
          <w:p w:rsidR="00FF64E4" w:rsidRPr="00AD0662" w:rsidRDefault="00FF64E4"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F64E4" w:rsidRPr="00AD0662" w:rsidRDefault="00FF64E4"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F64E4" w:rsidRPr="00AD0662" w:rsidRDefault="00FF64E4" w:rsidP="007E6AC6">
            <w:pPr>
              <w:spacing w:after="0"/>
              <w:rPr>
                <w:rFonts w:ascii="Bookman Old Style" w:eastAsia="Times New Roman" w:hAnsi="Bookman Old Style" w:cs="Microsoft Sans Serif"/>
                <w:color w:val="000000"/>
                <w:lang w:val="en-US"/>
              </w:rPr>
            </w:pPr>
          </w:p>
        </w:tc>
      </w:tr>
      <w:tr w:rsidR="00FF64E4" w:rsidRPr="00AD0662" w:rsidTr="00BD787E">
        <w:trPr>
          <w:trHeight w:val="300"/>
        </w:trPr>
        <w:tc>
          <w:tcPr>
            <w:tcW w:w="1710" w:type="dxa"/>
            <w:tcBorders>
              <w:top w:val="nil"/>
              <w:left w:val="single" w:sz="8" w:space="0" w:color="auto"/>
              <w:bottom w:val="single" w:sz="8" w:space="0" w:color="auto"/>
              <w:right w:val="single" w:sz="8" w:space="0" w:color="auto"/>
            </w:tcBorders>
            <w:shd w:val="clear" w:color="auto" w:fill="auto"/>
            <w:noWrap/>
            <w:vAlign w:val="bottom"/>
            <w:hideMark/>
          </w:tcPr>
          <w:p w:rsidR="00FF64E4" w:rsidRPr="00AD0662" w:rsidRDefault="00FF64E4" w:rsidP="00BD787E">
            <w:pPr>
              <w:spacing w:after="0" w:line="240" w:lineRule="auto"/>
              <w:contextualSpacing/>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March</w:t>
            </w:r>
          </w:p>
        </w:tc>
        <w:tc>
          <w:tcPr>
            <w:tcW w:w="1620" w:type="dxa"/>
            <w:tcBorders>
              <w:top w:val="nil"/>
              <w:left w:val="single" w:sz="4" w:space="0" w:color="auto"/>
              <w:bottom w:val="single" w:sz="4" w:space="0" w:color="auto"/>
              <w:right w:val="single" w:sz="4" w:space="0" w:color="auto"/>
            </w:tcBorders>
            <w:shd w:val="clear" w:color="auto" w:fill="auto"/>
            <w:noWrap/>
            <w:vAlign w:val="bottom"/>
          </w:tcPr>
          <w:p w:rsidR="00FF64E4" w:rsidRPr="00AD0662" w:rsidRDefault="00FF64E4" w:rsidP="00BD787E">
            <w:pPr>
              <w:spacing w:line="240" w:lineRule="auto"/>
              <w:contextualSpacing/>
              <w:jc w:val="center"/>
              <w:rPr>
                <w:rFonts w:ascii="Bookman Old Style" w:hAnsi="Bookman Old Style" w:cs="Calibri"/>
                <w:color w:val="000000"/>
              </w:rPr>
            </w:pPr>
            <w:r w:rsidRPr="00AD0662">
              <w:rPr>
                <w:rFonts w:ascii="Bookman Old Style" w:hAnsi="Bookman Old Style" w:cs="Calibri"/>
                <w:color w:val="000000"/>
              </w:rPr>
              <w:t>16.6</w:t>
            </w:r>
          </w:p>
        </w:tc>
        <w:tc>
          <w:tcPr>
            <w:tcW w:w="1530" w:type="dxa"/>
            <w:tcBorders>
              <w:top w:val="nil"/>
              <w:left w:val="single" w:sz="4" w:space="0" w:color="auto"/>
              <w:bottom w:val="single" w:sz="4" w:space="0" w:color="auto"/>
              <w:right w:val="single" w:sz="4" w:space="0" w:color="auto"/>
            </w:tcBorders>
            <w:shd w:val="clear" w:color="auto" w:fill="auto"/>
            <w:noWrap/>
            <w:vAlign w:val="bottom"/>
          </w:tcPr>
          <w:p w:rsidR="00FF64E4" w:rsidRPr="00AD0662" w:rsidRDefault="00FF64E4" w:rsidP="00BD787E">
            <w:pPr>
              <w:spacing w:line="240" w:lineRule="auto"/>
              <w:contextualSpacing/>
              <w:jc w:val="center"/>
              <w:rPr>
                <w:rFonts w:ascii="Bookman Old Style" w:hAnsi="Bookman Old Style" w:cs="Calibri"/>
                <w:color w:val="000000"/>
              </w:rPr>
            </w:pPr>
            <w:r w:rsidRPr="00AD0662">
              <w:rPr>
                <w:rFonts w:ascii="Bookman Old Style" w:hAnsi="Bookman Old Style" w:cs="Calibri"/>
                <w:color w:val="000000"/>
              </w:rPr>
              <w:t>29.7</w:t>
            </w:r>
          </w:p>
        </w:tc>
        <w:tc>
          <w:tcPr>
            <w:tcW w:w="2250" w:type="dxa"/>
            <w:tcBorders>
              <w:top w:val="nil"/>
              <w:left w:val="single" w:sz="4" w:space="0" w:color="auto"/>
              <w:bottom w:val="single" w:sz="4" w:space="0" w:color="auto"/>
              <w:right w:val="single" w:sz="4" w:space="0" w:color="auto"/>
            </w:tcBorders>
            <w:shd w:val="clear" w:color="auto" w:fill="auto"/>
            <w:noWrap/>
            <w:vAlign w:val="bottom"/>
          </w:tcPr>
          <w:p w:rsidR="00FF64E4" w:rsidRPr="00AD0662" w:rsidRDefault="00FF64E4" w:rsidP="00BD787E">
            <w:pPr>
              <w:spacing w:line="240" w:lineRule="auto"/>
              <w:contextualSpacing/>
              <w:jc w:val="center"/>
              <w:rPr>
                <w:rFonts w:ascii="Bookman Old Style" w:hAnsi="Bookman Old Style" w:cs="Calibri"/>
                <w:color w:val="000000"/>
              </w:rPr>
            </w:pPr>
            <w:r w:rsidRPr="00AD0662">
              <w:rPr>
                <w:rFonts w:ascii="Bookman Old Style" w:hAnsi="Bookman Old Style" w:cs="Calibri"/>
                <w:color w:val="000000"/>
              </w:rPr>
              <w:t>21.7</w:t>
            </w:r>
          </w:p>
        </w:tc>
        <w:tc>
          <w:tcPr>
            <w:tcW w:w="992" w:type="dxa"/>
            <w:tcBorders>
              <w:top w:val="nil"/>
              <w:left w:val="nil"/>
              <w:bottom w:val="nil"/>
              <w:right w:val="nil"/>
            </w:tcBorders>
            <w:shd w:val="clear" w:color="auto" w:fill="auto"/>
            <w:noWrap/>
            <w:vAlign w:val="bottom"/>
            <w:hideMark/>
          </w:tcPr>
          <w:p w:rsidR="00FF64E4" w:rsidRPr="00AD0662" w:rsidRDefault="00FF64E4"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F64E4" w:rsidRPr="00AD0662" w:rsidRDefault="00FF64E4"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F64E4" w:rsidRPr="00AD0662" w:rsidRDefault="00FF64E4" w:rsidP="007E6AC6">
            <w:pPr>
              <w:spacing w:after="0"/>
              <w:rPr>
                <w:rFonts w:ascii="Bookman Old Style" w:eastAsia="Times New Roman" w:hAnsi="Bookman Old Style" w:cs="Microsoft Sans Serif"/>
                <w:color w:val="000000"/>
                <w:lang w:val="en-US"/>
              </w:rPr>
            </w:pPr>
          </w:p>
        </w:tc>
      </w:tr>
      <w:tr w:rsidR="00FF64E4" w:rsidRPr="00AD0662" w:rsidTr="00BD787E">
        <w:trPr>
          <w:trHeight w:val="300"/>
        </w:trPr>
        <w:tc>
          <w:tcPr>
            <w:tcW w:w="1710" w:type="dxa"/>
            <w:tcBorders>
              <w:top w:val="nil"/>
              <w:left w:val="single" w:sz="8" w:space="0" w:color="auto"/>
              <w:bottom w:val="single" w:sz="8" w:space="0" w:color="auto"/>
              <w:right w:val="single" w:sz="8" w:space="0" w:color="auto"/>
            </w:tcBorders>
            <w:shd w:val="clear" w:color="auto" w:fill="auto"/>
            <w:noWrap/>
            <w:vAlign w:val="bottom"/>
            <w:hideMark/>
          </w:tcPr>
          <w:p w:rsidR="00FF64E4" w:rsidRPr="00AD0662" w:rsidRDefault="00FF64E4" w:rsidP="00BD787E">
            <w:pPr>
              <w:spacing w:after="0" w:line="240" w:lineRule="auto"/>
              <w:contextualSpacing/>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April</w:t>
            </w:r>
          </w:p>
        </w:tc>
        <w:tc>
          <w:tcPr>
            <w:tcW w:w="1620" w:type="dxa"/>
            <w:tcBorders>
              <w:top w:val="nil"/>
              <w:left w:val="single" w:sz="4" w:space="0" w:color="auto"/>
              <w:bottom w:val="single" w:sz="4" w:space="0" w:color="auto"/>
              <w:right w:val="single" w:sz="4" w:space="0" w:color="auto"/>
            </w:tcBorders>
            <w:shd w:val="clear" w:color="auto" w:fill="auto"/>
            <w:noWrap/>
            <w:vAlign w:val="bottom"/>
          </w:tcPr>
          <w:p w:rsidR="00FF64E4" w:rsidRPr="00AD0662" w:rsidRDefault="00FF64E4" w:rsidP="00BD787E">
            <w:pPr>
              <w:spacing w:line="240" w:lineRule="auto"/>
              <w:contextualSpacing/>
              <w:jc w:val="center"/>
              <w:rPr>
                <w:rFonts w:ascii="Bookman Old Style" w:hAnsi="Bookman Old Style" w:cs="Calibri"/>
                <w:color w:val="000000"/>
              </w:rPr>
            </w:pPr>
            <w:r w:rsidRPr="00AD0662">
              <w:rPr>
                <w:rFonts w:ascii="Bookman Old Style" w:hAnsi="Bookman Old Style" w:cs="Calibri"/>
                <w:color w:val="000000"/>
              </w:rPr>
              <w:t>16.6</w:t>
            </w:r>
          </w:p>
        </w:tc>
        <w:tc>
          <w:tcPr>
            <w:tcW w:w="1530" w:type="dxa"/>
            <w:tcBorders>
              <w:top w:val="nil"/>
              <w:left w:val="single" w:sz="4" w:space="0" w:color="auto"/>
              <w:bottom w:val="single" w:sz="4" w:space="0" w:color="auto"/>
              <w:right w:val="single" w:sz="4" w:space="0" w:color="auto"/>
            </w:tcBorders>
            <w:shd w:val="clear" w:color="auto" w:fill="auto"/>
            <w:noWrap/>
            <w:vAlign w:val="bottom"/>
          </w:tcPr>
          <w:p w:rsidR="00FF64E4" w:rsidRPr="00AD0662" w:rsidRDefault="00FF64E4" w:rsidP="00BD787E">
            <w:pPr>
              <w:spacing w:line="240" w:lineRule="auto"/>
              <w:contextualSpacing/>
              <w:jc w:val="center"/>
              <w:rPr>
                <w:rFonts w:ascii="Bookman Old Style" w:hAnsi="Bookman Old Style" w:cs="Calibri"/>
                <w:color w:val="000000"/>
              </w:rPr>
            </w:pPr>
            <w:r w:rsidRPr="00AD0662">
              <w:rPr>
                <w:rFonts w:ascii="Bookman Old Style" w:hAnsi="Bookman Old Style" w:cs="Calibri"/>
                <w:color w:val="000000"/>
              </w:rPr>
              <w:t>26.7</w:t>
            </w:r>
          </w:p>
        </w:tc>
        <w:tc>
          <w:tcPr>
            <w:tcW w:w="2250" w:type="dxa"/>
            <w:tcBorders>
              <w:top w:val="nil"/>
              <w:left w:val="single" w:sz="4" w:space="0" w:color="auto"/>
              <w:bottom w:val="single" w:sz="4" w:space="0" w:color="auto"/>
              <w:right w:val="single" w:sz="4" w:space="0" w:color="auto"/>
            </w:tcBorders>
            <w:shd w:val="clear" w:color="auto" w:fill="auto"/>
            <w:noWrap/>
            <w:vAlign w:val="bottom"/>
          </w:tcPr>
          <w:p w:rsidR="00FF64E4" w:rsidRPr="00AD0662" w:rsidRDefault="00FF64E4" w:rsidP="00BD787E">
            <w:pPr>
              <w:spacing w:line="240" w:lineRule="auto"/>
              <w:contextualSpacing/>
              <w:jc w:val="center"/>
              <w:rPr>
                <w:rFonts w:ascii="Bookman Old Style" w:hAnsi="Bookman Old Style" w:cs="Calibri"/>
                <w:color w:val="000000"/>
              </w:rPr>
            </w:pPr>
            <w:r w:rsidRPr="00AD0662">
              <w:rPr>
                <w:rFonts w:ascii="Bookman Old Style" w:hAnsi="Bookman Old Style" w:cs="Calibri"/>
                <w:color w:val="000000"/>
              </w:rPr>
              <w:t>22.1</w:t>
            </w:r>
          </w:p>
        </w:tc>
        <w:tc>
          <w:tcPr>
            <w:tcW w:w="992" w:type="dxa"/>
            <w:tcBorders>
              <w:top w:val="nil"/>
              <w:left w:val="nil"/>
              <w:bottom w:val="nil"/>
              <w:right w:val="nil"/>
            </w:tcBorders>
            <w:shd w:val="clear" w:color="auto" w:fill="auto"/>
            <w:noWrap/>
            <w:vAlign w:val="bottom"/>
            <w:hideMark/>
          </w:tcPr>
          <w:p w:rsidR="00FF64E4" w:rsidRPr="00AD0662" w:rsidRDefault="00FF64E4"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F64E4" w:rsidRPr="00AD0662" w:rsidRDefault="00FF64E4"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F64E4" w:rsidRPr="00AD0662" w:rsidRDefault="00FF64E4" w:rsidP="007E6AC6">
            <w:pPr>
              <w:spacing w:after="0"/>
              <w:rPr>
                <w:rFonts w:ascii="Bookman Old Style" w:eastAsia="Times New Roman" w:hAnsi="Bookman Old Style" w:cs="Microsoft Sans Serif"/>
                <w:color w:val="000000"/>
                <w:lang w:val="en-US"/>
              </w:rPr>
            </w:pPr>
          </w:p>
        </w:tc>
      </w:tr>
      <w:tr w:rsidR="00FF64E4" w:rsidRPr="00AD0662" w:rsidTr="00BD787E">
        <w:trPr>
          <w:trHeight w:val="300"/>
        </w:trPr>
        <w:tc>
          <w:tcPr>
            <w:tcW w:w="1710" w:type="dxa"/>
            <w:tcBorders>
              <w:top w:val="nil"/>
              <w:left w:val="single" w:sz="8" w:space="0" w:color="auto"/>
              <w:bottom w:val="single" w:sz="8" w:space="0" w:color="auto"/>
              <w:right w:val="single" w:sz="8" w:space="0" w:color="auto"/>
            </w:tcBorders>
            <w:shd w:val="clear" w:color="auto" w:fill="auto"/>
            <w:noWrap/>
            <w:vAlign w:val="bottom"/>
            <w:hideMark/>
          </w:tcPr>
          <w:p w:rsidR="00FF64E4" w:rsidRPr="00AD0662" w:rsidRDefault="00FF64E4" w:rsidP="00BD787E">
            <w:pPr>
              <w:spacing w:after="0" w:line="240" w:lineRule="auto"/>
              <w:contextualSpacing/>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May</w:t>
            </w:r>
          </w:p>
        </w:tc>
        <w:tc>
          <w:tcPr>
            <w:tcW w:w="1620" w:type="dxa"/>
            <w:tcBorders>
              <w:top w:val="nil"/>
              <w:left w:val="single" w:sz="4" w:space="0" w:color="auto"/>
              <w:bottom w:val="single" w:sz="4" w:space="0" w:color="auto"/>
              <w:right w:val="single" w:sz="4" w:space="0" w:color="auto"/>
            </w:tcBorders>
            <w:shd w:val="clear" w:color="auto" w:fill="auto"/>
            <w:noWrap/>
            <w:vAlign w:val="bottom"/>
          </w:tcPr>
          <w:p w:rsidR="00FF64E4" w:rsidRPr="00AD0662" w:rsidRDefault="00FF64E4" w:rsidP="00BD787E">
            <w:pPr>
              <w:spacing w:line="240" w:lineRule="auto"/>
              <w:contextualSpacing/>
              <w:jc w:val="center"/>
              <w:rPr>
                <w:rFonts w:ascii="Bookman Old Style" w:hAnsi="Bookman Old Style" w:cs="Calibri"/>
                <w:color w:val="000000"/>
              </w:rPr>
            </w:pPr>
            <w:r w:rsidRPr="00AD0662">
              <w:rPr>
                <w:rFonts w:ascii="Bookman Old Style" w:hAnsi="Bookman Old Style" w:cs="Calibri"/>
                <w:color w:val="000000"/>
              </w:rPr>
              <w:t>16.2</w:t>
            </w:r>
          </w:p>
        </w:tc>
        <w:tc>
          <w:tcPr>
            <w:tcW w:w="1530" w:type="dxa"/>
            <w:tcBorders>
              <w:top w:val="nil"/>
              <w:left w:val="single" w:sz="4" w:space="0" w:color="auto"/>
              <w:bottom w:val="single" w:sz="4" w:space="0" w:color="auto"/>
              <w:right w:val="single" w:sz="4" w:space="0" w:color="auto"/>
            </w:tcBorders>
            <w:shd w:val="clear" w:color="auto" w:fill="auto"/>
            <w:noWrap/>
            <w:vAlign w:val="bottom"/>
          </w:tcPr>
          <w:p w:rsidR="00FF64E4" w:rsidRPr="00AD0662" w:rsidRDefault="00FF64E4" w:rsidP="00BD787E">
            <w:pPr>
              <w:spacing w:line="240" w:lineRule="auto"/>
              <w:contextualSpacing/>
              <w:jc w:val="center"/>
              <w:rPr>
                <w:rFonts w:ascii="Bookman Old Style" w:hAnsi="Bookman Old Style" w:cs="Calibri"/>
                <w:color w:val="000000"/>
              </w:rPr>
            </w:pPr>
            <w:r w:rsidRPr="00AD0662">
              <w:rPr>
                <w:rFonts w:ascii="Bookman Old Style" w:hAnsi="Bookman Old Style" w:cs="Calibri"/>
                <w:color w:val="000000"/>
              </w:rPr>
              <w:t>25.5</w:t>
            </w:r>
          </w:p>
        </w:tc>
        <w:tc>
          <w:tcPr>
            <w:tcW w:w="2250" w:type="dxa"/>
            <w:tcBorders>
              <w:top w:val="nil"/>
              <w:left w:val="single" w:sz="4" w:space="0" w:color="auto"/>
              <w:bottom w:val="single" w:sz="4" w:space="0" w:color="auto"/>
              <w:right w:val="single" w:sz="4" w:space="0" w:color="auto"/>
            </w:tcBorders>
            <w:shd w:val="clear" w:color="auto" w:fill="auto"/>
            <w:noWrap/>
            <w:vAlign w:val="bottom"/>
          </w:tcPr>
          <w:p w:rsidR="00FF64E4" w:rsidRPr="00AD0662" w:rsidRDefault="00FF64E4" w:rsidP="00BD787E">
            <w:pPr>
              <w:spacing w:line="240" w:lineRule="auto"/>
              <w:contextualSpacing/>
              <w:jc w:val="center"/>
              <w:rPr>
                <w:rFonts w:ascii="Bookman Old Style" w:hAnsi="Bookman Old Style" w:cs="Calibri"/>
                <w:color w:val="000000"/>
              </w:rPr>
            </w:pPr>
            <w:r w:rsidRPr="00AD0662">
              <w:rPr>
                <w:rFonts w:ascii="Bookman Old Style" w:hAnsi="Bookman Old Style" w:cs="Calibri"/>
                <w:color w:val="000000"/>
              </w:rPr>
              <w:t>21</w:t>
            </w:r>
          </w:p>
        </w:tc>
        <w:tc>
          <w:tcPr>
            <w:tcW w:w="992" w:type="dxa"/>
            <w:tcBorders>
              <w:top w:val="nil"/>
              <w:left w:val="nil"/>
              <w:bottom w:val="nil"/>
              <w:right w:val="nil"/>
            </w:tcBorders>
            <w:shd w:val="clear" w:color="auto" w:fill="auto"/>
            <w:noWrap/>
            <w:vAlign w:val="bottom"/>
            <w:hideMark/>
          </w:tcPr>
          <w:p w:rsidR="00FF64E4" w:rsidRPr="00AD0662" w:rsidRDefault="00FF64E4"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F64E4" w:rsidRPr="00AD0662" w:rsidRDefault="00FF64E4"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F64E4" w:rsidRPr="00AD0662" w:rsidRDefault="00FF64E4" w:rsidP="007E6AC6">
            <w:pPr>
              <w:spacing w:after="0"/>
              <w:rPr>
                <w:rFonts w:ascii="Bookman Old Style" w:eastAsia="Times New Roman" w:hAnsi="Bookman Old Style" w:cs="Microsoft Sans Serif"/>
                <w:color w:val="000000"/>
                <w:lang w:val="en-US"/>
              </w:rPr>
            </w:pPr>
          </w:p>
        </w:tc>
      </w:tr>
      <w:tr w:rsidR="00FF64E4" w:rsidRPr="00AD0662" w:rsidTr="00BD787E">
        <w:trPr>
          <w:trHeight w:val="300"/>
        </w:trPr>
        <w:tc>
          <w:tcPr>
            <w:tcW w:w="1710" w:type="dxa"/>
            <w:tcBorders>
              <w:top w:val="nil"/>
              <w:left w:val="single" w:sz="8" w:space="0" w:color="auto"/>
              <w:bottom w:val="single" w:sz="8" w:space="0" w:color="auto"/>
              <w:right w:val="single" w:sz="8" w:space="0" w:color="auto"/>
            </w:tcBorders>
            <w:shd w:val="clear" w:color="auto" w:fill="auto"/>
            <w:noWrap/>
            <w:vAlign w:val="bottom"/>
            <w:hideMark/>
          </w:tcPr>
          <w:p w:rsidR="00FF64E4" w:rsidRPr="00AD0662" w:rsidRDefault="00FF64E4" w:rsidP="00BD787E">
            <w:pPr>
              <w:spacing w:after="0" w:line="240" w:lineRule="auto"/>
              <w:contextualSpacing/>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June</w:t>
            </w:r>
          </w:p>
        </w:tc>
        <w:tc>
          <w:tcPr>
            <w:tcW w:w="1620" w:type="dxa"/>
            <w:tcBorders>
              <w:top w:val="nil"/>
              <w:left w:val="single" w:sz="4" w:space="0" w:color="auto"/>
              <w:bottom w:val="single" w:sz="4" w:space="0" w:color="auto"/>
              <w:right w:val="single" w:sz="4" w:space="0" w:color="auto"/>
            </w:tcBorders>
            <w:shd w:val="clear" w:color="auto" w:fill="auto"/>
            <w:noWrap/>
            <w:vAlign w:val="bottom"/>
          </w:tcPr>
          <w:p w:rsidR="00FF64E4" w:rsidRPr="00AD0662" w:rsidRDefault="00FF64E4" w:rsidP="00BD787E">
            <w:pPr>
              <w:spacing w:line="240" w:lineRule="auto"/>
              <w:contextualSpacing/>
              <w:jc w:val="center"/>
              <w:rPr>
                <w:rFonts w:ascii="Bookman Old Style" w:hAnsi="Bookman Old Style" w:cs="Calibri"/>
                <w:color w:val="000000"/>
              </w:rPr>
            </w:pPr>
            <w:r w:rsidRPr="00AD0662">
              <w:rPr>
                <w:rFonts w:ascii="Bookman Old Style" w:hAnsi="Bookman Old Style" w:cs="Calibri"/>
                <w:color w:val="000000"/>
              </w:rPr>
              <w:t>15.6</w:t>
            </w:r>
          </w:p>
        </w:tc>
        <w:tc>
          <w:tcPr>
            <w:tcW w:w="1530" w:type="dxa"/>
            <w:tcBorders>
              <w:top w:val="nil"/>
              <w:left w:val="single" w:sz="4" w:space="0" w:color="auto"/>
              <w:bottom w:val="single" w:sz="4" w:space="0" w:color="auto"/>
              <w:right w:val="single" w:sz="4" w:space="0" w:color="auto"/>
            </w:tcBorders>
            <w:shd w:val="clear" w:color="auto" w:fill="auto"/>
            <w:noWrap/>
            <w:vAlign w:val="bottom"/>
          </w:tcPr>
          <w:p w:rsidR="00FF64E4" w:rsidRPr="00AD0662" w:rsidRDefault="00FF64E4" w:rsidP="00BD787E">
            <w:pPr>
              <w:spacing w:line="240" w:lineRule="auto"/>
              <w:contextualSpacing/>
              <w:jc w:val="center"/>
              <w:rPr>
                <w:rFonts w:ascii="Bookman Old Style" w:hAnsi="Bookman Old Style" w:cs="Calibri"/>
                <w:color w:val="000000"/>
              </w:rPr>
            </w:pPr>
            <w:r w:rsidRPr="00AD0662">
              <w:rPr>
                <w:rFonts w:ascii="Bookman Old Style" w:hAnsi="Bookman Old Style" w:cs="Calibri"/>
                <w:color w:val="000000"/>
              </w:rPr>
              <w:t>24.7</w:t>
            </w:r>
          </w:p>
        </w:tc>
        <w:tc>
          <w:tcPr>
            <w:tcW w:w="2250" w:type="dxa"/>
            <w:tcBorders>
              <w:top w:val="nil"/>
              <w:left w:val="single" w:sz="4" w:space="0" w:color="auto"/>
              <w:bottom w:val="single" w:sz="4" w:space="0" w:color="auto"/>
              <w:right w:val="single" w:sz="4" w:space="0" w:color="auto"/>
            </w:tcBorders>
            <w:shd w:val="clear" w:color="auto" w:fill="auto"/>
            <w:noWrap/>
            <w:vAlign w:val="bottom"/>
          </w:tcPr>
          <w:p w:rsidR="00FF64E4" w:rsidRPr="00AD0662" w:rsidRDefault="00FF64E4" w:rsidP="00BD787E">
            <w:pPr>
              <w:spacing w:line="240" w:lineRule="auto"/>
              <w:contextualSpacing/>
              <w:jc w:val="center"/>
              <w:rPr>
                <w:rFonts w:ascii="Bookman Old Style" w:hAnsi="Bookman Old Style" w:cs="Calibri"/>
                <w:color w:val="000000"/>
              </w:rPr>
            </w:pPr>
            <w:r w:rsidRPr="00AD0662">
              <w:rPr>
                <w:rFonts w:ascii="Bookman Old Style" w:hAnsi="Bookman Old Style" w:cs="Calibri"/>
                <w:color w:val="000000"/>
              </w:rPr>
              <w:t>19.6</w:t>
            </w:r>
          </w:p>
        </w:tc>
        <w:tc>
          <w:tcPr>
            <w:tcW w:w="992" w:type="dxa"/>
            <w:tcBorders>
              <w:top w:val="nil"/>
              <w:left w:val="nil"/>
              <w:bottom w:val="nil"/>
              <w:right w:val="nil"/>
            </w:tcBorders>
            <w:shd w:val="clear" w:color="auto" w:fill="auto"/>
            <w:noWrap/>
            <w:vAlign w:val="bottom"/>
            <w:hideMark/>
          </w:tcPr>
          <w:p w:rsidR="00FF64E4" w:rsidRPr="00AD0662" w:rsidRDefault="00FF64E4"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F64E4" w:rsidRPr="00AD0662" w:rsidRDefault="00FF64E4"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F64E4" w:rsidRPr="00AD0662" w:rsidRDefault="00FF64E4" w:rsidP="007E6AC6">
            <w:pPr>
              <w:spacing w:after="0"/>
              <w:rPr>
                <w:rFonts w:ascii="Bookman Old Style" w:eastAsia="Times New Roman" w:hAnsi="Bookman Old Style" w:cs="Microsoft Sans Serif"/>
                <w:color w:val="000000"/>
                <w:lang w:val="en-US"/>
              </w:rPr>
            </w:pPr>
          </w:p>
        </w:tc>
      </w:tr>
      <w:tr w:rsidR="00FF64E4" w:rsidRPr="00AD0662" w:rsidTr="00BD787E">
        <w:trPr>
          <w:trHeight w:val="300"/>
        </w:trPr>
        <w:tc>
          <w:tcPr>
            <w:tcW w:w="1710" w:type="dxa"/>
            <w:tcBorders>
              <w:top w:val="nil"/>
              <w:left w:val="single" w:sz="8" w:space="0" w:color="auto"/>
              <w:bottom w:val="single" w:sz="8" w:space="0" w:color="auto"/>
              <w:right w:val="single" w:sz="8" w:space="0" w:color="auto"/>
            </w:tcBorders>
            <w:shd w:val="clear" w:color="auto" w:fill="auto"/>
            <w:noWrap/>
            <w:vAlign w:val="bottom"/>
            <w:hideMark/>
          </w:tcPr>
          <w:p w:rsidR="00FF64E4" w:rsidRPr="00AD0662" w:rsidRDefault="00FF64E4" w:rsidP="00BD787E">
            <w:pPr>
              <w:spacing w:after="0" w:line="240" w:lineRule="auto"/>
              <w:contextualSpacing/>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July</w:t>
            </w:r>
          </w:p>
        </w:tc>
        <w:tc>
          <w:tcPr>
            <w:tcW w:w="1620" w:type="dxa"/>
            <w:tcBorders>
              <w:top w:val="nil"/>
              <w:left w:val="single" w:sz="4" w:space="0" w:color="auto"/>
              <w:bottom w:val="single" w:sz="4" w:space="0" w:color="auto"/>
              <w:right w:val="single" w:sz="4" w:space="0" w:color="auto"/>
            </w:tcBorders>
            <w:shd w:val="clear" w:color="auto" w:fill="auto"/>
            <w:noWrap/>
            <w:vAlign w:val="bottom"/>
          </w:tcPr>
          <w:p w:rsidR="00FF64E4" w:rsidRPr="00AD0662" w:rsidRDefault="00FF64E4" w:rsidP="00BD787E">
            <w:pPr>
              <w:spacing w:line="240" w:lineRule="auto"/>
              <w:contextualSpacing/>
              <w:jc w:val="center"/>
              <w:rPr>
                <w:rFonts w:ascii="Bookman Old Style" w:hAnsi="Bookman Old Style" w:cs="Calibri"/>
                <w:color w:val="000000"/>
              </w:rPr>
            </w:pPr>
            <w:r w:rsidRPr="00AD0662">
              <w:rPr>
                <w:rFonts w:ascii="Bookman Old Style" w:hAnsi="Bookman Old Style" w:cs="Calibri"/>
                <w:color w:val="000000"/>
              </w:rPr>
              <w:t>15.3</w:t>
            </w:r>
          </w:p>
        </w:tc>
        <w:tc>
          <w:tcPr>
            <w:tcW w:w="1530" w:type="dxa"/>
            <w:tcBorders>
              <w:top w:val="nil"/>
              <w:left w:val="single" w:sz="4" w:space="0" w:color="auto"/>
              <w:bottom w:val="single" w:sz="4" w:space="0" w:color="auto"/>
              <w:right w:val="single" w:sz="4" w:space="0" w:color="auto"/>
            </w:tcBorders>
            <w:shd w:val="clear" w:color="auto" w:fill="auto"/>
            <w:noWrap/>
            <w:vAlign w:val="bottom"/>
          </w:tcPr>
          <w:p w:rsidR="00FF64E4" w:rsidRPr="00AD0662" w:rsidRDefault="00FF64E4" w:rsidP="00BD787E">
            <w:pPr>
              <w:spacing w:line="240" w:lineRule="auto"/>
              <w:contextualSpacing/>
              <w:jc w:val="center"/>
              <w:rPr>
                <w:rFonts w:ascii="Bookman Old Style" w:hAnsi="Bookman Old Style" w:cs="Calibri"/>
                <w:color w:val="000000"/>
              </w:rPr>
            </w:pPr>
            <w:r w:rsidRPr="00AD0662">
              <w:rPr>
                <w:rFonts w:ascii="Bookman Old Style" w:hAnsi="Bookman Old Style" w:cs="Calibri"/>
                <w:color w:val="000000"/>
              </w:rPr>
              <w:t>24.2</w:t>
            </w:r>
          </w:p>
        </w:tc>
        <w:tc>
          <w:tcPr>
            <w:tcW w:w="2250" w:type="dxa"/>
            <w:tcBorders>
              <w:top w:val="nil"/>
              <w:left w:val="single" w:sz="4" w:space="0" w:color="auto"/>
              <w:bottom w:val="single" w:sz="4" w:space="0" w:color="auto"/>
              <w:right w:val="single" w:sz="4" w:space="0" w:color="auto"/>
            </w:tcBorders>
            <w:shd w:val="clear" w:color="auto" w:fill="auto"/>
            <w:noWrap/>
            <w:vAlign w:val="bottom"/>
          </w:tcPr>
          <w:p w:rsidR="00FF64E4" w:rsidRPr="00AD0662" w:rsidRDefault="00FF64E4" w:rsidP="00BD787E">
            <w:pPr>
              <w:spacing w:line="240" w:lineRule="auto"/>
              <w:contextualSpacing/>
              <w:jc w:val="center"/>
              <w:rPr>
                <w:rFonts w:ascii="Bookman Old Style" w:hAnsi="Bookman Old Style" w:cs="Calibri"/>
                <w:color w:val="000000"/>
              </w:rPr>
            </w:pPr>
            <w:r w:rsidRPr="00AD0662">
              <w:rPr>
                <w:rFonts w:ascii="Bookman Old Style" w:hAnsi="Bookman Old Style" w:cs="Calibri"/>
                <w:color w:val="000000"/>
              </w:rPr>
              <w:t>18.5</w:t>
            </w:r>
          </w:p>
        </w:tc>
        <w:tc>
          <w:tcPr>
            <w:tcW w:w="992" w:type="dxa"/>
            <w:tcBorders>
              <w:top w:val="nil"/>
              <w:left w:val="nil"/>
              <w:bottom w:val="nil"/>
              <w:right w:val="nil"/>
            </w:tcBorders>
            <w:shd w:val="clear" w:color="auto" w:fill="auto"/>
            <w:noWrap/>
            <w:vAlign w:val="bottom"/>
            <w:hideMark/>
          </w:tcPr>
          <w:p w:rsidR="00FF64E4" w:rsidRPr="00AD0662" w:rsidRDefault="00FF64E4"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F64E4" w:rsidRPr="00AD0662" w:rsidRDefault="00FF64E4"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F64E4" w:rsidRPr="00AD0662" w:rsidRDefault="00FF64E4" w:rsidP="007E6AC6">
            <w:pPr>
              <w:spacing w:after="0"/>
              <w:rPr>
                <w:rFonts w:ascii="Bookman Old Style" w:eastAsia="Times New Roman" w:hAnsi="Bookman Old Style" w:cs="Microsoft Sans Serif"/>
                <w:color w:val="000000"/>
                <w:lang w:val="en-US"/>
              </w:rPr>
            </w:pPr>
          </w:p>
        </w:tc>
      </w:tr>
      <w:tr w:rsidR="00FF64E4" w:rsidRPr="00AD0662" w:rsidTr="00BD787E">
        <w:trPr>
          <w:trHeight w:val="300"/>
        </w:trPr>
        <w:tc>
          <w:tcPr>
            <w:tcW w:w="1710" w:type="dxa"/>
            <w:tcBorders>
              <w:top w:val="nil"/>
              <w:left w:val="single" w:sz="8" w:space="0" w:color="auto"/>
              <w:bottom w:val="single" w:sz="8" w:space="0" w:color="auto"/>
              <w:right w:val="single" w:sz="8" w:space="0" w:color="auto"/>
            </w:tcBorders>
            <w:shd w:val="clear" w:color="auto" w:fill="auto"/>
            <w:noWrap/>
            <w:vAlign w:val="bottom"/>
            <w:hideMark/>
          </w:tcPr>
          <w:p w:rsidR="00FF64E4" w:rsidRPr="00AD0662" w:rsidRDefault="00FF64E4" w:rsidP="00BD787E">
            <w:pPr>
              <w:spacing w:after="0" w:line="240" w:lineRule="auto"/>
              <w:contextualSpacing/>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August</w:t>
            </w:r>
          </w:p>
        </w:tc>
        <w:tc>
          <w:tcPr>
            <w:tcW w:w="1620" w:type="dxa"/>
            <w:tcBorders>
              <w:top w:val="nil"/>
              <w:left w:val="single" w:sz="4" w:space="0" w:color="auto"/>
              <w:bottom w:val="single" w:sz="4" w:space="0" w:color="auto"/>
              <w:right w:val="single" w:sz="4" w:space="0" w:color="auto"/>
            </w:tcBorders>
            <w:shd w:val="clear" w:color="auto" w:fill="auto"/>
            <w:noWrap/>
            <w:vAlign w:val="bottom"/>
          </w:tcPr>
          <w:p w:rsidR="00FF64E4" w:rsidRPr="00AD0662" w:rsidRDefault="00FF64E4" w:rsidP="00BD787E">
            <w:pPr>
              <w:spacing w:line="240" w:lineRule="auto"/>
              <w:contextualSpacing/>
              <w:jc w:val="center"/>
              <w:rPr>
                <w:rFonts w:ascii="Bookman Old Style" w:hAnsi="Bookman Old Style" w:cs="Calibri"/>
                <w:color w:val="000000"/>
              </w:rPr>
            </w:pPr>
            <w:r w:rsidRPr="00AD0662">
              <w:rPr>
                <w:rFonts w:ascii="Bookman Old Style" w:hAnsi="Bookman Old Style" w:cs="Calibri"/>
                <w:color w:val="000000"/>
              </w:rPr>
              <w:t>15.3</w:t>
            </w:r>
          </w:p>
        </w:tc>
        <w:tc>
          <w:tcPr>
            <w:tcW w:w="1530" w:type="dxa"/>
            <w:tcBorders>
              <w:top w:val="nil"/>
              <w:left w:val="single" w:sz="4" w:space="0" w:color="auto"/>
              <w:bottom w:val="single" w:sz="4" w:space="0" w:color="auto"/>
              <w:right w:val="single" w:sz="4" w:space="0" w:color="auto"/>
            </w:tcBorders>
            <w:shd w:val="clear" w:color="auto" w:fill="auto"/>
            <w:noWrap/>
            <w:vAlign w:val="bottom"/>
          </w:tcPr>
          <w:p w:rsidR="00FF64E4" w:rsidRPr="00AD0662" w:rsidRDefault="00FF64E4" w:rsidP="00BD787E">
            <w:pPr>
              <w:spacing w:line="240" w:lineRule="auto"/>
              <w:contextualSpacing/>
              <w:jc w:val="center"/>
              <w:rPr>
                <w:rFonts w:ascii="Bookman Old Style" w:hAnsi="Bookman Old Style" w:cs="Calibri"/>
                <w:color w:val="000000"/>
              </w:rPr>
            </w:pPr>
            <w:r w:rsidRPr="00AD0662">
              <w:rPr>
                <w:rFonts w:ascii="Bookman Old Style" w:hAnsi="Bookman Old Style" w:cs="Calibri"/>
                <w:color w:val="000000"/>
              </w:rPr>
              <w:t>24.7</w:t>
            </w:r>
          </w:p>
        </w:tc>
        <w:tc>
          <w:tcPr>
            <w:tcW w:w="2250" w:type="dxa"/>
            <w:tcBorders>
              <w:top w:val="nil"/>
              <w:left w:val="single" w:sz="4" w:space="0" w:color="auto"/>
              <w:bottom w:val="single" w:sz="4" w:space="0" w:color="auto"/>
              <w:right w:val="single" w:sz="4" w:space="0" w:color="auto"/>
            </w:tcBorders>
            <w:shd w:val="clear" w:color="auto" w:fill="auto"/>
            <w:noWrap/>
            <w:vAlign w:val="bottom"/>
          </w:tcPr>
          <w:p w:rsidR="00FF64E4" w:rsidRPr="00AD0662" w:rsidRDefault="00FF64E4" w:rsidP="00BD787E">
            <w:pPr>
              <w:spacing w:line="240" w:lineRule="auto"/>
              <w:contextualSpacing/>
              <w:jc w:val="center"/>
              <w:rPr>
                <w:rFonts w:ascii="Bookman Old Style" w:hAnsi="Bookman Old Style" w:cs="Calibri"/>
                <w:color w:val="000000"/>
              </w:rPr>
            </w:pPr>
            <w:r w:rsidRPr="00AD0662">
              <w:rPr>
                <w:rFonts w:ascii="Bookman Old Style" w:hAnsi="Bookman Old Style" w:cs="Calibri"/>
                <w:color w:val="000000"/>
              </w:rPr>
              <w:t>18.5</w:t>
            </w:r>
          </w:p>
        </w:tc>
        <w:tc>
          <w:tcPr>
            <w:tcW w:w="992" w:type="dxa"/>
            <w:tcBorders>
              <w:top w:val="nil"/>
              <w:left w:val="nil"/>
              <w:bottom w:val="nil"/>
              <w:right w:val="nil"/>
            </w:tcBorders>
            <w:shd w:val="clear" w:color="auto" w:fill="auto"/>
            <w:noWrap/>
            <w:vAlign w:val="bottom"/>
            <w:hideMark/>
          </w:tcPr>
          <w:p w:rsidR="00FF64E4" w:rsidRPr="00AD0662" w:rsidRDefault="00FF64E4"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F64E4" w:rsidRPr="00AD0662" w:rsidRDefault="00FF64E4"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F64E4" w:rsidRPr="00AD0662" w:rsidRDefault="00FF64E4" w:rsidP="007E6AC6">
            <w:pPr>
              <w:spacing w:after="0"/>
              <w:rPr>
                <w:rFonts w:ascii="Bookman Old Style" w:eastAsia="Times New Roman" w:hAnsi="Bookman Old Style" w:cs="Microsoft Sans Serif"/>
                <w:color w:val="000000"/>
                <w:lang w:val="en-US"/>
              </w:rPr>
            </w:pPr>
          </w:p>
        </w:tc>
      </w:tr>
      <w:tr w:rsidR="00FF64E4" w:rsidRPr="00AD0662" w:rsidTr="00BD787E">
        <w:trPr>
          <w:trHeight w:val="300"/>
        </w:trPr>
        <w:tc>
          <w:tcPr>
            <w:tcW w:w="1710" w:type="dxa"/>
            <w:tcBorders>
              <w:top w:val="nil"/>
              <w:left w:val="single" w:sz="8" w:space="0" w:color="auto"/>
              <w:bottom w:val="single" w:sz="8" w:space="0" w:color="auto"/>
              <w:right w:val="single" w:sz="8" w:space="0" w:color="auto"/>
            </w:tcBorders>
            <w:shd w:val="clear" w:color="auto" w:fill="auto"/>
            <w:noWrap/>
            <w:vAlign w:val="bottom"/>
            <w:hideMark/>
          </w:tcPr>
          <w:p w:rsidR="00FF64E4" w:rsidRPr="00AD0662" w:rsidRDefault="00FF64E4" w:rsidP="00BD787E">
            <w:pPr>
              <w:spacing w:after="0" w:line="240" w:lineRule="auto"/>
              <w:contextualSpacing/>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September</w:t>
            </w:r>
          </w:p>
        </w:tc>
        <w:tc>
          <w:tcPr>
            <w:tcW w:w="1620" w:type="dxa"/>
            <w:tcBorders>
              <w:top w:val="nil"/>
              <w:left w:val="single" w:sz="4" w:space="0" w:color="auto"/>
              <w:bottom w:val="single" w:sz="4" w:space="0" w:color="auto"/>
              <w:right w:val="single" w:sz="4" w:space="0" w:color="auto"/>
            </w:tcBorders>
            <w:shd w:val="clear" w:color="auto" w:fill="auto"/>
            <w:noWrap/>
            <w:vAlign w:val="bottom"/>
          </w:tcPr>
          <w:p w:rsidR="00FF64E4" w:rsidRPr="00AD0662" w:rsidRDefault="00FF64E4" w:rsidP="00BD787E">
            <w:pPr>
              <w:spacing w:line="240" w:lineRule="auto"/>
              <w:contextualSpacing/>
              <w:jc w:val="center"/>
              <w:rPr>
                <w:rFonts w:ascii="Bookman Old Style" w:hAnsi="Bookman Old Style" w:cs="Calibri"/>
                <w:color w:val="000000"/>
              </w:rPr>
            </w:pPr>
            <w:r w:rsidRPr="00AD0662">
              <w:rPr>
                <w:rFonts w:ascii="Bookman Old Style" w:hAnsi="Bookman Old Style" w:cs="Calibri"/>
                <w:color w:val="000000"/>
              </w:rPr>
              <w:t>15.3</w:t>
            </w:r>
          </w:p>
        </w:tc>
        <w:tc>
          <w:tcPr>
            <w:tcW w:w="1530" w:type="dxa"/>
            <w:tcBorders>
              <w:top w:val="nil"/>
              <w:left w:val="single" w:sz="4" w:space="0" w:color="auto"/>
              <w:bottom w:val="single" w:sz="4" w:space="0" w:color="auto"/>
              <w:right w:val="single" w:sz="4" w:space="0" w:color="auto"/>
            </w:tcBorders>
            <w:shd w:val="clear" w:color="auto" w:fill="auto"/>
            <w:noWrap/>
            <w:vAlign w:val="bottom"/>
          </w:tcPr>
          <w:p w:rsidR="00FF64E4" w:rsidRPr="00AD0662" w:rsidRDefault="00FF64E4" w:rsidP="00BD787E">
            <w:pPr>
              <w:spacing w:line="240" w:lineRule="auto"/>
              <w:contextualSpacing/>
              <w:jc w:val="center"/>
              <w:rPr>
                <w:rFonts w:ascii="Bookman Old Style" w:hAnsi="Bookman Old Style" w:cs="Calibri"/>
                <w:color w:val="000000"/>
              </w:rPr>
            </w:pPr>
            <w:r w:rsidRPr="00AD0662">
              <w:rPr>
                <w:rFonts w:ascii="Bookman Old Style" w:hAnsi="Bookman Old Style" w:cs="Calibri"/>
                <w:color w:val="000000"/>
              </w:rPr>
              <w:t>25.3</w:t>
            </w:r>
          </w:p>
        </w:tc>
        <w:tc>
          <w:tcPr>
            <w:tcW w:w="2250" w:type="dxa"/>
            <w:tcBorders>
              <w:top w:val="nil"/>
              <w:left w:val="single" w:sz="4" w:space="0" w:color="auto"/>
              <w:bottom w:val="single" w:sz="4" w:space="0" w:color="auto"/>
              <w:right w:val="single" w:sz="4" w:space="0" w:color="auto"/>
            </w:tcBorders>
            <w:shd w:val="clear" w:color="auto" w:fill="auto"/>
            <w:noWrap/>
            <w:vAlign w:val="bottom"/>
          </w:tcPr>
          <w:p w:rsidR="00FF64E4" w:rsidRPr="00AD0662" w:rsidRDefault="00FF64E4" w:rsidP="00BD787E">
            <w:pPr>
              <w:spacing w:line="240" w:lineRule="auto"/>
              <w:contextualSpacing/>
              <w:jc w:val="center"/>
              <w:rPr>
                <w:rFonts w:ascii="Bookman Old Style" w:hAnsi="Bookman Old Style" w:cs="Calibri"/>
                <w:color w:val="000000"/>
              </w:rPr>
            </w:pPr>
            <w:r w:rsidRPr="00AD0662">
              <w:rPr>
                <w:rFonts w:ascii="Bookman Old Style" w:hAnsi="Bookman Old Style" w:cs="Calibri"/>
                <w:color w:val="000000"/>
              </w:rPr>
              <w:t>18.8</w:t>
            </w:r>
          </w:p>
        </w:tc>
        <w:tc>
          <w:tcPr>
            <w:tcW w:w="992" w:type="dxa"/>
            <w:tcBorders>
              <w:top w:val="nil"/>
              <w:left w:val="nil"/>
              <w:bottom w:val="nil"/>
              <w:right w:val="nil"/>
            </w:tcBorders>
            <w:shd w:val="clear" w:color="auto" w:fill="auto"/>
            <w:noWrap/>
            <w:vAlign w:val="bottom"/>
            <w:hideMark/>
          </w:tcPr>
          <w:p w:rsidR="00FF64E4" w:rsidRPr="00AD0662" w:rsidRDefault="00FF64E4"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F64E4" w:rsidRPr="00AD0662" w:rsidRDefault="00FF64E4"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F64E4" w:rsidRPr="00AD0662" w:rsidRDefault="00FF64E4" w:rsidP="007E6AC6">
            <w:pPr>
              <w:spacing w:after="0"/>
              <w:rPr>
                <w:rFonts w:ascii="Bookman Old Style" w:eastAsia="Times New Roman" w:hAnsi="Bookman Old Style" w:cs="Microsoft Sans Serif"/>
                <w:color w:val="000000"/>
                <w:lang w:val="en-US"/>
              </w:rPr>
            </w:pPr>
          </w:p>
        </w:tc>
      </w:tr>
      <w:tr w:rsidR="00FF64E4" w:rsidRPr="00AD0662" w:rsidTr="00BD787E">
        <w:trPr>
          <w:trHeight w:val="300"/>
        </w:trPr>
        <w:tc>
          <w:tcPr>
            <w:tcW w:w="1710" w:type="dxa"/>
            <w:tcBorders>
              <w:top w:val="nil"/>
              <w:left w:val="single" w:sz="8" w:space="0" w:color="auto"/>
              <w:bottom w:val="single" w:sz="8" w:space="0" w:color="auto"/>
              <w:right w:val="single" w:sz="8" w:space="0" w:color="auto"/>
            </w:tcBorders>
            <w:shd w:val="clear" w:color="auto" w:fill="auto"/>
            <w:noWrap/>
            <w:vAlign w:val="bottom"/>
            <w:hideMark/>
          </w:tcPr>
          <w:p w:rsidR="00FF64E4" w:rsidRPr="00AD0662" w:rsidRDefault="00FF64E4" w:rsidP="00BD787E">
            <w:pPr>
              <w:spacing w:after="0" w:line="240" w:lineRule="auto"/>
              <w:contextualSpacing/>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October</w:t>
            </w:r>
          </w:p>
        </w:tc>
        <w:tc>
          <w:tcPr>
            <w:tcW w:w="1620" w:type="dxa"/>
            <w:tcBorders>
              <w:top w:val="nil"/>
              <w:left w:val="single" w:sz="4" w:space="0" w:color="auto"/>
              <w:bottom w:val="single" w:sz="4" w:space="0" w:color="auto"/>
              <w:right w:val="single" w:sz="4" w:space="0" w:color="auto"/>
            </w:tcBorders>
            <w:shd w:val="clear" w:color="auto" w:fill="auto"/>
            <w:noWrap/>
            <w:vAlign w:val="bottom"/>
          </w:tcPr>
          <w:p w:rsidR="00FF64E4" w:rsidRPr="00AD0662" w:rsidRDefault="00FF64E4" w:rsidP="00BD787E">
            <w:pPr>
              <w:spacing w:line="240" w:lineRule="auto"/>
              <w:contextualSpacing/>
              <w:jc w:val="center"/>
              <w:rPr>
                <w:rFonts w:ascii="Bookman Old Style" w:hAnsi="Bookman Old Style" w:cs="Calibri"/>
                <w:color w:val="000000"/>
              </w:rPr>
            </w:pPr>
            <w:r w:rsidRPr="00AD0662">
              <w:rPr>
                <w:rFonts w:ascii="Bookman Old Style" w:hAnsi="Bookman Old Style" w:cs="Calibri"/>
                <w:color w:val="000000"/>
              </w:rPr>
              <w:t>15.8</w:t>
            </w:r>
          </w:p>
        </w:tc>
        <w:tc>
          <w:tcPr>
            <w:tcW w:w="1530" w:type="dxa"/>
            <w:tcBorders>
              <w:top w:val="nil"/>
              <w:left w:val="single" w:sz="4" w:space="0" w:color="auto"/>
              <w:bottom w:val="single" w:sz="4" w:space="0" w:color="auto"/>
              <w:right w:val="single" w:sz="4" w:space="0" w:color="auto"/>
            </w:tcBorders>
            <w:shd w:val="clear" w:color="auto" w:fill="auto"/>
            <w:noWrap/>
            <w:vAlign w:val="bottom"/>
          </w:tcPr>
          <w:p w:rsidR="00FF64E4" w:rsidRPr="00AD0662" w:rsidRDefault="00FF64E4" w:rsidP="00BD787E">
            <w:pPr>
              <w:spacing w:line="240" w:lineRule="auto"/>
              <w:contextualSpacing/>
              <w:jc w:val="center"/>
              <w:rPr>
                <w:rFonts w:ascii="Bookman Old Style" w:hAnsi="Bookman Old Style" w:cs="Calibri"/>
                <w:color w:val="000000"/>
              </w:rPr>
            </w:pPr>
            <w:r w:rsidRPr="00AD0662">
              <w:rPr>
                <w:rFonts w:ascii="Bookman Old Style" w:hAnsi="Bookman Old Style" w:cs="Calibri"/>
                <w:color w:val="000000"/>
              </w:rPr>
              <w:t>26</w:t>
            </w:r>
          </w:p>
        </w:tc>
        <w:tc>
          <w:tcPr>
            <w:tcW w:w="2250" w:type="dxa"/>
            <w:tcBorders>
              <w:top w:val="nil"/>
              <w:left w:val="single" w:sz="4" w:space="0" w:color="auto"/>
              <w:bottom w:val="single" w:sz="4" w:space="0" w:color="auto"/>
              <w:right w:val="single" w:sz="4" w:space="0" w:color="auto"/>
            </w:tcBorders>
            <w:shd w:val="clear" w:color="auto" w:fill="auto"/>
            <w:noWrap/>
            <w:vAlign w:val="bottom"/>
          </w:tcPr>
          <w:p w:rsidR="00FF64E4" w:rsidRPr="00AD0662" w:rsidRDefault="00FF64E4" w:rsidP="00BD787E">
            <w:pPr>
              <w:spacing w:line="240" w:lineRule="auto"/>
              <w:contextualSpacing/>
              <w:jc w:val="center"/>
              <w:rPr>
                <w:rFonts w:ascii="Bookman Old Style" w:hAnsi="Bookman Old Style" w:cs="Calibri"/>
                <w:color w:val="000000"/>
              </w:rPr>
            </w:pPr>
            <w:r w:rsidRPr="00AD0662">
              <w:rPr>
                <w:rFonts w:ascii="Bookman Old Style" w:hAnsi="Bookman Old Style" w:cs="Calibri"/>
                <w:color w:val="000000"/>
              </w:rPr>
              <w:t>19</w:t>
            </w:r>
          </w:p>
        </w:tc>
        <w:tc>
          <w:tcPr>
            <w:tcW w:w="992" w:type="dxa"/>
            <w:tcBorders>
              <w:top w:val="nil"/>
              <w:left w:val="nil"/>
              <w:bottom w:val="nil"/>
              <w:right w:val="nil"/>
            </w:tcBorders>
            <w:shd w:val="clear" w:color="auto" w:fill="auto"/>
            <w:noWrap/>
            <w:vAlign w:val="bottom"/>
            <w:hideMark/>
          </w:tcPr>
          <w:p w:rsidR="00FF64E4" w:rsidRPr="00AD0662" w:rsidRDefault="00FF64E4"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F64E4" w:rsidRPr="00AD0662" w:rsidRDefault="00FF64E4"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F64E4" w:rsidRPr="00AD0662" w:rsidRDefault="00FF64E4" w:rsidP="007E6AC6">
            <w:pPr>
              <w:spacing w:after="0"/>
              <w:rPr>
                <w:rFonts w:ascii="Bookman Old Style" w:eastAsia="Times New Roman" w:hAnsi="Bookman Old Style" w:cs="Microsoft Sans Serif"/>
                <w:color w:val="000000"/>
                <w:lang w:val="en-US"/>
              </w:rPr>
            </w:pPr>
          </w:p>
        </w:tc>
      </w:tr>
      <w:tr w:rsidR="00FF64E4" w:rsidRPr="00AD0662" w:rsidTr="00BD787E">
        <w:trPr>
          <w:trHeight w:val="300"/>
        </w:trPr>
        <w:tc>
          <w:tcPr>
            <w:tcW w:w="1710" w:type="dxa"/>
            <w:tcBorders>
              <w:top w:val="nil"/>
              <w:left w:val="single" w:sz="8" w:space="0" w:color="auto"/>
              <w:bottom w:val="single" w:sz="8" w:space="0" w:color="auto"/>
              <w:right w:val="single" w:sz="8" w:space="0" w:color="auto"/>
            </w:tcBorders>
            <w:shd w:val="clear" w:color="auto" w:fill="auto"/>
            <w:noWrap/>
            <w:vAlign w:val="bottom"/>
            <w:hideMark/>
          </w:tcPr>
          <w:p w:rsidR="00FF64E4" w:rsidRPr="00AD0662" w:rsidRDefault="00FF64E4" w:rsidP="00BD787E">
            <w:pPr>
              <w:spacing w:after="0" w:line="240" w:lineRule="auto"/>
              <w:contextualSpacing/>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November</w:t>
            </w:r>
          </w:p>
        </w:tc>
        <w:tc>
          <w:tcPr>
            <w:tcW w:w="1620" w:type="dxa"/>
            <w:tcBorders>
              <w:top w:val="nil"/>
              <w:left w:val="single" w:sz="4" w:space="0" w:color="auto"/>
              <w:bottom w:val="single" w:sz="4" w:space="0" w:color="auto"/>
              <w:right w:val="single" w:sz="4" w:space="0" w:color="auto"/>
            </w:tcBorders>
            <w:shd w:val="clear" w:color="auto" w:fill="auto"/>
            <w:noWrap/>
            <w:vAlign w:val="bottom"/>
          </w:tcPr>
          <w:p w:rsidR="00FF64E4" w:rsidRPr="00AD0662" w:rsidRDefault="00FF64E4" w:rsidP="00BD787E">
            <w:pPr>
              <w:spacing w:line="240" w:lineRule="auto"/>
              <w:contextualSpacing/>
              <w:jc w:val="center"/>
              <w:rPr>
                <w:rFonts w:ascii="Bookman Old Style" w:hAnsi="Bookman Old Style" w:cs="Calibri"/>
                <w:color w:val="000000"/>
              </w:rPr>
            </w:pPr>
            <w:r w:rsidRPr="00AD0662">
              <w:rPr>
                <w:rFonts w:ascii="Bookman Old Style" w:hAnsi="Bookman Old Style" w:cs="Calibri"/>
                <w:color w:val="000000"/>
              </w:rPr>
              <w:t>14.1</w:t>
            </w:r>
          </w:p>
        </w:tc>
        <w:tc>
          <w:tcPr>
            <w:tcW w:w="1530" w:type="dxa"/>
            <w:tcBorders>
              <w:top w:val="nil"/>
              <w:left w:val="single" w:sz="4" w:space="0" w:color="auto"/>
              <w:bottom w:val="single" w:sz="4" w:space="0" w:color="auto"/>
              <w:right w:val="single" w:sz="4" w:space="0" w:color="auto"/>
            </w:tcBorders>
            <w:shd w:val="clear" w:color="auto" w:fill="auto"/>
            <w:noWrap/>
            <w:vAlign w:val="bottom"/>
          </w:tcPr>
          <w:p w:rsidR="00FF64E4" w:rsidRPr="00AD0662" w:rsidRDefault="00FF64E4" w:rsidP="00BD787E">
            <w:pPr>
              <w:spacing w:line="240" w:lineRule="auto"/>
              <w:contextualSpacing/>
              <w:jc w:val="center"/>
              <w:rPr>
                <w:rFonts w:ascii="Bookman Old Style" w:hAnsi="Bookman Old Style" w:cs="Calibri"/>
                <w:color w:val="000000"/>
              </w:rPr>
            </w:pPr>
            <w:r w:rsidRPr="00AD0662">
              <w:rPr>
                <w:rFonts w:ascii="Bookman Old Style" w:hAnsi="Bookman Old Style" w:cs="Calibri"/>
                <w:color w:val="000000"/>
              </w:rPr>
              <w:t>26.8</w:t>
            </w:r>
          </w:p>
        </w:tc>
        <w:tc>
          <w:tcPr>
            <w:tcW w:w="2250" w:type="dxa"/>
            <w:tcBorders>
              <w:top w:val="nil"/>
              <w:left w:val="single" w:sz="4" w:space="0" w:color="auto"/>
              <w:bottom w:val="single" w:sz="4" w:space="0" w:color="auto"/>
              <w:right w:val="single" w:sz="4" w:space="0" w:color="auto"/>
            </w:tcBorders>
            <w:shd w:val="clear" w:color="auto" w:fill="auto"/>
            <w:noWrap/>
            <w:vAlign w:val="bottom"/>
          </w:tcPr>
          <w:p w:rsidR="00FF64E4" w:rsidRPr="00AD0662" w:rsidRDefault="00FF64E4" w:rsidP="00BD787E">
            <w:pPr>
              <w:spacing w:line="240" w:lineRule="auto"/>
              <w:contextualSpacing/>
              <w:jc w:val="center"/>
              <w:rPr>
                <w:rFonts w:ascii="Bookman Old Style" w:hAnsi="Bookman Old Style" w:cs="Calibri"/>
                <w:color w:val="000000"/>
              </w:rPr>
            </w:pPr>
            <w:r w:rsidRPr="00AD0662">
              <w:rPr>
                <w:rFonts w:ascii="Bookman Old Style" w:hAnsi="Bookman Old Style" w:cs="Calibri"/>
                <w:color w:val="000000"/>
              </w:rPr>
              <w:t>19.2</w:t>
            </w:r>
          </w:p>
        </w:tc>
        <w:tc>
          <w:tcPr>
            <w:tcW w:w="992" w:type="dxa"/>
            <w:tcBorders>
              <w:top w:val="nil"/>
              <w:left w:val="nil"/>
              <w:bottom w:val="nil"/>
              <w:right w:val="nil"/>
            </w:tcBorders>
            <w:shd w:val="clear" w:color="auto" w:fill="auto"/>
            <w:noWrap/>
            <w:vAlign w:val="bottom"/>
            <w:hideMark/>
          </w:tcPr>
          <w:p w:rsidR="00FF64E4" w:rsidRPr="00AD0662" w:rsidRDefault="00FF64E4"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F64E4" w:rsidRPr="00AD0662" w:rsidRDefault="00FF64E4"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F64E4" w:rsidRPr="00AD0662" w:rsidRDefault="00FF64E4" w:rsidP="007E6AC6">
            <w:pPr>
              <w:spacing w:after="0"/>
              <w:rPr>
                <w:rFonts w:ascii="Bookman Old Style" w:eastAsia="Times New Roman" w:hAnsi="Bookman Old Style" w:cs="Microsoft Sans Serif"/>
                <w:color w:val="000000"/>
                <w:lang w:val="en-US"/>
              </w:rPr>
            </w:pPr>
          </w:p>
        </w:tc>
      </w:tr>
      <w:tr w:rsidR="00FF64E4" w:rsidRPr="00AD0662" w:rsidTr="00BD787E">
        <w:trPr>
          <w:trHeight w:val="300"/>
        </w:trPr>
        <w:tc>
          <w:tcPr>
            <w:tcW w:w="1710" w:type="dxa"/>
            <w:tcBorders>
              <w:top w:val="nil"/>
              <w:left w:val="single" w:sz="8" w:space="0" w:color="auto"/>
              <w:bottom w:val="single" w:sz="8" w:space="0" w:color="auto"/>
              <w:right w:val="single" w:sz="8" w:space="0" w:color="auto"/>
            </w:tcBorders>
            <w:shd w:val="clear" w:color="auto" w:fill="auto"/>
            <w:noWrap/>
            <w:vAlign w:val="bottom"/>
            <w:hideMark/>
          </w:tcPr>
          <w:p w:rsidR="00FF64E4" w:rsidRPr="00AD0662" w:rsidRDefault="00FF64E4" w:rsidP="00BD787E">
            <w:pPr>
              <w:spacing w:after="0" w:line="240" w:lineRule="auto"/>
              <w:contextualSpacing/>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December</w:t>
            </w:r>
          </w:p>
        </w:tc>
        <w:tc>
          <w:tcPr>
            <w:tcW w:w="1620" w:type="dxa"/>
            <w:tcBorders>
              <w:top w:val="nil"/>
              <w:left w:val="single" w:sz="4" w:space="0" w:color="auto"/>
              <w:bottom w:val="single" w:sz="4" w:space="0" w:color="auto"/>
              <w:right w:val="single" w:sz="4" w:space="0" w:color="auto"/>
            </w:tcBorders>
            <w:shd w:val="clear" w:color="auto" w:fill="auto"/>
            <w:noWrap/>
            <w:vAlign w:val="bottom"/>
          </w:tcPr>
          <w:p w:rsidR="00FF64E4" w:rsidRPr="00AD0662" w:rsidRDefault="00FF64E4" w:rsidP="00BD787E">
            <w:pPr>
              <w:spacing w:line="240" w:lineRule="auto"/>
              <w:contextualSpacing/>
              <w:jc w:val="center"/>
              <w:rPr>
                <w:rFonts w:ascii="Bookman Old Style" w:hAnsi="Bookman Old Style" w:cs="Calibri"/>
                <w:color w:val="000000"/>
              </w:rPr>
            </w:pPr>
            <w:r w:rsidRPr="00AD0662">
              <w:rPr>
                <w:rFonts w:ascii="Bookman Old Style" w:hAnsi="Bookman Old Style" w:cs="Calibri"/>
                <w:color w:val="000000"/>
              </w:rPr>
              <w:t>13.6</w:t>
            </w:r>
          </w:p>
        </w:tc>
        <w:tc>
          <w:tcPr>
            <w:tcW w:w="1530" w:type="dxa"/>
            <w:tcBorders>
              <w:top w:val="nil"/>
              <w:left w:val="single" w:sz="4" w:space="0" w:color="auto"/>
              <w:bottom w:val="single" w:sz="4" w:space="0" w:color="auto"/>
              <w:right w:val="single" w:sz="4" w:space="0" w:color="auto"/>
            </w:tcBorders>
            <w:shd w:val="clear" w:color="auto" w:fill="auto"/>
            <w:noWrap/>
            <w:vAlign w:val="bottom"/>
          </w:tcPr>
          <w:p w:rsidR="00FF64E4" w:rsidRPr="00AD0662" w:rsidRDefault="00FF64E4" w:rsidP="00BD787E">
            <w:pPr>
              <w:spacing w:line="240" w:lineRule="auto"/>
              <w:contextualSpacing/>
              <w:jc w:val="center"/>
              <w:rPr>
                <w:rFonts w:ascii="Bookman Old Style" w:hAnsi="Bookman Old Style" w:cs="Calibri"/>
                <w:color w:val="000000"/>
              </w:rPr>
            </w:pPr>
            <w:r w:rsidRPr="00AD0662">
              <w:rPr>
                <w:rFonts w:ascii="Bookman Old Style" w:hAnsi="Bookman Old Style" w:cs="Calibri"/>
                <w:color w:val="000000"/>
              </w:rPr>
              <w:t>29</w:t>
            </w:r>
          </w:p>
        </w:tc>
        <w:tc>
          <w:tcPr>
            <w:tcW w:w="2250" w:type="dxa"/>
            <w:tcBorders>
              <w:top w:val="nil"/>
              <w:left w:val="single" w:sz="4" w:space="0" w:color="auto"/>
              <w:bottom w:val="single" w:sz="4" w:space="0" w:color="auto"/>
              <w:right w:val="single" w:sz="4" w:space="0" w:color="auto"/>
            </w:tcBorders>
            <w:shd w:val="clear" w:color="auto" w:fill="auto"/>
            <w:noWrap/>
            <w:vAlign w:val="bottom"/>
          </w:tcPr>
          <w:p w:rsidR="00FF64E4" w:rsidRPr="00AD0662" w:rsidRDefault="00FF64E4" w:rsidP="00BD787E">
            <w:pPr>
              <w:spacing w:line="240" w:lineRule="auto"/>
              <w:contextualSpacing/>
              <w:jc w:val="center"/>
              <w:rPr>
                <w:rFonts w:ascii="Bookman Old Style" w:hAnsi="Bookman Old Style" w:cs="Calibri"/>
                <w:color w:val="000000"/>
              </w:rPr>
            </w:pPr>
            <w:r w:rsidRPr="00AD0662">
              <w:rPr>
                <w:rFonts w:ascii="Bookman Old Style" w:hAnsi="Bookman Old Style" w:cs="Calibri"/>
                <w:color w:val="000000"/>
              </w:rPr>
              <w:t>19.1</w:t>
            </w:r>
          </w:p>
        </w:tc>
        <w:tc>
          <w:tcPr>
            <w:tcW w:w="992" w:type="dxa"/>
            <w:tcBorders>
              <w:top w:val="nil"/>
              <w:left w:val="nil"/>
              <w:bottom w:val="nil"/>
              <w:right w:val="nil"/>
            </w:tcBorders>
            <w:shd w:val="clear" w:color="auto" w:fill="auto"/>
            <w:noWrap/>
            <w:vAlign w:val="bottom"/>
            <w:hideMark/>
          </w:tcPr>
          <w:p w:rsidR="00FF64E4" w:rsidRPr="00AD0662" w:rsidRDefault="00FF64E4"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F64E4" w:rsidRPr="00AD0662" w:rsidRDefault="00FF64E4"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F64E4" w:rsidRPr="00AD0662" w:rsidRDefault="00FF64E4" w:rsidP="007E6AC6">
            <w:pPr>
              <w:spacing w:after="0"/>
              <w:rPr>
                <w:rFonts w:ascii="Bookman Old Style" w:eastAsia="Times New Roman" w:hAnsi="Bookman Old Style" w:cs="Microsoft Sans Serif"/>
                <w:color w:val="000000"/>
                <w:lang w:val="en-US"/>
              </w:rPr>
            </w:pPr>
          </w:p>
        </w:tc>
      </w:tr>
    </w:tbl>
    <w:p w:rsidR="00281B34" w:rsidRDefault="00281B34" w:rsidP="00BD787E">
      <w:pPr>
        <w:spacing w:after="0"/>
        <w:rPr>
          <w:rFonts w:ascii="Bookman Old Style" w:hAnsi="Bookman Old Style" w:cs="Microsoft Sans Serif"/>
          <w:i/>
          <w:szCs w:val="18"/>
        </w:rPr>
      </w:pPr>
      <w:r w:rsidRPr="00AD0662">
        <w:rPr>
          <w:rFonts w:ascii="Bookman Old Style" w:hAnsi="Bookman Old Style" w:cs="Microsoft Sans Serif"/>
        </w:rPr>
        <w:t xml:space="preserve">   </w:t>
      </w:r>
      <w:r w:rsidR="004832DD" w:rsidRPr="00AD0662">
        <w:rPr>
          <w:rFonts w:ascii="Bookman Old Style" w:hAnsi="Bookman Old Style" w:cs="Microsoft Sans Serif"/>
        </w:rPr>
        <w:t xml:space="preserve">   </w:t>
      </w:r>
      <w:r w:rsidRPr="00BD787E">
        <w:rPr>
          <w:rFonts w:ascii="Bookman Old Style" w:hAnsi="Bookman Old Style" w:cs="Microsoft Sans Serif"/>
          <w:b/>
          <w:i/>
          <w:szCs w:val="18"/>
        </w:rPr>
        <w:t>Source</w:t>
      </w:r>
      <w:r w:rsidR="00C06B9F" w:rsidRPr="00BD787E">
        <w:rPr>
          <w:rFonts w:ascii="Bookman Old Style" w:hAnsi="Bookman Old Style" w:cs="Microsoft Sans Serif"/>
          <w:b/>
          <w:i/>
          <w:szCs w:val="18"/>
        </w:rPr>
        <w:t>:</w:t>
      </w:r>
      <w:r w:rsidR="00C06B9F" w:rsidRPr="00BD787E">
        <w:rPr>
          <w:rFonts w:ascii="Bookman Old Style" w:hAnsi="Bookman Old Style" w:cs="Microsoft Sans Serif"/>
          <w:i/>
          <w:szCs w:val="18"/>
        </w:rPr>
        <w:t xml:space="preserve"> -</w:t>
      </w:r>
      <w:r w:rsidRPr="00BD787E">
        <w:rPr>
          <w:rFonts w:ascii="Bookman Old Style" w:hAnsi="Bookman Old Style" w:cs="Microsoft Sans Serif"/>
          <w:i/>
          <w:szCs w:val="18"/>
        </w:rPr>
        <w:t xml:space="preserve"> New-LocClime local meteorological data FAO, 2005</w:t>
      </w:r>
    </w:p>
    <w:p w:rsidR="00BD787E" w:rsidRPr="00BD787E" w:rsidRDefault="00BD787E" w:rsidP="00BD787E">
      <w:pPr>
        <w:spacing w:after="0"/>
        <w:rPr>
          <w:rFonts w:ascii="Bookman Old Style" w:hAnsi="Bookman Old Style" w:cs="Microsoft Sans Serif"/>
          <w:i/>
          <w:sz w:val="18"/>
          <w:szCs w:val="18"/>
        </w:rPr>
      </w:pPr>
    </w:p>
    <w:p w:rsidR="00132AA3" w:rsidRPr="000C6168" w:rsidRDefault="00132AA3" w:rsidP="00F85B37">
      <w:pPr>
        <w:pStyle w:val="Heading3"/>
      </w:pPr>
      <w:r w:rsidRPr="000C6168">
        <w:t xml:space="preserve">Length of </w:t>
      </w:r>
      <w:r w:rsidR="00BD787E">
        <w:t>G</w:t>
      </w:r>
      <w:r w:rsidRPr="000C6168">
        <w:t xml:space="preserve">rowing </w:t>
      </w:r>
      <w:r w:rsidR="00BD787E">
        <w:t>P</w:t>
      </w:r>
      <w:r w:rsidRPr="000C6168">
        <w:t xml:space="preserve">eriod </w:t>
      </w:r>
    </w:p>
    <w:p w:rsidR="00132AA3" w:rsidRDefault="00132AA3"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 xml:space="preserve">The concept of growing period is essential to agro-ecological zoning, and provides a way of including seasonality in land resource appraisal. In many tropical areas, conditions are </w:t>
      </w:r>
      <w:r w:rsidR="000E2322" w:rsidRPr="00AD0662">
        <w:rPr>
          <w:rFonts w:ascii="Bookman Old Style" w:hAnsi="Bookman Old Style" w:cs="Microsoft Sans Serif"/>
        </w:rPr>
        <w:t>too</w:t>
      </w:r>
      <w:r w:rsidRPr="00AD0662">
        <w:rPr>
          <w:rFonts w:ascii="Bookman Old Style" w:hAnsi="Bookman Old Style" w:cs="Microsoft Sans Serif"/>
        </w:rPr>
        <w:t xml:space="preserve"> dry during part of the year for crop growth to occur without irrigation, while in some seasons of the year the temperature condition limits crop growth and development. The growing periods defines the period of the year when both moisture and temperature conditions are suitable for crop production. </w:t>
      </w:r>
    </w:p>
    <w:p w:rsidR="00BD787E" w:rsidRPr="00AD0662" w:rsidRDefault="00BD787E" w:rsidP="007E6AC6">
      <w:pPr>
        <w:pStyle w:val="NoSpacing"/>
        <w:spacing w:line="276" w:lineRule="auto"/>
        <w:jc w:val="both"/>
        <w:rPr>
          <w:rFonts w:ascii="Bookman Old Style" w:hAnsi="Bookman Old Style" w:cs="Microsoft Sans Serif"/>
        </w:rPr>
      </w:pPr>
    </w:p>
    <w:p w:rsidR="00E04057" w:rsidRDefault="00132AA3"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 xml:space="preserve">The growing period provides a framework for summarizing temporally variable elements of climate, which can then be compared with the requirements and estimated response of the plant. Such parameters as temperature regime, total rainfall, and evapo- transpiration and the incidence of climatic hazards are more relevant when calculated for the growing period, when they may influence crop growth rather than averaged over the whole year. The estimation of growing period is based on a water balance model which compares rainfall (P) with potential evapo-transpiration (PET). If the growing period is not limited by temperature, the ratio of P/PET determines the start, end and type of growing period. </w:t>
      </w:r>
    </w:p>
    <w:p w:rsidR="00E04057" w:rsidRDefault="00E04057" w:rsidP="00E04057">
      <w:pPr>
        <w:rPr>
          <w:rFonts w:eastAsia="Times New Roman"/>
          <w:lang w:val="en-US"/>
        </w:rPr>
      </w:pPr>
      <w:r>
        <w:br w:type="page"/>
      </w:r>
    </w:p>
    <w:p w:rsidR="00E04057" w:rsidRDefault="00E04057" w:rsidP="007E6AC6">
      <w:pPr>
        <w:pStyle w:val="NoSpacing"/>
        <w:spacing w:line="276" w:lineRule="auto"/>
        <w:jc w:val="both"/>
        <w:rPr>
          <w:rFonts w:ascii="Bookman Old Style" w:hAnsi="Bookman Old Style" w:cs="Microsoft Sans Serif"/>
        </w:rPr>
      </w:pPr>
    </w:p>
    <w:p w:rsidR="00F324F9" w:rsidRPr="00AD0662" w:rsidRDefault="00132AA3"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The determination of the beginning of the growing period is based on the start of the rainy season. The first rains fall on soil which is generally dry at the surface and which has a large soil moisture deficit in the soil profile. In the absence of soil moisture reserves seedbed preparation, seed germination and the initial growth of crops are therefore entirely dependent on the amount and frequency distribution of these early rains. Experimental work indicates that the effectiveness of early rains increases considerably once</w:t>
      </w:r>
      <w:r w:rsidR="008418D3" w:rsidRPr="00AD0662">
        <w:rPr>
          <w:rFonts w:ascii="Bookman Old Style" w:hAnsi="Bookman Old Style" w:cs="Microsoft Sans Serif"/>
        </w:rPr>
        <w:t xml:space="preserve"> P is equal to, or exceeds half</w:t>
      </w:r>
      <w:r w:rsidRPr="00AD0662">
        <w:rPr>
          <w:rFonts w:ascii="Bookman Old Style" w:hAnsi="Bookman Old Style" w:cs="Microsoft Sans Serif"/>
        </w:rPr>
        <w:t xml:space="preserve">. The growing period continues beyond the rainy season, when crops often mature on moisture reserves stored in the soil profile. Soil moisture storage must therefore be considered in defining the length of the growing period. The LGP is classified based on the number of day in the year that the area gets moisture important for plant growth. The </w:t>
      </w:r>
      <w:r w:rsidR="001E151E">
        <w:rPr>
          <w:rFonts w:ascii="Bookman Old Style" w:hAnsi="Bookman Old Style" w:cs="Microsoft Sans Serif"/>
        </w:rPr>
        <w:t>T</w:t>
      </w:r>
      <w:r w:rsidRPr="00AD0662">
        <w:rPr>
          <w:rFonts w:ascii="Bookman Old Style" w:hAnsi="Bookman Old Style" w:cs="Microsoft Sans Serif"/>
        </w:rPr>
        <w:t>able</w:t>
      </w:r>
      <w:r w:rsidR="001E151E">
        <w:rPr>
          <w:rFonts w:ascii="Bookman Old Style" w:hAnsi="Bookman Old Style" w:cs="Microsoft Sans Serif"/>
        </w:rPr>
        <w:t xml:space="preserve"> 2-3</w:t>
      </w:r>
      <w:r w:rsidRPr="00AD0662">
        <w:rPr>
          <w:rFonts w:ascii="Bookman Old Style" w:hAnsi="Bookman Old Style" w:cs="Microsoft Sans Serif"/>
        </w:rPr>
        <w:t xml:space="preserve"> below shows the general LGP classification systems</w:t>
      </w:r>
      <w:r w:rsidR="00F92CBF" w:rsidRPr="00AD0662">
        <w:rPr>
          <w:rFonts w:ascii="Bookman Old Style" w:hAnsi="Bookman Old Style" w:cs="Microsoft Sans Serif"/>
        </w:rPr>
        <w:t>.</w:t>
      </w:r>
    </w:p>
    <w:tbl>
      <w:tblPr>
        <w:tblW w:w="9585" w:type="dxa"/>
        <w:tblInd w:w="288" w:type="dxa"/>
        <w:tblLook w:val="04A0" w:firstRow="1" w:lastRow="0" w:firstColumn="1" w:lastColumn="0" w:noHBand="0" w:noVBand="1"/>
      </w:tblPr>
      <w:tblGrid>
        <w:gridCol w:w="4530"/>
        <w:gridCol w:w="4389"/>
        <w:gridCol w:w="222"/>
        <w:gridCol w:w="222"/>
        <w:gridCol w:w="222"/>
      </w:tblGrid>
      <w:tr w:rsidR="00F92CBF" w:rsidRPr="00AD0662" w:rsidTr="000C16A6">
        <w:trPr>
          <w:trHeight w:val="315"/>
        </w:trPr>
        <w:tc>
          <w:tcPr>
            <w:tcW w:w="9585" w:type="dxa"/>
            <w:gridSpan w:val="5"/>
            <w:tcBorders>
              <w:top w:val="nil"/>
              <w:left w:val="nil"/>
              <w:bottom w:val="nil"/>
              <w:right w:val="nil"/>
            </w:tcBorders>
            <w:shd w:val="clear" w:color="auto" w:fill="auto"/>
            <w:noWrap/>
            <w:vAlign w:val="bottom"/>
            <w:hideMark/>
          </w:tcPr>
          <w:p w:rsidR="008A4FDB" w:rsidRPr="00AD0662" w:rsidRDefault="00E04EEC" w:rsidP="007E6AC6">
            <w:pPr>
              <w:spacing w:after="0"/>
              <w:rPr>
                <w:rFonts w:ascii="Bookman Old Style" w:hAnsi="Bookman Old Style" w:cs="Microsoft Sans Serif"/>
                <w:lang w:bidi="en-US"/>
              </w:rPr>
            </w:pPr>
            <w:r w:rsidRPr="00AD0662">
              <w:rPr>
                <w:rFonts w:ascii="Bookman Old Style" w:hAnsi="Bookman Old Style" w:cs="Microsoft Sans Serif"/>
                <w:lang w:bidi="en-US"/>
              </w:rPr>
              <w:t xml:space="preserve"> </w:t>
            </w:r>
          </w:p>
          <w:p w:rsidR="00F92CBF" w:rsidRPr="00E04057" w:rsidRDefault="00E04057" w:rsidP="00E04057">
            <w:pPr>
              <w:pStyle w:val="Caption"/>
              <w:keepNext/>
              <w:rPr>
                <w:rFonts w:ascii="Bookman Old Style" w:hAnsi="Bookman Old Style" w:cs="Microsoft Sans Serif"/>
                <w:b w:val="0"/>
                <w:color w:val="000000"/>
                <w:lang w:val="en-US"/>
              </w:rPr>
            </w:pPr>
            <w:bookmarkStart w:id="32" w:name="_Toc468781421"/>
            <w:r w:rsidRPr="00E04057">
              <w:rPr>
                <w:rFonts w:ascii="Bookman Old Style" w:hAnsi="Bookman Old Style"/>
                <w:b w:val="0"/>
                <w:sz w:val="22"/>
              </w:rPr>
              <w:t xml:space="preserve">Table </w:t>
            </w:r>
            <w:r w:rsidR="00377DFC">
              <w:rPr>
                <w:rFonts w:ascii="Bookman Old Style" w:hAnsi="Bookman Old Style"/>
                <w:b w:val="0"/>
                <w:sz w:val="22"/>
              </w:rPr>
              <w:fldChar w:fldCharType="begin"/>
            </w:r>
            <w:r w:rsidR="00377DFC">
              <w:rPr>
                <w:rFonts w:ascii="Bookman Old Style" w:hAnsi="Bookman Old Style"/>
                <w:b w:val="0"/>
                <w:sz w:val="22"/>
              </w:rPr>
              <w:instrText xml:space="preserve"> STYLEREF 1 \s </w:instrText>
            </w:r>
            <w:r w:rsidR="00377DFC">
              <w:rPr>
                <w:rFonts w:ascii="Bookman Old Style" w:hAnsi="Bookman Old Style"/>
                <w:b w:val="0"/>
                <w:sz w:val="22"/>
              </w:rPr>
              <w:fldChar w:fldCharType="separate"/>
            </w:r>
            <w:r w:rsidR="000A5E91">
              <w:rPr>
                <w:rFonts w:ascii="Bookman Old Style" w:hAnsi="Bookman Old Style"/>
                <w:b w:val="0"/>
                <w:noProof/>
                <w:sz w:val="22"/>
              </w:rPr>
              <w:t>2</w:t>
            </w:r>
            <w:r w:rsidR="00377DFC">
              <w:rPr>
                <w:rFonts w:ascii="Bookman Old Style" w:hAnsi="Bookman Old Style"/>
                <w:b w:val="0"/>
                <w:sz w:val="22"/>
              </w:rPr>
              <w:fldChar w:fldCharType="end"/>
            </w:r>
            <w:r w:rsidR="00377DFC">
              <w:rPr>
                <w:rFonts w:ascii="Bookman Old Style" w:hAnsi="Bookman Old Style"/>
                <w:b w:val="0"/>
                <w:sz w:val="22"/>
              </w:rPr>
              <w:noBreakHyphen/>
            </w:r>
            <w:r w:rsidR="00377DFC">
              <w:rPr>
                <w:rFonts w:ascii="Bookman Old Style" w:hAnsi="Bookman Old Style"/>
                <w:b w:val="0"/>
                <w:sz w:val="22"/>
              </w:rPr>
              <w:fldChar w:fldCharType="begin"/>
            </w:r>
            <w:r w:rsidR="00377DFC">
              <w:rPr>
                <w:rFonts w:ascii="Bookman Old Style" w:hAnsi="Bookman Old Style"/>
                <w:b w:val="0"/>
                <w:sz w:val="22"/>
              </w:rPr>
              <w:instrText xml:space="preserve"> SEQ Table \* ARABIC \s 1 </w:instrText>
            </w:r>
            <w:r w:rsidR="00377DFC">
              <w:rPr>
                <w:rFonts w:ascii="Bookman Old Style" w:hAnsi="Bookman Old Style"/>
                <w:b w:val="0"/>
                <w:sz w:val="22"/>
              </w:rPr>
              <w:fldChar w:fldCharType="separate"/>
            </w:r>
            <w:r w:rsidR="000A5E91">
              <w:rPr>
                <w:rFonts w:ascii="Bookman Old Style" w:hAnsi="Bookman Old Style"/>
                <w:b w:val="0"/>
                <w:noProof/>
                <w:sz w:val="22"/>
              </w:rPr>
              <w:t>3</w:t>
            </w:r>
            <w:r w:rsidR="00377DFC">
              <w:rPr>
                <w:rFonts w:ascii="Bookman Old Style" w:hAnsi="Bookman Old Style"/>
                <w:b w:val="0"/>
                <w:sz w:val="22"/>
              </w:rPr>
              <w:fldChar w:fldCharType="end"/>
            </w:r>
            <w:r w:rsidRPr="00E04057">
              <w:rPr>
                <w:rFonts w:ascii="Bookman Old Style" w:hAnsi="Bookman Old Style"/>
                <w:b w:val="0"/>
                <w:sz w:val="22"/>
              </w:rPr>
              <w:t xml:space="preserve">: </w:t>
            </w:r>
            <w:r w:rsidR="00F92CBF" w:rsidRPr="00E04057">
              <w:rPr>
                <w:rFonts w:ascii="Bookman Old Style" w:hAnsi="Bookman Old Style" w:cs="Microsoft Sans Serif"/>
                <w:b w:val="0"/>
                <w:color w:val="000000"/>
                <w:sz w:val="22"/>
              </w:rPr>
              <w:t xml:space="preserve">Length of </w:t>
            </w:r>
            <w:r w:rsidRPr="00E04057">
              <w:rPr>
                <w:rFonts w:ascii="Bookman Old Style" w:hAnsi="Bookman Old Style" w:cs="Microsoft Sans Serif"/>
                <w:b w:val="0"/>
                <w:color w:val="000000"/>
                <w:sz w:val="22"/>
              </w:rPr>
              <w:t>Growing Period Classes</w:t>
            </w:r>
            <w:bookmarkEnd w:id="32"/>
          </w:p>
        </w:tc>
      </w:tr>
      <w:tr w:rsidR="00F92CBF" w:rsidRPr="00AD0662" w:rsidTr="00E04057">
        <w:trPr>
          <w:trHeight w:val="300"/>
        </w:trPr>
        <w:tc>
          <w:tcPr>
            <w:tcW w:w="453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92CBF" w:rsidRPr="00E04057" w:rsidRDefault="00F92CBF" w:rsidP="00E04057">
            <w:pPr>
              <w:spacing w:after="0"/>
              <w:jc w:val="center"/>
              <w:rPr>
                <w:rFonts w:ascii="Bookman Old Style" w:eastAsia="Times New Roman" w:hAnsi="Bookman Old Style" w:cs="Microsoft Sans Serif"/>
                <w:bCs/>
                <w:color w:val="000000"/>
                <w:lang w:val="en-US"/>
              </w:rPr>
            </w:pPr>
            <w:r w:rsidRPr="00E04057">
              <w:rPr>
                <w:rFonts w:ascii="Bookman Old Style" w:eastAsia="Times New Roman" w:hAnsi="Bookman Old Style" w:cs="Microsoft Sans Serif"/>
                <w:bCs/>
                <w:color w:val="000000"/>
              </w:rPr>
              <w:t>LGP Days</w:t>
            </w:r>
          </w:p>
        </w:tc>
        <w:tc>
          <w:tcPr>
            <w:tcW w:w="438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92CBF" w:rsidRPr="00E04057" w:rsidRDefault="00F92CBF" w:rsidP="00E04057">
            <w:pPr>
              <w:spacing w:after="0"/>
              <w:jc w:val="center"/>
              <w:rPr>
                <w:rFonts w:ascii="Bookman Old Style" w:eastAsia="Times New Roman" w:hAnsi="Bookman Old Style" w:cs="Microsoft Sans Serif"/>
                <w:bCs/>
                <w:color w:val="000000"/>
                <w:lang w:val="en-US"/>
              </w:rPr>
            </w:pPr>
            <w:r w:rsidRPr="00E04057">
              <w:rPr>
                <w:rFonts w:ascii="Bookman Old Style" w:eastAsia="Times New Roman" w:hAnsi="Bookman Old Style" w:cs="Microsoft Sans Serif"/>
                <w:bCs/>
                <w:color w:val="000000"/>
              </w:rPr>
              <w:t>Universal Terminology</w:t>
            </w:r>
          </w:p>
        </w:tc>
        <w:tc>
          <w:tcPr>
            <w:tcW w:w="222" w:type="dxa"/>
            <w:tcBorders>
              <w:top w:val="nil"/>
              <w:left w:val="nil"/>
              <w:bottom w:val="nil"/>
              <w:right w:val="nil"/>
            </w:tcBorders>
            <w:shd w:val="clear" w:color="auto" w:fill="auto"/>
            <w:noWrap/>
            <w:vAlign w:val="bottom"/>
            <w:hideMark/>
          </w:tcPr>
          <w:p w:rsidR="00F92CBF" w:rsidRPr="00AD0662" w:rsidRDefault="00F92CBF"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AD0662" w:rsidRDefault="00F92CBF"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AD0662" w:rsidRDefault="00F92CBF" w:rsidP="007E6AC6">
            <w:pPr>
              <w:spacing w:after="0"/>
              <w:rPr>
                <w:rFonts w:ascii="Bookman Old Style" w:eastAsia="Times New Roman" w:hAnsi="Bookman Old Style" w:cs="Microsoft Sans Serif"/>
                <w:color w:val="000000"/>
                <w:lang w:val="en-US"/>
              </w:rPr>
            </w:pPr>
          </w:p>
        </w:tc>
      </w:tr>
      <w:tr w:rsidR="00F92CBF" w:rsidRPr="00AD0662" w:rsidTr="00E04057">
        <w:trPr>
          <w:trHeight w:val="120"/>
        </w:trPr>
        <w:tc>
          <w:tcPr>
            <w:tcW w:w="453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92CBF" w:rsidRPr="00AD0662" w:rsidRDefault="00F92CBF" w:rsidP="007E6AC6">
            <w:pPr>
              <w:spacing w:after="0"/>
              <w:rPr>
                <w:rFonts w:ascii="Bookman Old Style" w:eastAsia="Times New Roman" w:hAnsi="Bookman Old Style" w:cs="Microsoft Sans Serif"/>
                <w:b/>
                <w:bCs/>
                <w:color w:val="000000"/>
                <w:lang w:val="en-US"/>
              </w:rPr>
            </w:pPr>
          </w:p>
        </w:tc>
        <w:tc>
          <w:tcPr>
            <w:tcW w:w="438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92CBF" w:rsidRPr="00AD0662" w:rsidRDefault="00F92CBF" w:rsidP="007E6AC6">
            <w:pPr>
              <w:spacing w:after="0"/>
              <w:rPr>
                <w:rFonts w:ascii="Bookman Old Style" w:eastAsia="Times New Roman" w:hAnsi="Bookman Old Style" w:cs="Microsoft Sans Serif"/>
                <w:b/>
                <w:bCs/>
                <w:color w:val="000000"/>
                <w:lang w:val="en-US"/>
              </w:rPr>
            </w:pPr>
          </w:p>
        </w:tc>
        <w:tc>
          <w:tcPr>
            <w:tcW w:w="222" w:type="dxa"/>
            <w:tcBorders>
              <w:top w:val="nil"/>
              <w:left w:val="nil"/>
              <w:bottom w:val="nil"/>
              <w:right w:val="nil"/>
            </w:tcBorders>
            <w:shd w:val="clear" w:color="auto" w:fill="auto"/>
            <w:noWrap/>
            <w:vAlign w:val="bottom"/>
            <w:hideMark/>
          </w:tcPr>
          <w:p w:rsidR="00F92CBF" w:rsidRPr="00AD0662" w:rsidRDefault="00F92CBF"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AD0662" w:rsidRDefault="00F92CBF"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AD0662" w:rsidRDefault="00F92CBF" w:rsidP="007E6AC6">
            <w:pPr>
              <w:spacing w:after="0"/>
              <w:rPr>
                <w:rFonts w:ascii="Bookman Old Style" w:eastAsia="Times New Roman" w:hAnsi="Bookman Old Style" w:cs="Microsoft Sans Serif"/>
                <w:color w:val="000000"/>
                <w:lang w:val="en-US"/>
              </w:rPr>
            </w:pPr>
          </w:p>
        </w:tc>
      </w:tr>
      <w:tr w:rsidR="00F92CBF" w:rsidRPr="00AD0662" w:rsidTr="000C16A6">
        <w:trPr>
          <w:trHeight w:val="300"/>
        </w:trPr>
        <w:tc>
          <w:tcPr>
            <w:tcW w:w="4530" w:type="dxa"/>
            <w:vMerge w:val="restart"/>
            <w:tcBorders>
              <w:top w:val="nil"/>
              <w:left w:val="single" w:sz="4" w:space="0" w:color="auto"/>
              <w:bottom w:val="single" w:sz="4" w:space="0" w:color="auto"/>
              <w:right w:val="single" w:sz="4" w:space="0" w:color="auto"/>
            </w:tcBorders>
            <w:shd w:val="clear" w:color="auto" w:fill="auto"/>
            <w:hideMark/>
          </w:tcPr>
          <w:p w:rsidR="00F92CBF" w:rsidRPr="00AD0662" w:rsidRDefault="00F92CBF" w:rsidP="007E6AC6">
            <w:pPr>
              <w:spacing w:after="0"/>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rPr>
              <w:t xml:space="preserve">A growing period of below 45 days </w:t>
            </w:r>
          </w:p>
        </w:tc>
        <w:tc>
          <w:tcPr>
            <w:tcW w:w="4389" w:type="dxa"/>
            <w:vMerge w:val="restart"/>
            <w:tcBorders>
              <w:top w:val="nil"/>
              <w:left w:val="single" w:sz="4" w:space="0" w:color="auto"/>
              <w:bottom w:val="single" w:sz="4" w:space="0" w:color="auto"/>
              <w:right w:val="single" w:sz="4" w:space="0" w:color="auto"/>
            </w:tcBorders>
            <w:shd w:val="clear" w:color="auto" w:fill="auto"/>
            <w:hideMark/>
          </w:tcPr>
          <w:p w:rsidR="00F92CBF" w:rsidRPr="00AD0662" w:rsidRDefault="00F92CBF" w:rsidP="007E6AC6">
            <w:pPr>
              <w:spacing w:after="0"/>
              <w:jc w:val="center"/>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rPr>
              <w:t>Arid</w:t>
            </w:r>
          </w:p>
        </w:tc>
        <w:tc>
          <w:tcPr>
            <w:tcW w:w="222" w:type="dxa"/>
            <w:tcBorders>
              <w:top w:val="nil"/>
              <w:left w:val="nil"/>
              <w:bottom w:val="nil"/>
              <w:right w:val="nil"/>
            </w:tcBorders>
            <w:shd w:val="clear" w:color="auto" w:fill="auto"/>
            <w:noWrap/>
            <w:vAlign w:val="bottom"/>
            <w:hideMark/>
          </w:tcPr>
          <w:p w:rsidR="00F92CBF" w:rsidRPr="00AD0662" w:rsidRDefault="00F92CBF"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AD0662" w:rsidRDefault="00F92CBF"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AD0662" w:rsidRDefault="00F92CBF" w:rsidP="007E6AC6">
            <w:pPr>
              <w:spacing w:after="0"/>
              <w:rPr>
                <w:rFonts w:ascii="Bookman Old Style" w:eastAsia="Times New Roman" w:hAnsi="Bookman Old Style" w:cs="Microsoft Sans Serif"/>
                <w:color w:val="000000"/>
                <w:lang w:val="en-US"/>
              </w:rPr>
            </w:pPr>
          </w:p>
        </w:tc>
      </w:tr>
      <w:tr w:rsidR="00F92CBF" w:rsidRPr="00AD0662" w:rsidTr="000C16A6">
        <w:trPr>
          <w:trHeight w:val="75"/>
        </w:trPr>
        <w:tc>
          <w:tcPr>
            <w:tcW w:w="4530" w:type="dxa"/>
            <w:vMerge/>
            <w:tcBorders>
              <w:top w:val="nil"/>
              <w:left w:val="single" w:sz="4" w:space="0" w:color="auto"/>
              <w:bottom w:val="single" w:sz="4" w:space="0" w:color="auto"/>
              <w:right w:val="single" w:sz="4" w:space="0" w:color="auto"/>
            </w:tcBorders>
            <w:vAlign w:val="center"/>
            <w:hideMark/>
          </w:tcPr>
          <w:p w:rsidR="00F92CBF" w:rsidRPr="00AD0662" w:rsidRDefault="00F92CBF" w:rsidP="007E6AC6">
            <w:pPr>
              <w:spacing w:after="0"/>
              <w:rPr>
                <w:rFonts w:ascii="Bookman Old Style" w:eastAsia="Times New Roman" w:hAnsi="Bookman Old Style" w:cs="Microsoft Sans Serif"/>
                <w:color w:val="000000"/>
                <w:lang w:val="en-US"/>
              </w:rPr>
            </w:pPr>
          </w:p>
        </w:tc>
        <w:tc>
          <w:tcPr>
            <w:tcW w:w="4389" w:type="dxa"/>
            <w:vMerge/>
            <w:tcBorders>
              <w:top w:val="nil"/>
              <w:left w:val="single" w:sz="4" w:space="0" w:color="auto"/>
              <w:bottom w:val="single" w:sz="4" w:space="0" w:color="auto"/>
              <w:right w:val="single" w:sz="4" w:space="0" w:color="auto"/>
            </w:tcBorders>
            <w:vAlign w:val="center"/>
            <w:hideMark/>
          </w:tcPr>
          <w:p w:rsidR="00F92CBF" w:rsidRPr="00AD0662" w:rsidRDefault="00F92CBF"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AD0662" w:rsidRDefault="00F92CBF"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AD0662" w:rsidRDefault="00F92CBF"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AD0662" w:rsidRDefault="00F92CBF" w:rsidP="007E6AC6">
            <w:pPr>
              <w:spacing w:after="0"/>
              <w:rPr>
                <w:rFonts w:ascii="Bookman Old Style" w:eastAsia="Times New Roman" w:hAnsi="Bookman Old Style" w:cs="Microsoft Sans Serif"/>
                <w:color w:val="000000"/>
                <w:lang w:val="en-US"/>
              </w:rPr>
            </w:pPr>
          </w:p>
        </w:tc>
      </w:tr>
      <w:tr w:rsidR="00F92CBF" w:rsidRPr="00AD0662" w:rsidTr="000C16A6">
        <w:trPr>
          <w:trHeight w:val="300"/>
        </w:trPr>
        <w:tc>
          <w:tcPr>
            <w:tcW w:w="4530" w:type="dxa"/>
            <w:vMerge w:val="restart"/>
            <w:tcBorders>
              <w:top w:val="nil"/>
              <w:left w:val="single" w:sz="4" w:space="0" w:color="auto"/>
              <w:bottom w:val="single" w:sz="4" w:space="0" w:color="auto"/>
              <w:right w:val="single" w:sz="4" w:space="0" w:color="auto"/>
            </w:tcBorders>
            <w:shd w:val="clear" w:color="auto" w:fill="auto"/>
            <w:hideMark/>
          </w:tcPr>
          <w:p w:rsidR="00F92CBF" w:rsidRPr="00AD0662" w:rsidRDefault="00F92CBF" w:rsidP="007E6AC6">
            <w:pPr>
              <w:spacing w:after="0"/>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rPr>
              <w:t xml:space="preserve">A growing period of 46-60 days </w:t>
            </w:r>
          </w:p>
        </w:tc>
        <w:tc>
          <w:tcPr>
            <w:tcW w:w="4389" w:type="dxa"/>
            <w:vMerge w:val="restart"/>
            <w:tcBorders>
              <w:top w:val="nil"/>
              <w:left w:val="single" w:sz="4" w:space="0" w:color="auto"/>
              <w:bottom w:val="single" w:sz="4" w:space="0" w:color="auto"/>
              <w:right w:val="single" w:sz="4" w:space="0" w:color="auto"/>
            </w:tcBorders>
            <w:shd w:val="clear" w:color="auto" w:fill="auto"/>
            <w:hideMark/>
          </w:tcPr>
          <w:p w:rsidR="00F92CBF" w:rsidRPr="00AD0662" w:rsidRDefault="00F92CBF" w:rsidP="007E6AC6">
            <w:pPr>
              <w:spacing w:after="0"/>
              <w:jc w:val="center"/>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rPr>
              <w:t>Semi-arid</w:t>
            </w:r>
          </w:p>
        </w:tc>
        <w:tc>
          <w:tcPr>
            <w:tcW w:w="222" w:type="dxa"/>
            <w:tcBorders>
              <w:top w:val="nil"/>
              <w:left w:val="nil"/>
              <w:bottom w:val="nil"/>
              <w:right w:val="nil"/>
            </w:tcBorders>
            <w:shd w:val="clear" w:color="auto" w:fill="auto"/>
            <w:noWrap/>
            <w:vAlign w:val="bottom"/>
            <w:hideMark/>
          </w:tcPr>
          <w:p w:rsidR="00F92CBF" w:rsidRPr="00AD0662" w:rsidRDefault="00F92CBF"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AD0662" w:rsidRDefault="00F92CBF"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AD0662" w:rsidRDefault="00F92CBF" w:rsidP="007E6AC6">
            <w:pPr>
              <w:spacing w:after="0"/>
              <w:rPr>
                <w:rFonts w:ascii="Bookman Old Style" w:eastAsia="Times New Roman" w:hAnsi="Bookman Old Style" w:cs="Microsoft Sans Serif"/>
                <w:color w:val="000000"/>
                <w:lang w:val="en-US"/>
              </w:rPr>
            </w:pPr>
          </w:p>
        </w:tc>
      </w:tr>
      <w:tr w:rsidR="00F92CBF" w:rsidRPr="00AD0662" w:rsidTr="000C16A6">
        <w:trPr>
          <w:trHeight w:val="75"/>
        </w:trPr>
        <w:tc>
          <w:tcPr>
            <w:tcW w:w="4530" w:type="dxa"/>
            <w:vMerge/>
            <w:tcBorders>
              <w:top w:val="nil"/>
              <w:left w:val="single" w:sz="4" w:space="0" w:color="auto"/>
              <w:bottom w:val="single" w:sz="4" w:space="0" w:color="auto"/>
              <w:right w:val="single" w:sz="4" w:space="0" w:color="auto"/>
            </w:tcBorders>
            <w:vAlign w:val="center"/>
            <w:hideMark/>
          </w:tcPr>
          <w:p w:rsidR="00F92CBF" w:rsidRPr="00AD0662" w:rsidRDefault="00F92CBF" w:rsidP="007E6AC6">
            <w:pPr>
              <w:spacing w:after="0"/>
              <w:rPr>
                <w:rFonts w:ascii="Bookman Old Style" w:eastAsia="Times New Roman" w:hAnsi="Bookman Old Style" w:cs="Microsoft Sans Serif"/>
                <w:color w:val="000000"/>
                <w:lang w:val="en-US"/>
              </w:rPr>
            </w:pPr>
          </w:p>
        </w:tc>
        <w:tc>
          <w:tcPr>
            <w:tcW w:w="4389" w:type="dxa"/>
            <w:vMerge/>
            <w:tcBorders>
              <w:top w:val="nil"/>
              <w:left w:val="single" w:sz="4" w:space="0" w:color="auto"/>
              <w:bottom w:val="single" w:sz="4" w:space="0" w:color="auto"/>
              <w:right w:val="single" w:sz="4" w:space="0" w:color="auto"/>
            </w:tcBorders>
            <w:vAlign w:val="center"/>
            <w:hideMark/>
          </w:tcPr>
          <w:p w:rsidR="00F92CBF" w:rsidRPr="00AD0662" w:rsidRDefault="00F92CBF"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AD0662" w:rsidRDefault="00F92CBF"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AD0662" w:rsidRDefault="00F92CBF"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AD0662" w:rsidRDefault="00F92CBF" w:rsidP="007E6AC6">
            <w:pPr>
              <w:spacing w:after="0"/>
              <w:rPr>
                <w:rFonts w:ascii="Bookman Old Style" w:eastAsia="Times New Roman" w:hAnsi="Bookman Old Style" w:cs="Microsoft Sans Serif"/>
                <w:color w:val="000000"/>
                <w:lang w:val="en-US"/>
              </w:rPr>
            </w:pPr>
          </w:p>
        </w:tc>
      </w:tr>
      <w:tr w:rsidR="00F92CBF" w:rsidRPr="00AD0662" w:rsidTr="000C16A6">
        <w:trPr>
          <w:trHeight w:val="300"/>
        </w:trPr>
        <w:tc>
          <w:tcPr>
            <w:tcW w:w="4530" w:type="dxa"/>
            <w:vMerge w:val="restart"/>
            <w:tcBorders>
              <w:top w:val="nil"/>
              <w:left w:val="single" w:sz="4" w:space="0" w:color="auto"/>
              <w:bottom w:val="single" w:sz="4" w:space="0" w:color="auto"/>
              <w:right w:val="single" w:sz="4" w:space="0" w:color="auto"/>
            </w:tcBorders>
            <w:shd w:val="clear" w:color="auto" w:fill="auto"/>
            <w:hideMark/>
          </w:tcPr>
          <w:p w:rsidR="00F92CBF" w:rsidRPr="00AD0662" w:rsidRDefault="00F92CBF" w:rsidP="007E6AC6">
            <w:pPr>
              <w:spacing w:after="0"/>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rPr>
              <w:t xml:space="preserve">A growing period of 61-120 days </w:t>
            </w:r>
          </w:p>
        </w:tc>
        <w:tc>
          <w:tcPr>
            <w:tcW w:w="4389" w:type="dxa"/>
            <w:vMerge w:val="restart"/>
            <w:tcBorders>
              <w:top w:val="nil"/>
              <w:left w:val="single" w:sz="4" w:space="0" w:color="auto"/>
              <w:bottom w:val="single" w:sz="4" w:space="0" w:color="auto"/>
              <w:right w:val="single" w:sz="4" w:space="0" w:color="auto"/>
            </w:tcBorders>
            <w:shd w:val="clear" w:color="auto" w:fill="auto"/>
            <w:hideMark/>
          </w:tcPr>
          <w:p w:rsidR="00F92CBF" w:rsidRPr="00AD0662" w:rsidRDefault="00F92CBF" w:rsidP="007E6AC6">
            <w:pPr>
              <w:spacing w:after="0"/>
              <w:jc w:val="center"/>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rPr>
              <w:t>Sub-moist</w:t>
            </w:r>
          </w:p>
        </w:tc>
        <w:tc>
          <w:tcPr>
            <w:tcW w:w="222" w:type="dxa"/>
            <w:tcBorders>
              <w:top w:val="nil"/>
              <w:left w:val="nil"/>
              <w:bottom w:val="nil"/>
              <w:right w:val="nil"/>
            </w:tcBorders>
            <w:shd w:val="clear" w:color="auto" w:fill="auto"/>
            <w:noWrap/>
            <w:vAlign w:val="bottom"/>
            <w:hideMark/>
          </w:tcPr>
          <w:p w:rsidR="00F92CBF" w:rsidRPr="00AD0662" w:rsidRDefault="00F92CBF"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AD0662" w:rsidRDefault="00F92CBF"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AD0662" w:rsidRDefault="00F92CBF" w:rsidP="007E6AC6">
            <w:pPr>
              <w:spacing w:after="0"/>
              <w:rPr>
                <w:rFonts w:ascii="Bookman Old Style" w:eastAsia="Times New Roman" w:hAnsi="Bookman Old Style" w:cs="Microsoft Sans Serif"/>
                <w:color w:val="000000"/>
                <w:lang w:val="en-US"/>
              </w:rPr>
            </w:pPr>
          </w:p>
        </w:tc>
      </w:tr>
      <w:tr w:rsidR="00F92CBF" w:rsidRPr="00AD0662" w:rsidTr="000C16A6">
        <w:trPr>
          <w:trHeight w:val="120"/>
        </w:trPr>
        <w:tc>
          <w:tcPr>
            <w:tcW w:w="4530" w:type="dxa"/>
            <w:vMerge/>
            <w:tcBorders>
              <w:top w:val="nil"/>
              <w:left w:val="single" w:sz="4" w:space="0" w:color="auto"/>
              <w:bottom w:val="single" w:sz="4" w:space="0" w:color="auto"/>
              <w:right w:val="single" w:sz="4" w:space="0" w:color="auto"/>
            </w:tcBorders>
            <w:vAlign w:val="center"/>
            <w:hideMark/>
          </w:tcPr>
          <w:p w:rsidR="00F92CBF" w:rsidRPr="00AD0662" w:rsidRDefault="00F92CBF" w:rsidP="007E6AC6">
            <w:pPr>
              <w:spacing w:after="0"/>
              <w:rPr>
                <w:rFonts w:ascii="Bookman Old Style" w:eastAsia="Times New Roman" w:hAnsi="Bookman Old Style" w:cs="Microsoft Sans Serif"/>
                <w:color w:val="000000"/>
                <w:lang w:val="en-US"/>
              </w:rPr>
            </w:pPr>
          </w:p>
        </w:tc>
        <w:tc>
          <w:tcPr>
            <w:tcW w:w="4389" w:type="dxa"/>
            <w:vMerge/>
            <w:tcBorders>
              <w:top w:val="nil"/>
              <w:left w:val="single" w:sz="4" w:space="0" w:color="auto"/>
              <w:bottom w:val="single" w:sz="4" w:space="0" w:color="auto"/>
              <w:right w:val="single" w:sz="4" w:space="0" w:color="auto"/>
            </w:tcBorders>
            <w:vAlign w:val="center"/>
            <w:hideMark/>
          </w:tcPr>
          <w:p w:rsidR="00F92CBF" w:rsidRPr="00AD0662" w:rsidRDefault="00F92CBF"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AD0662" w:rsidRDefault="00F92CBF"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AD0662" w:rsidRDefault="00F92CBF"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AD0662" w:rsidRDefault="00F92CBF" w:rsidP="007E6AC6">
            <w:pPr>
              <w:spacing w:after="0"/>
              <w:rPr>
                <w:rFonts w:ascii="Bookman Old Style" w:eastAsia="Times New Roman" w:hAnsi="Bookman Old Style" w:cs="Microsoft Sans Serif"/>
                <w:color w:val="000000"/>
                <w:lang w:val="en-US"/>
              </w:rPr>
            </w:pPr>
          </w:p>
        </w:tc>
      </w:tr>
      <w:tr w:rsidR="00F92CBF" w:rsidRPr="00AD0662" w:rsidTr="000C16A6">
        <w:trPr>
          <w:trHeight w:val="300"/>
        </w:trPr>
        <w:tc>
          <w:tcPr>
            <w:tcW w:w="4530" w:type="dxa"/>
            <w:vMerge w:val="restart"/>
            <w:tcBorders>
              <w:top w:val="nil"/>
              <w:left w:val="single" w:sz="4" w:space="0" w:color="auto"/>
              <w:bottom w:val="single" w:sz="4" w:space="0" w:color="auto"/>
              <w:right w:val="single" w:sz="4" w:space="0" w:color="auto"/>
            </w:tcBorders>
            <w:shd w:val="clear" w:color="auto" w:fill="auto"/>
            <w:hideMark/>
          </w:tcPr>
          <w:p w:rsidR="00F92CBF" w:rsidRPr="00AD0662" w:rsidRDefault="00F92CBF" w:rsidP="007E6AC6">
            <w:pPr>
              <w:spacing w:after="0"/>
              <w:rPr>
                <w:rFonts w:ascii="Bookman Old Style" w:eastAsia="Times New Roman" w:hAnsi="Bookman Old Style" w:cs="Microsoft Sans Serif"/>
                <w:b/>
                <w:bCs/>
                <w:color w:val="000000"/>
                <w:lang w:val="en-US"/>
              </w:rPr>
            </w:pPr>
            <w:r w:rsidRPr="00AD0662">
              <w:rPr>
                <w:rFonts w:ascii="Bookman Old Style" w:eastAsia="Times New Roman" w:hAnsi="Bookman Old Style" w:cs="Microsoft Sans Serif"/>
                <w:b/>
                <w:bCs/>
                <w:color w:val="000000"/>
              </w:rPr>
              <w:t xml:space="preserve">A growing period of 121-180 days </w:t>
            </w:r>
          </w:p>
        </w:tc>
        <w:tc>
          <w:tcPr>
            <w:tcW w:w="4389" w:type="dxa"/>
            <w:vMerge w:val="restart"/>
            <w:tcBorders>
              <w:top w:val="nil"/>
              <w:left w:val="single" w:sz="4" w:space="0" w:color="auto"/>
              <w:bottom w:val="single" w:sz="4" w:space="0" w:color="auto"/>
              <w:right w:val="single" w:sz="4" w:space="0" w:color="auto"/>
            </w:tcBorders>
            <w:shd w:val="clear" w:color="auto" w:fill="auto"/>
            <w:hideMark/>
          </w:tcPr>
          <w:p w:rsidR="00F92CBF" w:rsidRPr="00AD0662" w:rsidRDefault="00F92CBF" w:rsidP="007E6AC6">
            <w:pPr>
              <w:spacing w:after="0"/>
              <w:jc w:val="center"/>
              <w:rPr>
                <w:rFonts w:ascii="Bookman Old Style" w:eastAsia="Times New Roman" w:hAnsi="Bookman Old Style" w:cs="Microsoft Sans Serif"/>
                <w:b/>
                <w:bCs/>
                <w:color w:val="000000"/>
                <w:lang w:val="en-US"/>
              </w:rPr>
            </w:pPr>
            <w:r w:rsidRPr="00AD0662">
              <w:rPr>
                <w:rFonts w:ascii="Bookman Old Style" w:eastAsia="Times New Roman" w:hAnsi="Bookman Old Style" w:cs="Microsoft Sans Serif"/>
                <w:b/>
                <w:bCs/>
                <w:color w:val="000000"/>
              </w:rPr>
              <w:t>Moist</w:t>
            </w:r>
          </w:p>
        </w:tc>
        <w:tc>
          <w:tcPr>
            <w:tcW w:w="222" w:type="dxa"/>
            <w:tcBorders>
              <w:top w:val="nil"/>
              <w:left w:val="nil"/>
              <w:bottom w:val="nil"/>
              <w:right w:val="nil"/>
            </w:tcBorders>
            <w:shd w:val="clear" w:color="auto" w:fill="auto"/>
            <w:noWrap/>
            <w:vAlign w:val="bottom"/>
            <w:hideMark/>
          </w:tcPr>
          <w:p w:rsidR="00F92CBF" w:rsidRPr="00AD0662" w:rsidRDefault="00F92CBF"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AD0662" w:rsidRDefault="00F92CBF"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AD0662" w:rsidRDefault="00F92CBF" w:rsidP="007E6AC6">
            <w:pPr>
              <w:spacing w:after="0"/>
              <w:rPr>
                <w:rFonts w:ascii="Bookman Old Style" w:eastAsia="Times New Roman" w:hAnsi="Bookman Old Style" w:cs="Microsoft Sans Serif"/>
                <w:color w:val="000000"/>
                <w:lang w:val="en-US"/>
              </w:rPr>
            </w:pPr>
          </w:p>
        </w:tc>
      </w:tr>
      <w:tr w:rsidR="00F92CBF" w:rsidRPr="00AD0662" w:rsidTr="000C16A6">
        <w:trPr>
          <w:trHeight w:val="60"/>
        </w:trPr>
        <w:tc>
          <w:tcPr>
            <w:tcW w:w="4530" w:type="dxa"/>
            <w:vMerge/>
            <w:tcBorders>
              <w:top w:val="nil"/>
              <w:left w:val="single" w:sz="4" w:space="0" w:color="auto"/>
              <w:bottom w:val="single" w:sz="4" w:space="0" w:color="auto"/>
              <w:right w:val="single" w:sz="4" w:space="0" w:color="auto"/>
            </w:tcBorders>
            <w:vAlign w:val="center"/>
            <w:hideMark/>
          </w:tcPr>
          <w:p w:rsidR="00F92CBF" w:rsidRPr="00AD0662" w:rsidRDefault="00F92CBF" w:rsidP="007E6AC6">
            <w:pPr>
              <w:spacing w:after="0"/>
              <w:rPr>
                <w:rFonts w:ascii="Bookman Old Style" w:eastAsia="Times New Roman" w:hAnsi="Bookman Old Style" w:cs="Microsoft Sans Serif"/>
                <w:b/>
                <w:bCs/>
                <w:color w:val="000000"/>
                <w:lang w:val="en-US"/>
              </w:rPr>
            </w:pPr>
          </w:p>
        </w:tc>
        <w:tc>
          <w:tcPr>
            <w:tcW w:w="4389" w:type="dxa"/>
            <w:vMerge/>
            <w:tcBorders>
              <w:top w:val="nil"/>
              <w:left w:val="single" w:sz="4" w:space="0" w:color="auto"/>
              <w:bottom w:val="single" w:sz="4" w:space="0" w:color="auto"/>
              <w:right w:val="single" w:sz="4" w:space="0" w:color="auto"/>
            </w:tcBorders>
            <w:vAlign w:val="center"/>
            <w:hideMark/>
          </w:tcPr>
          <w:p w:rsidR="00F92CBF" w:rsidRPr="00AD0662" w:rsidRDefault="00F92CBF" w:rsidP="007E6AC6">
            <w:pPr>
              <w:spacing w:after="0"/>
              <w:rPr>
                <w:rFonts w:ascii="Bookman Old Style" w:eastAsia="Times New Roman" w:hAnsi="Bookman Old Style" w:cs="Microsoft Sans Serif"/>
                <w:b/>
                <w:bCs/>
                <w:color w:val="000000"/>
                <w:lang w:val="en-US"/>
              </w:rPr>
            </w:pPr>
          </w:p>
        </w:tc>
        <w:tc>
          <w:tcPr>
            <w:tcW w:w="222" w:type="dxa"/>
            <w:tcBorders>
              <w:top w:val="nil"/>
              <w:left w:val="nil"/>
              <w:bottom w:val="nil"/>
              <w:right w:val="nil"/>
            </w:tcBorders>
            <w:shd w:val="clear" w:color="auto" w:fill="auto"/>
            <w:noWrap/>
            <w:vAlign w:val="bottom"/>
            <w:hideMark/>
          </w:tcPr>
          <w:p w:rsidR="00F92CBF" w:rsidRPr="00AD0662" w:rsidRDefault="00F92CBF"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AD0662" w:rsidRDefault="00F92CBF"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AD0662" w:rsidRDefault="00F92CBF" w:rsidP="007E6AC6">
            <w:pPr>
              <w:spacing w:after="0"/>
              <w:rPr>
                <w:rFonts w:ascii="Bookman Old Style" w:eastAsia="Times New Roman" w:hAnsi="Bookman Old Style" w:cs="Microsoft Sans Serif"/>
                <w:color w:val="000000"/>
                <w:lang w:val="en-US"/>
              </w:rPr>
            </w:pPr>
          </w:p>
        </w:tc>
      </w:tr>
      <w:tr w:rsidR="00F92CBF" w:rsidRPr="00AD0662" w:rsidTr="000C16A6">
        <w:trPr>
          <w:trHeight w:val="300"/>
        </w:trPr>
        <w:tc>
          <w:tcPr>
            <w:tcW w:w="4530" w:type="dxa"/>
            <w:vMerge w:val="restart"/>
            <w:tcBorders>
              <w:top w:val="nil"/>
              <w:left w:val="single" w:sz="4" w:space="0" w:color="auto"/>
              <w:bottom w:val="single" w:sz="4" w:space="0" w:color="auto"/>
              <w:right w:val="single" w:sz="4" w:space="0" w:color="auto"/>
            </w:tcBorders>
            <w:shd w:val="clear" w:color="auto" w:fill="auto"/>
            <w:hideMark/>
          </w:tcPr>
          <w:p w:rsidR="00F92CBF" w:rsidRPr="00AD0662" w:rsidRDefault="00F92CBF" w:rsidP="007E6AC6">
            <w:pPr>
              <w:spacing w:after="0"/>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rPr>
              <w:t xml:space="preserve">A growing period of 181-240 days </w:t>
            </w:r>
          </w:p>
        </w:tc>
        <w:tc>
          <w:tcPr>
            <w:tcW w:w="4389" w:type="dxa"/>
            <w:vMerge w:val="restart"/>
            <w:tcBorders>
              <w:top w:val="nil"/>
              <w:left w:val="single" w:sz="4" w:space="0" w:color="auto"/>
              <w:bottom w:val="single" w:sz="4" w:space="0" w:color="auto"/>
              <w:right w:val="single" w:sz="4" w:space="0" w:color="auto"/>
            </w:tcBorders>
            <w:shd w:val="clear" w:color="auto" w:fill="auto"/>
            <w:hideMark/>
          </w:tcPr>
          <w:p w:rsidR="00F92CBF" w:rsidRPr="00AD0662" w:rsidRDefault="00F92CBF" w:rsidP="007E6AC6">
            <w:pPr>
              <w:spacing w:after="0"/>
              <w:jc w:val="center"/>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rPr>
              <w:t>Sub-humid</w:t>
            </w:r>
          </w:p>
        </w:tc>
        <w:tc>
          <w:tcPr>
            <w:tcW w:w="222" w:type="dxa"/>
            <w:tcBorders>
              <w:top w:val="nil"/>
              <w:left w:val="nil"/>
              <w:bottom w:val="nil"/>
              <w:right w:val="nil"/>
            </w:tcBorders>
            <w:shd w:val="clear" w:color="auto" w:fill="auto"/>
            <w:noWrap/>
            <w:vAlign w:val="bottom"/>
            <w:hideMark/>
          </w:tcPr>
          <w:p w:rsidR="00F92CBF" w:rsidRPr="00AD0662" w:rsidRDefault="00F92CBF"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AD0662" w:rsidRDefault="00F92CBF"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AD0662" w:rsidRDefault="00F92CBF" w:rsidP="007E6AC6">
            <w:pPr>
              <w:spacing w:after="0"/>
              <w:rPr>
                <w:rFonts w:ascii="Bookman Old Style" w:eastAsia="Times New Roman" w:hAnsi="Bookman Old Style" w:cs="Microsoft Sans Serif"/>
                <w:color w:val="000000"/>
                <w:lang w:val="en-US"/>
              </w:rPr>
            </w:pPr>
          </w:p>
        </w:tc>
      </w:tr>
      <w:tr w:rsidR="00F92CBF" w:rsidRPr="00AD0662" w:rsidTr="000C16A6">
        <w:trPr>
          <w:trHeight w:val="90"/>
        </w:trPr>
        <w:tc>
          <w:tcPr>
            <w:tcW w:w="4530" w:type="dxa"/>
            <w:vMerge/>
            <w:tcBorders>
              <w:top w:val="nil"/>
              <w:left w:val="single" w:sz="4" w:space="0" w:color="auto"/>
              <w:bottom w:val="single" w:sz="4" w:space="0" w:color="auto"/>
              <w:right w:val="single" w:sz="4" w:space="0" w:color="auto"/>
            </w:tcBorders>
            <w:vAlign w:val="center"/>
            <w:hideMark/>
          </w:tcPr>
          <w:p w:rsidR="00F92CBF" w:rsidRPr="00AD0662" w:rsidRDefault="00F92CBF" w:rsidP="007E6AC6">
            <w:pPr>
              <w:spacing w:after="0"/>
              <w:rPr>
                <w:rFonts w:ascii="Bookman Old Style" w:eastAsia="Times New Roman" w:hAnsi="Bookman Old Style" w:cs="Microsoft Sans Serif"/>
                <w:color w:val="000000"/>
                <w:lang w:val="en-US"/>
              </w:rPr>
            </w:pPr>
          </w:p>
        </w:tc>
        <w:tc>
          <w:tcPr>
            <w:tcW w:w="4389" w:type="dxa"/>
            <w:vMerge/>
            <w:tcBorders>
              <w:top w:val="nil"/>
              <w:left w:val="single" w:sz="4" w:space="0" w:color="auto"/>
              <w:bottom w:val="single" w:sz="4" w:space="0" w:color="auto"/>
              <w:right w:val="single" w:sz="4" w:space="0" w:color="auto"/>
            </w:tcBorders>
            <w:vAlign w:val="center"/>
            <w:hideMark/>
          </w:tcPr>
          <w:p w:rsidR="00F92CBF" w:rsidRPr="00AD0662" w:rsidRDefault="00F92CBF"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AD0662" w:rsidRDefault="00F92CBF"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AD0662" w:rsidRDefault="00F92CBF"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AD0662" w:rsidRDefault="00F92CBF" w:rsidP="007E6AC6">
            <w:pPr>
              <w:spacing w:after="0"/>
              <w:rPr>
                <w:rFonts w:ascii="Bookman Old Style" w:eastAsia="Times New Roman" w:hAnsi="Bookman Old Style" w:cs="Microsoft Sans Serif"/>
                <w:color w:val="000000"/>
                <w:lang w:val="en-US"/>
              </w:rPr>
            </w:pPr>
          </w:p>
        </w:tc>
      </w:tr>
      <w:tr w:rsidR="00F92CBF" w:rsidRPr="00AD0662" w:rsidTr="000C16A6">
        <w:trPr>
          <w:trHeight w:val="300"/>
        </w:trPr>
        <w:tc>
          <w:tcPr>
            <w:tcW w:w="4530" w:type="dxa"/>
            <w:vMerge w:val="restart"/>
            <w:tcBorders>
              <w:top w:val="nil"/>
              <w:left w:val="single" w:sz="4" w:space="0" w:color="auto"/>
              <w:bottom w:val="single" w:sz="4" w:space="0" w:color="auto"/>
              <w:right w:val="single" w:sz="4" w:space="0" w:color="auto"/>
            </w:tcBorders>
            <w:shd w:val="clear" w:color="auto" w:fill="auto"/>
            <w:hideMark/>
          </w:tcPr>
          <w:p w:rsidR="00F92CBF" w:rsidRPr="00AD0662" w:rsidRDefault="00F92CBF" w:rsidP="007E6AC6">
            <w:pPr>
              <w:spacing w:after="0"/>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rPr>
              <w:t xml:space="preserve">A growing period of 241-300 days </w:t>
            </w:r>
          </w:p>
        </w:tc>
        <w:tc>
          <w:tcPr>
            <w:tcW w:w="4389" w:type="dxa"/>
            <w:vMerge w:val="restart"/>
            <w:tcBorders>
              <w:top w:val="nil"/>
              <w:left w:val="single" w:sz="4" w:space="0" w:color="auto"/>
              <w:bottom w:val="single" w:sz="4" w:space="0" w:color="auto"/>
              <w:right w:val="single" w:sz="4" w:space="0" w:color="auto"/>
            </w:tcBorders>
            <w:shd w:val="clear" w:color="auto" w:fill="auto"/>
            <w:hideMark/>
          </w:tcPr>
          <w:p w:rsidR="00F92CBF" w:rsidRPr="00AD0662" w:rsidRDefault="00F92CBF" w:rsidP="007E6AC6">
            <w:pPr>
              <w:spacing w:after="0"/>
              <w:jc w:val="center"/>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rPr>
              <w:t>Humid</w:t>
            </w:r>
          </w:p>
        </w:tc>
        <w:tc>
          <w:tcPr>
            <w:tcW w:w="222" w:type="dxa"/>
            <w:tcBorders>
              <w:top w:val="nil"/>
              <w:left w:val="nil"/>
              <w:bottom w:val="nil"/>
              <w:right w:val="nil"/>
            </w:tcBorders>
            <w:shd w:val="clear" w:color="auto" w:fill="auto"/>
            <w:noWrap/>
            <w:vAlign w:val="bottom"/>
            <w:hideMark/>
          </w:tcPr>
          <w:p w:rsidR="00F92CBF" w:rsidRPr="00AD0662" w:rsidRDefault="00F92CBF"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AD0662" w:rsidRDefault="00F92CBF"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AD0662" w:rsidRDefault="00F92CBF" w:rsidP="007E6AC6">
            <w:pPr>
              <w:spacing w:after="0"/>
              <w:rPr>
                <w:rFonts w:ascii="Bookman Old Style" w:eastAsia="Times New Roman" w:hAnsi="Bookman Old Style" w:cs="Microsoft Sans Serif"/>
                <w:color w:val="000000"/>
                <w:lang w:val="en-US"/>
              </w:rPr>
            </w:pPr>
          </w:p>
        </w:tc>
      </w:tr>
      <w:tr w:rsidR="00F92CBF" w:rsidRPr="00AD0662" w:rsidTr="000C16A6">
        <w:trPr>
          <w:trHeight w:val="105"/>
        </w:trPr>
        <w:tc>
          <w:tcPr>
            <w:tcW w:w="4530" w:type="dxa"/>
            <w:vMerge/>
            <w:tcBorders>
              <w:top w:val="nil"/>
              <w:left w:val="single" w:sz="4" w:space="0" w:color="auto"/>
              <w:bottom w:val="single" w:sz="4" w:space="0" w:color="auto"/>
              <w:right w:val="single" w:sz="4" w:space="0" w:color="auto"/>
            </w:tcBorders>
            <w:vAlign w:val="center"/>
            <w:hideMark/>
          </w:tcPr>
          <w:p w:rsidR="00F92CBF" w:rsidRPr="00AD0662" w:rsidRDefault="00F92CBF" w:rsidP="007E6AC6">
            <w:pPr>
              <w:spacing w:after="0"/>
              <w:rPr>
                <w:rFonts w:ascii="Bookman Old Style" w:eastAsia="Times New Roman" w:hAnsi="Bookman Old Style" w:cs="Microsoft Sans Serif"/>
                <w:color w:val="000000"/>
                <w:lang w:val="en-US"/>
              </w:rPr>
            </w:pPr>
          </w:p>
        </w:tc>
        <w:tc>
          <w:tcPr>
            <w:tcW w:w="4389" w:type="dxa"/>
            <w:vMerge/>
            <w:tcBorders>
              <w:top w:val="nil"/>
              <w:left w:val="single" w:sz="4" w:space="0" w:color="auto"/>
              <w:bottom w:val="single" w:sz="4" w:space="0" w:color="auto"/>
              <w:right w:val="single" w:sz="4" w:space="0" w:color="auto"/>
            </w:tcBorders>
            <w:vAlign w:val="center"/>
            <w:hideMark/>
          </w:tcPr>
          <w:p w:rsidR="00F92CBF" w:rsidRPr="00AD0662" w:rsidRDefault="00F92CBF"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AD0662" w:rsidRDefault="00F92CBF"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AD0662" w:rsidRDefault="00F92CBF" w:rsidP="007E6AC6">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AD0662" w:rsidRDefault="00F92CBF" w:rsidP="007E6AC6">
            <w:pPr>
              <w:spacing w:after="0"/>
              <w:rPr>
                <w:rFonts w:ascii="Bookman Old Style" w:eastAsia="Times New Roman" w:hAnsi="Bookman Old Style" w:cs="Microsoft Sans Serif"/>
                <w:color w:val="000000"/>
                <w:lang w:val="en-US"/>
              </w:rPr>
            </w:pPr>
          </w:p>
        </w:tc>
      </w:tr>
    </w:tbl>
    <w:p w:rsidR="00E04EEC" w:rsidRPr="001E151E" w:rsidRDefault="00C16DBD" w:rsidP="007E6AC6">
      <w:pPr>
        <w:contextualSpacing/>
        <w:rPr>
          <w:rFonts w:ascii="Bookman Old Style" w:hAnsi="Bookman Old Style" w:cs="Microsoft Sans Serif"/>
          <w:i/>
          <w:szCs w:val="20"/>
        </w:rPr>
      </w:pPr>
      <w:r w:rsidRPr="00AD0662">
        <w:rPr>
          <w:rFonts w:ascii="Bookman Old Style" w:hAnsi="Bookman Old Style" w:cs="Microsoft Sans Serif"/>
        </w:rPr>
        <w:t xml:space="preserve">    </w:t>
      </w:r>
      <w:r w:rsidRPr="00AD0662">
        <w:rPr>
          <w:rFonts w:ascii="Bookman Old Style" w:hAnsi="Bookman Old Style" w:cs="Microsoft Sans Serif"/>
          <w:b/>
          <w:sz w:val="20"/>
          <w:szCs w:val="20"/>
        </w:rPr>
        <w:t>S</w:t>
      </w:r>
      <w:r w:rsidRPr="001E151E">
        <w:rPr>
          <w:rFonts w:ascii="Bookman Old Style" w:hAnsi="Bookman Old Style" w:cs="Microsoft Sans Serif"/>
          <w:b/>
          <w:i/>
          <w:szCs w:val="20"/>
        </w:rPr>
        <w:t>ource</w:t>
      </w:r>
      <w:r w:rsidRPr="001E151E">
        <w:rPr>
          <w:rFonts w:ascii="Bookman Old Style" w:hAnsi="Bookman Old Style" w:cs="Microsoft Sans Serif"/>
          <w:i/>
          <w:szCs w:val="20"/>
        </w:rPr>
        <w:t xml:space="preserve">: </w:t>
      </w:r>
      <w:r w:rsidR="001E151E">
        <w:rPr>
          <w:rFonts w:ascii="Bookman Old Style" w:hAnsi="Bookman Old Style" w:cs="Microsoft Sans Serif"/>
          <w:i/>
          <w:szCs w:val="20"/>
        </w:rPr>
        <w:t>R</w:t>
      </w:r>
      <w:r w:rsidRPr="001E151E">
        <w:rPr>
          <w:rFonts w:ascii="Bookman Old Style" w:hAnsi="Bookman Old Style" w:cs="Microsoft Sans Serif"/>
          <w:i/>
          <w:szCs w:val="20"/>
        </w:rPr>
        <w:t>evised agro-ecological classification, 2005</w:t>
      </w:r>
    </w:p>
    <w:p w:rsidR="00C16DBD" w:rsidRPr="00AD0662" w:rsidRDefault="00C16DBD" w:rsidP="007E6AC6">
      <w:pPr>
        <w:contextualSpacing/>
        <w:rPr>
          <w:rFonts w:ascii="Bookman Old Style" w:hAnsi="Bookman Old Style" w:cs="Microsoft Sans Serif"/>
        </w:rPr>
      </w:pPr>
    </w:p>
    <w:p w:rsidR="00E11951" w:rsidRPr="00AD0662" w:rsidRDefault="00C16DBD" w:rsidP="007E6AC6">
      <w:pPr>
        <w:contextualSpacing/>
        <w:jc w:val="both"/>
        <w:rPr>
          <w:rFonts w:ascii="Bookman Old Style" w:hAnsi="Bookman Old Style" w:cs="Microsoft Sans Serif"/>
          <w:bCs/>
        </w:rPr>
      </w:pPr>
      <w:r w:rsidRPr="00AD0662">
        <w:rPr>
          <w:rFonts w:ascii="Bookman Old Style" w:hAnsi="Bookman Old Style" w:cs="Microsoft Sans Serif"/>
        </w:rPr>
        <w:t>The length of growing period could give a highlight about the potential crops and varieties to be considered to develop crop basket for the given area. Further the main constraints related to the agricultural development could be identified that can indicate the area that need more attention and intensive data assessments.</w:t>
      </w:r>
      <w:r w:rsidRPr="00AD0662">
        <w:rPr>
          <w:rFonts w:ascii="Bookman Old Style" w:hAnsi="Bookman Old Style" w:cs="Microsoft Sans Serif"/>
          <w:lang w:bidi="en-US"/>
        </w:rPr>
        <w:t xml:space="preserve"> </w:t>
      </w:r>
      <w:r w:rsidR="00E11951" w:rsidRPr="00AD0662">
        <w:rPr>
          <w:rFonts w:ascii="Bookman Old Style" w:hAnsi="Bookman Old Style" w:cs="Microsoft Sans Serif"/>
          <w:bCs/>
        </w:rPr>
        <w:t xml:space="preserve">Therefore, the proposed </w:t>
      </w:r>
      <w:r w:rsidRPr="00AD0662">
        <w:rPr>
          <w:rFonts w:ascii="Bookman Old Style" w:hAnsi="Bookman Old Style" w:cs="Microsoft Sans Serif"/>
          <w:bCs/>
        </w:rPr>
        <w:t>irrigation project</w:t>
      </w:r>
      <w:r w:rsidR="00E11951" w:rsidRPr="00AD0662">
        <w:rPr>
          <w:rFonts w:ascii="Bookman Old Style" w:hAnsi="Bookman Old Style" w:cs="Microsoft Sans Serif"/>
          <w:bCs/>
        </w:rPr>
        <w:t xml:space="preserve"> area failed under</w:t>
      </w:r>
      <w:r w:rsidR="00FC2FD2" w:rsidRPr="00AD0662">
        <w:rPr>
          <w:rFonts w:ascii="Bookman Old Style" w:hAnsi="Bookman Old Style" w:cs="Microsoft Sans Serif"/>
          <w:bCs/>
        </w:rPr>
        <w:t xml:space="preserve"> </w:t>
      </w:r>
      <w:r w:rsidR="00E11951" w:rsidRPr="00AD0662">
        <w:rPr>
          <w:rFonts w:ascii="Bookman Old Style" w:hAnsi="Bookman Old Style" w:cs="Microsoft Sans Serif"/>
          <w:bCs/>
        </w:rPr>
        <w:t>121-180 LGP which is moist nature.</w:t>
      </w:r>
    </w:p>
    <w:p w:rsidR="001C6872" w:rsidRPr="00AD0662" w:rsidRDefault="0053463A" w:rsidP="007E6AC6">
      <w:pPr>
        <w:contextualSpacing/>
        <w:jc w:val="both"/>
        <w:rPr>
          <w:rFonts w:ascii="Bookman Old Style" w:hAnsi="Bookman Old Style" w:cs="Microsoft Sans Serif"/>
          <w:lang w:bidi="en-US"/>
        </w:rPr>
      </w:pPr>
      <w:r w:rsidRPr="00AD0662">
        <w:rPr>
          <w:rFonts w:ascii="Bookman Old Style" w:hAnsi="Bookman Old Style" w:cs="Microsoft Sans Serif"/>
          <w:noProof/>
          <w:lang w:val="en-US"/>
        </w:rPr>
        <w:drawing>
          <wp:inline distT="0" distB="0" distL="0" distR="0" wp14:anchorId="2FACF1BF" wp14:editId="18C2EBDB">
            <wp:extent cx="6288466" cy="2355012"/>
            <wp:effectExtent l="19050" t="19050" r="17145" b="26670"/>
            <wp:docPr id="20" name="Picture 3" descr="C:\Users\Administrator\Desktop\LocClim_Vegetation_Period_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LocClim_Vegetation_Period_0.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88405" cy="2354989"/>
                    </a:xfrm>
                    <a:prstGeom prst="rect">
                      <a:avLst/>
                    </a:prstGeom>
                    <a:noFill/>
                    <a:ln>
                      <a:solidFill>
                        <a:schemeClr val="accent1"/>
                      </a:solidFill>
                    </a:ln>
                  </pic:spPr>
                </pic:pic>
              </a:graphicData>
            </a:graphic>
          </wp:inline>
        </w:drawing>
      </w:r>
    </w:p>
    <w:p w:rsidR="00E11951" w:rsidRPr="001E151E" w:rsidRDefault="001C6872" w:rsidP="001E151E">
      <w:pPr>
        <w:rPr>
          <w:rFonts w:ascii="Bookman Old Style" w:hAnsi="Bookman Old Style" w:cs="Microsoft Sans Serif"/>
        </w:rPr>
      </w:pPr>
      <w:r w:rsidRPr="001E151E">
        <w:rPr>
          <w:rFonts w:ascii="Bookman Old Style" w:hAnsi="Bookman Old Style" w:cs="Microsoft Sans Serif"/>
        </w:rPr>
        <w:t xml:space="preserve">         </w:t>
      </w:r>
      <w:bookmarkStart w:id="33" w:name="_Toc468781443"/>
      <w:r w:rsidR="001E151E" w:rsidRPr="001E151E">
        <w:rPr>
          <w:rFonts w:ascii="Bookman Old Style" w:hAnsi="Bookman Old Style"/>
        </w:rPr>
        <w:t xml:space="preserve">Figure </w:t>
      </w:r>
      <w:r w:rsidR="001E151E" w:rsidRPr="001E151E">
        <w:rPr>
          <w:rFonts w:ascii="Bookman Old Style" w:hAnsi="Bookman Old Style"/>
        </w:rPr>
        <w:fldChar w:fldCharType="begin"/>
      </w:r>
      <w:r w:rsidR="001E151E" w:rsidRPr="001E151E">
        <w:rPr>
          <w:rFonts w:ascii="Bookman Old Style" w:hAnsi="Bookman Old Style"/>
        </w:rPr>
        <w:instrText xml:space="preserve"> STYLEREF 1 \s </w:instrText>
      </w:r>
      <w:r w:rsidR="001E151E" w:rsidRPr="001E151E">
        <w:rPr>
          <w:rFonts w:ascii="Bookman Old Style" w:hAnsi="Bookman Old Style"/>
        </w:rPr>
        <w:fldChar w:fldCharType="separate"/>
      </w:r>
      <w:r w:rsidR="000A5E91">
        <w:rPr>
          <w:rFonts w:ascii="Bookman Old Style" w:hAnsi="Bookman Old Style"/>
          <w:noProof/>
        </w:rPr>
        <w:t>2</w:t>
      </w:r>
      <w:r w:rsidR="001E151E" w:rsidRPr="001E151E">
        <w:rPr>
          <w:rFonts w:ascii="Bookman Old Style" w:hAnsi="Bookman Old Style"/>
        </w:rPr>
        <w:fldChar w:fldCharType="end"/>
      </w:r>
      <w:r w:rsidR="001E151E" w:rsidRPr="001E151E">
        <w:rPr>
          <w:rFonts w:ascii="Bookman Old Style" w:hAnsi="Bookman Old Style"/>
        </w:rPr>
        <w:noBreakHyphen/>
      </w:r>
      <w:r w:rsidR="001E151E" w:rsidRPr="001E151E">
        <w:rPr>
          <w:rFonts w:ascii="Bookman Old Style" w:hAnsi="Bookman Old Style"/>
        </w:rPr>
        <w:fldChar w:fldCharType="begin"/>
      </w:r>
      <w:r w:rsidR="001E151E" w:rsidRPr="001E151E">
        <w:rPr>
          <w:rFonts w:ascii="Bookman Old Style" w:hAnsi="Bookman Old Style"/>
        </w:rPr>
        <w:instrText xml:space="preserve"> SEQ Figure \* ARABIC \s 1 </w:instrText>
      </w:r>
      <w:r w:rsidR="001E151E" w:rsidRPr="001E151E">
        <w:rPr>
          <w:rFonts w:ascii="Bookman Old Style" w:hAnsi="Bookman Old Style"/>
        </w:rPr>
        <w:fldChar w:fldCharType="separate"/>
      </w:r>
      <w:r w:rsidR="000A5E91">
        <w:rPr>
          <w:rFonts w:ascii="Bookman Old Style" w:hAnsi="Bookman Old Style"/>
          <w:noProof/>
        </w:rPr>
        <w:t>1</w:t>
      </w:r>
      <w:r w:rsidR="001E151E" w:rsidRPr="001E151E">
        <w:rPr>
          <w:rFonts w:ascii="Bookman Old Style" w:hAnsi="Bookman Old Style"/>
        </w:rPr>
        <w:fldChar w:fldCharType="end"/>
      </w:r>
      <w:r w:rsidR="001E151E" w:rsidRPr="001E151E">
        <w:rPr>
          <w:rFonts w:ascii="Bookman Old Style" w:hAnsi="Bookman Old Style"/>
        </w:rPr>
        <w:t xml:space="preserve">: </w:t>
      </w:r>
      <w:r w:rsidRPr="001E151E">
        <w:rPr>
          <w:rFonts w:ascii="Bookman Old Style" w:hAnsi="Bookman Old Style" w:cs="Microsoft Sans Serif"/>
        </w:rPr>
        <w:t xml:space="preserve">Local </w:t>
      </w:r>
      <w:r w:rsidR="001E151E">
        <w:rPr>
          <w:rFonts w:ascii="Bookman Old Style" w:hAnsi="Bookman Old Style" w:cs="Microsoft Sans Serif"/>
        </w:rPr>
        <w:t>Growing Season o</w:t>
      </w:r>
      <w:r w:rsidR="001E151E" w:rsidRPr="001E151E">
        <w:rPr>
          <w:rFonts w:ascii="Bookman Old Style" w:hAnsi="Bookman Old Style" w:cs="Microsoft Sans Serif"/>
        </w:rPr>
        <w:t>f Project Area</w:t>
      </w:r>
      <w:bookmarkEnd w:id="33"/>
    </w:p>
    <w:p w:rsidR="00CA2A37" w:rsidRPr="00AD0662" w:rsidRDefault="00CA2A37" w:rsidP="007E6AC6">
      <w:pPr>
        <w:pStyle w:val="NoSpacing"/>
        <w:spacing w:line="276" w:lineRule="auto"/>
        <w:jc w:val="both"/>
        <w:rPr>
          <w:rFonts w:ascii="Bookman Old Style" w:hAnsi="Bookman Old Style" w:cs="Microsoft Sans Serif"/>
          <w:b/>
        </w:rPr>
      </w:pPr>
      <w:bookmarkStart w:id="34" w:name="_Toc229957393"/>
      <w:bookmarkStart w:id="35" w:name="_Toc230037676"/>
      <w:bookmarkStart w:id="36" w:name="_Toc296413503"/>
      <w:bookmarkStart w:id="37" w:name="_Toc355819772"/>
      <w:bookmarkEnd w:id="29"/>
      <w:bookmarkEnd w:id="30"/>
      <w:bookmarkEnd w:id="31"/>
    </w:p>
    <w:p w:rsidR="004F12EE" w:rsidRPr="006B09A4" w:rsidRDefault="00535BE5" w:rsidP="00D600A6">
      <w:pPr>
        <w:pStyle w:val="Heading1"/>
        <w:rPr>
          <w:rStyle w:val="Heading1Char1"/>
          <w:rFonts w:ascii="Bookman Old Style" w:eastAsia="Calibri" w:hAnsi="Bookman Old Style"/>
          <w:b/>
          <w:color w:val="auto"/>
          <w:sz w:val="22"/>
        </w:rPr>
      </w:pPr>
      <w:bookmarkStart w:id="38" w:name="_Toc347298516"/>
      <w:bookmarkStart w:id="39" w:name="_Toc361881937"/>
      <w:bookmarkStart w:id="40" w:name="_Toc336782180"/>
      <w:bookmarkStart w:id="41" w:name="_Toc468781690"/>
      <w:r w:rsidRPr="006B09A4">
        <w:rPr>
          <w:rStyle w:val="Heading1Char1"/>
          <w:rFonts w:ascii="Bookman Old Style" w:eastAsia="Calibri" w:hAnsi="Bookman Old Style"/>
          <w:b/>
          <w:color w:val="auto"/>
          <w:sz w:val="22"/>
        </w:rPr>
        <w:t>EXISTING FARMING SYSTEM</w:t>
      </w:r>
      <w:bookmarkEnd w:id="38"/>
      <w:bookmarkEnd w:id="39"/>
      <w:r w:rsidRPr="006B09A4">
        <w:rPr>
          <w:rStyle w:val="Heading1Char1"/>
          <w:rFonts w:ascii="Bookman Old Style" w:eastAsia="Calibri" w:hAnsi="Bookman Old Style"/>
          <w:b/>
          <w:color w:val="auto"/>
          <w:sz w:val="22"/>
        </w:rPr>
        <w:t xml:space="preserve"> IN PROJECT A</w:t>
      </w:r>
      <w:bookmarkEnd w:id="40"/>
      <w:r w:rsidRPr="006B09A4">
        <w:rPr>
          <w:rStyle w:val="Heading1Char1"/>
          <w:rFonts w:ascii="Bookman Old Style" w:eastAsia="Calibri" w:hAnsi="Bookman Old Style"/>
          <w:b/>
          <w:color w:val="auto"/>
          <w:sz w:val="22"/>
        </w:rPr>
        <w:t>REA</w:t>
      </w:r>
      <w:bookmarkEnd w:id="41"/>
    </w:p>
    <w:p w:rsidR="004A54AA" w:rsidRPr="00AD0662" w:rsidRDefault="004A54AA"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The existing farming system in the area is mixed farming where production of crops and livestock for the market and own production is commonly practiced. The livelihood system in the project area is integrated in such a way that the oxen are used as traction power, the livestock as a whole contribute farmyard manures by feeding on the crop residues and free grazing. Plowing of land in the project area takes place by use of oxen power. Harvesting and threshing of crops also practiced by man power (cutting by sickle) and by draft animals, respectively. This is due to the undulating form of land which makes the use of</w:t>
      </w:r>
      <w:r w:rsidR="00EC1091" w:rsidRPr="00AD0662">
        <w:rPr>
          <w:rFonts w:ascii="Bookman Old Style" w:hAnsi="Bookman Old Style" w:cs="Microsoft Sans Serif"/>
        </w:rPr>
        <w:t xml:space="preserve"> farm machineries difficult. </w:t>
      </w:r>
      <w:r w:rsidRPr="00AD0662">
        <w:rPr>
          <w:rFonts w:ascii="Bookman Old Style" w:hAnsi="Bookman Old Style" w:cs="Microsoft Sans Serif"/>
        </w:rPr>
        <w:t xml:space="preserve">Major crops grown in the study area are </w:t>
      </w:r>
      <w:r w:rsidR="00947911" w:rsidRPr="00AD0662">
        <w:rPr>
          <w:rFonts w:ascii="Bookman Old Style" w:hAnsi="Bookman Old Style" w:cs="Microsoft Sans Serif"/>
        </w:rPr>
        <w:t xml:space="preserve">sorghum, </w:t>
      </w:r>
      <w:r w:rsidRPr="00AD0662">
        <w:rPr>
          <w:rFonts w:ascii="Bookman Old Style" w:hAnsi="Bookman Old Style" w:cs="Microsoft Sans Serif"/>
        </w:rPr>
        <w:t>maize,</w:t>
      </w:r>
      <w:r w:rsidR="00947911" w:rsidRPr="00AD0662">
        <w:rPr>
          <w:rFonts w:ascii="Bookman Old Style" w:hAnsi="Bookman Old Style" w:cs="Microsoft Sans Serif"/>
        </w:rPr>
        <w:t xml:space="preserve"> nug, beans</w:t>
      </w:r>
      <w:r w:rsidR="0011690F" w:rsidRPr="00AD0662">
        <w:rPr>
          <w:rFonts w:ascii="Bookman Old Style" w:hAnsi="Bookman Old Style" w:cs="Microsoft Sans Serif"/>
        </w:rPr>
        <w:t xml:space="preserve"> tef,</w:t>
      </w:r>
      <w:r w:rsidRPr="00AD0662">
        <w:rPr>
          <w:rFonts w:ascii="Bookman Old Style" w:hAnsi="Bookman Old Style" w:cs="Microsoft Sans Serif"/>
        </w:rPr>
        <w:t xml:space="preserve"> and forest coffee. Farmers use sole cropping system. The use of agro-forestry is also not significant based on the data obtained from the </w:t>
      </w:r>
      <w:r w:rsidR="00911546" w:rsidRPr="00AD0662">
        <w:rPr>
          <w:rFonts w:ascii="Bookman Old Style" w:hAnsi="Bookman Old Style" w:cs="Microsoft Sans Serif"/>
        </w:rPr>
        <w:t>district</w:t>
      </w:r>
      <w:r w:rsidRPr="00AD0662">
        <w:rPr>
          <w:rFonts w:ascii="Bookman Old Style" w:hAnsi="Bookman Old Style" w:cs="Microsoft Sans Serif"/>
        </w:rPr>
        <w:t xml:space="preserve"> and the study area farmers. </w:t>
      </w:r>
    </w:p>
    <w:p w:rsidR="000E2322" w:rsidRDefault="000E2322" w:rsidP="007E6AC6">
      <w:pPr>
        <w:pStyle w:val="NoSpacing"/>
        <w:spacing w:line="276" w:lineRule="auto"/>
        <w:jc w:val="both"/>
        <w:rPr>
          <w:rFonts w:ascii="Bookman Old Style" w:hAnsi="Bookman Old Style" w:cs="Microsoft Sans Serif"/>
          <w:b/>
          <w:bCs/>
          <w:i/>
        </w:rPr>
      </w:pPr>
      <w:bookmarkStart w:id="42" w:name="_Toc347298517"/>
      <w:bookmarkStart w:id="43" w:name="_Toc323723201"/>
      <w:bookmarkStart w:id="44" w:name="_Toc323727868"/>
      <w:bookmarkStart w:id="45" w:name="_Toc336782181"/>
      <w:bookmarkStart w:id="46" w:name="_Toc361881938"/>
    </w:p>
    <w:p w:rsidR="004A54AA" w:rsidRPr="00633845" w:rsidRDefault="004A54AA" w:rsidP="007E6AC6">
      <w:pPr>
        <w:pStyle w:val="NoSpacing"/>
        <w:spacing w:line="276" w:lineRule="auto"/>
        <w:jc w:val="both"/>
        <w:rPr>
          <w:rFonts w:ascii="Bookman Old Style" w:hAnsi="Bookman Old Style" w:cs="Microsoft Sans Serif"/>
          <w:b/>
          <w:bCs/>
          <w:i/>
        </w:rPr>
      </w:pPr>
      <w:r w:rsidRPr="00633845">
        <w:rPr>
          <w:rFonts w:ascii="Bookman Old Style" w:hAnsi="Bookman Old Style" w:cs="Microsoft Sans Serif"/>
          <w:b/>
          <w:bCs/>
          <w:i/>
        </w:rPr>
        <w:t xml:space="preserve">Land Tenure System </w:t>
      </w:r>
      <w:bookmarkEnd w:id="42"/>
      <w:bookmarkEnd w:id="43"/>
      <w:bookmarkEnd w:id="44"/>
      <w:bookmarkEnd w:id="45"/>
      <w:bookmarkEnd w:id="46"/>
    </w:p>
    <w:p w:rsidR="000E2322" w:rsidRPr="000E2322" w:rsidRDefault="000E2322" w:rsidP="000E2322">
      <w:pPr>
        <w:pStyle w:val="NoSpacing"/>
        <w:spacing w:line="276" w:lineRule="auto"/>
        <w:jc w:val="both"/>
        <w:rPr>
          <w:rFonts w:ascii="Bookman Old Style" w:hAnsi="Bookman Old Style" w:cs="Microsoft Sans Serif"/>
        </w:rPr>
      </w:pPr>
      <w:r w:rsidRPr="000E2322">
        <w:rPr>
          <w:rFonts w:ascii="Bookman Old Style" w:hAnsi="Bookman Old Style" w:cs="Microsoft Sans Serif"/>
        </w:rPr>
        <w:t>Land tenure system is a relationship between individuals and groups of individuals by which rights and use of land resource are determined. The traditional land use and land management practices that used to sustain the welfare of human population under low population pressure with little or no technical inputs is no longer able to support the growing population due to increasing population density and degradation of natural resource base, declining per capital food production results in deteriorating human welfare conditions. In and around the command area, land tenure system is privately owned and the farmers have the right to use the land under the administration of government. Significantly large areas of lands are also covered by natural forest with forest coffee production. According to the present study, most of the farmers hold more than two hectares while the majorities hold less than of 0.5 ha in the district as well as in the command area. Nevertheless, in the study area there are many number of farmers those are have farm land and oxen. These problems may create due to the presence of high population pressure in and around the command area. Hence, their livelihood also depends on land rent, production of timber and charcoal.</w:t>
      </w:r>
    </w:p>
    <w:p w:rsidR="004F12EE" w:rsidRPr="00AD0662" w:rsidRDefault="004F12EE" w:rsidP="007E6AC6">
      <w:pPr>
        <w:pStyle w:val="NoSpacing"/>
        <w:spacing w:line="276" w:lineRule="auto"/>
        <w:jc w:val="both"/>
        <w:rPr>
          <w:rFonts w:ascii="Bookman Old Style" w:hAnsi="Bookman Old Style" w:cs="Microsoft Sans Serif"/>
          <w:bCs/>
        </w:rPr>
      </w:pPr>
    </w:p>
    <w:p w:rsidR="004F12EE" w:rsidRPr="00FF5FD3" w:rsidRDefault="004F12EE" w:rsidP="00F85B37">
      <w:pPr>
        <w:pStyle w:val="Heading2new"/>
      </w:pPr>
      <w:bookmarkStart w:id="47" w:name="_Toc468781691"/>
      <w:r w:rsidRPr="00FF5FD3">
        <w:t xml:space="preserve">Land </w:t>
      </w:r>
      <w:r w:rsidR="00FF5FD3">
        <w:t>U</w:t>
      </w:r>
      <w:r w:rsidRPr="00FF5FD3">
        <w:t xml:space="preserve">se </w:t>
      </w:r>
      <w:r w:rsidR="00FF5FD3">
        <w:t>P</w:t>
      </w:r>
      <w:r w:rsidRPr="00FF5FD3">
        <w:t>attern</w:t>
      </w:r>
      <w:bookmarkEnd w:id="47"/>
    </w:p>
    <w:p w:rsidR="00787E3D" w:rsidRDefault="004F12EE"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 xml:space="preserve">The land use pattern of </w:t>
      </w:r>
      <w:r w:rsidR="007B7CAE" w:rsidRPr="00AD0662">
        <w:rPr>
          <w:rFonts w:ascii="Bookman Old Style" w:hAnsi="Bookman Old Style" w:cs="Microsoft Sans Serif"/>
        </w:rPr>
        <w:t>Boneya Boshe</w:t>
      </w:r>
      <w:r w:rsidRPr="00AD0662">
        <w:rPr>
          <w:rFonts w:ascii="Bookman Old Style" w:hAnsi="Bookman Old Style" w:cs="Microsoft Sans Serif"/>
        </w:rPr>
        <w:t xml:space="preserve"> district has exhaustively utilized the arable land mainly for rain fed agriculture. According to the data collected from </w:t>
      </w:r>
      <w:r w:rsidR="007B7CAE" w:rsidRPr="00AD0662">
        <w:rPr>
          <w:rFonts w:ascii="Bookman Old Style" w:hAnsi="Bookman Old Style" w:cs="Microsoft Sans Serif"/>
        </w:rPr>
        <w:t>the</w:t>
      </w:r>
      <w:r w:rsidRPr="00AD0662">
        <w:rPr>
          <w:rFonts w:ascii="Bookman Old Style" w:hAnsi="Bookman Old Style" w:cs="Microsoft Sans Serif"/>
        </w:rPr>
        <w:t xml:space="preserve"> district agricultural office the area is allocated for crop production in which rain fed </w:t>
      </w:r>
      <w:r w:rsidR="00B705DF" w:rsidRPr="00AD0662">
        <w:rPr>
          <w:rFonts w:ascii="Bookman Old Style" w:hAnsi="Bookman Old Style" w:cs="Microsoft Sans Serif"/>
        </w:rPr>
        <w:t>cultivated land contribute 47.44</w:t>
      </w:r>
      <w:r w:rsidRPr="00AD0662">
        <w:rPr>
          <w:rFonts w:ascii="Bookman Old Style" w:hAnsi="Bookman Old Style" w:cs="Microsoft Sans Serif"/>
        </w:rPr>
        <w:t>% of the total the district area.</w:t>
      </w:r>
    </w:p>
    <w:p w:rsidR="00535BE5" w:rsidRDefault="004F12EE" w:rsidP="00787E3D">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 xml:space="preserve"> </w:t>
      </w:r>
      <w:r w:rsidR="00787E3D">
        <w:rPr>
          <w:rFonts w:ascii="Bookman Old Style" w:hAnsi="Bookman Old Style" w:cs="Microsoft Sans Serif"/>
        </w:rPr>
        <w:t xml:space="preserve"> </w:t>
      </w:r>
    </w:p>
    <w:p w:rsidR="00535BE5" w:rsidRDefault="00535BE5" w:rsidP="00535BE5">
      <w:pPr>
        <w:rPr>
          <w:rFonts w:eastAsia="Times New Roman"/>
          <w:lang w:val="en-US"/>
        </w:rPr>
      </w:pPr>
      <w:r>
        <w:br w:type="page"/>
      </w:r>
    </w:p>
    <w:p w:rsidR="00787E3D" w:rsidRDefault="00787E3D" w:rsidP="00787E3D">
      <w:pPr>
        <w:pStyle w:val="NoSpacing"/>
        <w:spacing w:line="276" w:lineRule="auto"/>
        <w:jc w:val="both"/>
        <w:rPr>
          <w:rFonts w:ascii="Bookman Old Style" w:hAnsi="Bookman Old Style" w:cs="Microsoft Sans Serif"/>
        </w:rPr>
      </w:pPr>
    </w:p>
    <w:p w:rsidR="004F12EE" w:rsidRPr="00787E3D" w:rsidRDefault="00787E3D" w:rsidP="00787E3D">
      <w:pPr>
        <w:pStyle w:val="NoSpacing"/>
        <w:spacing w:line="276" w:lineRule="auto"/>
        <w:jc w:val="both"/>
        <w:rPr>
          <w:rFonts w:ascii="Bookman Old Style" w:hAnsi="Bookman Old Style" w:cs="Microsoft Sans Serif"/>
          <w:b/>
        </w:rPr>
      </w:pPr>
      <w:bookmarkStart w:id="48" w:name="_Toc468781422"/>
      <w:r w:rsidRPr="00787E3D">
        <w:rPr>
          <w:rFonts w:ascii="Bookman Old Style" w:hAnsi="Bookman Old Style"/>
        </w:rPr>
        <w:t xml:space="preserve">Table </w:t>
      </w:r>
      <w:r w:rsidR="00377DFC">
        <w:rPr>
          <w:rFonts w:ascii="Bookman Old Style" w:hAnsi="Bookman Old Style"/>
        </w:rPr>
        <w:fldChar w:fldCharType="begin"/>
      </w:r>
      <w:r w:rsidR="00377DFC">
        <w:rPr>
          <w:rFonts w:ascii="Bookman Old Style" w:hAnsi="Bookman Old Style"/>
        </w:rPr>
        <w:instrText xml:space="preserve"> STYLEREF 1 \s </w:instrText>
      </w:r>
      <w:r w:rsidR="00377DFC">
        <w:rPr>
          <w:rFonts w:ascii="Bookman Old Style" w:hAnsi="Bookman Old Style"/>
        </w:rPr>
        <w:fldChar w:fldCharType="separate"/>
      </w:r>
      <w:r w:rsidR="000A5E91">
        <w:rPr>
          <w:rFonts w:ascii="Bookman Old Style" w:hAnsi="Bookman Old Style"/>
          <w:noProof/>
        </w:rPr>
        <w:t>3</w:t>
      </w:r>
      <w:r w:rsidR="00377DFC">
        <w:rPr>
          <w:rFonts w:ascii="Bookman Old Style" w:hAnsi="Bookman Old Style"/>
        </w:rPr>
        <w:fldChar w:fldCharType="end"/>
      </w:r>
      <w:r w:rsidR="00377DFC">
        <w:rPr>
          <w:rFonts w:ascii="Bookman Old Style" w:hAnsi="Bookman Old Style"/>
        </w:rPr>
        <w:noBreakHyphen/>
      </w:r>
      <w:r w:rsidR="00377DFC">
        <w:rPr>
          <w:rFonts w:ascii="Bookman Old Style" w:hAnsi="Bookman Old Style"/>
        </w:rPr>
        <w:fldChar w:fldCharType="begin"/>
      </w:r>
      <w:r w:rsidR="00377DFC">
        <w:rPr>
          <w:rFonts w:ascii="Bookman Old Style" w:hAnsi="Bookman Old Style"/>
        </w:rPr>
        <w:instrText xml:space="preserve"> SEQ Table \* ARABIC \s 1 </w:instrText>
      </w:r>
      <w:r w:rsidR="00377DFC">
        <w:rPr>
          <w:rFonts w:ascii="Bookman Old Style" w:hAnsi="Bookman Old Style"/>
        </w:rPr>
        <w:fldChar w:fldCharType="separate"/>
      </w:r>
      <w:r w:rsidR="000A5E91">
        <w:rPr>
          <w:rFonts w:ascii="Bookman Old Style" w:hAnsi="Bookman Old Style"/>
          <w:noProof/>
        </w:rPr>
        <w:t>1</w:t>
      </w:r>
      <w:r w:rsidR="00377DFC">
        <w:rPr>
          <w:rFonts w:ascii="Bookman Old Style" w:hAnsi="Bookman Old Style"/>
        </w:rPr>
        <w:fldChar w:fldCharType="end"/>
      </w:r>
      <w:r w:rsidRPr="00787E3D">
        <w:rPr>
          <w:rFonts w:ascii="Bookman Old Style" w:hAnsi="Bookman Old Style"/>
        </w:rPr>
        <w:t xml:space="preserve">: </w:t>
      </w:r>
      <w:r>
        <w:rPr>
          <w:rFonts w:ascii="Bookman Old Style" w:hAnsi="Bookman Old Style" w:cs="Microsoft Sans Serif"/>
        </w:rPr>
        <w:t>Land Use</w:t>
      </w:r>
      <w:r w:rsidR="004F12EE" w:rsidRPr="00787E3D">
        <w:rPr>
          <w:rFonts w:ascii="Bookman Old Style" w:hAnsi="Bookman Old Style" w:cs="Microsoft Sans Serif"/>
        </w:rPr>
        <w:t>/</w:t>
      </w:r>
      <w:r>
        <w:rPr>
          <w:rFonts w:ascii="Bookman Old Style" w:hAnsi="Bookman Old Style" w:cs="Microsoft Sans Serif"/>
        </w:rPr>
        <w:t>C</w:t>
      </w:r>
      <w:r w:rsidR="004F12EE" w:rsidRPr="00787E3D">
        <w:rPr>
          <w:rFonts w:ascii="Bookman Old Style" w:hAnsi="Bookman Old Style" w:cs="Microsoft Sans Serif"/>
        </w:rPr>
        <w:t xml:space="preserve">over in </w:t>
      </w:r>
      <w:r w:rsidR="00F7689D" w:rsidRPr="00787E3D">
        <w:rPr>
          <w:rFonts w:ascii="Bookman Old Style" w:hAnsi="Bookman Old Style" w:cs="Microsoft Sans Serif"/>
        </w:rPr>
        <w:t xml:space="preserve">Boneya Boshe </w:t>
      </w:r>
      <w:r>
        <w:rPr>
          <w:rFonts w:ascii="Bookman Old Style" w:hAnsi="Bookman Old Style" w:cs="Microsoft Sans Serif"/>
        </w:rPr>
        <w:t>D</w:t>
      </w:r>
      <w:r w:rsidR="004F12EE" w:rsidRPr="00787E3D">
        <w:rPr>
          <w:rFonts w:ascii="Bookman Old Style" w:hAnsi="Bookman Old Style" w:cs="Microsoft Sans Serif"/>
        </w:rPr>
        <w:t xml:space="preserve">istrict </w:t>
      </w:r>
      <w:r w:rsidR="00A078CE" w:rsidRPr="00787E3D">
        <w:rPr>
          <w:rFonts w:ascii="Bookman Old Style" w:hAnsi="Bookman Old Style" w:cs="Microsoft Sans Serif"/>
        </w:rPr>
        <w:t>and Chefe-</w:t>
      </w:r>
      <w:r>
        <w:rPr>
          <w:rFonts w:ascii="Bookman Old Style" w:hAnsi="Bookman Old Style" w:cs="Microsoft Sans Serif"/>
        </w:rPr>
        <w:t>konchi K</w:t>
      </w:r>
      <w:r w:rsidR="00CC3C7B" w:rsidRPr="00787E3D">
        <w:rPr>
          <w:rFonts w:ascii="Bookman Old Style" w:hAnsi="Bookman Old Style" w:cs="Microsoft Sans Serif"/>
        </w:rPr>
        <w:t>ebele</w:t>
      </w:r>
      <w:bookmarkEnd w:id="48"/>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475"/>
        <w:gridCol w:w="1665"/>
        <w:gridCol w:w="1571"/>
        <w:gridCol w:w="1446"/>
        <w:gridCol w:w="1447"/>
      </w:tblGrid>
      <w:tr w:rsidR="00D665AC" w:rsidRPr="00AD0662" w:rsidTr="00787E3D">
        <w:tc>
          <w:tcPr>
            <w:tcW w:w="602" w:type="dxa"/>
            <w:vMerge w:val="restart"/>
            <w:shd w:val="clear" w:color="auto" w:fill="D9D9D9" w:themeFill="background1" w:themeFillShade="D9"/>
            <w:vAlign w:val="center"/>
          </w:tcPr>
          <w:p w:rsidR="00D665AC" w:rsidRPr="00AD0662" w:rsidRDefault="00787E3D" w:rsidP="00787E3D">
            <w:pPr>
              <w:spacing w:after="0"/>
              <w:jc w:val="center"/>
              <w:rPr>
                <w:rFonts w:ascii="Bookman Old Style" w:eastAsia="Times New Roman" w:hAnsi="Bookman Old Style"/>
                <w:sz w:val="24"/>
                <w:szCs w:val="24"/>
                <w:lang w:val="en-US"/>
              </w:rPr>
            </w:pPr>
            <w:r>
              <w:rPr>
                <w:rFonts w:ascii="Bookman Old Style" w:eastAsia="Times New Roman" w:hAnsi="Bookman Old Style"/>
                <w:sz w:val="24"/>
                <w:szCs w:val="24"/>
                <w:lang w:val="en-US"/>
              </w:rPr>
              <w:t>S.N</w:t>
            </w:r>
          </w:p>
        </w:tc>
        <w:tc>
          <w:tcPr>
            <w:tcW w:w="2484" w:type="dxa"/>
            <w:vMerge w:val="restart"/>
            <w:shd w:val="clear" w:color="auto" w:fill="D9D9D9" w:themeFill="background1" w:themeFillShade="D9"/>
            <w:vAlign w:val="center"/>
          </w:tcPr>
          <w:p w:rsidR="00D665AC" w:rsidRPr="00AD0662" w:rsidRDefault="00D665AC" w:rsidP="00787E3D">
            <w:pPr>
              <w:spacing w:after="0"/>
              <w:jc w:val="center"/>
              <w:rPr>
                <w:rFonts w:ascii="Bookman Old Style" w:eastAsia="Times New Roman" w:hAnsi="Bookman Old Style"/>
                <w:sz w:val="24"/>
                <w:szCs w:val="24"/>
                <w:lang w:val="en-US"/>
              </w:rPr>
            </w:pPr>
          </w:p>
          <w:p w:rsidR="00D665AC" w:rsidRPr="00AD0662" w:rsidRDefault="00D665AC" w:rsidP="00787E3D">
            <w:pPr>
              <w:spacing w:after="0"/>
              <w:jc w:val="center"/>
              <w:rPr>
                <w:rFonts w:ascii="Bookman Old Style" w:eastAsia="Times New Roman" w:hAnsi="Bookman Old Style"/>
                <w:sz w:val="24"/>
                <w:szCs w:val="24"/>
                <w:lang w:val="en-US"/>
              </w:rPr>
            </w:pPr>
            <w:r w:rsidRPr="00AD0662">
              <w:rPr>
                <w:rFonts w:ascii="Bookman Old Style" w:eastAsia="Times New Roman" w:hAnsi="Bookman Old Style"/>
                <w:sz w:val="24"/>
                <w:szCs w:val="24"/>
                <w:lang w:val="en-US"/>
              </w:rPr>
              <w:t>Land use</w:t>
            </w:r>
          </w:p>
        </w:tc>
        <w:tc>
          <w:tcPr>
            <w:tcW w:w="3246" w:type="dxa"/>
            <w:gridSpan w:val="2"/>
            <w:shd w:val="clear" w:color="auto" w:fill="D9D9D9" w:themeFill="background1" w:themeFillShade="D9"/>
            <w:vAlign w:val="center"/>
          </w:tcPr>
          <w:p w:rsidR="00D665AC" w:rsidRPr="00AD0662" w:rsidRDefault="00D665AC" w:rsidP="00787E3D">
            <w:pPr>
              <w:spacing w:after="0"/>
              <w:jc w:val="center"/>
              <w:rPr>
                <w:rFonts w:ascii="Bookman Old Style" w:eastAsia="Times New Roman" w:hAnsi="Bookman Old Style"/>
                <w:sz w:val="24"/>
                <w:szCs w:val="24"/>
                <w:lang w:val="en-US"/>
              </w:rPr>
            </w:pPr>
            <w:r w:rsidRPr="00AD0662">
              <w:rPr>
                <w:rFonts w:ascii="Bookman Old Style" w:eastAsia="Times New Roman" w:hAnsi="Bookman Old Style"/>
                <w:sz w:val="24"/>
                <w:szCs w:val="24"/>
                <w:lang w:val="en-US"/>
              </w:rPr>
              <w:t>District</w:t>
            </w:r>
          </w:p>
        </w:tc>
        <w:tc>
          <w:tcPr>
            <w:tcW w:w="2902" w:type="dxa"/>
            <w:gridSpan w:val="2"/>
            <w:shd w:val="clear" w:color="auto" w:fill="D9D9D9" w:themeFill="background1" w:themeFillShade="D9"/>
            <w:vAlign w:val="center"/>
          </w:tcPr>
          <w:p w:rsidR="00D665AC" w:rsidRPr="00AD0662" w:rsidRDefault="00D665AC" w:rsidP="00787E3D">
            <w:pPr>
              <w:spacing w:after="0"/>
              <w:jc w:val="center"/>
              <w:rPr>
                <w:rFonts w:ascii="Bookman Old Style" w:eastAsia="Times New Roman" w:hAnsi="Bookman Old Style"/>
                <w:sz w:val="24"/>
                <w:szCs w:val="24"/>
                <w:lang w:val="en-US"/>
              </w:rPr>
            </w:pPr>
            <w:r w:rsidRPr="00AD0662">
              <w:rPr>
                <w:rFonts w:ascii="Bookman Old Style" w:eastAsia="Times New Roman" w:hAnsi="Bookman Old Style"/>
                <w:sz w:val="24"/>
                <w:szCs w:val="24"/>
                <w:lang w:val="en-US"/>
              </w:rPr>
              <w:t>Chefe Konchi</w:t>
            </w:r>
          </w:p>
        </w:tc>
      </w:tr>
      <w:tr w:rsidR="00D665AC" w:rsidRPr="00AD0662" w:rsidTr="00787E3D">
        <w:tc>
          <w:tcPr>
            <w:tcW w:w="602" w:type="dxa"/>
            <w:vMerge/>
            <w:shd w:val="clear" w:color="auto" w:fill="D9D9D9" w:themeFill="background1" w:themeFillShade="D9"/>
            <w:vAlign w:val="center"/>
          </w:tcPr>
          <w:p w:rsidR="00D665AC" w:rsidRPr="00AD0662" w:rsidRDefault="00D665AC" w:rsidP="00787E3D">
            <w:pPr>
              <w:spacing w:after="0"/>
              <w:jc w:val="center"/>
              <w:rPr>
                <w:rFonts w:ascii="Bookman Old Style" w:eastAsia="Times New Roman" w:hAnsi="Bookman Old Style"/>
                <w:sz w:val="24"/>
                <w:szCs w:val="24"/>
                <w:lang w:val="en-US"/>
              </w:rPr>
            </w:pPr>
          </w:p>
        </w:tc>
        <w:tc>
          <w:tcPr>
            <w:tcW w:w="2484" w:type="dxa"/>
            <w:vMerge/>
            <w:shd w:val="clear" w:color="auto" w:fill="D9D9D9" w:themeFill="background1" w:themeFillShade="D9"/>
            <w:vAlign w:val="center"/>
          </w:tcPr>
          <w:p w:rsidR="00D665AC" w:rsidRPr="00AD0662" w:rsidRDefault="00D665AC" w:rsidP="00787E3D">
            <w:pPr>
              <w:spacing w:after="0"/>
              <w:jc w:val="center"/>
              <w:rPr>
                <w:rFonts w:ascii="Bookman Old Style" w:eastAsia="Times New Roman" w:hAnsi="Bookman Old Style"/>
                <w:sz w:val="24"/>
                <w:szCs w:val="24"/>
                <w:lang w:val="en-US"/>
              </w:rPr>
            </w:pPr>
          </w:p>
        </w:tc>
        <w:tc>
          <w:tcPr>
            <w:tcW w:w="1669" w:type="dxa"/>
            <w:shd w:val="clear" w:color="auto" w:fill="D9D9D9" w:themeFill="background1" w:themeFillShade="D9"/>
            <w:vAlign w:val="center"/>
          </w:tcPr>
          <w:p w:rsidR="00D665AC" w:rsidRPr="00AD0662" w:rsidRDefault="00D665AC" w:rsidP="00787E3D">
            <w:pPr>
              <w:spacing w:after="0"/>
              <w:jc w:val="center"/>
              <w:rPr>
                <w:rFonts w:ascii="Bookman Old Style" w:eastAsia="Times New Roman" w:hAnsi="Bookman Old Style"/>
                <w:sz w:val="24"/>
                <w:szCs w:val="24"/>
                <w:lang w:val="en-US"/>
              </w:rPr>
            </w:pPr>
            <w:r w:rsidRPr="00AD0662">
              <w:rPr>
                <w:rFonts w:ascii="Bookman Old Style" w:eastAsia="Times New Roman" w:hAnsi="Bookman Old Style"/>
                <w:sz w:val="24"/>
                <w:szCs w:val="24"/>
                <w:lang w:val="en-US"/>
              </w:rPr>
              <w:t>Area in (ha)</w:t>
            </w:r>
          </w:p>
        </w:tc>
        <w:tc>
          <w:tcPr>
            <w:tcW w:w="1577" w:type="dxa"/>
            <w:shd w:val="clear" w:color="auto" w:fill="D9D9D9" w:themeFill="background1" w:themeFillShade="D9"/>
            <w:vAlign w:val="center"/>
          </w:tcPr>
          <w:p w:rsidR="00D665AC" w:rsidRPr="00AD0662" w:rsidRDefault="00D665AC" w:rsidP="00787E3D">
            <w:pPr>
              <w:spacing w:after="0"/>
              <w:jc w:val="center"/>
              <w:rPr>
                <w:rFonts w:ascii="Bookman Old Style" w:eastAsia="Times New Roman" w:hAnsi="Bookman Old Style"/>
                <w:sz w:val="24"/>
                <w:szCs w:val="24"/>
                <w:lang w:val="en-US"/>
              </w:rPr>
            </w:pPr>
            <w:r w:rsidRPr="00AD0662">
              <w:rPr>
                <w:rFonts w:ascii="Bookman Old Style" w:eastAsia="Times New Roman" w:hAnsi="Bookman Old Style"/>
                <w:sz w:val="24"/>
                <w:szCs w:val="24"/>
                <w:lang w:val="en-US"/>
              </w:rPr>
              <w:t>Area (%)</w:t>
            </w:r>
          </w:p>
        </w:tc>
        <w:tc>
          <w:tcPr>
            <w:tcW w:w="1451" w:type="dxa"/>
            <w:shd w:val="clear" w:color="auto" w:fill="D9D9D9" w:themeFill="background1" w:themeFillShade="D9"/>
            <w:vAlign w:val="center"/>
          </w:tcPr>
          <w:p w:rsidR="00D665AC" w:rsidRPr="00AD0662" w:rsidRDefault="00D665AC" w:rsidP="00787E3D">
            <w:pPr>
              <w:spacing w:after="0"/>
              <w:jc w:val="center"/>
              <w:rPr>
                <w:rFonts w:ascii="Bookman Old Style" w:eastAsia="Times New Roman" w:hAnsi="Bookman Old Style"/>
                <w:sz w:val="24"/>
                <w:szCs w:val="24"/>
                <w:lang w:val="en-US"/>
              </w:rPr>
            </w:pPr>
            <w:r w:rsidRPr="00AD0662">
              <w:rPr>
                <w:rFonts w:ascii="Bookman Old Style" w:eastAsia="Times New Roman" w:hAnsi="Bookman Old Style"/>
                <w:sz w:val="24"/>
                <w:szCs w:val="24"/>
                <w:lang w:val="en-US"/>
              </w:rPr>
              <w:t>Area in (ha)</w:t>
            </w:r>
          </w:p>
        </w:tc>
        <w:tc>
          <w:tcPr>
            <w:tcW w:w="1451" w:type="dxa"/>
            <w:shd w:val="clear" w:color="auto" w:fill="D9D9D9" w:themeFill="background1" w:themeFillShade="D9"/>
            <w:vAlign w:val="center"/>
          </w:tcPr>
          <w:p w:rsidR="00D665AC" w:rsidRPr="00AD0662" w:rsidRDefault="00D665AC" w:rsidP="00787E3D">
            <w:pPr>
              <w:spacing w:after="0"/>
              <w:jc w:val="center"/>
              <w:rPr>
                <w:rFonts w:ascii="Bookman Old Style" w:eastAsia="Times New Roman" w:hAnsi="Bookman Old Style"/>
                <w:sz w:val="24"/>
                <w:szCs w:val="24"/>
                <w:lang w:val="en-US"/>
              </w:rPr>
            </w:pPr>
            <w:r w:rsidRPr="00AD0662">
              <w:rPr>
                <w:rFonts w:ascii="Bookman Old Style" w:eastAsia="Times New Roman" w:hAnsi="Bookman Old Style"/>
                <w:sz w:val="24"/>
                <w:szCs w:val="24"/>
                <w:lang w:val="en-US"/>
              </w:rPr>
              <w:t>Area (%)</w:t>
            </w:r>
          </w:p>
        </w:tc>
      </w:tr>
      <w:tr w:rsidR="00CC3C7B" w:rsidRPr="00AD0662" w:rsidTr="00CC3C7B">
        <w:tc>
          <w:tcPr>
            <w:tcW w:w="602" w:type="dxa"/>
          </w:tcPr>
          <w:p w:rsidR="00CC3C7B" w:rsidRPr="00AD0662" w:rsidRDefault="00CC3C7B" w:rsidP="007E6AC6">
            <w:pPr>
              <w:spacing w:after="0"/>
              <w:rPr>
                <w:rFonts w:ascii="Bookman Old Style" w:eastAsia="Times New Roman" w:hAnsi="Bookman Old Style"/>
                <w:b/>
                <w:sz w:val="24"/>
                <w:szCs w:val="24"/>
                <w:lang w:val="en-US"/>
              </w:rPr>
            </w:pPr>
            <w:r w:rsidRPr="00AD0662">
              <w:rPr>
                <w:rFonts w:ascii="Bookman Old Style" w:eastAsia="Times New Roman" w:hAnsi="Bookman Old Style"/>
                <w:sz w:val="24"/>
                <w:szCs w:val="24"/>
                <w:lang w:val="en-US"/>
              </w:rPr>
              <w:t>1</w:t>
            </w:r>
          </w:p>
        </w:tc>
        <w:tc>
          <w:tcPr>
            <w:tcW w:w="2484" w:type="dxa"/>
          </w:tcPr>
          <w:p w:rsidR="00CC3C7B" w:rsidRPr="00AD0662" w:rsidRDefault="00CC3C7B" w:rsidP="007E6AC6">
            <w:pPr>
              <w:spacing w:after="0"/>
              <w:rPr>
                <w:rFonts w:ascii="Bookman Old Style" w:eastAsia="Times New Roman" w:hAnsi="Bookman Old Style"/>
                <w:sz w:val="24"/>
                <w:szCs w:val="24"/>
                <w:lang w:val="en-US"/>
              </w:rPr>
            </w:pPr>
            <w:r w:rsidRPr="00AD0662">
              <w:rPr>
                <w:rFonts w:ascii="Bookman Old Style" w:eastAsia="Times New Roman" w:hAnsi="Bookman Old Style"/>
                <w:sz w:val="24"/>
                <w:szCs w:val="24"/>
                <w:lang w:val="en-US"/>
              </w:rPr>
              <w:t xml:space="preserve">Cultivated land </w:t>
            </w:r>
          </w:p>
        </w:tc>
        <w:tc>
          <w:tcPr>
            <w:tcW w:w="1669" w:type="dxa"/>
          </w:tcPr>
          <w:p w:rsidR="00CC3C7B" w:rsidRPr="00AD0662" w:rsidRDefault="00CC3C7B" w:rsidP="007E6AC6">
            <w:pPr>
              <w:spacing w:after="0"/>
              <w:rPr>
                <w:rFonts w:ascii="Bookman Old Style" w:eastAsia="Times New Roman" w:hAnsi="Bookman Old Style"/>
                <w:sz w:val="24"/>
                <w:szCs w:val="24"/>
                <w:lang w:val="en-US"/>
              </w:rPr>
            </w:pPr>
            <w:r w:rsidRPr="00AD0662">
              <w:rPr>
                <w:rFonts w:ascii="Bookman Old Style" w:eastAsia="Times New Roman" w:hAnsi="Bookman Old Style"/>
                <w:sz w:val="24"/>
                <w:szCs w:val="24"/>
                <w:lang w:val="en-US"/>
              </w:rPr>
              <w:t>24429.5</w:t>
            </w:r>
          </w:p>
        </w:tc>
        <w:tc>
          <w:tcPr>
            <w:tcW w:w="1577" w:type="dxa"/>
            <w:vAlign w:val="bottom"/>
          </w:tcPr>
          <w:p w:rsidR="00CC3C7B" w:rsidRPr="00AD0662" w:rsidRDefault="00CC3C7B" w:rsidP="007E6AC6">
            <w:pPr>
              <w:spacing w:after="0"/>
              <w:rPr>
                <w:rFonts w:ascii="Bookman Old Style" w:eastAsia="Times New Roman" w:hAnsi="Bookman Old Style"/>
                <w:color w:val="000000"/>
                <w:sz w:val="24"/>
                <w:szCs w:val="24"/>
                <w:lang w:val="en-US"/>
              </w:rPr>
            </w:pPr>
            <w:r w:rsidRPr="00AD0662">
              <w:rPr>
                <w:rFonts w:ascii="Bookman Old Style" w:eastAsia="Times New Roman" w:hAnsi="Bookman Old Style"/>
                <w:color w:val="000000"/>
                <w:sz w:val="24"/>
                <w:szCs w:val="24"/>
                <w:lang w:val="en-US"/>
              </w:rPr>
              <w:t>47.44</w:t>
            </w:r>
          </w:p>
        </w:tc>
        <w:tc>
          <w:tcPr>
            <w:tcW w:w="1451" w:type="dxa"/>
          </w:tcPr>
          <w:p w:rsidR="00CC3C7B" w:rsidRPr="00AD0662" w:rsidRDefault="00CC3C7B" w:rsidP="007E6AC6">
            <w:pPr>
              <w:contextualSpacing/>
              <w:jc w:val="center"/>
              <w:rPr>
                <w:rFonts w:ascii="Bookman Old Style" w:hAnsi="Bookman Old Style"/>
                <w:sz w:val="24"/>
                <w:szCs w:val="24"/>
              </w:rPr>
            </w:pPr>
            <w:r w:rsidRPr="00AD0662">
              <w:rPr>
                <w:rFonts w:ascii="Bookman Old Style" w:hAnsi="Bookman Old Style"/>
                <w:sz w:val="24"/>
                <w:szCs w:val="24"/>
              </w:rPr>
              <w:t>1165</w:t>
            </w:r>
          </w:p>
        </w:tc>
        <w:tc>
          <w:tcPr>
            <w:tcW w:w="1451" w:type="dxa"/>
            <w:vAlign w:val="bottom"/>
          </w:tcPr>
          <w:p w:rsidR="00CC3C7B" w:rsidRPr="00AD0662" w:rsidRDefault="00CC3C7B" w:rsidP="007E6AC6">
            <w:pPr>
              <w:contextualSpacing/>
              <w:jc w:val="center"/>
              <w:rPr>
                <w:rFonts w:ascii="Bookman Old Style" w:hAnsi="Bookman Old Style" w:cs="Calibri"/>
                <w:color w:val="000000"/>
                <w:sz w:val="24"/>
                <w:szCs w:val="24"/>
              </w:rPr>
            </w:pPr>
            <w:r w:rsidRPr="00AD0662">
              <w:rPr>
                <w:rFonts w:ascii="Bookman Old Style" w:hAnsi="Bookman Old Style" w:cs="Calibri"/>
                <w:color w:val="000000"/>
                <w:sz w:val="24"/>
                <w:szCs w:val="24"/>
              </w:rPr>
              <w:t>71.0</w:t>
            </w:r>
          </w:p>
        </w:tc>
      </w:tr>
      <w:tr w:rsidR="00CC3C7B" w:rsidRPr="00AD0662" w:rsidTr="00CC3C7B">
        <w:tc>
          <w:tcPr>
            <w:tcW w:w="602" w:type="dxa"/>
          </w:tcPr>
          <w:p w:rsidR="00CC3C7B" w:rsidRPr="00AD0662" w:rsidRDefault="00CC3C7B" w:rsidP="007E6AC6">
            <w:pPr>
              <w:spacing w:after="0"/>
              <w:rPr>
                <w:rFonts w:ascii="Bookman Old Style" w:eastAsia="Times New Roman" w:hAnsi="Bookman Old Style"/>
                <w:b/>
                <w:sz w:val="24"/>
                <w:szCs w:val="24"/>
                <w:lang w:val="en-US"/>
              </w:rPr>
            </w:pPr>
            <w:r w:rsidRPr="00AD0662">
              <w:rPr>
                <w:rFonts w:ascii="Bookman Old Style" w:eastAsia="Times New Roman" w:hAnsi="Bookman Old Style"/>
                <w:sz w:val="24"/>
                <w:szCs w:val="24"/>
                <w:lang w:val="en-US"/>
              </w:rPr>
              <w:t>2</w:t>
            </w:r>
          </w:p>
        </w:tc>
        <w:tc>
          <w:tcPr>
            <w:tcW w:w="2484" w:type="dxa"/>
          </w:tcPr>
          <w:p w:rsidR="00CC3C7B" w:rsidRPr="00AD0662" w:rsidRDefault="00CC3C7B" w:rsidP="007E6AC6">
            <w:pPr>
              <w:spacing w:after="0"/>
              <w:rPr>
                <w:rFonts w:ascii="Bookman Old Style" w:eastAsia="Times New Roman" w:hAnsi="Bookman Old Style"/>
                <w:sz w:val="24"/>
                <w:szCs w:val="24"/>
                <w:lang w:val="en-US"/>
              </w:rPr>
            </w:pPr>
            <w:r w:rsidRPr="00AD0662">
              <w:rPr>
                <w:rFonts w:ascii="Bookman Old Style" w:eastAsia="Times New Roman" w:hAnsi="Bookman Old Style"/>
                <w:sz w:val="24"/>
                <w:szCs w:val="24"/>
                <w:lang w:val="en-US"/>
              </w:rPr>
              <w:t>Forest</w:t>
            </w:r>
          </w:p>
        </w:tc>
        <w:tc>
          <w:tcPr>
            <w:tcW w:w="1669" w:type="dxa"/>
          </w:tcPr>
          <w:p w:rsidR="00CC3C7B" w:rsidRPr="00AD0662" w:rsidRDefault="00CC3C7B" w:rsidP="007E6AC6">
            <w:pPr>
              <w:spacing w:after="0"/>
              <w:rPr>
                <w:rFonts w:ascii="Bookman Old Style" w:eastAsia="Times New Roman" w:hAnsi="Bookman Old Style"/>
                <w:sz w:val="24"/>
                <w:szCs w:val="24"/>
                <w:lang w:val="en-US"/>
              </w:rPr>
            </w:pPr>
            <w:r w:rsidRPr="00AD0662">
              <w:rPr>
                <w:rFonts w:ascii="Bookman Old Style" w:eastAsia="Times New Roman" w:hAnsi="Bookman Old Style"/>
                <w:sz w:val="24"/>
                <w:szCs w:val="24"/>
                <w:lang w:val="en-US"/>
              </w:rPr>
              <w:t>2320</w:t>
            </w:r>
          </w:p>
        </w:tc>
        <w:tc>
          <w:tcPr>
            <w:tcW w:w="1577" w:type="dxa"/>
            <w:vAlign w:val="bottom"/>
          </w:tcPr>
          <w:p w:rsidR="00CC3C7B" w:rsidRPr="00AD0662" w:rsidRDefault="00CC3C7B" w:rsidP="007E6AC6">
            <w:pPr>
              <w:spacing w:after="0"/>
              <w:rPr>
                <w:rFonts w:ascii="Bookman Old Style" w:eastAsia="Times New Roman" w:hAnsi="Bookman Old Style"/>
                <w:color w:val="000000"/>
                <w:sz w:val="24"/>
                <w:szCs w:val="24"/>
                <w:lang w:val="en-US"/>
              </w:rPr>
            </w:pPr>
            <w:r w:rsidRPr="00AD0662">
              <w:rPr>
                <w:rFonts w:ascii="Bookman Old Style" w:eastAsia="Times New Roman" w:hAnsi="Bookman Old Style"/>
                <w:color w:val="000000"/>
                <w:sz w:val="24"/>
                <w:szCs w:val="24"/>
                <w:lang w:val="en-US"/>
              </w:rPr>
              <w:t>4.51</w:t>
            </w:r>
          </w:p>
        </w:tc>
        <w:tc>
          <w:tcPr>
            <w:tcW w:w="1451" w:type="dxa"/>
          </w:tcPr>
          <w:p w:rsidR="00CC3C7B" w:rsidRPr="00AD0662" w:rsidRDefault="00CC3C7B" w:rsidP="007E6AC6">
            <w:pPr>
              <w:contextualSpacing/>
              <w:jc w:val="center"/>
              <w:rPr>
                <w:rFonts w:ascii="Bookman Old Style" w:hAnsi="Bookman Old Style"/>
                <w:sz w:val="24"/>
                <w:szCs w:val="24"/>
              </w:rPr>
            </w:pPr>
            <w:r w:rsidRPr="00AD0662">
              <w:rPr>
                <w:rFonts w:ascii="Bookman Old Style" w:hAnsi="Bookman Old Style"/>
                <w:sz w:val="24"/>
                <w:szCs w:val="24"/>
              </w:rPr>
              <w:t>454</w:t>
            </w:r>
          </w:p>
        </w:tc>
        <w:tc>
          <w:tcPr>
            <w:tcW w:w="1451" w:type="dxa"/>
            <w:vAlign w:val="bottom"/>
          </w:tcPr>
          <w:p w:rsidR="00CC3C7B" w:rsidRPr="00AD0662" w:rsidRDefault="00CC3C7B" w:rsidP="007E6AC6">
            <w:pPr>
              <w:contextualSpacing/>
              <w:jc w:val="center"/>
              <w:rPr>
                <w:rFonts w:ascii="Bookman Old Style" w:hAnsi="Bookman Old Style" w:cs="Calibri"/>
                <w:color w:val="000000"/>
                <w:sz w:val="24"/>
                <w:szCs w:val="24"/>
              </w:rPr>
            </w:pPr>
            <w:r w:rsidRPr="00AD0662">
              <w:rPr>
                <w:rFonts w:ascii="Bookman Old Style" w:hAnsi="Bookman Old Style" w:cs="Calibri"/>
                <w:color w:val="000000"/>
                <w:sz w:val="24"/>
                <w:szCs w:val="24"/>
              </w:rPr>
              <w:t>27.6</w:t>
            </w:r>
          </w:p>
        </w:tc>
      </w:tr>
      <w:tr w:rsidR="00CC3C7B" w:rsidRPr="00AD0662" w:rsidTr="00CC3C7B">
        <w:tc>
          <w:tcPr>
            <w:tcW w:w="602" w:type="dxa"/>
          </w:tcPr>
          <w:p w:rsidR="00CC3C7B" w:rsidRPr="00AD0662" w:rsidRDefault="00CC3C7B" w:rsidP="007E6AC6">
            <w:pPr>
              <w:spacing w:after="0"/>
              <w:rPr>
                <w:rFonts w:ascii="Bookman Old Style" w:eastAsia="Times New Roman" w:hAnsi="Bookman Old Style"/>
                <w:b/>
                <w:sz w:val="24"/>
                <w:szCs w:val="24"/>
                <w:lang w:val="en-US"/>
              </w:rPr>
            </w:pPr>
            <w:r w:rsidRPr="00AD0662">
              <w:rPr>
                <w:rFonts w:ascii="Bookman Old Style" w:eastAsia="Times New Roman" w:hAnsi="Bookman Old Style"/>
                <w:sz w:val="24"/>
                <w:szCs w:val="24"/>
                <w:lang w:val="en-US"/>
              </w:rPr>
              <w:t>3</w:t>
            </w:r>
          </w:p>
        </w:tc>
        <w:tc>
          <w:tcPr>
            <w:tcW w:w="2484" w:type="dxa"/>
          </w:tcPr>
          <w:p w:rsidR="00CC3C7B" w:rsidRPr="00AD0662" w:rsidRDefault="00CC3C7B" w:rsidP="007E6AC6">
            <w:pPr>
              <w:spacing w:after="0"/>
              <w:rPr>
                <w:rFonts w:ascii="Bookman Old Style" w:eastAsia="Times New Roman" w:hAnsi="Bookman Old Style"/>
                <w:sz w:val="24"/>
                <w:szCs w:val="24"/>
                <w:lang w:val="en-US"/>
              </w:rPr>
            </w:pPr>
            <w:r w:rsidRPr="00AD0662">
              <w:rPr>
                <w:rFonts w:ascii="Bookman Old Style" w:eastAsia="Times New Roman" w:hAnsi="Bookman Old Style"/>
                <w:sz w:val="24"/>
                <w:szCs w:val="24"/>
                <w:lang w:val="en-US"/>
              </w:rPr>
              <w:t>Grazing</w:t>
            </w:r>
          </w:p>
        </w:tc>
        <w:tc>
          <w:tcPr>
            <w:tcW w:w="1669" w:type="dxa"/>
          </w:tcPr>
          <w:p w:rsidR="00CC3C7B" w:rsidRPr="00AD0662" w:rsidRDefault="00CC3C7B" w:rsidP="007E6AC6">
            <w:pPr>
              <w:spacing w:after="0"/>
              <w:rPr>
                <w:rFonts w:ascii="Bookman Old Style" w:eastAsia="Times New Roman" w:hAnsi="Bookman Old Style"/>
                <w:sz w:val="24"/>
                <w:szCs w:val="24"/>
                <w:lang w:val="en-US"/>
              </w:rPr>
            </w:pPr>
            <w:r w:rsidRPr="00AD0662">
              <w:rPr>
                <w:rFonts w:ascii="Bookman Old Style" w:eastAsia="Times New Roman" w:hAnsi="Bookman Old Style"/>
                <w:sz w:val="24"/>
                <w:szCs w:val="24"/>
                <w:lang w:val="en-US"/>
              </w:rPr>
              <w:t>6193</w:t>
            </w:r>
          </w:p>
        </w:tc>
        <w:tc>
          <w:tcPr>
            <w:tcW w:w="1577" w:type="dxa"/>
            <w:vAlign w:val="bottom"/>
          </w:tcPr>
          <w:p w:rsidR="00CC3C7B" w:rsidRPr="00AD0662" w:rsidRDefault="00CC3C7B" w:rsidP="007E6AC6">
            <w:pPr>
              <w:spacing w:after="0"/>
              <w:rPr>
                <w:rFonts w:ascii="Bookman Old Style" w:eastAsia="Times New Roman" w:hAnsi="Bookman Old Style"/>
                <w:color w:val="000000"/>
                <w:sz w:val="24"/>
                <w:szCs w:val="24"/>
                <w:lang w:val="en-US"/>
              </w:rPr>
            </w:pPr>
            <w:r w:rsidRPr="00AD0662">
              <w:rPr>
                <w:rFonts w:ascii="Bookman Old Style" w:eastAsia="Times New Roman" w:hAnsi="Bookman Old Style"/>
                <w:color w:val="000000"/>
                <w:sz w:val="24"/>
                <w:szCs w:val="24"/>
                <w:lang w:val="en-US"/>
              </w:rPr>
              <w:t>12.03</w:t>
            </w:r>
          </w:p>
        </w:tc>
        <w:tc>
          <w:tcPr>
            <w:tcW w:w="1451" w:type="dxa"/>
          </w:tcPr>
          <w:p w:rsidR="00CC3C7B" w:rsidRPr="00AD0662" w:rsidRDefault="00CC3C7B" w:rsidP="007E6AC6">
            <w:pPr>
              <w:contextualSpacing/>
              <w:jc w:val="center"/>
              <w:rPr>
                <w:rFonts w:ascii="Bookman Old Style" w:hAnsi="Bookman Old Style"/>
                <w:sz w:val="24"/>
                <w:szCs w:val="24"/>
              </w:rPr>
            </w:pPr>
            <w:r w:rsidRPr="00AD0662">
              <w:rPr>
                <w:rFonts w:ascii="Bookman Old Style" w:hAnsi="Bookman Old Style"/>
                <w:sz w:val="24"/>
                <w:szCs w:val="24"/>
              </w:rPr>
              <w:t>13.2</w:t>
            </w:r>
          </w:p>
        </w:tc>
        <w:tc>
          <w:tcPr>
            <w:tcW w:w="1451" w:type="dxa"/>
            <w:vAlign w:val="bottom"/>
          </w:tcPr>
          <w:p w:rsidR="00CC3C7B" w:rsidRPr="00AD0662" w:rsidRDefault="00CC3C7B" w:rsidP="007E6AC6">
            <w:pPr>
              <w:contextualSpacing/>
              <w:jc w:val="center"/>
              <w:rPr>
                <w:rFonts w:ascii="Bookman Old Style" w:hAnsi="Bookman Old Style" w:cs="Calibri"/>
                <w:color w:val="000000"/>
                <w:sz w:val="24"/>
                <w:szCs w:val="24"/>
              </w:rPr>
            </w:pPr>
            <w:r w:rsidRPr="00AD0662">
              <w:rPr>
                <w:rFonts w:ascii="Bookman Old Style" w:hAnsi="Bookman Old Style" w:cs="Calibri"/>
                <w:color w:val="000000"/>
                <w:sz w:val="24"/>
                <w:szCs w:val="24"/>
              </w:rPr>
              <w:t>0.8</w:t>
            </w:r>
          </w:p>
        </w:tc>
      </w:tr>
      <w:tr w:rsidR="00CC3C7B" w:rsidRPr="00AD0662" w:rsidTr="00CC3C7B">
        <w:tc>
          <w:tcPr>
            <w:tcW w:w="602" w:type="dxa"/>
          </w:tcPr>
          <w:p w:rsidR="00CC3C7B" w:rsidRPr="00AD0662" w:rsidRDefault="00CC3C7B" w:rsidP="007E6AC6">
            <w:pPr>
              <w:spacing w:after="0"/>
              <w:rPr>
                <w:rFonts w:ascii="Bookman Old Style" w:eastAsia="Times New Roman" w:hAnsi="Bookman Old Style"/>
                <w:b/>
                <w:sz w:val="24"/>
                <w:szCs w:val="24"/>
                <w:lang w:val="en-US"/>
              </w:rPr>
            </w:pPr>
            <w:r w:rsidRPr="00AD0662">
              <w:rPr>
                <w:rFonts w:ascii="Bookman Old Style" w:eastAsia="Times New Roman" w:hAnsi="Bookman Old Style"/>
                <w:sz w:val="24"/>
                <w:szCs w:val="24"/>
                <w:lang w:val="en-US"/>
              </w:rPr>
              <w:t>4</w:t>
            </w:r>
          </w:p>
        </w:tc>
        <w:tc>
          <w:tcPr>
            <w:tcW w:w="2484" w:type="dxa"/>
          </w:tcPr>
          <w:p w:rsidR="00CC3C7B" w:rsidRPr="00AD0662" w:rsidRDefault="00CC3C7B" w:rsidP="007E6AC6">
            <w:pPr>
              <w:spacing w:after="0"/>
              <w:rPr>
                <w:rFonts w:ascii="Bookman Old Style" w:eastAsia="Times New Roman" w:hAnsi="Bookman Old Style"/>
                <w:sz w:val="24"/>
                <w:szCs w:val="24"/>
                <w:lang w:val="en-US"/>
              </w:rPr>
            </w:pPr>
            <w:r w:rsidRPr="00AD0662">
              <w:rPr>
                <w:rFonts w:ascii="Bookman Old Style" w:eastAsia="Times New Roman" w:hAnsi="Bookman Old Style"/>
                <w:sz w:val="24"/>
                <w:szCs w:val="24"/>
                <w:lang w:val="en-US"/>
              </w:rPr>
              <w:t>Wet  land</w:t>
            </w:r>
          </w:p>
        </w:tc>
        <w:tc>
          <w:tcPr>
            <w:tcW w:w="1669" w:type="dxa"/>
          </w:tcPr>
          <w:p w:rsidR="00CC3C7B" w:rsidRPr="00AD0662" w:rsidRDefault="00CC3C7B" w:rsidP="007E6AC6">
            <w:pPr>
              <w:spacing w:after="0"/>
              <w:rPr>
                <w:rFonts w:ascii="Bookman Old Style" w:eastAsia="Times New Roman" w:hAnsi="Bookman Old Style"/>
                <w:sz w:val="24"/>
                <w:szCs w:val="24"/>
                <w:lang w:val="en-US"/>
              </w:rPr>
            </w:pPr>
            <w:r w:rsidRPr="00AD0662">
              <w:rPr>
                <w:rFonts w:ascii="Bookman Old Style" w:eastAsia="Times New Roman" w:hAnsi="Bookman Old Style"/>
                <w:sz w:val="24"/>
                <w:szCs w:val="24"/>
                <w:lang w:val="en-US"/>
              </w:rPr>
              <w:t>2495</w:t>
            </w:r>
          </w:p>
        </w:tc>
        <w:tc>
          <w:tcPr>
            <w:tcW w:w="1577" w:type="dxa"/>
            <w:vAlign w:val="bottom"/>
          </w:tcPr>
          <w:p w:rsidR="00CC3C7B" w:rsidRPr="00AD0662" w:rsidRDefault="00CC3C7B" w:rsidP="007E6AC6">
            <w:pPr>
              <w:spacing w:after="0"/>
              <w:rPr>
                <w:rFonts w:ascii="Bookman Old Style" w:eastAsia="Times New Roman" w:hAnsi="Bookman Old Style"/>
                <w:color w:val="000000"/>
                <w:sz w:val="24"/>
                <w:szCs w:val="24"/>
                <w:lang w:val="en-US"/>
              </w:rPr>
            </w:pPr>
            <w:r w:rsidRPr="00AD0662">
              <w:rPr>
                <w:rFonts w:ascii="Bookman Old Style" w:eastAsia="Times New Roman" w:hAnsi="Bookman Old Style"/>
                <w:color w:val="000000"/>
                <w:sz w:val="24"/>
                <w:szCs w:val="24"/>
                <w:lang w:val="en-US"/>
              </w:rPr>
              <w:t>4.85</w:t>
            </w:r>
          </w:p>
        </w:tc>
        <w:tc>
          <w:tcPr>
            <w:tcW w:w="1451" w:type="dxa"/>
          </w:tcPr>
          <w:p w:rsidR="00CC3C7B" w:rsidRPr="00AD0662" w:rsidRDefault="00CC3C7B" w:rsidP="007E6AC6">
            <w:pPr>
              <w:contextualSpacing/>
              <w:jc w:val="center"/>
              <w:rPr>
                <w:rFonts w:ascii="Bookman Old Style" w:hAnsi="Bookman Old Style"/>
                <w:sz w:val="24"/>
                <w:szCs w:val="24"/>
              </w:rPr>
            </w:pPr>
            <w:r w:rsidRPr="00AD0662">
              <w:rPr>
                <w:rFonts w:ascii="Bookman Old Style" w:hAnsi="Bookman Old Style"/>
                <w:sz w:val="24"/>
                <w:szCs w:val="24"/>
              </w:rPr>
              <w:t>0.125</w:t>
            </w:r>
          </w:p>
        </w:tc>
        <w:tc>
          <w:tcPr>
            <w:tcW w:w="1451" w:type="dxa"/>
            <w:vAlign w:val="bottom"/>
          </w:tcPr>
          <w:p w:rsidR="00CC3C7B" w:rsidRPr="00AD0662" w:rsidRDefault="00CC3C7B" w:rsidP="007E6AC6">
            <w:pPr>
              <w:contextualSpacing/>
              <w:jc w:val="center"/>
              <w:rPr>
                <w:rFonts w:ascii="Bookman Old Style" w:hAnsi="Bookman Old Style" w:cs="Calibri"/>
                <w:color w:val="000000"/>
                <w:sz w:val="24"/>
                <w:szCs w:val="24"/>
              </w:rPr>
            </w:pPr>
            <w:r w:rsidRPr="00AD0662">
              <w:rPr>
                <w:rFonts w:ascii="Bookman Old Style" w:hAnsi="Bookman Old Style" w:cs="Calibri"/>
                <w:color w:val="000000"/>
                <w:sz w:val="24"/>
                <w:szCs w:val="24"/>
              </w:rPr>
              <w:t>0.0</w:t>
            </w:r>
          </w:p>
        </w:tc>
      </w:tr>
      <w:tr w:rsidR="00CC3C7B" w:rsidRPr="00AD0662" w:rsidTr="00CC3C7B">
        <w:tc>
          <w:tcPr>
            <w:tcW w:w="602" w:type="dxa"/>
          </w:tcPr>
          <w:p w:rsidR="00CC3C7B" w:rsidRPr="00AD0662" w:rsidRDefault="00CC3C7B" w:rsidP="007E6AC6">
            <w:pPr>
              <w:spacing w:after="0"/>
              <w:rPr>
                <w:rFonts w:ascii="Bookman Old Style" w:eastAsia="Times New Roman" w:hAnsi="Bookman Old Style"/>
                <w:b/>
                <w:sz w:val="24"/>
                <w:szCs w:val="24"/>
                <w:lang w:val="en-US"/>
              </w:rPr>
            </w:pPr>
            <w:r w:rsidRPr="00AD0662">
              <w:rPr>
                <w:rFonts w:ascii="Bookman Old Style" w:eastAsia="Times New Roman" w:hAnsi="Bookman Old Style"/>
                <w:sz w:val="24"/>
                <w:szCs w:val="24"/>
                <w:lang w:val="en-US"/>
              </w:rPr>
              <w:t>5</w:t>
            </w:r>
          </w:p>
        </w:tc>
        <w:tc>
          <w:tcPr>
            <w:tcW w:w="2484" w:type="dxa"/>
          </w:tcPr>
          <w:p w:rsidR="00CC3C7B" w:rsidRPr="00AD0662" w:rsidRDefault="00CC3C7B" w:rsidP="007E6AC6">
            <w:pPr>
              <w:spacing w:after="0"/>
              <w:rPr>
                <w:rFonts w:ascii="Bookman Old Style" w:eastAsia="Times New Roman" w:hAnsi="Bookman Old Style"/>
                <w:sz w:val="24"/>
                <w:szCs w:val="24"/>
                <w:lang w:val="en-US"/>
              </w:rPr>
            </w:pPr>
            <w:r w:rsidRPr="00AD0662">
              <w:rPr>
                <w:rFonts w:ascii="Bookman Old Style" w:eastAsia="Times New Roman" w:hAnsi="Bookman Old Style"/>
                <w:sz w:val="24"/>
                <w:szCs w:val="24"/>
                <w:lang w:val="en-US"/>
              </w:rPr>
              <w:t>Forest coffee</w:t>
            </w:r>
          </w:p>
        </w:tc>
        <w:tc>
          <w:tcPr>
            <w:tcW w:w="1669" w:type="dxa"/>
          </w:tcPr>
          <w:p w:rsidR="00CC3C7B" w:rsidRPr="00AD0662" w:rsidRDefault="00CC3C7B" w:rsidP="007E6AC6">
            <w:pPr>
              <w:spacing w:after="0"/>
              <w:rPr>
                <w:rFonts w:ascii="Bookman Old Style" w:eastAsia="Times New Roman" w:hAnsi="Bookman Old Style"/>
                <w:sz w:val="24"/>
                <w:szCs w:val="24"/>
                <w:lang w:val="en-US"/>
              </w:rPr>
            </w:pPr>
            <w:r w:rsidRPr="00AD0662">
              <w:rPr>
                <w:rFonts w:ascii="Bookman Old Style" w:eastAsia="Times New Roman" w:hAnsi="Bookman Old Style"/>
                <w:sz w:val="24"/>
                <w:szCs w:val="24"/>
                <w:lang w:val="en-US"/>
              </w:rPr>
              <w:t>4514</w:t>
            </w:r>
          </w:p>
        </w:tc>
        <w:tc>
          <w:tcPr>
            <w:tcW w:w="1577" w:type="dxa"/>
            <w:vAlign w:val="bottom"/>
          </w:tcPr>
          <w:p w:rsidR="00CC3C7B" w:rsidRPr="00AD0662" w:rsidRDefault="00CC3C7B" w:rsidP="007E6AC6">
            <w:pPr>
              <w:spacing w:after="0"/>
              <w:rPr>
                <w:rFonts w:ascii="Bookman Old Style" w:eastAsia="Times New Roman" w:hAnsi="Bookman Old Style"/>
                <w:color w:val="000000"/>
                <w:sz w:val="24"/>
                <w:szCs w:val="24"/>
                <w:lang w:val="en-US"/>
              </w:rPr>
            </w:pPr>
            <w:r w:rsidRPr="00AD0662">
              <w:rPr>
                <w:rFonts w:ascii="Bookman Old Style" w:eastAsia="Times New Roman" w:hAnsi="Bookman Old Style"/>
                <w:color w:val="000000"/>
                <w:sz w:val="24"/>
                <w:szCs w:val="24"/>
                <w:lang w:val="en-US"/>
              </w:rPr>
              <w:t>8.77</w:t>
            </w:r>
          </w:p>
        </w:tc>
        <w:tc>
          <w:tcPr>
            <w:tcW w:w="1451" w:type="dxa"/>
          </w:tcPr>
          <w:p w:rsidR="00CC3C7B" w:rsidRPr="00AD0662" w:rsidRDefault="00CC3C7B" w:rsidP="007E6AC6">
            <w:pPr>
              <w:contextualSpacing/>
              <w:jc w:val="center"/>
              <w:rPr>
                <w:rFonts w:ascii="Bookman Old Style" w:hAnsi="Bookman Old Style"/>
                <w:sz w:val="24"/>
                <w:szCs w:val="24"/>
              </w:rPr>
            </w:pPr>
          </w:p>
        </w:tc>
        <w:tc>
          <w:tcPr>
            <w:tcW w:w="1451" w:type="dxa"/>
            <w:vAlign w:val="bottom"/>
          </w:tcPr>
          <w:p w:rsidR="00CC3C7B" w:rsidRPr="00AD0662" w:rsidRDefault="00CC3C7B" w:rsidP="007E6AC6">
            <w:pPr>
              <w:contextualSpacing/>
              <w:jc w:val="center"/>
              <w:rPr>
                <w:rFonts w:ascii="Bookman Old Style" w:hAnsi="Bookman Old Style" w:cs="Calibri"/>
                <w:color w:val="000000"/>
                <w:sz w:val="24"/>
                <w:szCs w:val="24"/>
              </w:rPr>
            </w:pPr>
            <w:r w:rsidRPr="00AD0662">
              <w:rPr>
                <w:rFonts w:ascii="Bookman Old Style" w:hAnsi="Bookman Old Style" w:cs="Calibri"/>
                <w:color w:val="000000"/>
                <w:sz w:val="24"/>
                <w:szCs w:val="24"/>
              </w:rPr>
              <w:t>0.0</w:t>
            </w:r>
          </w:p>
        </w:tc>
      </w:tr>
      <w:tr w:rsidR="00CC3C7B" w:rsidRPr="00AD0662" w:rsidTr="00CC3C7B">
        <w:tc>
          <w:tcPr>
            <w:tcW w:w="602" w:type="dxa"/>
          </w:tcPr>
          <w:p w:rsidR="00CC3C7B" w:rsidRPr="00AD0662" w:rsidRDefault="00CC3C7B" w:rsidP="007E6AC6">
            <w:pPr>
              <w:spacing w:after="0"/>
              <w:rPr>
                <w:rFonts w:ascii="Bookman Old Style" w:eastAsia="Times New Roman" w:hAnsi="Bookman Old Style"/>
                <w:sz w:val="24"/>
                <w:szCs w:val="24"/>
                <w:lang w:val="en-US"/>
              </w:rPr>
            </w:pPr>
            <w:r w:rsidRPr="00AD0662">
              <w:rPr>
                <w:rFonts w:ascii="Bookman Old Style" w:eastAsia="Times New Roman" w:hAnsi="Bookman Old Style"/>
                <w:sz w:val="24"/>
                <w:szCs w:val="24"/>
                <w:lang w:val="en-US"/>
              </w:rPr>
              <w:t>6</w:t>
            </w:r>
          </w:p>
        </w:tc>
        <w:tc>
          <w:tcPr>
            <w:tcW w:w="2484" w:type="dxa"/>
          </w:tcPr>
          <w:p w:rsidR="00CC3C7B" w:rsidRPr="00AD0662" w:rsidRDefault="00CC3C7B" w:rsidP="007E6AC6">
            <w:pPr>
              <w:spacing w:after="0"/>
              <w:rPr>
                <w:rFonts w:ascii="Bookman Old Style" w:eastAsia="Times New Roman" w:hAnsi="Bookman Old Style"/>
                <w:sz w:val="24"/>
                <w:szCs w:val="24"/>
                <w:lang w:val="en-US"/>
              </w:rPr>
            </w:pPr>
            <w:r w:rsidRPr="00AD0662">
              <w:rPr>
                <w:rFonts w:ascii="Bookman Old Style" w:eastAsia="Times New Roman" w:hAnsi="Bookman Old Style"/>
                <w:sz w:val="24"/>
                <w:szCs w:val="24"/>
                <w:lang w:val="en-US"/>
              </w:rPr>
              <w:t>Un cultivated land</w:t>
            </w:r>
          </w:p>
        </w:tc>
        <w:tc>
          <w:tcPr>
            <w:tcW w:w="1669" w:type="dxa"/>
          </w:tcPr>
          <w:p w:rsidR="00CC3C7B" w:rsidRPr="00AD0662" w:rsidRDefault="00CC3C7B" w:rsidP="007E6AC6">
            <w:pPr>
              <w:spacing w:after="0"/>
              <w:rPr>
                <w:rFonts w:ascii="Bookman Old Style" w:eastAsia="Times New Roman" w:hAnsi="Bookman Old Style"/>
                <w:sz w:val="24"/>
                <w:szCs w:val="24"/>
                <w:lang w:val="en-US"/>
              </w:rPr>
            </w:pPr>
            <w:r w:rsidRPr="00AD0662">
              <w:rPr>
                <w:rFonts w:ascii="Bookman Old Style" w:eastAsia="Times New Roman" w:hAnsi="Bookman Old Style"/>
                <w:sz w:val="24"/>
                <w:szCs w:val="24"/>
                <w:lang w:val="en-US"/>
              </w:rPr>
              <w:t>11539</w:t>
            </w:r>
          </w:p>
        </w:tc>
        <w:tc>
          <w:tcPr>
            <w:tcW w:w="1577" w:type="dxa"/>
            <w:vAlign w:val="bottom"/>
          </w:tcPr>
          <w:p w:rsidR="00CC3C7B" w:rsidRPr="00AD0662" w:rsidRDefault="00CC3C7B" w:rsidP="007E6AC6">
            <w:pPr>
              <w:spacing w:after="0"/>
              <w:rPr>
                <w:rFonts w:ascii="Bookman Old Style" w:eastAsia="Times New Roman" w:hAnsi="Bookman Old Style"/>
                <w:color w:val="000000"/>
                <w:sz w:val="24"/>
                <w:szCs w:val="24"/>
                <w:lang w:val="en-US"/>
              </w:rPr>
            </w:pPr>
            <w:r w:rsidRPr="00AD0662">
              <w:rPr>
                <w:rFonts w:ascii="Bookman Old Style" w:eastAsia="Times New Roman" w:hAnsi="Bookman Old Style"/>
                <w:color w:val="000000"/>
                <w:sz w:val="24"/>
                <w:szCs w:val="24"/>
                <w:lang w:val="en-US"/>
              </w:rPr>
              <w:t>22.41</w:t>
            </w:r>
          </w:p>
        </w:tc>
        <w:tc>
          <w:tcPr>
            <w:tcW w:w="1451" w:type="dxa"/>
          </w:tcPr>
          <w:p w:rsidR="00CC3C7B" w:rsidRPr="00AD0662" w:rsidRDefault="00CC3C7B" w:rsidP="007E6AC6">
            <w:pPr>
              <w:contextualSpacing/>
              <w:jc w:val="center"/>
              <w:rPr>
                <w:rFonts w:ascii="Bookman Old Style" w:hAnsi="Bookman Old Style"/>
                <w:sz w:val="24"/>
                <w:szCs w:val="24"/>
              </w:rPr>
            </w:pPr>
            <w:r w:rsidRPr="00AD0662">
              <w:rPr>
                <w:rFonts w:ascii="Bookman Old Style" w:hAnsi="Bookman Old Style"/>
                <w:sz w:val="24"/>
                <w:szCs w:val="24"/>
              </w:rPr>
              <w:t>10.1</w:t>
            </w:r>
          </w:p>
        </w:tc>
        <w:tc>
          <w:tcPr>
            <w:tcW w:w="1451" w:type="dxa"/>
            <w:vAlign w:val="bottom"/>
          </w:tcPr>
          <w:p w:rsidR="00CC3C7B" w:rsidRPr="00AD0662" w:rsidRDefault="00CC3C7B" w:rsidP="007E6AC6">
            <w:pPr>
              <w:contextualSpacing/>
              <w:jc w:val="center"/>
              <w:rPr>
                <w:rFonts w:ascii="Bookman Old Style" w:hAnsi="Bookman Old Style" w:cs="Calibri"/>
                <w:color w:val="000000"/>
                <w:sz w:val="24"/>
                <w:szCs w:val="24"/>
              </w:rPr>
            </w:pPr>
            <w:r w:rsidRPr="00AD0662">
              <w:rPr>
                <w:rFonts w:ascii="Bookman Old Style" w:hAnsi="Bookman Old Style" w:cs="Calibri"/>
                <w:color w:val="000000"/>
                <w:sz w:val="24"/>
                <w:szCs w:val="24"/>
              </w:rPr>
              <w:t>0.6</w:t>
            </w:r>
          </w:p>
        </w:tc>
      </w:tr>
      <w:tr w:rsidR="00CC3C7B" w:rsidRPr="00AD0662" w:rsidTr="00CC3C7B">
        <w:tc>
          <w:tcPr>
            <w:tcW w:w="602" w:type="dxa"/>
          </w:tcPr>
          <w:p w:rsidR="00CC3C7B" w:rsidRPr="00AD0662" w:rsidRDefault="00CC3C7B" w:rsidP="007E6AC6">
            <w:pPr>
              <w:spacing w:after="0"/>
              <w:rPr>
                <w:rFonts w:ascii="Bookman Old Style" w:eastAsia="Times New Roman" w:hAnsi="Bookman Old Style"/>
                <w:sz w:val="24"/>
                <w:szCs w:val="24"/>
                <w:lang w:val="en-US"/>
              </w:rPr>
            </w:pPr>
          </w:p>
        </w:tc>
        <w:tc>
          <w:tcPr>
            <w:tcW w:w="2484" w:type="dxa"/>
          </w:tcPr>
          <w:p w:rsidR="00CC3C7B" w:rsidRPr="00AD0662" w:rsidRDefault="00CC3C7B" w:rsidP="007E6AC6">
            <w:pPr>
              <w:spacing w:after="0"/>
              <w:rPr>
                <w:rFonts w:ascii="Bookman Old Style" w:eastAsia="Times New Roman" w:hAnsi="Bookman Old Style"/>
                <w:b/>
                <w:sz w:val="24"/>
                <w:szCs w:val="24"/>
                <w:lang w:val="en-US"/>
              </w:rPr>
            </w:pPr>
            <w:r w:rsidRPr="00AD0662">
              <w:rPr>
                <w:rFonts w:ascii="Bookman Old Style" w:eastAsia="Times New Roman" w:hAnsi="Bookman Old Style"/>
                <w:b/>
                <w:sz w:val="24"/>
                <w:szCs w:val="24"/>
                <w:lang w:val="en-US"/>
              </w:rPr>
              <w:t xml:space="preserve">Total </w:t>
            </w:r>
          </w:p>
        </w:tc>
        <w:tc>
          <w:tcPr>
            <w:tcW w:w="1669" w:type="dxa"/>
          </w:tcPr>
          <w:p w:rsidR="00CC3C7B" w:rsidRPr="00AD0662" w:rsidRDefault="00CC3C7B" w:rsidP="007E6AC6">
            <w:pPr>
              <w:spacing w:after="0"/>
              <w:rPr>
                <w:rFonts w:ascii="Bookman Old Style" w:eastAsia="Times New Roman" w:hAnsi="Bookman Old Style"/>
                <w:sz w:val="24"/>
                <w:szCs w:val="24"/>
                <w:lang w:val="en-US"/>
              </w:rPr>
            </w:pPr>
            <w:r w:rsidRPr="00AD0662">
              <w:rPr>
                <w:rFonts w:ascii="Bookman Old Style" w:eastAsia="Times New Roman" w:hAnsi="Bookman Old Style"/>
                <w:sz w:val="24"/>
                <w:szCs w:val="24"/>
                <w:lang w:val="en-US"/>
              </w:rPr>
              <w:fldChar w:fldCharType="begin"/>
            </w:r>
            <w:r w:rsidRPr="00AD0662">
              <w:rPr>
                <w:rFonts w:ascii="Bookman Old Style" w:eastAsia="Times New Roman" w:hAnsi="Bookman Old Style"/>
                <w:sz w:val="24"/>
                <w:szCs w:val="24"/>
                <w:lang w:val="en-US"/>
              </w:rPr>
              <w:instrText xml:space="preserve"> =SUM(ABOVE) </w:instrText>
            </w:r>
            <w:r w:rsidRPr="00AD0662">
              <w:rPr>
                <w:rFonts w:ascii="Bookman Old Style" w:eastAsia="Times New Roman" w:hAnsi="Bookman Old Style"/>
                <w:sz w:val="24"/>
                <w:szCs w:val="24"/>
                <w:lang w:val="en-US"/>
              </w:rPr>
              <w:fldChar w:fldCharType="separate"/>
            </w:r>
            <w:r w:rsidRPr="00AD0662">
              <w:rPr>
                <w:rFonts w:ascii="Bookman Old Style" w:eastAsia="Times New Roman" w:hAnsi="Bookman Old Style"/>
                <w:noProof/>
                <w:sz w:val="24"/>
                <w:szCs w:val="24"/>
                <w:lang w:val="en-US"/>
              </w:rPr>
              <w:t>5</w:t>
            </w:r>
            <w:r w:rsidRPr="00AD0662">
              <w:rPr>
                <w:rFonts w:ascii="Bookman Old Style" w:eastAsia="Times New Roman" w:hAnsi="Bookman Old Style"/>
                <w:b/>
                <w:noProof/>
                <w:sz w:val="24"/>
                <w:szCs w:val="24"/>
                <w:lang w:val="en-US"/>
              </w:rPr>
              <w:t>1490.5</w:t>
            </w:r>
            <w:r w:rsidRPr="00AD0662">
              <w:rPr>
                <w:rFonts w:ascii="Bookman Old Style" w:eastAsia="Times New Roman" w:hAnsi="Bookman Old Style"/>
                <w:sz w:val="24"/>
                <w:szCs w:val="24"/>
                <w:lang w:val="en-US"/>
              </w:rPr>
              <w:fldChar w:fldCharType="end"/>
            </w:r>
          </w:p>
        </w:tc>
        <w:tc>
          <w:tcPr>
            <w:tcW w:w="1577" w:type="dxa"/>
            <w:vAlign w:val="bottom"/>
          </w:tcPr>
          <w:p w:rsidR="00CC3C7B" w:rsidRPr="00AD0662" w:rsidRDefault="00CC3C7B" w:rsidP="007E6AC6">
            <w:pPr>
              <w:spacing w:after="0"/>
              <w:rPr>
                <w:rFonts w:ascii="Bookman Old Style" w:eastAsia="Times New Roman" w:hAnsi="Bookman Old Style"/>
                <w:b/>
                <w:color w:val="000000"/>
                <w:sz w:val="24"/>
                <w:szCs w:val="24"/>
                <w:lang w:val="en-US"/>
              </w:rPr>
            </w:pPr>
            <w:r w:rsidRPr="00AD0662">
              <w:rPr>
                <w:rFonts w:ascii="Bookman Old Style" w:eastAsia="Times New Roman" w:hAnsi="Bookman Old Style"/>
                <w:b/>
                <w:color w:val="000000"/>
                <w:sz w:val="24"/>
                <w:szCs w:val="24"/>
                <w:lang w:val="en-US"/>
              </w:rPr>
              <w:t>100</w:t>
            </w:r>
          </w:p>
        </w:tc>
        <w:tc>
          <w:tcPr>
            <w:tcW w:w="1451" w:type="dxa"/>
          </w:tcPr>
          <w:p w:rsidR="00CC3C7B" w:rsidRPr="00AD0662" w:rsidRDefault="00CC3C7B" w:rsidP="007E6AC6">
            <w:pPr>
              <w:contextualSpacing/>
              <w:jc w:val="center"/>
              <w:rPr>
                <w:rFonts w:ascii="Bookman Old Style" w:hAnsi="Bookman Old Style"/>
                <w:b/>
                <w:sz w:val="24"/>
                <w:szCs w:val="24"/>
              </w:rPr>
            </w:pPr>
            <w:r w:rsidRPr="00AD0662">
              <w:rPr>
                <w:rFonts w:ascii="Bookman Old Style" w:hAnsi="Bookman Old Style"/>
                <w:b/>
                <w:sz w:val="24"/>
                <w:szCs w:val="24"/>
              </w:rPr>
              <w:t>1642</w:t>
            </w:r>
          </w:p>
        </w:tc>
        <w:tc>
          <w:tcPr>
            <w:tcW w:w="1451" w:type="dxa"/>
            <w:vAlign w:val="bottom"/>
          </w:tcPr>
          <w:p w:rsidR="00CC3C7B" w:rsidRPr="00AD0662" w:rsidRDefault="00CC3C7B" w:rsidP="007E6AC6">
            <w:pPr>
              <w:contextualSpacing/>
              <w:jc w:val="center"/>
              <w:rPr>
                <w:rFonts w:ascii="Bookman Old Style" w:hAnsi="Bookman Old Style" w:cs="Calibri"/>
                <w:b/>
                <w:color w:val="000000"/>
                <w:sz w:val="24"/>
                <w:szCs w:val="24"/>
              </w:rPr>
            </w:pPr>
            <w:r w:rsidRPr="00AD0662">
              <w:rPr>
                <w:rFonts w:ascii="Bookman Old Style" w:hAnsi="Bookman Old Style" w:cs="Calibri"/>
                <w:b/>
                <w:color w:val="000000"/>
                <w:sz w:val="24"/>
                <w:szCs w:val="24"/>
              </w:rPr>
              <w:t>100.0</w:t>
            </w:r>
          </w:p>
        </w:tc>
      </w:tr>
    </w:tbl>
    <w:p w:rsidR="004F12EE" w:rsidRPr="00AD0662" w:rsidRDefault="005278CD" w:rsidP="007E6AC6">
      <w:pPr>
        <w:contextualSpacing/>
        <w:jc w:val="both"/>
        <w:rPr>
          <w:rFonts w:ascii="Bookman Old Style" w:hAnsi="Bookman Old Style" w:cs="Microsoft Sans Serif"/>
          <w:i/>
        </w:rPr>
      </w:pPr>
      <w:r w:rsidRPr="00AD0662">
        <w:rPr>
          <w:rFonts w:ascii="Bookman Old Style" w:hAnsi="Bookman Old Style" w:cs="Microsoft Sans Serif"/>
          <w:b/>
        </w:rPr>
        <w:t xml:space="preserve"> </w:t>
      </w:r>
      <w:r w:rsidRPr="00787E3D">
        <w:rPr>
          <w:rFonts w:ascii="Bookman Old Style" w:hAnsi="Bookman Old Style" w:cs="Microsoft Sans Serif"/>
          <w:i/>
        </w:rPr>
        <w:t>Source: –</w:t>
      </w:r>
      <w:r w:rsidRPr="00AD0662">
        <w:rPr>
          <w:rFonts w:ascii="Bookman Old Style" w:hAnsi="Bookman Old Style" w:cs="Microsoft Sans Serif"/>
        </w:rPr>
        <w:t xml:space="preserve"> </w:t>
      </w:r>
      <w:r w:rsidR="00D42437" w:rsidRPr="00AD0662">
        <w:rPr>
          <w:rFonts w:ascii="Bookman Old Style" w:hAnsi="Bookman Old Style" w:cs="Microsoft Sans Serif"/>
          <w:i/>
        </w:rPr>
        <w:t>Boneya Boshe</w:t>
      </w:r>
      <w:r w:rsidRPr="00AD0662">
        <w:rPr>
          <w:rFonts w:ascii="Bookman Old Style" w:hAnsi="Bookman Old Style" w:cs="Microsoft Sans Serif"/>
          <w:i/>
        </w:rPr>
        <w:t xml:space="preserve"> District Agricultural Development Office</w:t>
      </w:r>
      <w:r w:rsidR="004F12EE" w:rsidRPr="00AD0662">
        <w:rPr>
          <w:rFonts w:ascii="Bookman Old Style" w:hAnsi="Bookman Old Style" w:cs="Microsoft Sans Serif"/>
          <w:i/>
        </w:rPr>
        <w:t xml:space="preserve"> </w:t>
      </w:r>
    </w:p>
    <w:p w:rsidR="00107D68" w:rsidRPr="00787E3D" w:rsidRDefault="00107D68" w:rsidP="00F85B37">
      <w:pPr>
        <w:pStyle w:val="Heading2new"/>
      </w:pPr>
      <w:bookmarkStart w:id="49" w:name="_Toc361881940"/>
      <w:bookmarkStart w:id="50" w:name="_Toc468781692"/>
      <w:r w:rsidRPr="00787E3D">
        <w:t xml:space="preserve">Existing </w:t>
      </w:r>
      <w:r w:rsidR="00B14ACD">
        <w:t>Rain F</w:t>
      </w:r>
      <w:r w:rsidR="00844864" w:rsidRPr="00787E3D">
        <w:t xml:space="preserve">ed </w:t>
      </w:r>
      <w:r w:rsidRPr="00787E3D">
        <w:t>Cropping</w:t>
      </w:r>
      <w:r w:rsidR="00B14ACD">
        <w:t xml:space="preserve"> Pattern in D</w:t>
      </w:r>
      <w:r w:rsidR="00E824E1" w:rsidRPr="00787E3D">
        <w:t>istrict</w:t>
      </w:r>
      <w:bookmarkEnd w:id="50"/>
      <w:r w:rsidRPr="00787E3D">
        <w:t xml:space="preserve"> </w:t>
      </w:r>
      <w:bookmarkEnd w:id="49"/>
    </w:p>
    <w:p w:rsidR="001459A4" w:rsidRPr="001459A4" w:rsidRDefault="001459A4" w:rsidP="001459A4">
      <w:pPr>
        <w:jc w:val="both"/>
        <w:rPr>
          <w:rFonts w:ascii="Bookman Old Style" w:eastAsia="Times New Roman" w:hAnsi="Bookman Old Style" w:cs="Microsoft Sans Serif"/>
          <w:lang w:val="en-US"/>
        </w:rPr>
      </w:pPr>
      <w:bookmarkStart w:id="51" w:name="_Toc466670631"/>
      <w:r w:rsidRPr="001459A4">
        <w:rPr>
          <w:rFonts w:ascii="Bookman Old Style" w:eastAsia="Times New Roman" w:hAnsi="Bookman Old Style" w:cs="Microsoft Sans Serif"/>
          <w:lang w:val="en-US"/>
        </w:rPr>
        <w:t>The rain fall pattern around project area is bi-modal, March–April (short) and June-September (long) rainy seasons. At present, the short rainy season is not effective for agricultural production because of the climatic disturbance.</w:t>
      </w:r>
      <w:bookmarkEnd w:id="51"/>
      <w:r w:rsidRPr="001459A4">
        <w:rPr>
          <w:rFonts w:ascii="Bookman Old Style" w:eastAsia="Times New Roman" w:hAnsi="Bookman Old Style" w:cs="Microsoft Sans Serif"/>
          <w:lang w:val="en-US"/>
        </w:rPr>
        <w:t xml:space="preserve"> The study area is endowed with favourable climate, soil and topography for cultivation of diverse crops. Maize is the most widely grown crops in the study area. Tef, maize, sorghum, wheat, beans which are used for food purpose and oil crops are also commonly grown crops in the district. However, farmers in the study area are not commonly growing fruits and vegetable. Perennial crops like forest coffee production is commonly grown in the study area mainly due to the presence of suitable agro-climatic and soil condition and it serve as a good source of income. Perennial crops like forest coffee production is commonly grown in the area mainly due to the presence of suitable agro-climatic condition and it serve as a good source of income as depicted in Table 3-2.</w:t>
      </w:r>
    </w:p>
    <w:p w:rsidR="00E34782" w:rsidRPr="00B14ACD" w:rsidRDefault="00B14ACD" w:rsidP="00B14ACD">
      <w:pPr>
        <w:pStyle w:val="Caption"/>
        <w:keepNext/>
        <w:ind w:firstLine="720"/>
        <w:rPr>
          <w:rFonts w:ascii="Bookman Old Style" w:hAnsi="Bookman Old Style" w:cs="Microsoft Sans Serif"/>
          <w:b w:val="0"/>
          <w:sz w:val="22"/>
        </w:rPr>
      </w:pPr>
      <w:bookmarkStart w:id="52" w:name="_Toc468781423"/>
      <w:r w:rsidRPr="00B14ACD">
        <w:rPr>
          <w:rFonts w:ascii="Bookman Old Style" w:hAnsi="Bookman Old Style"/>
          <w:b w:val="0"/>
          <w:sz w:val="22"/>
        </w:rPr>
        <w:t xml:space="preserve">Table </w:t>
      </w:r>
      <w:r w:rsidR="00377DFC">
        <w:rPr>
          <w:rFonts w:ascii="Bookman Old Style" w:hAnsi="Bookman Old Style"/>
          <w:b w:val="0"/>
          <w:sz w:val="22"/>
        </w:rPr>
        <w:fldChar w:fldCharType="begin"/>
      </w:r>
      <w:r w:rsidR="00377DFC">
        <w:rPr>
          <w:rFonts w:ascii="Bookman Old Style" w:hAnsi="Bookman Old Style"/>
          <w:b w:val="0"/>
          <w:sz w:val="22"/>
        </w:rPr>
        <w:instrText xml:space="preserve"> STYLEREF 1 \s </w:instrText>
      </w:r>
      <w:r w:rsidR="00377DFC">
        <w:rPr>
          <w:rFonts w:ascii="Bookman Old Style" w:hAnsi="Bookman Old Style"/>
          <w:b w:val="0"/>
          <w:sz w:val="22"/>
        </w:rPr>
        <w:fldChar w:fldCharType="separate"/>
      </w:r>
      <w:r w:rsidR="000A5E91">
        <w:rPr>
          <w:rFonts w:ascii="Bookman Old Style" w:hAnsi="Bookman Old Style"/>
          <w:b w:val="0"/>
          <w:noProof/>
          <w:sz w:val="22"/>
        </w:rPr>
        <w:t>3</w:t>
      </w:r>
      <w:r w:rsidR="00377DFC">
        <w:rPr>
          <w:rFonts w:ascii="Bookman Old Style" w:hAnsi="Bookman Old Style"/>
          <w:b w:val="0"/>
          <w:sz w:val="22"/>
        </w:rPr>
        <w:fldChar w:fldCharType="end"/>
      </w:r>
      <w:r w:rsidR="00377DFC">
        <w:rPr>
          <w:rFonts w:ascii="Bookman Old Style" w:hAnsi="Bookman Old Style"/>
          <w:b w:val="0"/>
          <w:sz w:val="22"/>
        </w:rPr>
        <w:noBreakHyphen/>
      </w:r>
      <w:r w:rsidR="00377DFC">
        <w:rPr>
          <w:rFonts w:ascii="Bookman Old Style" w:hAnsi="Bookman Old Style"/>
          <w:b w:val="0"/>
          <w:sz w:val="22"/>
        </w:rPr>
        <w:fldChar w:fldCharType="begin"/>
      </w:r>
      <w:r w:rsidR="00377DFC">
        <w:rPr>
          <w:rFonts w:ascii="Bookman Old Style" w:hAnsi="Bookman Old Style"/>
          <w:b w:val="0"/>
          <w:sz w:val="22"/>
        </w:rPr>
        <w:instrText xml:space="preserve"> SEQ Table \* ARABIC \s 1 </w:instrText>
      </w:r>
      <w:r w:rsidR="00377DFC">
        <w:rPr>
          <w:rFonts w:ascii="Bookman Old Style" w:hAnsi="Bookman Old Style"/>
          <w:b w:val="0"/>
          <w:sz w:val="22"/>
        </w:rPr>
        <w:fldChar w:fldCharType="separate"/>
      </w:r>
      <w:r w:rsidR="000A5E91">
        <w:rPr>
          <w:rFonts w:ascii="Bookman Old Style" w:hAnsi="Bookman Old Style"/>
          <w:b w:val="0"/>
          <w:noProof/>
          <w:sz w:val="22"/>
        </w:rPr>
        <w:t>2</w:t>
      </w:r>
      <w:r w:rsidR="00377DFC">
        <w:rPr>
          <w:rFonts w:ascii="Bookman Old Style" w:hAnsi="Bookman Old Style"/>
          <w:b w:val="0"/>
          <w:sz w:val="22"/>
        </w:rPr>
        <w:fldChar w:fldCharType="end"/>
      </w:r>
      <w:r w:rsidRPr="00B14ACD">
        <w:rPr>
          <w:rFonts w:ascii="Bookman Old Style" w:hAnsi="Bookman Old Style"/>
          <w:b w:val="0"/>
          <w:sz w:val="22"/>
        </w:rPr>
        <w:t xml:space="preserve">: </w:t>
      </w:r>
      <w:r w:rsidR="008D5684" w:rsidRPr="00B14ACD">
        <w:rPr>
          <w:rFonts w:ascii="Bookman Old Style" w:hAnsi="Bookman Old Style" w:cs="Microsoft Sans Serif"/>
          <w:b w:val="0"/>
          <w:sz w:val="22"/>
        </w:rPr>
        <w:t>Existing</w:t>
      </w:r>
      <w:r w:rsidR="00E824E1" w:rsidRPr="00B14ACD">
        <w:rPr>
          <w:rFonts w:ascii="Bookman Old Style" w:hAnsi="Bookman Old Style" w:cs="Microsoft Sans Serif"/>
          <w:b w:val="0"/>
          <w:sz w:val="22"/>
        </w:rPr>
        <w:t xml:space="preserve"> </w:t>
      </w:r>
      <w:r>
        <w:rPr>
          <w:rFonts w:ascii="Bookman Old Style" w:hAnsi="Bookman Old Style" w:cs="Microsoft Sans Serif"/>
          <w:b w:val="0"/>
          <w:sz w:val="22"/>
        </w:rPr>
        <w:t>Cropping Pattern i</w:t>
      </w:r>
      <w:r w:rsidRPr="00B14ACD">
        <w:rPr>
          <w:rFonts w:ascii="Bookman Old Style" w:hAnsi="Bookman Old Style" w:cs="Microsoft Sans Serif"/>
          <w:b w:val="0"/>
          <w:sz w:val="22"/>
        </w:rPr>
        <w:t>n District</w:t>
      </w:r>
      <w:bookmarkEnd w:id="52"/>
    </w:p>
    <w:tbl>
      <w:tblPr>
        <w:tblW w:w="9693"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9"/>
        <w:gridCol w:w="1379"/>
        <w:gridCol w:w="1134"/>
        <w:gridCol w:w="1278"/>
        <w:gridCol w:w="1701"/>
        <w:gridCol w:w="3402"/>
      </w:tblGrid>
      <w:tr w:rsidR="00502BBF" w:rsidRPr="00AD0662" w:rsidTr="00B14ACD">
        <w:trPr>
          <w:trHeight w:val="467"/>
        </w:trPr>
        <w:tc>
          <w:tcPr>
            <w:tcW w:w="799" w:type="dxa"/>
            <w:shd w:val="clear" w:color="auto" w:fill="D9D9D9" w:themeFill="background1" w:themeFillShade="D9"/>
            <w:vAlign w:val="center"/>
          </w:tcPr>
          <w:p w:rsidR="00502BBF" w:rsidRPr="00AD0662" w:rsidRDefault="00B14ACD" w:rsidP="00B14ACD">
            <w:pPr>
              <w:contextualSpacing/>
              <w:jc w:val="center"/>
              <w:rPr>
                <w:rFonts w:ascii="Bookman Old Style" w:hAnsi="Bookman Old Style" w:cs="Microsoft Sans Serif"/>
              </w:rPr>
            </w:pPr>
            <w:r>
              <w:rPr>
                <w:rFonts w:ascii="Bookman Old Style" w:hAnsi="Bookman Old Style" w:cs="Microsoft Sans Serif"/>
              </w:rPr>
              <w:t>S.N</w:t>
            </w:r>
          </w:p>
        </w:tc>
        <w:tc>
          <w:tcPr>
            <w:tcW w:w="1379" w:type="dxa"/>
            <w:shd w:val="clear" w:color="auto" w:fill="D9D9D9" w:themeFill="background1" w:themeFillShade="D9"/>
            <w:vAlign w:val="center"/>
          </w:tcPr>
          <w:p w:rsidR="00502BBF" w:rsidRPr="00AD0662" w:rsidRDefault="00502BBF" w:rsidP="00B14ACD">
            <w:pPr>
              <w:contextualSpacing/>
              <w:jc w:val="center"/>
              <w:rPr>
                <w:rFonts w:ascii="Bookman Old Style" w:hAnsi="Bookman Old Style" w:cs="Microsoft Sans Serif"/>
              </w:rPr>
            </w:pPr>
            <w:r w:rsidRPr="00AD0662">
              <w:rPr>
                <w:rFonts w:ascii="Bookman Old Style" w:hAnsi="Bookman Old Style" w:cs="Microsoft Sans Serif"/>
              </w:rPr>
              <w:t>Crop type</w:t>
            </w:r>
          </w:p>
        </w:tc>
        <w:tc>
          <w:tcPr>
            <w:tcW w:w="1134" w:type="dxa"/>
            <w:shd w:val="clear" w:color="auto" w:fill="D9D9D9" w:themeFill="background1" w:themeFillShade="D9"/>
            <w:vAlign w:val="center"/>
          </w:tcPr>
          <w:p w:rsidR="00502BBF" w:rsidRPr="00AD0662" w:rsidRDefault="00502BBF" w:rsidP="00B14ACD">
            <w:pPr>
              <w:contextualSpacing/>
              <w:jc w:val="center"/>
              <w:rPr>
                <w:rFonts w:ascii="Bookman Old Style" w:hAnsi="Bookman Old Style" w:cs="Microsoft Sans Serif"/>
              </w:rPr>
            </w:pPr>
            <w:r w:rsidRPr="00AD0662">
              <w:rPr>
                <w:rFonts w:ascii="Bookman Old Style" w:hAnsi="Bookman Old Style" w:cs="Microsoft Sans Serif"/>
              </w:rPr>
              <w:t>Area(ha)</w:t>
            </w:r>
          </w:p>
        </w:tc>
        <w:tc>
          <w:tcPr>
            <w:tcW w:w="1278" w:type="dxa"/>
            <w:shd w:val="clear" w:color="auto" w:fill="D9D9D9" w:themeFill="background1" w:themeFillShade="D9"/>
            <w:vAlign w:val="center"/>
          </w:tcPr>
          <w:p w:rsidR="00502BBF" w:rsidRPr="00AD0662" w:rsidRDefault="00502BBF" w:rsidP="00B14ACD">
            <w:pPr>
              <w:contextualSpacing/>
              <w:jc w:val="center"/>
              <w:rPr>
                <w:rFonts w:ascii="Bookman Old Style" w:hAnsi="Bookman Old Style" w:cs="Microsoft Sans Serif"/>
              </w:rPr>
            </w:pPr>
            <w:r w:rsidRPr="00AD0662">
              <w:rPr>
                <w:rFonts w:ascii="Bookman Old Style" w:hAnsi="Bookman Old Style" w:cs="Microsoft Sans Serif"/>
              </w:rPr>
              <w:t>Yield/ha</w:t>
            </w:r>
          </w:p>
        </w:tc>
        <w:tc>
          <w:tcPr>
            <w:tcW w:w="1701" w:type="dxa"/>
            <w:shd w:val="clear" w:color="auto" w:fill="D9D9D9" w:themeFill="background1" w:themeFillShade="D9"/>
            <w:vAlign w:val="center"/>
          </w:tcPr>
          <w:p w:rsidR="00502BBF" w:rsidRPr="00AD0662" w:rsidRDefault="00502BBF" w:rsidP="00B14ACD">
            <w:pPr>
              <w:contextualSpacing/>
              <w:jc w:val="center"/>
              <w:rPr>
                <w:rFonts w:ascii="Bookman Old Style" w:hAnsi="Bookman Old Style" w:cs="Microsoft Sans Serif"/>
              </w:rPr>
            </w:pPr>
            <w:r w:rsidRPr="00AD0662">
              <w:rPr>
                <w:rFonts w:ascii="Bookman Old Style" w:hAnsi="Bookman Old Style" w:cs="Microsoft Sans Serif"/>
              </w:rPr>
              <w:t>Price/Quintal</w:t>
            </w:r>
          </w:p>
        </w:tc>
        <w:tc>
          <w:tcPr>
            <w:tcW w:w="3402" w:type="dxa"/>
            <w:shd w:val="clear" w:color="auto" w:fill="D9D9D9" w:themeFill="background1" w:themeFillShade="D9"/>
            <w:vAlign w:val="center"/>
          </w:tcPr>
          <w:p w:rsidR="00502BBF" w:rsidRPr="00AD0662" w:rsidRDefault="00502BBF" w:rsidP="00B14ACD">
            <w:pPr>
              <w:contextualSpacing/>
              <w:jc w:val="center"/>
              <w:rPr>
                <w:rFonts w:ascii="Bookman Old Style" w:hAnsi="Bookman Old Style" w:cs="Microsoft Sans Serif"/>
              </w:rPr>
            </w:pPr>
            <w:r w:rsidRPr="00AD0662">
              <w:rPr>
                <w:rFonts w:ascii="Bookman Old Style" w:hAnsi="Bookman Old Style" w:cs="Microsoft Sans Serif"/>
              </w:rPr>
              <w:t>Remarks</w:t>
            </w:r>
          </w:p>
        </w:tc>
      </w:tr>
      <w:tr w:rsidR="00502BBF" w:rsidRPr="00AD0662" w:rsidTr="00B14ACD">
        <w:tc>
          <w:tcPr>
            <w:tcW w:w="799" w:type="dxa"/>
            <w:shd w:val="clear" w:color="auto" w:fill="auto"/>
            <w:vAlign w:val="bottom"/>
          </w:tcPr>
          <w:p w:rsidR="00502BBF" w:rsidRPr="00AD0662" w:rsidRDefault="00502BBF" w:rsidP="00B14ACD">
            <w:pPr>
              <w:contextualSpacing/>
              <w:jc w:val="center"/>
              <w:rPr>
                <w:rFonts w:ascii="Bookman Old Style" w:hAnsi="Bookman Old Style" w:cs="Microsoft Sans Serif"/>
              </w:rPr>
            </w:pPr>
            <w:r w:rsidRPr="00AD0662">
              <w:rPr>
                <w:rFonts w:ascii="Bookman Old Style" w:hAnsi="Bookman Old Style" w:cs="Microsoft Sans Serif"/>
              </w:rPr>
              <w:t>1</w:t>
            </w:r>
          </w:p>
        </w:tc>
        <w:tc>
          <w:tcPr>
            <w:tcW w:w="1379" w:type="dxa"/>
            <w:shd w:val="clear" w:color="auto" w:fill="auto"/>
          </w:tcPr>
          <w:p w:rsidR="00502BBF" w:rsidRPr="00AD0662" w:rsidRDefault="00502BBF" w:rsidP="007E6AC6">
            <w:pPr>
              <w:contextualSpacing/>
              <w:rPr>
                <w:rFonts w:ascii="Bookman Old Style" w:hAnsi="Bookman Old Style" w:cs="Microsoft Sans Serif"/>
              </w:rPr>
            </w:pPr>
            <w:r w:rsidRPr="00AD0662">
              <w:rPr>
                <w:rFonts w:ascii="Bookman Old Style" w:hAnsi="Bookman Old Style" w:cs="Microsoft Sans Serif"/>
              </w:rPr>
              <w:t>Maize</w:t>
            </w:r>
          </w:p>
        </w:tc>
        <w:tc>
          <w:tcPr>
            <w:tcW w:w="1134" w:type="dxa"/>
            <w:shd w:val="clear" w:color="auto" w:fill="auto"/>
            <w:vAlign w:val="bottom"/>
          </w:tcPr>
          <w:p w:rsidR="00502BBF" w:rsidRPr="00AD0662" w:rsidRDefault="00502BBF" w:rsidP="00B14ACD">
            <w:pPr>
              <w:contextualSpacing/>
              <w:jc w:val="center"/>
              <w:rPr>
                <w:rFonts w:ascii="Bookman Old Style" w:hAnsi="Bookman Old Style" w:cs="Microsoft Sans Serif"/>
              </w:rPr>
            </w:pPr>
            <w:r w:rsidRPr="00AD0662">
              <w:rPr>
                <w:rFonts w:ascii="Bookman Old Style" w:hAnsi="Bookman Old Style" w:cs="Microsoft Sans Serif"/>
              </w:rPr>
              <w:t>5380</w:t>
            </w:r>
          </w:p>
        </w:tc>
        <w:tc>
          <w:tcPr>
            <w:tcW w:w="1278" w:type="dxa"/>
            <w:shd w:val="clear" w:color="auto" w:fill="auto"/>
            <w:vAlign w:val="bottom"/>
          </w:tcPr>
          <w:p w:rsidR="00502BBF" w:rsidRPr="00AD0662" w:rsidRDefault="00502BBF" w:rsidP="00B14ACD">
            <w:pPr>
              <w:contextualSpacing/>
              <w:jc w:val="center"/>
              <w:rPr>
                <w:rFonts w:ascii="Bookman Old Style" w:hAnsi="Bookman Old Style" w:cs="Microsoft Sans Serif"/>
              </w:rPr>
            </w:pPr>
            <w:r w:rsidRPr="00AD0662">
              <w:rPr>
                <w:rFonts w:ascii="Bookman Old Style" w:hAnsi="Bookman Old Style" w:cs="Microsoft Sans Serif"/>
              </w:rPr>
              <w:t>80</w:t>
            </w:r>
          </w:p>
        </w:tc>
        <w:tc>
          <w:tcPr>
            <w:tcW w:w="1701" w:type="dxa"/>
            <w:shd w:val="clear" w:color="auto" w:fill="auto"/>
            <w:vAlign w:val="bottom"/>
          </w:tcPr>
          <w:p w:rsidR="00502BBF" w:rsidRPr="00AD0662" w:rsidRDefault="00502BBF" w:rsidP="00B14ACD">
            <w:pPr>
              <w:contextualSpacing/>
              <w:jc w:val="center"/>
              <w:rPr>
                <w:rFonts w:ascii="Bookman Old Style" w:hAnsi="Bookman Old Style" w:cs="Microsoft Sans Serif"/>
              </w:rPr>
            </w:pPr>
            <w:r w:rsidRPr="00AD0662">
              <w:rPr>
                <w:rFonts w:ascii="Bookman Old Style" w:hAnsi="Bookman Old Style" w:cs="Microsoft Sans Serif"/>
              </w:rPr>
              <w:t>350</w:t>
            </w:r>
          </w:p>
        </w:tc>
        <w:tc>
          <w:tcPr>
            <w:tcW w:w="3402" w:type="dxa"/>
          </w:tcPr>
          <w:p w:rsidR="00502BBF" w:rsidRPr="00AD0662" w:rsidRDefault="00217251" w:rsidP="007E6AC6">
            <w:pPr>
              <w:contextualSpacing/>
              <w:rPr>
                <w:rFonts w:ascii="Bookman Old Style" w:hAnsi="Bookman Old Style" w:cs="Microsoft Sans Serif"/>
              </w:rPr>
            </w:pPr>
            <w:r w:rsidRPr="00AD0662">
              <w:rPr>
                <w:rFonts w:ascii="Bookman Old Style" w:hAnsi="Bookman Old Style" w:cs="Microsoft Sans Serif"/>
              </w:rPr>
              <w:t>Used local and selected seeds</w:t>
            </w:r>
          </w:p>
        </w:tc>
      </w:tr>
      <w:tr w:rsidR="00502BBF" w:rsidRPr="00AD0662" w:rsidTr="00B14ACD">
        <w:tc>
          <w:tcPr>
            <w:tcW w:w="799" w:type="dxa"/>
            <w:shd w:val="clear" w:color="auto" w:fill="auto"/>
            <w:vAlign w:val="bottom"/>
          </w:tcPr>
          <w:p w:rsidR="00502BBF" w:rsidRPr="00AD0662" w:rsidRDefault="00502BBF" w:rsidP="00B14ACD">
            <w:pPr>
              <w:contextualSpacing/>
              <w:jc w:val="center"/>
              <w:rPr>
                <w:rFonts w:ascii="Bookman Old Style" w:hAnsi="Bookman Old Style" w:cs="Microsoft Sans Serif"/>
              </w:rPr>
            </w:pPr>
            <w:r w:rsidRPr="00AD0662">
              <w:rPr>
                <w:rFonts w:ascii="Bookman Old Style" w:hAnsi="Bookman Old Style" w:cs="Microsoft Sans Serif"/>
              </w:rPr>
              <w:t>2</w:t>
            </w:r>
          </w:p>
        </w:tc>
        <w:tc>
          <w:tcPr>
            <w:tcW w:w="1379" w:type="dxa"/>
            <w:shd w:val="clear" w:color="auto" w:fill="auto"/>
          </w:tcPr>
          <w:p w:rsidR="00502BBF" w:rsidRPr="00AD0662" w:rsidRDefault="00502BBF" w:rsidP="007E6AC6">
            <w:pPr>
              <w:contextualSpacing/>
              <w:rPr>
                <w:rFonts w:ascii="Bookman Old Style" w:hAnsi="Bookman Old Style" w:cs="Microsoft Sans Serif"/>
              </w:rPr>
            </w:pPr>
            <w:r w:rsidRPr="00AD0662">
              <w:rPr>
                <w:rFonts w:ascii="Bookman Old Style" w:hAnsi="Bookman Old Style" w:cs="Microsoft Sans Serif"/>
              </w:rPr>
              <w:t>Tef</w:t>
            </w:r>
          </w:p>
        </w:tc>
        <w:tc>
          <w:tcPr>
            <w:tcW w:w="1134" w:type="dxa"/>
            <w:shd w:val="clear" w:color="auto" w:fill="auto"/>
            <w:vAlign w:val="bottom"/>
          </w:tcPr>
          <w:p w:rsidR="00502BBF" w:rsidRPr="00AD0662" w:rsidRDefault="00502BBF" w:rsidP="00B14ACD">
            <w:pPr>
              <w:contextualSpacing/>
              <w:jc w:val="center"/>
              <w:rPr>
                <w:rFonts w:ascii="Bookman Old Style" w:hAnsi="Bookman Old Style" w:cs="Microsoft Sans Serif"/>
              </w:rPr>
            </w:pPr>
            <w:r w:rsidRPr="00AD0662">
              <w:rPr>
                <w:rFonts w:ascii="Bookman Old Style" w:hAnsi="Bookman Old Style" w:cs="Microsoft Sans Serif"/>
              </w:rPr>
              <w:t>1650</w:t>
            </w:r>
          </w:p>
        </w:tc>
        <w:tc>
          <w:tcPr>
            <w:tcW w:w="1278" w:type="dxa"/>
            <w:shd w:val="clear" w:color="auto" w:fill="auto"/>
            <w:vAlign w:val="bottom"/>
          </w:tcPr>
          <w:p w:rsidR="00502BBF" w:rsidRPr="00AD0662" w:rsidRDefault="00502BBF" w:rsidP="00B14ACD">
            <w:pPr>
              <w:contextualSpacing/>
              <w:jc w:val="center"/>
              <w:rPr>
                <w:rFonts w:ascii="Bookman Old Style" w:hAnsi="Bookman Old Style" w:cs="Microsoft Sans Serif"/>
              </w:rPr>
            </w:pPr>
            <w:r w:rsidRPr="00AD0662">
              <w:rPr>
                <w:rFonts w:ascii="Bookman Old Style" w:hAnsi="Bookman Old Style" w:cs="Microsoft Sans Serif"/>
              </w:rPr>
              <w:t>7</w:t>
            </w:r>
          </w:p>
        </w:tc>
        <w:tc>
          <w:tcPr>
            <w:tcW w:w="1701" w:type="dxa"/>
            <w:shd w:val="clear" w:color="auto" w:fill="auto"/>
            <w:vAlign w:val="bottom"/>
          </w:tcPr>
          <w:p w:rsidR="00502BBF" w:rsidRPr="00AD0662" w:rsidRDefault="00502BBF" w:rsidP="00B14ACD">
            <w:pPr>
              <w:contextualSpacing/>
              <w:jc w:val="center"/>
              <w:rPr>
                <w:rFonts w:ascii="Bookman Old Style" w:hAnsi="Bookman Old Style" w:cs="Microsoft Sans Serif"/>
              </w:rPr>
            </w:pPr>
            <w:r w:rsidRPr="00AD0662">
              <w:rPr>
                <w:rFonts w:ascii="Bookman Old Style" w:hAnsi="Bookman Old Style" w:cs="Microsoft Sans Serif"/>
              </w:rPr>
              <w:t>1000</w:t>
            </w:r>
          </w:p>
        </w:tc>
        <w:tc>
          <w:tcPr>
            <w:tcW w:w="3402" w:type="dxa"/>
          </w:tcPr>
          <w:p w:rsidR="00502BBF" w:rsidRPr="00AD0662" w:rsidRDefault="00217251" w:rsidP="007E6AC6">
            <w:pPr>
              <w:contextualSpacing/>
              <w:rPr>
                <w:rFonts w:ascii="Bookman Old Style" w:hAnsi="Bookman Old Style" w:cs="Microsoft Sans Serif"/>
              </w:rPr>
            </w:pPr>
            <w:r w:rsidRPr="00AD0662">
              <w:rPr>
                <w:rFonts w:ascii="Bookman Old Style" w:hAnsi="Bookman Old Style" w:cs="Microsoft Sans Serif"/>
              </w:rPr>
              <w:t>Used local and selected seeds</w:t>
            </w:r>
          </w:p>
        </w:tc>
      </w:tr>
      <w:tr w:rsidR="00502BBF" w:rsidRPr="00AD0662" w:rsidTr="00B14ACD">
        <w:tc>
          <w:tcPr>
            <w:tcW w:w="799" w:type="dxa"/>
            <w:shd w:val="clear" w:color="auto" w:fill="auto"/>
            <w:vAlign w:val="bottom"/>
          </w:tcPr>
          <w:p w:rsidR="00502BBF" w:rsidRPr="00AD0662" w:rsidRDefault="00502BBF" w:rsidP="00B14ACD">
            <w:pPr>
              <w:contextualSpacing/>
              <w:jc w:val="center"/>
              <w:rPr>
                <w:rFonts w:ascii="Bookman Old Style" w:hAnsi="Bookman Old Style" w:cs="Microsoft Sans Serif"/>
              </w:rPr>
            </w:pPr>
            <w:r w:rsidRPr="00AD0662">
              <w:rPr>
                <w:rFonts w:ascii="Bookman Old Style" w:hAnsi="Bookman Old Style" w:cs="Microsoft Sans Serif"/>
              </w:rPr>
              <w:t>3</w:t>
            </w:r>
          </w:p>
        </w:tc>
        <w:tc>
          <w:tcPr>
            <w:tcW w:w="1379" w:type="dxa"/>
            <w:shd w:val="clear" w:color="auto" w:fill="auto"/>
          </w:tcPr>
          <w:p w:rsidR="00502BBF" w:rsidRPr="00AD0662" w:rsidRDefault="00502BBF" w:rsidP="007E6AC6">
            <w:pPr>
              <w:contextualSpacing/>
              <w:rPr>
                <w:rFonts w:ascii="Bookman Old Style" w:hAnsi="Bookman Old Style" w:cs="Microsoft Sans Serif"/>
              </w:rPr>
            </w:pPr>
            <w:r w:rsidRPr="00AD0662">
              <w:rPr>
                <w:rFonts w:ascii="Bookman Old Style" w:hAnsi="Bookman Old Style" w:cs="Microsoft Sans Serif"/>
              </w:rPr>
              <w:t>sorghum</w:t>
            </w:r>
          </w:p>
        </w:tc>
        <w:tc>
          <w:tcPr>
            <w:tcW w:w="1134" w:type="dxa"/>
            <w:shd w:val="clear" w:color="auto" w:fill="auto"/>
            <w:vAlign w:val="bottom"/>
          </w:tcPr>
          <w:p w:rsidR="00502BBF" w:rsidRPr="00AD0662" w:rsidRDefault="00502BBF" w:rsidP="00B14ACD">
            <w:pPr>
              <w:contextualSpacing/>
              <w:jc w:val="center"/>
              <w:rPr>
                <w:rFonts w:ascii="Bookman Old Style" w:hAnsi="Bookman Old Style" w:cs="Microsoft Sans Serif"/>
              </w:rPr>
            </w:pPr>
            <w:r w:rsidRPr="00AD0662">
              <w:rPr>
                <w:rFonts w:ascii="Bookman Old Style" w:hAnsi="Bookman Old Style" w:cs="Microsoft Sans Serif"/>
              </w:rPr>
              <w:t>1022</w:t>
            </w:r>
          </w:p>
        </w:tc>
        <w:tc>
          <w:tcPr>
            <w:tcW w:w="1278" w:type="dxa"/>
            <w:shd w:val="clear" w:color="auto" w:fill="auto"/>
            <w:vAlign w:val="bottom"/>
          </w:tcPr>
          <w:p w:rsidR="00502BBF" w:rsidRPr="00AD0662" w:rsidRDefault="00502BBF" w:rsidP="00B14ACD">
            <w:pPr>
              <w:contextualSpacing/>
              <w:jc w:val="center"/>
              <w:rPr>
                <w:rFonts w:ascii="Bookman Old Style" w:hAnsi="Bookman Old Style" w:cs="Microsoft Sans Serif"/>
              </w:rPr>
            </w:pPr>
            <w:r w:rsidRPr="00AD0662">
              <w:rPr>
                <w:rFonts w:ascii="Bookman Old Style" w:hAnsi="Bookman Old Style" w:cs="Microsoft Sans Serif"/>
              </w:rPr>
              <w:t>40</w:t>
            </w:r>
          </w:p>
        </w:tc>
        <w:tc>
          <w:tcPr>
            <w:tcW w:w="1701" w:type="dxa"/>
            <w:shd w:val="clear" w:color="auto" w:fill="auto"/>
            <w:vAlign w:val="bottom"/>
          </w:tcPr>
          <w:p w:rsidR="00502BBF" w:rsidRPr="00AD0662" w:rsidRDefault="00502BBF" w:rsidP="00B14ACD">
            <w:pPr>
              <w:contextualSpacing/>
              <w:jc w:val="center"/>
              <w:rPr>
                <w:rFonts w:ascii="Bookman Old Style" w:hAnsi="Bookman Old Style" w:cs="Microsoft Sans Serif"/>
              </w:rPr>
            </w:pPr>
            <w:r w:rsidRPr="00AD0662">
              <w:rPr>
                <w:rFonts w:ascii="Bookman Old Style" w:hAnsi="Bookman Old Style" w:cs="Microsoft Sans Serif"/>
              </w:rPr>
              <w:t>600</w:t>
            </w:r>
          </w:p>
        </w:tc>
        <w:tc>
          <w:tcPr>
            <w:tcW w:w="3402" w:type="dxa"/>
          </w:tcPr>
          <w:p w:rsidR="00502BBF" w:rsidRPr="00AD0662" w:rsidRDefault="00217251" w:rsidP="007E6AC6">
            <w:pPr>
              <w:contextualSpacing/>
              <w:rPr>
                <w:rFonts w:ascii="Bookman Old Style" w:hAnsi="Bookman Old Style" w:cs="Microsoft Sans Serif"/>
              </w:rPr>
            </w:pPr>
            <w:r w:rsidRPr="00AD0662">
              <w:rPr>
                <w:rFonts w:ascii="Bookman Old Style" w:hAnsi="Bookman Old Style" w:cs="Microsoft Sans Serif"/>
              </w:rPr>
              <w:t>Used local and selected seeds</w:t>
            </w:r>
          </w:p>
        </w:tc>
      </w:tr>
      <w:tr w:rsidR="00217251" w:rsidRPr="00AD0662" w:rsidTr="00B14ACD">
        <w:tc>
          <w:tcPr>
            <w:tcW w:w="799" w:type="dxa"/>
            <w:shd w:val="clear" w:color="auto" w:fill="auto"/>
            <w:vAlign w:val="bottom"/>
          </w:tcPr>
          <w:p w:rsidR="00217251" w:rsidRPr="00AD0662" w:rsidRDefault="00217251" w:rsidP="00B14ACD">
            <w:pPr>
              <w:contextualSpacing/>
              <w:jc w:val="center"/>
              <w:rPr>
                <w:rFonts w:ascii="Bookman Old Style" w:hAnsi="Bookman Old Style" w:cs="Microsoft Sans Serif"/>
              </w:rPr>
            </w:pPr>
            <w:r w:rsidRPr="00AD0662">
              <w:rPr>
                <w:rFonts w:ascii="Bookman Old Style" w:hAnsi="Bookman Old Style" w:cs="Microsoft Sans Serif"/>
              </w:rPr>
              <w:t>4</w:t>
            </w:r>
          </w:p>
        </w:tc>
        <w:tc>
          <w:tcPr>
            <w:tcW w:w="1379" w:type="dxa"/>
            <w:shd w:val="clear" w:color="auto" w:fill="auto"/>
          </w:tcPr>
          <w:p w:rsidR="00217251" w:rsidRPr="00AD0662" w:rsidRDefault="00217251" w:rsidP="007E6AC6">
            <w:pPr>
              <w:contextualSpacing/>
              <w:rPr>
                <w:rFonts w:ascii="Bookman Old Style" w:hAnsi="Bookman Old Style" w:cs="Microsoft Sans Serif"/>
              </w:rPr>
            </w:pPr>
            <w:r w:rsidRPr="00AD0662">
              <w:rPr>
                <w:rFonts w:ascii="Bookman Old Style" w:hAnsi="Bookman Old Style" w:cs="Microsoft Sans Serif"/>
              </w:rPr>
              <w:t>Nug</w:t>
            </w:r>
          </w:p>
        </w:tc>
        <w:tc>
          <w:tcPr>
            <w:tcW w:w="1134" w:type="dxa"/>
            <w:shd w:val="clear" w:color="auto" w:fill="auto"/>
            <w:vAlign w:val="bottom"/>
          </w:tcPr>
          <w:p w:rsidR="00217251" w:rsidRPr="00AD0662" w:rsidRDefault="00217251" w:rsidP="00B14ACD">
            <w:pPr>
              <w:contextualSpacing/>
              <w:jc w:val="center"/>
              <w:rPr>
                <w:rFonts w:ascii="Bookman Old Style" w:hAnsi="Bookman Old Style" w:cs="Microsoft Sans Serif"/>
              </w:rPr>
            </w:pPr>
            <w:r w:rsidRPr="00AD0662">
              <w:rPr>
                <w:rFonts w:ascii="Bookman Old Style" w:hAnsi="Bookman Old Style" w:cs="Microsoft Sans Serif"/>
              </w:rPr>
              <w:t>2354</w:t>
            </w:r>
          </w:p>
        </w:tc>
        <w:tc>
          <w:tcPr>
            <w:tcW w:w="1278" w:type="dxa"/>
            <w:shd w:val="clear" w:color="auto" w:fill="auto"/>
            <w:vAlign w:val="bottom"/>
          </w:tcPr>
          <w:p w:rsidR="00217251" w:rsidRPr="00AD0662" w:rsidRDefault="00217251" w:rsidP="00B14ACD">
            <w:pPr>
              <w:contextualSpacing/>
              <w:jc w:val="center"/>
              <w:rPr>
                <w:rFonts w:ascii="Bookman Old Style" w:hAnsi="Bookman Old Style" w:cs="Microsoft Sans Serif"/>
              </w:rPr>
            </w:pPr>
            <w:r w:rsidRPr="00AD0662">
              <w:rPr>
                <w:rFonts w:ascii="Bookman Old Style" w:hAnsi="Bookman Old Style" w:cs="Microsoft Sans Serif"/>
              </w:rPr>
              <w:t>4</w:t>
            </w:r>
          </w:p>
        </w:tc>
        <w:tc>
          <w:tcPr>
            <w:tcW w:w="1701" w:type="dxa"/>
            <w:shd w:val="clear" w:color="auto" w:fill="auto"/>
            <w:vAlign w:val="bottom"/>
          </w:tcPr>
          <w:p w:rsidR="00217251" w:rsidRPr="00AD0662" w:rsidRDefault="00217251" w:rsidP="00B14ACD">
            <w:pPr>
              <w:contextualSpacing/>
              <w:jc w:val="center"/>
              <w:rPr>
                <w:rFonts w:ascii="Bookman Old Style" w:hAnsi="Bookman Old Style" w:cs="Microsoft Sans Serif"/>
              </w:rPr>
            </w:pPr>
            <w:r w:rsidRPr="00AD0662">
              <w:rPr>
                <w:rFonts w:ascii="Bookman Old Style" w:hAnsi="Bookman Old Style" w:cs="Microsoft Sans Serif"/>
              </w:rPr>
              <w:t>1500</w:t>
            </w:r>
          </w:p>
        </w:tc>
        <w:tc>
          <w:tcPr>
            <w:tcW w:w="3402" w:type="dxa"/>
          </w:tcPr>
          <w:p w:rsidR="00217251" w:rsidRPr="00AD0662" w:rsidRDefault="00217251" w:rsidP="007E6AC6">
            <w:pPr>
              <w:contextualSpacing/>
              <w:rPr>
                <w:rFonts w:ascii="Bookman Old Style" w:hAnsi="Bookman Old Style" w:cs="Microsoft Sans Serif"/>
              </w:rPr>
            </w:pPr>
            <w:r w:rsidRPr="00AD0662">
              <w:rPr>
                <w:rFonts w:ascii="Bookman Old Style" w:hAnsi="Bookman Old Style" w:cs="Microsoft Sans Serif"/>
              </w:rPr>
              <w:t>Used local seeds</w:t>
            </w:r>
          </w:p>
        </w:tc>
      </w:tr>
      <w:tr w:rsidR="00217251" w:rsidRPr="00AD0662" w:rsidTr="00B14ACD">
        <w:tc>
          <w:tcPr>
            <w:tcW w:w="799" w:type="dxa"/>
            <w:shd w:val="clear" w:color="auto" w:fill="auto"/>
            <w:vAlign w:val="bottom"/>
          </w:tcPr>
          <w:p w:rsidR="00217251" w:rsidRPr="00AD0662" w:rsidRDefault="00217251" w:rsidP="00B14ACD">
            <w:pPr>
              <w:contextualSpacing/>
              <w:jc w:val="center"/>
              <w:rPr>
                <w:rFonts w:ascii="Bookman Old Style" w:hAnsi="Bookman Old Style" w:cs="Microsoft Sans Serif"/>
              </w:rPr>
            </w:pPr>
            <w:r w:rsidRPr="00AD0662">
              <w:rPr>
                <w:rFonts w:ascii="Bookman Old Style" w:hAnsi="Bookman Old Style" w:cs="Microsoft Sans Serif"/>
              </w:rPr>
              <w:t>5</w:t>
            </w:r>
          </w:p>
        </w:tc>
        <w:tc>
          <w:tcPr>
            <w:tcW w:w="1379" w:type="dxa"/>
            <w:shd w:val="clear" w:color="auto" w:fill="auto"/>
          </w:tcPr>
          <w:p w:rsidR="00217251" w:rsidRPr="00AD0662" w:rsidRDefault="00217251" w:rsidP="007E6AC6">
            <w:pPr>
              <w:contextualSpacing/>
              <w:rPr>
                <w:rFonts w:ascii="Bookman Old Style" w:hAnsi="Bookman Old Style" w:cs="Microsoft Sans Serif"/>
              </w:rPr>
            </w:pPr>
            <w:r w:rsidRPr="00AD0662">
              <w:rPr>
                <w:rFonts w:ascii="Bookman Old Style" w:hAnsi="Bookman Old Style" w:cs="Microsoft Sans Serif"/>
              </w:rPr>
              <w:t>Millet</w:t>
            </w:r>
          </w:p>
        </w:tc>
        <w:tc>
          <w:tcPr>
            <w:tcW w:w="1134" w:type="dxa"/>
            <w:shd w:val="clear" w:color="auto" w:fill="auto"/>
            <w:vAlign w:val="bottom"/>
          </w:tcPr>
          <w:p w:rsidR="00217251" w:rsidRPr="00AD0662" w:rsidRDefault="00217251" w:rsidP="00B14ACD">
            <w:pPr>
              <w:contextualSpacing/>
              <w:jc w:val="center"/>
              <w:rPr>
                <w:rFonts w:ascii="Bookman Old Style" w:hAnsi="Bookman Old Style" w:cs="Microsoft Sans Serif"/>
              </w:rPr>
            </w:pPr>
            <w:r w:rsidRPr="00AD0662">
              <w:rPr>
                <w:rFonts w:ascii="Bookman Old Style" w:hAnsi="Bookman Old Style" w:cs="Microsoft Sans Serif"/>
              </w:rPr>
              <w:t>520</w:t>
            </w:r>
          </w:p>
        </w:tc>
        <w:tc>
          <w:tcPr>
            <w:tcW w:w="1278" w:type="dxa"/>
            <w:shd w:val="clear" w:color="auto" w:fill="auto"/>
            <w:vAlign w:val="bottom"/>
          </w:tcPr>
          <w:p w:rsidR="00217251" w:rsidRPr="00AD0662" w:rsidRDefault="00217251" w:rsidP="00B14ACD">
            <w:pPr>
              <w:contextualSpacing/>
              <w:jc w:val="center"/>
              <w:rPr>
                <w:rFonts w:ascii="Bookman Old Style" w:hAnsi="Bookman Old Style" w:cs="Microsoft Sans Serif"/>
              </w:rPr>
            </w:pPr>
            <w:r w:rsidRPr="00AD0662">
              <w:rPr>
                <w:rFonts w:ascii="Bookman Old Style" w:hAnsi="Bookman Old Style" w:cs="Microsoft Sans Serif"/>
              </w:rPr>
              <w:t>10</w:t>
            </w:r>
          </w:p>
        </w:tc>
        <w:tc>
          <w:tcPr>
            <w:tcW w:w="1701" w:type="dxa"/>
            <w:shd w:val="clear" w:color="auto" w:fill="auto"/>
            <w:vAlign w:val="bottom"/>
          </w:tcPr>
          <w:p w:rsidR="00217251" w:rsidRPr="00AD0662" w:rsidRDefault="00217251" w:rsidP="00B14ACD">
            <w:pPr>
              <w:contextualSpacing/>
              <w:jc w:val="center"/>
              <w:rPr>
                <w:rFonts w:ascii="Bookman Old Style" w:hAnsi="Bookman Old Style" w:cs="Microsoft Sans Serif"/>
              </w:rPr>
            </w:pPr>
            <w:r w:rsidRPr="00AD0662">
              <w:rPr>
                <w:rFonts w:ascii="Bookman Old Style" w:hAnsi="Bookman Old Style" w:cs="Microsoft Sans Serif"/>
              </w:rPr>
              <w:t>700</w:t>
            </w:r>
          </w:p>
        </w:tc>
        <w:tc>
          <w:tcPr>
            <w:tcW w:w="3402" w:type="dxa"/>
          </w:tcPr>
          <w:p w:rsidR="00217251" w:rsidRPr="00AD0662" w:rsidRDefault="00217251" w:rsidP="007E6AC6">
            <w:pPr>
              <w:contextualSpacing/>
              <w:rPr>
                <w:rFonts w:ascii="Bookman Old Style" w:hAnsi="Bookman Old Style" w:cs="Microsoft Sans Serif"/>
              </w:rPr>
            </w:pPr>
            <w:r w:rsidRPr="00AD0662">
              <w:rPr>
                <w:rFonts w:ascii="Bookman Old Style" w:hAnsi="Bookman Old Style" w:cs="Microsoft Sans Serif"/>
              </w:rPr>
              <w:t>Used local seeds</w:t>
            </w:r>
          </w:p>
        </w:tc>
      </w:tr>
      <w:tr w:rsidR="00217251" w:rsidRPr="00AD0662" w:rsidTr="00B14ACD">
        <w:tc>
          <w:tcPr>
            <w:tcW w:w="799" w:type="dxa"/>
            <w:shd w:val="clear" w:color="auto" w:fill="auto"/>
            <w:vAlign w:val="bottom"/>
          </w:tcPr>
          <w:p w:rsidR="00217251" w:rsidRPr="00AD0662" w:rsidRDefault="00217251" w:rsidP="00B14ACD">
            <w:pPr>
              <w:contextualSpacing/>
              <w:jc w:val="center"/>
              <w:rPr>
                <w:rFonts w:ascii="Bookman Old Style" w:hAnsi="Bookman Old Style" w:cs="Microsoft Sans Serif"/>
              </w:rPr>
            </w:pPr>
            <w:r w:rsidRPr="00AD0662">
              <w:rPr>
                <w:rFonts w:ascii="Bookman Old Style" w:hAnsi="Bookman Old Style" w:cs="Microsoft Sans Serif"/>
              </w:rPr>
              <w:t>6</w:t>
            </w:r>
          </w:p>
        </w:tc>
        <w:tc>
          <w:tcPr>
            <w:tcW w:w="1379" w:type="dxa"/>
            <w:shd w:val="clear" w:color="auto" w:fill="auto"/>
          </w:tcPr>
          <w:p w:rsidR="00217251" w:rsidRPr="00AD0662" w:rsidRDefault="00217251" w:rsidP="007E6AC6">
            <w:pPr>
              <w:contextualSpacing/>
              <w:rPr>
                <w:rFonts w:ascii="Bookman Old Style" w:hAnsi="Bookman Old Style" w:cs="Microsoft Sans Serif"/>
              </w:rPr>
            </w:pPr>
            <w:r w:rsidRPr="00AD0662">
              <w:rPr>
                <w:rFonts w:ascii="Bookman Old Style" w:hAnsi="Bookman Old Style" w:cs="Microsoft Sans Serif"/>
              </w:rPr>
              <w:t>H/bean</w:t>
            </w:r>
          </w:p>
        </w:tc>
        <w:tc>
          <w:tcPr>
            <w:tcW w:w="1134" w:type="dxa"/>
            <w:shd w:val="clear" w:color="auto" w:fill="auto"/>
            <w:vAlign w:val="bottom"/>
          </w:tcPr>
          <w:p w:rsidR="00217251" w:rsidRPr="00AD0662" w:rsidRDefault="00217251" w:rsidP="00B14ACD">
            <w:pPr>
              <w:contextualSpacing/>
              <w:jc w:val="center"/>
              <w:rPr>
                <w:rFonts w:ascii="Bookman Old Style" w:hAnsi="Bookman Old Style" w:cs="Microsoft Sans Serif"/>
              </w:rPr>
            </w:pPr>
            <w:r w:rsidRPr="00AD0662">
              <w:rPr>
                <w:rFonts w:ascii="Bookman Old Style" w:hAnsi="Bookman Old Style" w:cs="Microsoft Sans Serif"/>
              </w:rPr>
              <w:t>112</w:t>
            </w:r>
          </w:p>
        </w:tc>
        <w:tc>
          <w:tcPr>
            <w:tcW w:w="1278" w:type="dxa"/>
            <w:shd w:val="clear" w:color="auto" w:fill="auto"/>
            <w:vAlign w:val="bottom"/>
          </w:tcPr>
          <w:p w:rsidR="00217251" w:rsidRPr="00AD0662" w:rsidRDefault="00217251" w:rsidP="00B14ACD">
            <w:pPr>
              <w:contextualSpacing/>
              <w:jc w:val="center"/>
              <w:rPr>
                <w:rFonts w:ascii="Bookman Old Style" w:hAnsi="Bookman Old Style" w:cs="Microsoft Sans Serif"/>
              </w:rPr>
            </w:pPr>
            <w:r w:rsidRPr="00AD0662">
              <w:rPr>
                <w:rFonts w:ascii="Bookman Old Style" w:hAnsi="Bookman Old Style" w:cs="Microsoft Sans Serif"/>
              </w:rPr>
              <w:t>6</w:t>
            </w:r>
          </w:p>
        </w:tc>
        <w:tc>
          <w:tcPr>
            <w:tcW w:w="1701" w:type="dxa"/>
            <w:shd w:val="clear" w:color="auto" w:fill="auto"/>
            <w:vAlign w:val="bottom"/>
          </w:tcPr>
          <w:p w:rsidR="00217251" w:rsidRPr="00AD0662" w:rsidRDefault="00217251" w:rsidP="00B14ACD">
            <w:pPr>
              <w:contextualSpacing/>
              <w:jc w:val="center"/>
              <w:rPr>
                <w:rFonts w:ascii="Bookman Old Style" w:hAnsi="Bookman Old Style" w:cs="Microsoft Sans Serif"/>
              </w:rPr>
            </w:pPr>
            <w:r w:rsidRPr="00AD0662">
              <w:rPr>
                <w:rFonts w:ascii="Bookman Old Style" w:hAnsi="Bookman Old Style" w:cs="Microsoft Sans Serif"/>
              </w:rPr>
              <w:t>1000</w:t>
            </w:r>
          </w:p>
        </w:tc>
        <w:tc>
          <w:tcPr>
            <w:tcW w:w="3402" w:type="dxa"/>
          </w:tcPr>
          <w:p w:rsidR="00217251" w:rsidRPr="00AD0662" w:rsidRDefault="00217251" w:rsidP="007E6AC6">
            <w:pPr>
              <w:contextualSpacing/>
              <w:rPr>
                <w:rFonts w:ascii="Bookman Old Style" w:hAnsi="Bookman Old Style" w:cs="Microsoft Sans Serif"/>
              </w:rPr>
            </w:pPr>
            <w:r w:rsidRPr="00AD0662">
              <w:rPr>
                <w:rFonts w:ascii="Bookman Old Style" w:hAnsi="Bookman Old Style" w:cs="Microsoft Sans Serif"/>
              </w:rPr>
              <w:t>Used local and selected seeds</w:t>
            </w:r>
          </w:p>
        </w:tc>
      </w:tr>
      <w:tr w:rsidR="00217251" w:rsidRPr="00AD0662" w:rsidTr="00B14ACD">
        <w:tc>
          <w:tcPr>
            <w:tcW w:w="799" w:type="dxa"/>
            <w:shd w:val="clear" w:color="auto" w:fill="auto"/>
            <w:vAlign w:val="bottom"/>
          </w:tcPr>
          <w:p w:rsidR="00217251" w:rsidRPr="00AD0662" w:rsidRDefault="00217251" w:rsidP="00B14ACD">
            <w:pPr>
              <w:contextualSpacing/>
              <w:jc w:val="center"/>
              <w:rPr>
                <w:rFonts w:ascii="Bookman Old Style" w:hAnsi="Bookman Old Style" w:cs="Microsoft Sans Serif"/>
              </w:rPr>
            </w:pPr>
            <w:r w:rsidRPr="00AD0662">
              <w:rPr>
                <w:rFonts w:ascii="Bookman Old Style" w:hAnsi="Bookman Old Style" w:cs="Microsoft Sans Serif"/>
              </w:rPr>
              <w:t>7</w:t>
            </w:r>
          </w:p>
        </w:tc>
        <w:tc>
          <w:tcPr>
            <w:tcW w:w="1379" w:type="dxa"/>
            <w:shd w:val="clear" w:color="auto" w:fill="auto"/>
          </w:tcPr>
          <w:p w:rsidR="00217251" w:rsidRPr="00AD0662" w:rsidRDefault="00217251" w:rsidP="007E6AC6">
            <w:pPr>
              <w:contextualSpacing/>
              <w:rPr>
                <w:rFonts w:ascii="Bookman Old Style" w:hAnsi="Bookman Old Style" w:cs="Microsoft Sans Serif"/>
              </w:rPr>
            </w:pPr>
            <w:r w:rsidRPr="00AD0662">
              <w:rPr>
                <w:rFonts w:ascii="Bookman Old Style" w:hAnsi="Bookman Old Style" w:cs="Microsoft Sans Serif"/>
              </w:rPr>
              <w:t>Beans</w:t>
            </w:r>
          </w:p>
        </w:tc>
        <w:tc>
          <w:tcPr>
            <w:tcW w:w="1134" w:type="dxa"/>
            <w:shd w:val="clear" w:color="auto" w:fill="auto"/>
            <w:vAlign w:val="bottom"/>
          </w:tcPr>
          <w:p w:rsidR="00217251" w:rsidRPr="00AD0662" w:rsidRDefault="00217251" w:rsidP="00B14ACD">
            <w:pPr>
              <w:contextualSpacing/>
              <w:jc w:val="center"/>
              <w:rPr>
                <w:rFonts w:ascii="Bookman Old Style" w:hAnsi="Bookman Old Style" w:cs="Microsoft Sans Serif"/>
              </w:rPr>
            </w:pPr>
            <w:r w:rsidRPr="00AD0662">
              <w:rPr>
                <w:rFonts w:ascii="Bookman Old Style" w:hAnsi="Bookman Old Style" w:cs="Microsoft Sans Serif"/>
              </w:rPr>
              <w:t>170</w:t>
            </w:r>
          </w:p>
        </w:tc>
        <w:tc>
          <w:tcPr>
            <w:tcW w:w="1278" w:type="dxa"/>
            <w:shd w:val="clear" w:color="auto" w:fill="auto"/>
            <w:vAlign w:val="bottom"/>
          </w:tcPr>
          <w:p w:rsidR="00217251" w:rsidRPr="00AD0662" w:rsidRDefault="00217251" w:rsidP="00B14ACD">
            <w:pPr>
              <w:contextualSpacing/>
              <w:jc w:val="center"/>
              <w:rPr>
                <w:rFonts w:ascii="Bookman Old Style" w:hAnsi="Bookman Old Style" w:cs="Microsoft Sans Serif"/>
              </w:rPr>
            </w:pPr>
            <w:r w:rsidRPr="00AD0662">
              <w:rPr>
                <w:rFonts w:ascii="Bookman Old Style" w:hAnsi="Bookman Old Style" w:cs="Microsoft Sans Serif"/>
              </w:rPr>
              <w:t>5</w:t>
            </w:r>
          </w:p>
        </w:tc>
        <w:tc>
          <w:tcPr>
            <w:tcW w:w="1701" w:type="dxa"/>
            <w:shd w:val="clear" w:color="auto" w:fill="auto"/>
            <w:vAlign w:val="bottom"/>
          </w:tcPr>
          <w:p w:rsidR="00217251" w:rsidRPr="00AD0662" w:rsidRDefault="00217251" w:rsidP="00B14ACD">
            <w:pPr>
              <w:contextualSpacing/>
              <w:jc w:val="center"/>
              <w:rPr>
                <w:rFonts w:ascii="Bookman Old Style" w:hAnsi="Bookman Old Style" w:cs="Microsoft Sans Serif"/>
              </w:rPr>
            </w:pPr>
            <w:r w:rsidRPr="00AD0662">
              <w:rPr>
                <w:rFonts w:ascii="Bookman Old Style" w:hAnsi="Bookman Old Style" w:cs="Microsoft Sans Serif"/>
              </w:rPr>
              <w:t>1500</w:t>
            </w:r>
          </w:p>
        </w:tc>
        <w:tc>
          <w:tcPr>
            <w:tcW w:w="3402" w:type="dxa"/>
          </w:tcPr>
          <w:p w:rsidR="00217251" w:rsidRPr="00AD0662" w:rsidRDefault="00217251" w:rsidP="007E6AC6">
            <w:pPr>
              <w:contextualSpacing/>
              <w:rPr>
                <w:rFonts w:ascii="Bookman Old Style" w:hAnsi="Bookman Old Style" w:cs="Microsoft Sans Serif"/>
              </w:rPr>
            </w:pPr>
            <w:r w:rsidRPr="00AD0662">
              <w:rPr>
                <w:rFonts w:ascii="Bookman Old Style" w:hAnsi="Bookman Old Style" w:cs="Microsoft Sans Serif"/>
              </w:rPr>
              <w:t>Used local and selected seeds</w:t>
            </w:r>
          </w:p>
        </w:tc>
      </w:tr>
      <w:tr w:rsidR="00217251" w:rsidRPr="00AD0662" w:rsidTr="00B14ACD">
        <w:tc>
          <w:tcPr>
            <w:tcW w:w="799" w:type="dxa"/>
            <w:shd w:val="clear" w:color="auto" w:fill="auto"/>
            <w:vAlign w:val="bottom"/>
          </w:tcPr>
          <w:p w:rsidR="00217251" w:rsidRPr="00AD0662" w:rsidRDefault="00217251" w:rsidP="00B14ACD">
            <w:pPr>
              <w:contextualSpacing/>
              <w:jc w:val="center"/>
              <w:rPr>
                <w:rFonts w:ascii="Bookman Old Style" w:hAnsi="Bookman Old Style" w:cs="Microsoft Sans Serif"/>
              </w:rPr>
            </w:pPr>
            <w:r w:rsidRPr="00AD0662">
              <w:rPr>
                <w:rFonts w:ascii="Bookman Old Style" w:hAnsi="Bookman Old Style" w:cs="Microsoft Sans Serif"/>
              </w:rPr>
              <w:t>8</w:t>
            </w:r>
          </w:p>
        </w:tc>
        <w:tc>
          <w:tcPr>
            <w:tcW w:w="1379" w:type="dxa"/>
            <w:shd w:val="clear" w:color="auto" w:fill="auto"/>
          </w:tcPr>
          <w:p w:rsidR="00217251" w:rsidRPr="00AD0662" w:rsidRDefault="00217251" w:rsidP="007E6AC6">
            <w:pPr>
              <w:contextualSpacing/>
              <w:rPr>
                <w:rFonts w:ascii="Bookman Old Style" w:hAnsi="Bookman Old Style" w:cs="Microsoft Sans Serif"/>
              </w:rPr>
            </w:pPr>
            <w:r w:rsidRPr="00AD0662">
              <w:rPr>
                <w:rFonts w:ascii="Bookman Old Style" w:hAnsi="Bookman Old Style" w:cs="Microsoft Sans Serif"/>
              </w:rPr>
              <w:t>Wheat</w:t>
            </w:r>
          </w:p>
        </w:tc>
        <w:tc>
          <w:tcPr>
            <w:tcW w:w="1134" w:type="dxa"/>
            <w:shd w:val="clear" w:color="auto" w:fill="auto"/>
            <w:vAlign w:val="bottom"/>
          </w:tcPr>
          <w:p w:rsidR="00217251" w:rsidRPr="00AD0662" w:rsidRDefault="00217251" w:rsidP="00B14ACD">
            <w:pPr>
              <w:contextualSpacing/>
              <w:jc w:val="center"/>
              <w:rPr>
                <w:rFonts w:ascii="Bookman Old Style" w:hAnsi="Bookman Old Style" w:cs="Microsoft Sans Serif"/>
              </w:rPr>
            </w:pPr>
            <w:r w:rsidRPr="00AD0662">
              <w:rPr>
                <w:rFonts w:ascii="Bookman Old Style" w:hAnsi="Bookman Old Style" w:cs="Microsoft Sans Serif"/>
              </w:rPr>
              <w:t>183</w:t>
            </w:r>
          </w:p>
        </w:tc>
        <w:tc>
          <w:tcPr>
            <w:tcW w:w="1278" w:type="dxa"/>
            <w:shd w:val="clear" w:color="auto" w:fill="auto"/>
            <w:vAlign w:val="bottom"/>
          </w:tcPr>
          <w:p w:rsidR="00217251" w:rsidRPr="00AD0662" w:rsidRDefault="00217251" w:rsidP="00B14ACD">
            <w:pPr>
              <w:contextualSpacing/>
              <w:jc w:val="center"/>
              <w:rPr>
                <w:rFonts w:ascii="Bookman Old Style" w:hAnsi="Bookman Old Style" w:cs="Microsoft Sans Serif"/>
              </w:rPr>
            </w:pPr>
            <w:r w:rsidRPr="00AD0662">
              <w:rPr>
                <w:rFonts w:ascii="Bookman Old Style" w:hAnsi="Bookman Old Style" w:cs="Microsoft Sans Serif"/>
              </w:rPr>
              <w:t>12</w:t>
            </w:r>
          </w:p>
        </w:tc>
        <w:tc>
          <w:tcPr>
            <w:tcW w:w="1701" w:type="dxa"/>
            <w:shd w:val="clear" w:color="auto" w:fill="auto"/>
            <w:vAlign w:val="bottom"/>
          </w:tcPr>
          <w:p w:rsidR="00217251" w:rsidRPr="00AD0662" w:rsidRDefault="00217251" w:rsidP="00B14ACD">
            <w:pPr>
              <w:contextualSpacing/>
              <w:jc w:val="center"/>
              <w:rPr>
                <w:rFonts w:ascii="Bookman Old Style" w:hAnsi="Bookman Old Style" w:cs="Microsoft Sans Serif"/>
              </w:rPr>
            </w:pPr>
            <w:r w:rsidRPr="00AD0662">
              <w:rPr>
                <w:rFonts w:ascii="Bookman Old Style" w:hAnsi="Bookman Old Style" w:cs="Microsoft Sans Serif"/>
              </w:rPr>
              <w:t>800</w:t>
            </w:r>
          </w:p>
        </w:tc>
        <w:tc>
          <w:tcPr>
            <w:tcW w:w="3402" w:type="dxa"/>
          </w:tcPr>
          <w:p w:rsidR="00217251" w:rsidRPr="00AD0662" w:rsidRDefault="00217251" w:rsidP="007E6AC6">
            <w:pPr>
              <w:contextualSpacing/>
              <w:rPr>
                <w:rFonts w:ascii="Bookman Old Style" w:hAnsi="Bookman Old Style" w:cs="Microsoft Sans Serif"/>
              </w:rPr>
            </w:pPr>
            <w:r w:rsidRPr="00AD0662">
              <w:rPr>
                <w:rFonts w:ascii="Bookman Old Style" w:hAnsi="Bookman Old Style" w:cs="Microsoft Sans Serif"/>
              </w:rPr>
              <w:t>Used local and selected seeds</w:t>
            </w:r>
          </w:p>
        </w:tc>
      </w:tr>
      <w:tr w:rsidR="00217251" w:rsidRPr="00AD0662" w:rsidTr="00B14ACD">
        <w:tc>
          <w:tcPr>
            <w:tcW w:w="799" w:type="dxa"/>
            <w:shd w:val="clear" w:color="auto" w:fill="auto"/>
            <w:vAlign w:val="bottom"/>
          </w:tcPr>
          <w:p w:rsidR="00217251" w:rsidRPr="00AD0662" w:rsidRDefault="00217251" w:rsidP="00B14ACD">
            <w:pPr>
              <w:contextualSpacing/>
              <w:jc w:val="center"/>
              <w:rPr>
                <w:rFonts w:ascii="Bookman Old Style" w:hAnsi="Bookman Old Style" w:cs="Microsoft Sans Serif"/>
              </w:rPr>
            </w:pPr>
            <w:r w:rsidRPr="00AD0662">
              <w:rPr>
                <w:rFonts w:ascii="Bookman Old Style" w:hAnsi="Bookman Old Style" w:cs="Microsoft Sans Serif"/>
              </w:rPr>
              <w:t>9</w:t>
            </w:r>
          </w:p>
        </w:tc>
        <w:tc>
          <w:tcPr>
            <w:tcW w:w="1379" w:type="dxa"/>
            <w:shd w:val="clear" w:color="auto" w:fill="auto"/>
          </w:tcPr>
          <w:p w:rsidR="00217251" w:rsidRPr="00AD0662" w:rsidRDefault="00217251" w:rsidP="007E6AC6">
            <w:pPr>
              <w:contextualSpacing/>
              <w:rPr>
                <w:rFonts w:ascii="Bookman Old Style" w:hAnsi="Bookman Old Style" w:cs="Microsoft Sans Serif"/>
              </w:rPr>
            </w:pPr>
            <w:r w:rsidRPr="00AD0662">
              <w:rPr>
                <w:rFonts w:ascii="Bookman Old Style" w:hAnsi="Bookman Old Style" w:cs="Microsoft Sans Serif"/>
              </w:rPr>
              <w:t>Barley</w:t>
            </w:r>
          </w:p>
        </w:tc>
        <w:tc>
          <w:tcPr>
            <w:tcW w:w="1134" w:type="dxa"/>
            <w:shd w:val="clear" w:color="auto" w:fill="auto"/>
            <w:vAlign w:val="bottom"/>
          </w:tcPr>
          <w:p w:rsidR="00217251" w:rsidRPr="00AD0662" w:rsidRDefault="00217251" w:rsidP="00B14ACD">
            <w:pPr>
              <w:contextualSpacing/>
              <w:jc w:val="center"/>
              <w:rPr>
                <w:rFonts w:ascii="Bookman Old Style" w:hAnsi="Bookman Old Style" w:cs="Microsoft Sans Serif"/>
              </w:rPr>
            </w:pPr>
            <w:r w:rsidRPr="00AD0662">
              <w:rPr>
                <w:rFonts w:ascii="Bookman Old Style" w:hAnsi="Bookman Old Style" w:cs="Microsoft Sans Serif"/>
              </w:rPr>
              <w:t>118</w:t>
            </w:r>
          </w:p>
        </w:tc>
        <w:tc>
          <w:tcPr>
            <w:tcW w:w="1278" w:type="dxa"/>
            <w:shd w:val="clear" w:color="auto" w:fill="auto"/>
            <w:vAlign w:val="bottom"/>
          </w:tcPr>
          <w:p w:rsidR="00217251" w:rsidRPr="00AD0662" w:rsidRDefault="00217251" w:rsidP="00B14ACD">
            <w:pPr>
              <w:contextualSpacing/>
              <w:jc w:val="center"/>
              <w:rPr>
                <w:rFonts w:ascii="Bookman Old Style" w:hAnsi="Bookman Old Style" w:cs="Microsoft Sans Serif"/>
              </w:rPr>
            </w:pPr>
            <w:r w:rsidRPr="00AD0662">
              <w:rPr>
                <w:rFonts w:ascii="Bookman Old Style" w:hAnsi="Bookman Old Style" w:cs="Microsoft Sans Serif"/>
              </w:rPr>
              <w:t>8</w:t>
            </w:r>
          </w:p>
        </w:tc>
        <w:tc>
          <w:tcPr>
            <w:tcW w:w="1701" w:type="dxa"/>
            <w:shd w:val="clear" w:color="auto" w:fill="auto"/>
            <w:vAlign w:val="bottom"/>
          </w:tcPr>
          <w:p w:rsidR="00217251" w:rsidRPr="00AD0662" w:rsidRDefault="00217251" w:rsidP="00B14ACD">
            <w:pPr>
              <w:contextualSpacing/>
              <w:jc w:val="center"/>
              <w:rPr>
                <w:rFonts w:ascii="Bookman Old Style" w:hAnsi="Bookman Old Style" w:cs="Microsoft Sans Serif"/>
              </w:rPr>
            </w:pPr>
            <w:r w:rsidRPr="00AD0662">
              <w:rPr>
                <w:rFonts w:ascii="Bookman Old Style" w:hAnsi="Bookman Old Style" w:cs="Microsoft Sans Serif"/>
              </w:rPr>
              <w:t>700</w:t>
            </w:r>
          </w:p>
        </w:tc>
        <w:tc>
          <w:tcPr>
            <w:tcW w:w="3402" w:type="dxa"/>
          </w:tcPr>
          <w:p w:rsidR="00217251" w:rsidRPr="00AD0662" w:rsidRDefault="00217251" w:rsidP="007E6AC6">
            <w:pPr>
              <w:contextualSpacing/>
              <w:rPr>
                <w:rFonts w:ascii="Bookman Old Style" w:hAnsi="Bookman Old Style" w:cs="Microsoft Sans Serif"/>
              </w:rPr>
            </w:pPr>
            <w:r w:rsidRPr="00AD0662">
              <w:rPr>
                <w:rFonts w:ascii="Bookman Old Style" w:hAnsi="Bookman Old Style" w:cs="Microsoft Sans Serif"/>
              </w:rPr>
              <w:t>Used local and selected seeds</w:t>
            </w:r>
          </w:p>
        </w:tc>
      </w:tr>
      <w:tr w:rsidR="00217251" w:rsidRPr="00AD0662" w:rsidTr="00B14ACD">
        <w:tc>
          <w:tcPr>
            <w:tcW w:w="799" w:type="dxa"/>
            <w:shd w:val="clear" w:color="auto" w:fill="auto"/>
            <w:vAlign w:val="bottom"/>
          </w:tcPr>
          <w:p w:rsidR="00217251" w:rsidRPr="00AD0662" w:rsidRDefault="00217251" w:rsidP="00B14ACD">
            <w:pPr>
              <w:contextualSpacing/>
              <w:jc w:val="center"/>
              <w:rPr>
                <w:rFonts w:ascii="Bookman Old Style" w:hAnsi="Bookman Old Style" w:cs="Microsoft Sans Serif"/>
              </w:rPr>
            </w:pPr>
            <w:r w:rsidRPr="00AD0662">
              <w:rPr>
                <w:rFonts w:ascii="Bookman Old Style" w:hAnsi="Bookman Old Style" w:cs="Microsoft Sans Serif"/>
              </w:rPr>
              <w:t>10</w:t>
            </w:r>
          </w:p>
        </w:tc>
        <w:tc>
          <w:tcPr>
            <w:tcW w:w="1379" w:type="dxa"/>
            <w:shd w:val="clear" w:color="auto" w:fill="auto"/>
          </w:tcPr>
          <w:p w:rsidR="00217251" w:rsidRPr="00AD0662" w:rsidRDefault="00217251" w:rsidP="007E6AC6">
            <w:pPr>
              <w:contextualSpacing/>
              <w:rPr>
                <w:rFonts w:ascii="Bookman Old Style" w:hAnsi="Bookman Old Style" w:cs="Microsoft Sans Serif"/>
              </w:rPr>
            </w:pPr>
            <w:r w:rsidRPr="00AD0662">
              <w:rPr>
                <w:rFonts w:ascii="Bookman Old Style" w:hAnsi="Bookman Old Style" w:cs="Microsoft Sans Serif"/>
              </w:rPr>
              <w:t>Pepper</w:t>
            </w:r>
          </w:p>
        </w:tc>
        <w:tc>
          <w:tcPr>
            <w:tcW w:w="1134" w:type="dxa"/>
            <w:shd w:val="clear" w:color="auto" w:fill="auto"/>
            <w:vAlign w:val="bottom"/>
          </w:tcPr>
          <w:p w:rsidR="00217251" w:rsidRPr="00AD0662" w:rsidRDefault="00217251" w:rsidP="00B14ACD">
            <w:pPr>
              <w:contextualSpacing/>
              <w:jc w:val="center"/>
              <w:rPr>
                <w:rFonts w:ascii="Bookman Old Style" w:hAnsi="Bookman Old Style" w:cs="Microsoft Sans Serif"/>
              </w:rPr>
            </w:pPr>
            <w:r w:rsidRPr="00AD0662">
              <w:rPr>
                <w:rFonts w:ascii="Bookman Old Style" w:hAnsi="Bookman Old Style" w:cs="Microsoft Sans Serif"/>
              </w:rPr>
              <w:t>459</w:t>
            </w:r>
          </w:p>
        </w:tc>
        <w:tc>
          <w:tcPr>
            <w:tcW w:w="1278" w:type="dxa"/>
            <w:shd w:val="clear" w:color="auto" w:fill="auto"/>
            <w:vAlign w:val="bottom"/>
          </w:tcPr>
          <w:p w:rsidR="00217251" w:rsidRPr="00AD0662" w:rsidRDefault="00217251" w:rsidP="00B14ACD">
            <w:pPr>
              <w:contextualSpacing/>
              <w:jc w:val="center"/>
              <w:rPr>
                <w:rFonts w:ascii="Bookman Old Style" w:hAnsi="Bookman Old Style" w:cs="Microsoft Sans Serif"/>
              </w:rPr>
            </w:pPr>
            <w:r w:rsidRPr="00AD0662">
              <w:rPr>
                <w:rFonts w:ascii="Bookman Old Style" w:hAnsi="Bookman Old Style" w:cs="Microsoft Sans Serif"/>
              </w:rPr>
              <w:t>20</w:t>
            </w:r>
          </w:p>
        </w:tc>
        <w:tc>
          <w:tcPr>
            <w:tcW w:w="1701" w:type="dxa"/>
            <w:shd w:val="clear" w:color="auto" w:fill="auto"/>
            <w:vAlign w:val="bottom"/>
          </w:tcPr>
          <w:p w:rsidR="00217251" w:rsidRPr="00AD0662" w:rsidRDefault="00217251" w:rsidP="00B14ACD">
            <w:pPr>
              <w:contextualSpacing/>
              <w:jc w:val="center"/>
              <w:rPr>
                <w:rFonts w:ascii="Bookman Old Style" w:hAnsi="Bookman Old Style" w:cs="Microsoft Sans Serif"/>
              </w:rPr>
            </w:pPr>
            <w:r w:rsidRPr="00AD0662">
              <w:rPr>
                <w:rFonts w:ascii="Bookman Old Style" w:hAnsi="Bookman Old Style" w:cs="Microsoft Sans Serif"/>
              </w:rPr>
              <w:t>400</w:t>
            </w:r>
          </w:p>
        </w:tc>
        <w:tc>
          <w:tcPr>
            <w:tcW w:w="3402" w:type="dxa"/>
          </w:tcPr>
          <w:p w:rsidR="00217251" w:rsidRPr="00AD0662" w:rsidRDefault="00217251" w:rsidP="007E6AC6">
            <w:pPr>
              <w:contextualSpacing/>
              <w:rPr>
                <w:rFonts w:ascii="Bookman Old Style" w:hAnsi="Bookman Old Style" w:cs="Microsoft Sans Serif"/>
              </w:rPr>
            </w:pPr>
            <w:r w:rsidRPr="00AD0662">
              <w:rPr>
                <w:rFonts w:ascii="Bookman Old Style" w:hAnsi="Bookman Old Style" w:cs="Microsoft Sans Serif"/>
              </w:rPr>
              <w:t>Used local and selected seeds</w:t>
            </w:r>
          </w:p>
        </w:tc>
      </w:tr>
      <w:tr w:rsidR="00217251" w:rsidRPr="00AD0662" w:rsidTr="00B14ACD">
        <w:tc>
          <w:tcPr>
            <w:tcW w:w="799" w:type="dxa"/>
            <w:shd w:val="clear" w:color="auto" w:fill="auto"/>
            <w:vAlign w:val="bottom"/>
          </w:tcPr>
          <w:p w:rsidR="00217251" w:rsidRPr="00AD0662" w:rsidRDefault="00217251" w:rsidP="00B14ACD">
            <w:pPr>
              <w:contextualSpacing/>
              <w:jc w:val="center"/>
              <w:rPr>
                <w:rFonts w:ascii="Bookman Old Style" w:hAnsi="Bookman Old Style" w:cs="Microsoft Sans Serif"/>
              </w:rPr>
            </w:pPr>
            <w:r w:rsidRPr="00AD0662">
              <w:rPr>
                <w:rFonts w:ascii="Bookman Old Style" w:hAnsi="Bookman Old Style" w:cs="Microsoft Sans Serif"/>
              </w:rPr>
              <w:t>11</w:t>
            </w:r>
          </w:p>
        </w:tc>
        <w:tc>
          <w:tcPr>
            <w:tcW w:w="1379" w:type="dxa"/>
            <w:shd w:val="clear" w:color="auto" w:fill="auto"/>
          </w:tcPr>
          <w:p w:rsidR="00217251" w:rsidRPr="00AD0662" w:rsidRDefault="00217251" w:rsidP="007E6AC6">
            <w:pPr>
              <w:contextualSpacing/>
              <w:rPr>
                <w:rFonts w:ascii="Bookman Old Style" w:hAnsi="Bookman Old Style" w:cs="Microsoft Sans Serif"/>
              </w:rPr>
            </w:pPr>
            <w:r w:rsidRPr="00AD0662">
              <w:rPr>
                <w:rFonts w:ascii="Bookman Old Style" w:hAnsi="Bookman Old Style" w:cs="Microsoft Sans Serif"/>
              </w:rPr>
              <w:t>Coffee</w:t>
            </w:r>
          </w:p>
        </w:tc>
        <w:tc>
          <w:tcPr>
            <w:tcW w:w="1134" w:type="dxa"/>
            <w:shd w:val="clear" w:color="auto" w:fill="auto"/>
            <w:vAlign w:val="bottom"/>
          </w:tcPr>
          <w:p w:rsidR="00217251" w:rsidRPr="00AD0662" w:rsidRDefault="00217251" w:rsidP="00B14ACD">
            <w:pPr>
              <w:contextualSpacing/>
              <w:jc w:val="center"/>
              <w:rPr>
                <w:rFonts w:ascii="Bookman Old Style" w:hAnsi="Bookman Old Style" w:cs="Microsoft Sans Serif"/>
              </w:rPr>
            </w:pPr>
            <w:r w:rsidRPr="00AD0662">
              <w:rPr>
                <w:rFonts w:ascii="Bookman Old Style" w:hAnsi="Bookman Old Style" w:cs="Microsoft Sans Serif"/>
              </w:rPr>
              <w:t>1280</w:t>
            </w:r>
          </w:p>
        </w:tc>
        <w:tc>
          <w:tcPr>
            <w:tcW w:w="1278" w:type="dxa"/>
            <w:shd w:val="clear" w:color="auto" w:fill="auto"/>
            <w:vAlign w:val="bottom"/>
          </w:tcPr>
          <w:p w:rsidR="00217251" w:rsidRPr="00AD0662" w:rsidRDefault="00217251" w:rsidP="00B14ACD">
            <w:pPr>
              <w:contextualSpacing/>
              <w:jc w:val="center"/>
              <w:rPr>
                <w:rFonts w:ascii="Bookman Old Style" w:hAnsi="Bookman Old Style" w:cs="Microsoft Sans Serif"/>
              </w:rPr>
            </w:pPr>
            <w:r w:rsidRPr="00AD0662">
              <w:rPr>
                <w:rFonts w:ascii="Bookman Old Style" w:hAnsi="Bookman Old Style" w:cs="Microsoft Sans Serif"/>
              </w:rPr>
              <w:t>4</w:t>
            </w:r>
          </w:p>
        </w:tc>
        <w:tc>
          <w:tcPr>
            <w:tcW w:w="1701" w:type="dxa"/>
            <w:shd w:val="clear" w:color="auto" w:fill="auto"/>
            <w:vAlign w:val="bottom"/>
          </w:tcPr>
          <w:p w:rsidR="00217251" w:rsidRPr="00AD0662" w:rsidRDefault="00217251" w:rsidP="00B14ACD">
            <w:pPr>
              <w:contextualSpacing/>
              <w:jc w:val="center"/>
              <w:rPr>
                <w:rFonts w:ascii="Bookman Old Style" w:hAnsi="Bookman Old Style" w:cs="Microsoft Sans Serif"/>
              </w:rPr>
            </w:pPr>
            <w:r w:rsidRPr="00AD0662">
              <w:rPr>
                <w:rFonts w:ascii="Bookman Old Style" w:hAnsi="Bookman Old Style" w:cs="Microsoft Sans Serif"/>
              </w:rPr>
              <w:t>3000</w:t>
            </w:r>
          </w:p>
        </w:tc>
        <w:tc>
          <w:tcPr>
            <w:tcW w:w="3402" w:type="dxa"/>
          </w:tcPr>
          <w:p w:rsidR="00217251" w:rsidRPr="00AD0662" w:rsidRDefault="00217251" w:rsidP="007E6AC6">
            <w:pPr>
              <w:contextualSpacing/>
              <w:rPr>
                <w:rFonts w:ascii="Bookman Old Style" w:hAnsi="Bookman Old Style" w:cs="Microsoft Sans Serif"/>
              </w:rPr>
            </w:pPr>
            <w:r w:rsidRPr="00AD0662">
              <w:rPr>
                <w:rFonts w:ascii="Bookman Old Style" w:hAnsi="Bookman Old Style" w:cs="Microsoft Sans Serif"/>
              </w:rPr>
              <w:t>Used local seeds</w:t>
            </w:r>
          </w:p>
        </w:tc>
      </w:tr>
    </w:tbl>
    <w:p w:rsidR="00E34782" w:rsidRPr="00AD0662" w:rsidRDefault="00E34782" w:rsidP="00535BE5">
      <w:pPr>
        <w:ind w:firstLine="720"/>
        <w:contextualSpacing/>
        <w:rPr>
          <w:rFonts w:ascii="Bookman Old Style" w:hAnsi="Bookman Old Style" w:cs="Microsoft Sans Serif"/>
          <w:i/>
        </w:rPr>
      </w:pPr>
      <w:r w:rsidRPr="00AD0662">
        <w:rPr>
          <w:rFonts w:ascii="Bookman Old Style" w:hAnsi="Bookman Old Style" w:cs="Microsoft Sans Serif"/>
          <w:b/>
        </w:rPr>
        <w:t>Source</w:t>
      </w:r>
      <w:r w:rsidRPr="00AD0662">
        <w:rPr>
          <w:rFonts w:ascii="Bookman Old Style" w:hAnsi="Bookman Old Style" w:cs="Microsoft Sans Serif"/>
        </w:rPr>
        <w:t xml:space="preserve">: </w:t>
      </w:r>
      <w:r w:rsidRPr="00AD0662">
        <w:rPr>
          <w:rFonts w:ascii="Bookman Old Style" w:hAnsi="Bookman Old Style" w:cs="Microsoft Sans Serif"/>
          <w:i/>
        </w:rPr>
        <w:t>District Agricultural Development Office</w:t>
      </w:r>
    </w:p>
    <w:p w:rsidR="00535BE5" w:rsidRDefault="00535BE5">
      <w:pPr>
        <w:spacing w:after="0" w:line="240" w:lineRule="auto"/>
        <w:rPr>
          <w:rFonts w:ascii="Bookman Old Style" w:hAnsi="Bookman Old Style" w:cs="Microsoft Sans Serif"/>
          <w:i/>
        </w:rPr>
      </w:pPr>
      <w:r>
        <w:rPr>
          <w:rFonts w:ascii="Bookman Old Style" w:hAnsi="Bookman Old Style" w:cs="Microsoft Sans Serif"/>
          <w:i/>
        </w:rPr>
        <w:br w:type="page"/>
      </w:r>
    </w:p>
    <w:p w:rsidR="00A078CE" w:rsidRPr="00AD0662" w:rsidRDefault="00A078CE" w:rsidP="007E6AC6">
      <w:pPr>
        <w:contextualSpacing/>
        <w:rPr>
          <w:rFonts w:ascii="Bookman Old Style" w:hAnsi="Bookman Old Style" w:cs="Microsoft Sans Serif"/>
          <w:i/>
        </w:rPr>
      </w:pPr>
    </w:p>
    <w:p w:rsidR="005B5BCE" w:rsidRPr="00B14ACD" w:rsidRDefault="00E824E1" w:rsidP="00B14ACD">
      <w:pPr>
        <w:spacing w:after="0"/>
        <w:contextualSpacing/>
        <w:rPr>
          <w:rFonts w:ascii="Bookman Old Style" w:hAnsi="Bookman Old Style" w:cs="Microsoft Sans Serif"/>
        </w:rPr>
      </w:pPr>
      <w:r w:rsidRPr="00AD0662">
        <w:rPr>
          <w:rFonts w:ascii="Bookman Old Style" w:hAnsi="Bookman Old Style" w:cs="Microsoft Sans Serif"/>
        </w:rPr>
        <w:t xml:space="preserve"> </w:t>
      </w:r>
      <w:bookmarkStart w:id="53" w:name="_Toc468781424"/>
      <w:r w:rsidR="00B14ACD" w:rsidRPr="00B14ACD">
        <w:rPr>
          <w:rFonts w:ascii="Bookman Old Style" w:hAnsi="Bookman Old Style"/>
        </w:rPr>
        <w:t xml:space="preserve">Table </w:t>
      </w:r>
      <w:r w:rsidR="00377DFC">
        <w:rPr>
          <w:rFonts w:ascii="Bookman Old Style" w:hAnsi="Bookman Old Style"/>
        </w:rPr>
        <w:fldChar w:fldCharType="begin"/>
      </w:r>
      <w:r w:rsidR="00377DFC">
        <w:rPr>
          <w:rFonts w:ascii="Bookman Old Style" w:hAnsi="Bookman Old Style"/>
        </w:rPr>
        <w:instrText xml:space="preserve"> STYLEREF 1 \s </w:instrText>
      </w:r>
      <w:r w:rsidR="00377DFC">
        <w:rPr>
          <w:rFonts w:ascii="Bookman Old Style" w:hAnsi="Bookman Old Style"/>
        </w:rPr>
        <w:fldChar w:fldCharType="separate"/>
      </w:r>
      <w:r w:rsidR="000A5E91">
        <w:rPr>
          <w:rFonts w:ascii="Bookman Old Style" w:hAnsi="Bookman Old Style"/>
          <w:noProof/>
        </w:rPr>
        <w:t>3</w:t>
      </w:r>
      <w:r w:rsidR="00377DFC">
        <w:rPr>
          <w:rFonts w:ascii="Bookman Old Style" w:hAnsi="Bookman Old Style"/>
        </w:rPr>
        <w:fldChar w:fldCharType="end"/>
      </w:r>
      <w:r w:rsidR="00377DFC">
        <w:rPr>
          <w:rFonts w:ascii="Bookman Old Style" w:hAnsi="Bookman Old Style"/>
        </w:rPr>
        <w:noBreakHyphen/>
      </w:r>
      <w:r w:rsidR="00377DFC">
        <w:rPr>
          <w:rFonts w:ascii="Bookman Old Style" w:hAnsi="Bookman Old Style"/>
        </w:rPr>
        <w:fldChar w:fldCharType="begin"/>
      </w:r>
      <w:r w:rsidR="00377DFC">
        <w:rPr>
          <w:rFonts w:ascii="Bookman Old Style" w:hAnsi="Bookman Old Style"/>
        </w:rPr>
        <w:instrText xml:space="preserve"> SEQ Table \* ARABIC \s 1 </w:instrText>
      </w:r>
      <w:r w:rsidR="00377DFC">
        <w:rPr>
          <w:rFonts w:ascii="Bookman Old Style" w:hAnsi="Bookman Old Style"/>
        </w:rPr>
        <w:fldChar w:fldCharType="separate"/>
      </w:r>
      <w:r w:rsidR="000A5E91">
        <w:rPr>
          <w:rFonts w:ascii="Bookman Old Style" w:hAnsi="Bookman Old Style"/>
          <w:noProof/>
        </w:rPr>
        <w:t>3</w:t>
      </w:r>
      <w:r w:rsidR="00377DFC">
        <w:rPr>
          <w:rFonts w:ascii="Bookman Old Style" w:hAnsi="Bookman Old Style"/>
        </w:rPr>
        <w:fldChar w:fldCharType="end"/>
      </w:r>
      <w:r w:rsidR="00B14ACD" w:rsidRPr="00B14ACD">
        <w:rPr>
          <w:rFonts w:ascii="Bookman Old Style" w:hAnsi="Bookman Old Style"/>
        </w:rPr>
        <w:t xml:space="preserve">: </w:t>
      </w:r>
      <w:r w:rsidR="00E34782" w:rsidRPr="00B14ACD">
        <w:rPr>
          <w:rFonts w:ascii="Bookman Old Style" w:hAnsi="Bookman Old Style" w:cs="Microsoft Sans Serif"/>
        </w:rPr>
        <w:t>Cropping</w:t>
      </w:r>
      <w:r w:rsidR="005B5BCE" w:rsidRPr="00B14ACD">
        <w:rPr>
          <w:rFonts w:ascii="Bookman Old Style" w:hAnsi="Bookman Old Style" w:cs="Microsoft Sans Serif"/>
        </w:rPr>
        <w:t xml:space="preserve"> </w:t>
      </w:r>
      <w:r w:rsidR="00B14ACD">
        <w:rPr>
          <w:rFonts w:ascii="Bookman Old Style" w:hAnsi="Bookman Old Style" w:cs="Microsoft Sans Serif"/>
        </w:rPr>
        <w:t>C</w:t>
      </w:r>
      <w:r w:rsidR="005B5BCE" w:rsidRPr="00B14ACD">
        <w:rPr>
          <w:rFonts w:ascii="Bookman Old Style" w:hAnsi="Bookman Old Style" w:cs="Microsoft Sans Serif"/>
        </w:rPr>
        <w:t xml:space="preserve">alendar in the </w:t>
      </w:r>
      <w:r w:rsidR="00B14ACD">
        <w:rPr>
          <w:rFonts w:ascii="Bookman Old Style" w:hAnsi="Bookman Old Style" w:cs="Microsoft Sans Serif"/>
        </w:rPr>
        <w:t>D</w:t>
      </w:r>
      <w:r w:rsidR="005B5BCE" w:rsidRPr="00B14ACD">
        <w:rPr>
          <w:rFonts w:ascii="Bookman Old Style" w:hAnsi="Bookman Old Style" w:cs="Microsoft Sans Serif"/>
        </w:rPr>
        <w:t xml:space="preserve">istrict and </w:t>
      </w:r>
      <w:r w:rsidR="00B14ACD">
        <w:rPr>
          <w:rFonts w:ascii="Bookman Old Style" w:hAnsi="Bookman Old Style" w:cs="Microsoft Sans Serif"/>
        </w:rPr>
        <w:t>P</w:t>
      </w:r>
      <w:r w:rsidR="005B5BCE" w:rsidRPr="00B14ACD">
        <w:rPr>
          <w:rFonts w:ascii="Bookman Old Style" w:hAnsi="Bookman Old Style" w:cs="Microsoft Sans Serif"/>
        </w:rPr>
        <w:t xml:space="preserve">roject </w:t>
      </w:r>
      <w:r w:rsidR="00B14ACD">
        <w:rPr>
          <w:rFonts w:ascii="Bookman Old Style" w:hAnsi="Bookman Old Style" w:cs="Microsoft Sans Serif"/>
        </w:rPr>
        <w:t>A</w:t>
      </w:r>
      <w:r w:rsidR="005B5BCE" w:rsidRPr="00B14ACD">
        <w:rPr>
          <w:rFonts w:ascii="Bookman Old Style" w:hAnsi="Bookman Old Style" w:cs="Microsoft Sans Serif"/>
        </w:rPr>
        <w:t>rea</w:t>
      </w:r>
      <w:bookmarkEnd w:id="53"/>
      <w:r w:rsidR="005B5BCE" w:rsidRPr="00B14ACD">
        <w:rPr>
          <w:rFonts w:ascii="Bookman Old Style" w:hAnsi="Bookman Old Style" w:cs="Microsoft Sans Serif"/>
        </w:rPr>
        <w:t xml:space="preserve">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800"/>
        <w:gridCol w:w="1800"/>
        <w:gridCol w:w="1530"/>
        <w:gridCol w:w="2160"/>
        <w:gridCol w:w="1620"/>
      </w:tblGrid>
      <w:tr w:rsidR="005B5BCE" w:rsidRPr="00AD0662" w:rsidTr="00B14ACD">
        <w:tc>
          <w:tcPr>
            <w:tcW w:w="630" w:type="dxa"/>
            <w:shd w:val="clear" w:color="auto" w:fill="D9D9D9" w:themeFill="background1" w:themeFillShade="D9"/>
            <w:vAlign w:val="center"/>
          </w:tcPr>
          <w:p w:rsidR="005B5BCE" w:rsidRPr="00AD0662" w:rsidRDefault="00B14ACD" w:rsidP="00B14ACD">
            <w:pPr>
              <w:pStyle w:val="NoSpacing"/>
              <w:spacing w:line="276" w:lineRule="auto"/>
              <w:jc w:val="center"/>
              <w:rPr>
                <w:rFonts w:ascii="Bookman Old Style" w:hAnsi="Bookman Old Style" w:cs="Microsoft Sans Serif"/>
              </w:rPr>
            </w:pPr>
            <w:r>
              <w:rPr>
                <w:rFonts w:ascii="Bookman Old Style" w:hAnsi="Bookman Old Style" w:cs="Microsoft Sans Serif"/>
              </w:rPr>
              <w:t>S.N</w:t>
            </w:r>
          </w:p>
        </w:tc>
        <w:tc>
          <w:tcPr>
            <w:tcW w:w="1800" w:type="dxa"/>
            <w:shd w:val="clear" w:color="auto" w:fill="D9D9D9" w:themeFill="background1" w:themeFillShade="D9"/>
            <w:vAlign w:val="center"/>
          </w:tcPr>
          <w:p w:rsidR="005B5BCE" w:rsidRPr="00AD0662" w:rsidRDefault="005B5BCE" w:rsidP="00B14ACD">
            <w:pPr>
              <w:pStyle w:val="NoSpacing"/>
              <w:spacing w:line="276" w:lineRule="auto"/>
              <w:jc w:val="center"/>
              <w:rPr>
                <w:rFonts w:ascii="Bookman Old Style" w:hAnsi="Bookman Old Style" w:cs="Microsoft Sans Serif"/>
              </w:rPr>
            </w:pPr>
            <w:r w:rsidRPr="00AD0662">
              <w:rPr>
                <w:rFonts w:ascii="Bookman Old Style" w:hAnsi="Bookman Old Style" w:cs="Microsoft Sans Serif"/>
              </w:rPr>
              <w:t>Crop type</w:t>
            </w:r>
          </w:p>
        </w:tc>
        <w:tc>
          <w:tcPr>
            <w:tcW w:w="1800" w:type="dxa"/>
            <w:shd w:val="clear" w:color="auto" w:fill="D9D9D9" w:themeFill="background1" w:themeFillShade="D9"/>
            <w:vAlign w:val="center"/>
          </w:tcPr>
          <w:p w:rsidR="005B5BCE" w:rsidRPr="00AD0662" w:rsidRDefault="005B5BCE" w:rsidP="00B14ACD">
            <w:pPr>
              <w:pStyle w:val="NoSpacing"/>
              <w:spacing w:line="276" w:lineRule="auto"/>
              <w:jc w:val="center"/>
              <w:rPr>
                <w:rFonts w:ascii="Bookman Old Style" w:hAnsi="Bookman Old Style" w:cs="Microsoft Sans Serif"/>
              </w:rPr>
            </w:pPr>
            <w:r w:rsidRPr="00AD0662">
              <w:rPr>
                <w:rFonts w:ascii="Bookman Old Style" w:hAnsi="Bookman Old Style" w:cs="Microsoft Sans Serif"/>
              </w:rPr>
              <w:t>L/preparation</w:t>
            </w:r>
          </w:p>
          <w:p w:rsidR="005B5BCE" w:rsidRPr="00AD0662" w:rsidRDefault="005B5BCE" w:rsidP="00B14ACD">
            <w:pPr>
              <w:pStyle w:val="NoSpacing"/>
              <w:spacing w:line="276" w:lineRule="auto"/>
              <w:jc w:val="center"/>
              <w:rPr>
                <w:rFonts w:ascii="Bookman Old Style" w:hAnsi="Bookman Old Style" w:cs="Microsoft Sans Serif"/>
              </w:rPr>
            </w:pPr>
            <w:r w:rsidRPr="00AD0662">
              <w:rPr>
                <w:rFonts w:ascii="Bookman Old Style" w:hAnsi="Bookman Old Style" w:cs="Microsoft Sans Serif"/>
              </w:rPr>
              <w:t>(months)</w:t>
            </w:r>
          </w:p>
        </w:tc>
        <w:tc>
          <w:tcPr>
            <w:tcW w:w="1530" w:type="dxa"/>
            <w:shd w:val="clear" w:color="auto" w:fill="D9D9D9" w:themeFill="background1" w:themeFillShade="D9"/>
            <w:vAlign w:val="center"/>
          </w:tcPr>
          <w:p w:rsidR="005B5BCE" w:rsidRPr="00AD0662" w:rsidRDefault="005B5BCE" w:rsidP="00B14ACD">
            <w:pPr>
              <w:pStyle w:val="NoSpacing"/>
              <w:spacing w:line="276" w:lineRule="auto"/>
              <w:jc w:val="center"/>
              <w:rPr>
                <w:rFonts w:ascii="Bookman Old Style" w:hAnsi="Bookman Old Style" w:cs="Microsoft Sans Serif"/>
              </w:rPr>
            </w:pPr>
            <w:r w:rsidRPr="00AD0662">
              <w:rPr>
                <w:rFonts w:ascii="Bookman Old Style" w:hAnsi="Bookman Old Style" w:cs="Microsoft Sans Serif"/>
              </w:rPr>
              <w:t>Sowing (month)</w:t>
            </w:r>
          </w:p>
        </w:tc>
        <w:tc>
          <w:tcPr>
            <w:tcW w:w="2160" w:type="dxa"/>
            <w:shd w:val="clear" w:color="auto" w:fill="D9D9D9" w:themeFill="background1" w:themeFillShade="D9"/>
            <w:vAlign w:val="center"/>
          </w:tcPr>
          <w:p w:rsidR="005B5BCE" w:rsidRPr="00AD0662" w:rsidRDefault="005B5BCE" w:rsidP="00B14ACD">
            <w:pPr>
              <w:pStyle w:val="NoSpacing"/>
              <w:spacing w:line="276" w:lineRule="auto"/>
              <w:jc w:val="center"/>
              <w:rPr>
                <w:rFonts w:ascii="Bookman Old Style" w:hAnsi="Bookman Old Style" w:cs="Microsoft Sans Serif"/>
              </w:rPr>
            </w:pPr>
            <w:r w:rsidRPr="00AD0662">
              <w:rPr>
                <w:rFonts w:ascii="Bookman Old Style" w:hAnsi="Bookman Old Style" w:cs="Microsoft Sans Serif"/>
              </w:rPr>
              <w:t>Harvesting</w:t>
            </w:r>
          </w:p>
          <w:p w:rsidR="005B5BCE" w:rsidRPr="00AD0662" w:rsidRDefault="005B5BCE" w:rsidP="00B14ACD">
            <w:pPr>
              <w:pStyle w:val="NoSpacing"/>
              <w:spacing w:line="276" w:lineRule="auto"/>
              <w:jc w:val="center"/>
              <w:rPr>
                <w:rFonts w:ascii="Bookman Old Style" w:hAnsi="Bookman Old Style" w:cs="Microsoft Sans Serif"/>
              </w:rPr>
            </w:pPr>
            <w:r w:rsidRPr="00AD0662">
              <w:rPr>
                <w:rFonts w:ascii="Bookman Old Style" w:hAnsi="Bookman Old Style" w:cs="Microsoft Sans Serif"/>
              </w:rPr>
              <w:t>(month)</w:t>
            </w:r>
          </w:p>
        </w:tc>
        <w:tc>
          <w:tcPr>
            <w:tcW w:w="1620" w:type="dxa"/>
            <w:shd w:val="clear" w:color="auto" w:fill="D9D9D9" w:themeFill="background1" w:themeFillShade="D9"/>
            <w:vAlign w:val="center"/>
          </w:tcPr>
          <w:p w:rsidR="005B5BCE" w:rsidRPr="00AD0662" w:rsidRDefault="005B5BCE" w:rsidP="00B14ACD">
            <w:pPr>
              <w:pStyle w:val="NoSpacing"/>
              <w:spacing w:line="276" w:lineRule="auto"/>
              <w:jc w:val="center"/>
              <w:rPr>
                <w:rFonts w:ascii="Bookman Old Style" w:hAnsi="Bookman Old Style" w:cs="Microsoft Sans Serif"/>
              </w:rPr>
            </w:pPr>
            <w:r w:rsidRPr="00AD0662">
              <w:rPr>
                <w:rFonts w:ascii="Bookman Old Style" w:hAnsi="Bookman Old Style" w:cs="Microsoft Sans Serif"/>
              </w:rPr>
              <w:t>LGP</w:t>
            </w:r>
          </w:p>
        </w:tc>
      </w:tr>
      <w:tr w:rsidR="005B5BCE" w:rsidRPr="00AD0662" w:rsidTr="00301083">
        <w:tc>
          <w:tcPr>
            <w:tcW w:w="630" w:type="dxa"/>
          </w:tcPr>
          <w:p w:rsidR="005B5BCE" w:rsidRPr="00AD0662" w:rsidRDefault="005B5BCE" w:rsidP="007E6AC6">
            <w:pPr>
              <w:pStyle w:val="NoSpacing"/>
              <w:spacing w:line="276" w:lineRule="auto"/>
              <w:rPr>
                <w:rFonts w:ascii="Bookman Old Style" w:hAnsi="Bookman Old Style" w:cs="Microsoft Sans Serif"/>
              </w:rPr>
            </w:pPr>
            <w:r w:rsidRPr="00AD0662">
              <w:rPr>
                <w:rFonts w:ascii="Bookman Old Style" w:hAnsi="Bookman Old Style" w:cs="Microsoft Sans Serif"/>
              </w:rPr>
              <w:t>1</w:t>
            </w:r>
          </w:p>
        </w:tc>
        <w:tc>
          <w:tcPr>
            <w:tcW w:w="1800" w:type="dxa"/>
          </w:tcPr>
          <w:p w:rsidR="005B5BCE" w:rsidRPr="00AD0662" w:rsidRDefault="005B5BCE" w:rsidP="007E6AC6">
            <w:pPr>
              <w:pStyle w:val="NoSpacing"/>
              <w:spacing w:line="276" w:lineRule="auto"/>
              <w:rPr>
                <w:rFonts w:ascii="Bookman Old Style" w:hAnsi="Bookman Old Style" w:cs="Microsoft Sans Serif"/>
              </w:rPr>
            </w:pPr>
            <w:r w:rsidRPr="00AD0662">
              <w:rPr>
                <w:rFonts w:ascii="Bookman Old Style" w:hAnsi="Bookman Old Style" w:cs="Microsoft Sans Serif"/>
              </w:rPr>
              <w:t>Tef</w:t>
            </w:r>
          </w:p>
        </w:tc>
        <w:tc>
          <w:tcPr>
            <w:tcW w:w="1800" w:type="dxa"/>
          </w:tcPr>
          <w:p w:rsidR="005B5BCE" w:rsidRPr="00AD0662" w:rsidRDefault="005B5BCE" w:rsidP="007E6AC6">
            <w:pPr>
              <w:pStyle w:val="NoSpacing"/>
              <w:spacing w:line="276" w:lineRule="auto"/>
              <w:rPr>
                <w:rFonts w:ascii="Bookman Old Style" w:hAnsi="Bookman Old Style" w:cs="Microsoft Sans Serif"/>
              </w:rPr>
            </w:pPr>
            <w:r w:rsidRPr="00AD0662">
              <w:rPr>
                <w:rFonts w:ascii="Bookman Old Style" w:hAnsi="Bookman Old Style" w:cs="Microsoft Sans Serif"/>
              </w:rPr>
              <w:t>March</w:t>
            </w:r>
          </w:p>
        </w:tc>
        <w:tc>
          <w:tcPr>
            <w:tcW w:w="1530" w:type="dxa"/>
          </w:tcPr>
          <w:p w:rsidR="005B5BCE" w:rsidRPr="00AD0662" w:rsidRDefault="005B5BCE" w:rsidP="007E6AC6">
            <w:pPr>
              <w:pStyle w:val="NoSpacing"/>
              <w:spacing w:line="276" w:lineRule="auto"/>
              <w:rPr>
                <w:rFonts w:ascii="Bookman Old Style" w:hAnsi="Bookman Old Style" w:cs="Microsoft Sans Serif"/>
              </w:rPr>
            </w:pPr>
            <w:r w:rsidRPr="00AD0662">
              <w:rPr>
                <w:rFonts w:ascii="Bookman Old Style" w:hAnsi="Bookman Old Style" w:cs="Microsoft Sans Serif"/>
              </w:rPr>
              <w:t>Mid-June</w:t>
            </w:r>
          </w:p>
        </w:tc>
        <w:tc>
          <w:tcPr>
            <w:tcW w:w="2160" w:type="dxa"/>
          </w:tcPr>
          <w:p w:rsidR="005B5BCE" w:rsidRPr="00AD0662" w:rsidRDefault="005B5BCE" w:rsidP="007E6AC6">
            <w:pPr>
              <w:pStyle w:val="NoSpacing"/>
              <w:spacing w:line="276" w:lineRule="auto"/>
              <w:rPr>
                <w:rFonts w:ascii="Bookman Old Style" w:hAnsi="Bookman Old Style" w:cs="Microsoft Sans Serif"/>
              </w:rPr>
            </w:pPr>
            <w:r w:rsidRPr="00AD0662">
              <w:rPr>
                <w:rFonts w:ascii="Bookman Old Style" w:hAnsi="Bookman Old Style" w:cs="Microsoft Sans Serif"/>
              </w:rPr>
              <w:t xml:space="preserve">Mid – October </w:t>
            </w:r>
          </w:p>
        </w:tc>
        <w:tc>
          <w:tcPr>
            <w:tcW w:w="1620" w:type="dxa"/>
          </w:tcPr>
          <w:p w:rsidR="005B5BCE" w:rsidRPr="00AD0662" w:rsidRDefault="005B5BCE" w:rsidP="007E6AC6">
            <w:pPr>
              <w:pStyle w:val="NoSpacing"/>
              <w:spacing w:line="276" w:lineRule="auto"/>
              <w:rPr>
                <w:rFonts w:ascii="Bookman Old Style" w:hAnsi="Bookman Old Style" w:cs="Microsoft Sans Serif"/>
              </w:rPr>
            </w:pPr>
            <w:r w:rsidRPr="00AD0662">
              <w:rPr>
                <w:rFonts w:ascii="Bookman Old Style" w:hAnsi="Bookman Old Style" w:cs="Microsoft Sans Serif"/>
              </w:rPr>
              <w:t>120 days</w:t>
            </w:r>
          </w:p>
        </w:tc>
      </w:tr>
      <w:tr w:rsidR="005B5BCE" w:rsidRPr="00AD0662" w:rsidTr="00301083">
        <w:tc>
          <w:tcPr>
            <w:tcW w:w="630" w:type="dxa"/>
          </w:tcPr>
          <w:p w:rsidR="005B5BCE" w:rsidRPr="00AD0662" w:rsidRDefault="005B5BCE" w:rsidP="007E6AC6">
            <w:pPr>
              <w:pStyle w:val="NoSpacing"/>
              <w:spacing w:line="276" w:lineRule="auto"/>
              <w:rPr>
                <w:rFonts w:ascii="Bookman Old Style" w:hAnsi="Bookman Old Style" w:cs="Microsoft Sans Serif"/>
              </w:rPr>
            </w:pPr>
            <w:r w:rsidRPr="00AD0662">
              <w:rPr>
                <w:rFonts w:ascii="Bookman Old Style" w:hAnsi="Bookman Old Style" w:cs="Microsoft Sans Serif"/>
              </w:rPr>
              <w:t>2</w:t>
            </w:r>
          </w:p>
        </w:tc>
        <w:tc>
          <w:tcPr>
            <w:tcW w:w="1800" w:type="dxa"/>
          </w:tcPr>
          <w:p w:rsidR="005B5BCE" w:rsidRPr="00AD0662" w:rsidRDefault="005B5BCE" w:rsidP="007E6AC6">
            <w:pPr>
              <w:pStyle w:val="NoSpacing"/>
              <w:spacing w:line="276" w:lineRule="auto"/>
              <w:rPr>
                <w:rFonts w:ascii="Bookman Old Style" w:hAnsi="Bookman Old Style" w:cs="Microsoft Sans Serif"/>
              </w:rPr>
            </w:pPr>
            <w:r w:rsidRPr="00AD0662">
              <w:rPr>
                <w:rFonts w:ascii="Bookman Old Style" w:hAnsi="Bookman Old Style" w:cs="Microsoft Sans Serif"/>
              </w:rPr>
              <w:t xml:space="preserve">Maize </w:t>
            </w:r>
          </w:p>
        </w:tc>
        <w:tc>
          <w:tcPr>
            <w:tcW w:w="1800" w:type="dxa"/>
          </w:tcPr>
          <w:p w:rsidR="005B5BCE" w:rsidRPr="00AD0662" w:rsidRDefault="005B5BCE" w:rsidP="007E6AC6">
            <w:pPr>
              <w:pStyle w:val="NoSpacing"/>
              <w:spacing w:line="276" w:lineRule="auto"/>
              <w:rPr>
                <w:rFonts w:ascii="Bookman Old Style" w:hAnsi="Bookman Old Style" w:cs="Microsoft Sans Serif"/>
              </w:rPr>
            </w:pPr>
            <w:r w:rsidRPr="00AD0662">
              <w:rPr>
                <w:rFonts w:ascii="Bookman Old Style" w:hAnsi="Bookman Old Style" w:cs="Microsoft Sans Serif"/>
              </w:rPr>
              <w:t>March</w:t>
            </w:r>
          </w:p>
        </w:tc>
        <w:tc>
          <w:tcPr>
            <w:tcW w:w="1530" w:type="dxa"/>
          </w:tcPr>
          <w:p w:rsidR="005B5BCE" w:rsidRPr="00AD0662" w:rsidRDefault="005B5BCE" w:rsidP="007E6AC6">
            <w:pPr>
              <w:pStyle w:val="NoSpacing"/>
              <w:spacing w:line="276" w:lineRule="auto"/>
              <w:rPr>
                <w:rFonts w:ascii="Bookman Old Style" w:hAnsi="Bookman Old Style" w:cs="Microsoft Sans Serif"/>
              </w:rPr>
            </w:pPr>
            <w:r w:rsidRPr="00AD0662">
              <w:rPr>
                <w:rFonts w:ascii="Bookman Old Style" w:hAnsi="Bookman Old Style" w:cs="Microsoft Sans Serif"/>
              </w:rPr>
              <w:t>Mid-April</w:t>
            </w:r>
          </w:p>
        </w:tc>
        <w:tc>
          <w:tcPr>
            <w:tcW w:w="2160" w:type="dxa"/>
          </w:tcPr>
          <w:p w:rsidR="005B5BCE" w:rsidRPr="00AD0662" w:rsidRDefault="005B5BCE" w:rsidP="007E6AC6">
            <w:pPr>
              <w:pStyle w:val="NoSpacing"/>
              <w:spacing w:line="276" w:lineRule="auto"/>
              <w:rPr>
                <w:rFonts w:ascii="Bookman Old Style" w:hAnsi="Bookman Old Style" w:cs="Microsoft Sans Serif"/>
              </w:rPr>
            </w:pPr>
            <w:r w:rsidRPr="00AD0662">
              <w:rPr>
                <w:rFonts w:ascii="Bookman Old Style" w:hAnsi="Bookman Old Style" w:cs="Microsoft Sans Serif"/>
              </w:rPr>
              <w:t xml:space="preserve">Late -September </w:t>
            </w:r>
          </w:p>
        </w:tc>
        <w:tc>
          <w:tcPr>
            <w:tcW w:w="1620" w:type="dxa"/>
          </w:tcPr>
          <w:p w:rsidR="005B5BCE" w:rsidRPr="00AD0662" w:rsidRDefault="00301083" w:rsidP="007E6AC6">
            <w:pPr>
              <w:pStyle w:val="NoSpacing"/>
              <w:spacing w:line="276" w:lineRule="auto"/>
              <w:rPr>
                <w:rFonts w:ascii="Bookman Old Style" w:hAnsi="Bookman Old Style" w:cs="Microsoft Sans Serif"/>
              </w:rPr>
            </w:pPr>
            <w:r w:rsidRPr="00AD0662">
              <w:rPr>
                <w:rFonts w:ascii="Bookman Old Style" w:hAnsi="Bookman Old Style" w:cs="Microsoft Sans Serif"/>
              </w:rPr>
              <w:t>.125</w:t>
            </w:r>
            <w:r w:rsidR="005B5BCE" w:rsidRPr="00AD0662">
              <w:rPr>
                <w:rFonts w:ascii="Bookman Old Style" w:hAnsi="Bookman Old Style" w:cs="Microsoft Sans Serif"/>
              </w:rPr>
              <w:t xml:space="preserve"> days</w:t>
            </w:r>
          </w:p>
        </w:tc>
      </w:tr>
      <w:tr w:rsidR="005B5BCE" w:rsidRPr="00AD0662" w:rsidTr="00301083">
        <w:tc>
          <w:tcPr>
            <w:tcW w:w="630" w:type="dxa"/>
          </w:tcPr>
          <w:p w:rsidR="005B5BCE" w:rsidRPr="00AD0662" w:rsidRDefault="005B5BCE" w:rsidP="007E6AC6">
            <w:pPr>
              <w:pStyle w:val="NoSpacing"/>
              <w:spacing w:line="276" w:lineRule="auto"/>
              <w:rPr>
                <w:rFonts w:ascii="Bookman Old Style" w:hAnsi="Bookman Old Style" w:cs="Microsoft Sans Serif"/>
              </w:rPr>
            </w:pPr>
            <w:r w:rsidRPr="00AD0662">
              <w:rPr>
                <w:rFonts w:ascii="Bookman Old Style" w:hAnsi="Bookman Old Style" w:cs="Microsoft Sans Serif"/>
              </w:rPr>
              <w:t>3</w:t>
            </w:r>
          </w:p>
        </w:tc>
        <w:tc>
          <w:tcPr>
            <w:tcW w:w="1800" w:type="dxa"/>
          </w:tcPr>
          <w:p w:rsidR="005B5BCE" w:rsidRPr="00AD0662" w:rsidRDefault="005B5BCE" w:rsidP="007E6AC6">
            <w:pPr>
              <w:pStyle w:val="NoSpacing"/>
              <w:spacing w:line="276" w:lineRule="auto"/>
              <w:rPr>
                <w:rFonts w:ascii="Bookman Old Style" w:hAnsi="Bookman Old Style" w:cs="Microsoft Sans Serif"/>
              </w:rPr>
            </w:pPr>
            <w:r w:rsidRPr="00AD0662">
              <w:rPr>
                <w:rFonts w:ascii="Bookman Old Style" w:hAnsi="Bookman Old Style" w:cs="Microsoft Sans Serif"/>
              </w:rPr>
              <w:t>Sorghum</w:t>
            </w:r>
          </w:p>
        </w:tc>
        <w:tc>
          <w:tcPr>
            <w:tcW w:w="1800" w:type="dxa"/>
          </w:tcPr>
          <w:p w:rsidR="005B5BCE" w:rsidRPr="00AD0662" w:rsidRDefault="005B5BCE" w:rsidP="007E6AC6">
            <w:pPr>
              <w:pStyle w:val="NoSpacing"/>
              <w:spacing w:line="276" w:lineRule="auto"/>
              <w:rPr>
                <w:rFonts w:ascii="Bookman Old Style" w:hAnsi="Bookman Old Style" w:cs="Microsoft Sans Serif"/>
              </w:rPr>
            </w:pPr>
            <w:r w:rsidRPr="00AD0662">
              <w:rPr>
                <w:rFonts w:ascii="Bookman Old Style" w:hAnsi="Bookman Old Style" w:cs="Microsoft Sans Serif"/>
              </w:rPr>
              <w:t>March</w:t>
            </w:r>
          </w:p>
        </w:tc>
        <w:tc>
          <w:tcPr>
            <w:tcW w:w="1530" w:type="dxa"/>
          </w:tcPr>
          <w:p w:rsidR="005B5BCE" w:rsidRPr="00AD0662" w:rsidRDefault="005B5BCE" w:rsidP="007E6AC6">
            <w:pPr>
              <w:pStyle w:val="NoSpacing"/>
              <w:spacing w:line="276" w:lineRule="auto"/>
              <w:rPr>
                <w:rFonts w:ascii="Bookman Old Style" w:hAnsi="Bookman Old Style" w:cs="Microsoft Sans Serif"/>
              </w:rPr>
            </w:pPr>
            <w:r w:rsidRPr="00AD0662">
              <w:rPr>
                <w:rFonts w:ascii="Bookman Old Style" w:hAnsi="Bookman Old Style" w:cs="Microsoft Sans Serif"/>
              </w:rPr>
              <w:t>Late-March</w:t>
            </w:r>
          </w:p>
        </w:tc>
        <w:tc>
          <w:tcPr>
            <w:tcW w:w="2160" w:type="dxa"/>
          </w:tcPr>
          <w:p w:rsidR="005B5BCE" w:rsidRPr="00AD0662" w:rsidRDefault="005B5BCE" w:rsidP="007E6AC6">
            <w:pPr>
              <w:pStyle w:val="NoSpacing"/>
              <w:spacing w:line="276" w:lineRule="auto"/>
              <w:rPr>
                <w:rFonts w:ascii="Bookman Old Style" w:hAnsi="Bookman Old Style" w:cs="Microsoft Sans Serif"/>
              </w:rPr>
            </w:pPr>
            <w:r w:rsidRPr="00AD0662">
              <w:rPr>
                <w:rFonts w:ascii="Bookman Old Style" w:hAnsi="Bookman Old Style" w:cs="Microsoft Sans Serif"/>
              </w:rPr>
              <w:t>Late- October</w:t>
            </w:r>
          </w:p>
        </w:tc>
        <w:tc>
          <w:tcPr>
            <w:tcW w:w="1620" w:type="dxa"/>
          </w:tcPr>
          <w:p w:rsidR="005B5BCE" w:rsidRPr="00AD0662" w:rsidRDefault="005B5BCE" w:rsidP="007E6AC6">
            <w:pPr>
              <w:pStyle w:val="NoSpacing"/>
              <w:spacing w:line="276" w:lineRule="auto"/>
              <w:rPr>
                <w:rFonts w:ascii="Bookman Old Style" w:hAnsi="Bookman Old Style" w:cs="Microsoft Sans Serif"/>
              </w:rPr>
            </w:pPr>
            <w:r w:rsidRPr="00AD0662">
              <w:rPr>
                <w:rFonts w:ascii="Bookman Old Style" w:hAnsi="Bookman Old Style" w:cs="Microsoft Sans Serif"/>
              </w:rPr>
              <w:t>180 days</w:t>
            </w:r>
          </w:p>
        </w:tc>
      </w:tr>
      <w:tr w:rsidR="005B5BCE" w:rsidRPr="00AD0662" w:rsidTr="00301083">
        <w:tc>
          <w:tcPr>
            <w:tcW w:w="630" w:type="dxa"/>
          </w:tcPr>
          <w:p w:rsidR="005B5BCE" w:rsidRPr="00AD0662" w:rsidRDefault="005B5BCE" w:rsidP="007E6AC6">
            <w:pPr>
              <w:pStyle w:val="NoSpacing"/>
              <w:spacing w:line="276" w:lineRule="auto"/>
              <w:rPr>
                <w:rFonts w:ascii="Bookman Old Style" w:hAnsi="Bookman Old Style" w:cs="Microsoft Sans Serif"/>
              </w:rPr>
            </w:pPr>
            <w:r w:rsidRPr="00AD0662">
              <w:rPr>
                <w:rFonts w:ascii="Bookman Old Style" w:hAnsi="Bookman Old Style" w:cs="Microsoft Sans Serif"/>
              </w:rPr>
              <w:t>4</w:t>
            </w:r>
          </w:p>
        </w:tc>
        <w:tc>
          <w:tcPr>
            <w:tcW w:w="1800" w:type="dxa"/>
          </w:tcPr>
          <w:p w:rsidR="005B5BCE" w:rsidRPr="00AD0662" w:rsidRDefault="00BA102A" w:rsidP="007E6AC6">
            <w:pPr>
              <w:pStyle w:val="NoSpacing"/>
              <w:spacing w:line="276" w:lineRule="auto"/>
              <w:rPr>
                <w:rFonts w:ascii="Bookman Old Style" w:hAnsi="Bookman Old Style" w:cs="Microsoft Sans Serif"/>
              </w:rPr>
            </w:pPr>
            <w:r w:rsidRPr="00AD0662">
              <w:rPr>
                <w:rFonts w:ascii="Bookman Old Style" w:hAnsi="Bookman Old Style" w:cs="Microsoft Sans Serif"/>
              </w:rPr>
              <w:t>Nug</w:t>
            </w:r>
          </w:p>
        </w:tc>
        <w:tc>
          <w:tcPr>
            <w:tcW w:w="1800" w:type="dxa"/>
          </w:tcPr>
          <w:p w:rsidR="005B5BCE" w:rsidRPr="00AD0662" w:rsidRDefault="00BA102A" w:rsidP="007E6AC6">
            <w:pPr>
              <w:pStyle w:val="NoSpacing"/>
              <w:spacing w:line="276" w:lineRule="auto"/>
              <w:rPr>
                <w:rFonts w:ascii="Bookman Old Style" w:hAnsi="Bookman Old Style" w:cs="Microsoft Sans Serif"/>
              </w:rPr>
            </w:pPr>
            <w:r w:rsidRPr="00AD0662">
              <w:rPr>
                <w:rFonts w:ascii="Bookman Old Style" w:hAnsi="Bookman Old Style" w:cs="Microsoft Sans Serif"/>
              </w:rPr>
              <w:t>Jun</w:t>
            </w:r>
          </w:p>
        </w:tc>
        <w:tc>
          <w:tcPr>
            <w:tcW w:w="1530" w:type="dxa"/>
          </w:tcPr>
          <w:p w:rsidR="005B5BCE" w:rsidRPr="00AD0662" w:rsidRDefault="00BA102A" w:rsidP="007E6AC6">
            <w:pPr>
              <w:pStyle w:val="NoSpacing"/>
              <w:spacing w:line="276" w:lineRule="auto"/>
              <w:rPr>
                <w:rFonts w:ascii="Bookman Old Style" w:hAnsi="Bookman Old Style" w:cs="Microsoft Sans Serif"/>
              </w:rPr>
            </w:pPr>
            <w:r w:rsidRPr="00AD0662">
              <w:rPr>
                <w:rFonts w:ascii="Bookman Old Style" w:hAnsi="Bookman Old Style" w:cs="Microsoft Sans Serif"/>
              </w:rPr>
              <w:t>Mid</w:t>
            </w:r>
            <w:r w:rsidR="005B5BCE" w:rsidRPr="00AD0662">
              <w:rPr>
                <w:rFonts w:ascii="Bookman Old Style" w:hAnsi="Bookman Old Style" w:cs="Microsoft Sans Serif"/>
              </w:rPr>
              <w:t xml:space="preserve"> Jun </w:t>
            </w:r>
          </w:p>
        </w:tc>
        <w:tc>
          <w:tcPr>
            <w:tcW w:w="2160" w:type="dxa"/>
          </w:tcPr>
          <w:p w:rsidR="005B5BCE" w:rsidRPr="00AD0662" w:rsidRDefault="005B5BCE" w:rsidP="007E6AC6">
            <w:pPr>
              <w:pStyle w:val="NoSpacing"/>
              <w:spacing w:line="276" w:lineRule="auto"/>
              <w:rPr>
                <w:rFonts w:ascii="Bookman Old Style" w:hAnsi="Bookman Old Style" w:cs="Microsoft Sans Serif"/>
              </w:rPr>
            </w:pPr>
            <w:r w:rsidRPr="00AD0662">
              <w:rPr>
                <w:rFonts w:ascii="Bookman Old Style" w:hAnsi="Bookman Old Style" w:cs="Microsoft Sans Serif"/>
              </w:rPr>
              <w:t>Nov</w:t>
            </w:r>
          </w:p>
        </w:tc>
        <w:tc>
          <w:tcPr>
            <w:tcW w:w="1620" w:type="dxa"/>
          </w:tcPr>
          <w:p w:rsidR="005B5BCE" w:rsidRPr="00AD0662" w:rsidRDefault="005B5BCE" w:rsidP="007E6AC6">
            <w:pPr>
              <w:pStyle w:val="NoSpacing"/>
              <w:spacing w:line="276" w:lineRule="auto"/>
              <w:rPr>
                <w:rFonts w:ascii="Bookman Old Style" w:hAnsi="Bookman Old Style" w:cs="Microsoft Sans Serif"/>
              </w:rPr>
            </w:pPr>
            <w:r w:rsidRPr="00AD0662">
              <w:rPr>
                <w:rFonts w:ascii="Bookman Old Style" w:hAnsi="Bookman Old Style" w:cs="Microsoft Sans Serif"/>
              </w:rPr>
              <w:t>!50</w:t>
            </w:r>
          </w:p>
        </w:tc>
      </w:tr>
      <w:tr w:rsidR="005B5BCE" w:rsidRPr="00AD0662" w:rsidTr="00301083">
        <w:tc>
          <w:tcPr>
            <w:tcW w:w="630" w:type="dxa"/>
          </w:tcPr>
          <w:p w:rsidR="005B5BCE" w:rsidRPr="00AD0662" w:rsidRDefault="005B5BCE" w:rsidP="007E6AC6">
            <w:pPr>
              <w:pStyle w:val="NoSpacing"/>
              <w:spacing w:line="276" w:lineRule="auto"/>
              <w:rPr>
                <w:rFonts w:ascii="Bookman Old Style" w:hAnsi="Bookman Old Style" w:cs="Microsoft Sans Serif"/>
              </w:rPr>
            </w:pPr>
            <w:r w:rsidRPr="00AD0662">
              <w:rPr>
                <w:rFonts w:ascii="Bookman Old Style" w:hAnsi="Bookman Old Style" w:cs="Microsoft Sans Serif"/>
              </w:rPr>
              <w:t>5</w:t>
            </w:r>
          </w:p>
        </w:tc>
        <w:tc>
          <w:tcPr>
            <w:tcW w:w="1800" w:type="dxa"/>
          </w:tcPr>
          <w:p w:rsidR="005B5BCE" w:rsidRPr="00AD0662" w:rsidRDefault="005B5BCE" w:rsidP="007E6AC6">
            <w:pPr>
              <w:pStyle w:val="NoSpacing"/>
              <w:spacing w:line="276" w:lineRule="auto"/>
              <w:rPr>
                <w:rFonts w:ascii="Bookman Old Style" w:hAnsi="Bookman Old Style" w:cs="Microsoft Sans Serif"/>
              </w:rPr>
            </w:pPr>
            <w:r w:rsidRPr="00AD0662">
              <w:rPr>
                <w:rFonts w:ascii="Bookman Old Style" w:hAnsi="Bookman Old Style" w:cs="Microsoft Sans Serif"/>
              </w:rPr>
              <w:t>Wheat</w:t>
            </w:r>
          </w:p>
        </w:tc>
        <w:tc>
          <w:tcPr>
            <w:tcW w:w="1800" w:type="dxa"/>
          </w:tcPr>
          <w:p w:rsidR="005B5BCE" w:rsidRPr="00AD0662" w:rsidRDefault="005B5BCE" w:rsidP="007E6AC6">
            <w:pPr>
              <w:pStyle w:val="NoSpacing"/>
              <w:spacing w:line="276" w:lineRule="auto"/>
              <w:rPr>
                <w:rFonts w:ascii="Bookman Old Style" w:hAnsi="Bookman Old Style" w:cs="Microsoft Sans Serif"/>
              </w:rPr>
            </w:pPr>
            <w:r w:rsidRPr="00AD0662">
              <w:rPr>
                <w:rFonts w:ascii="Bookman Old Style" w:hAnsi="Bookman Old Style" w:cs="Microsoft Sans Serif"/>
              </w:rPr>
              <w:t>May</w:t>
            </w:r>
          </w:p>
        </w:tc>
        <w:tc>
          <w:tcPr>
            <w:tcW w:w="1530" w:type="dxa"/>
          </w:tcPr>
          <w:p w:rsidR="005B5BCE" w:rsidRPr="00AD0662" w:rsidRDefault="005B5BCE" w:rsidP="007E6AC6">
            <w:pPr>
              <w:pStyle w:val="NoSpacing"/>
              <w:spacing w:line="276" w:lineRule="auto"/>
              <w:rPr>
                <w:rFonts w:ascii="Bookman Old Style" w:hAnsi="Bookman Old Style" w:cs="Microsoft Sans Serif"/>
              </w:rPr>
            </w:pPr>
            <w:r w:rsidRPr="00AD0662">
              <w:rPr>
                <w:rFonts w:ascii="Bookman Old Style" w:hAnsi="Bookman Old Style" w:cs="Microsoft Sans Serif"/>
              </w:rPr>
              <w:t>Early-June</w:t>
            </w:r>
          </w:p>
        </w:tc>
        <w:tc>
          <w:tcPr>
            <w:tcW w:w="2160" w:type="dxa"/>
          </w:tcPr>
          <w:p w:rsidR="005B5BCE" w:rsidRPr="00AD0662" w:rsidRDefault="005B5BCE" w:rsidP="007E6AC6">
            <w:pPr>
              <w:pStyle w:val="NoSpacing"/>
              <w:spacing w:line="276" w:lineRule="auto"/>
              <w:rPr>
                <w:rFonts w:ascii="Bookman Old Style" w:hAnsi="Bookman Old Style" w:cs="Microsoft Sans Serif"/>
              </w:rPr>
            </w:pPr>
            <w:r w:rsidRPr="00AD0662">
              <w:rPr>
                <w:rFonts w:ascii="Bookman Old Style" w:hAnsi="Bookman Old Style" w:cs="Microsoft Sans Serif"/>
              </w:rPr>
              <w:t xml:space="preserve">Early – October </w:t>
            </w:r>
          </w:p>
        </w:tc>
        <w:tc>
          <w:tcPr>
            <w:tcW w:w="1620" w:type="dxa"/>
          </w:tcPr>
          <w:p w:rsidR="005B5BCE" w:rsidRPr="00AD0662" w:rsidRDefault="005B5BCE" w:rsidP="007E6AC6">
            <w:pPr>
              <w:pStyle w:val="NoSpacing"/>
              <w:spacing w:line="276" w:lineRule="auto"/>
              <w:rPr>
                <w:rFonts w:ascii="Bookman Old Style" w:hAnsi="Bookman Old Style" w:cs="Microsoft Sans Serif"/>
              </w:rPr>
            </w:pPr>
            <w:r w:rsidRPr="00AD0662">
              <w:rPr>
                <w:rFonts w:ascii="Bookman Old Style" w:hAnsi="Bookman Old Style" w:cs="Microsoft Sans Serif"/>
              </w:rPr>
              <w:t xml:space="preserve">120 days </w:t>
            </w:r>
          </w:p>
        </w:tc>
      </w:tr>
      <w:tr w:rsidR="005B5BCE" w:rsidRPr="00AD0662" w:rsidTr="00301083">
        <w:tc>
          <w:tcPr>
            <w:tcW w:w="630" w:type="dxa"/>
          </w:tcPr>
          <w:p w:rsidR="005B5BCE" w:rsidRPr="00AD0662" w:rsidRDefault="005B5BCE" w:rsidP="007E6AC6">
            <w:pPr>
              <w:pStyle w:val="NoSpacing"/>
              <w:spacing w:line="276" w:lineRule="auto"/>
              <w:rPr>
                <w:rFonts w:ascii="Bookman Old Style" w:hAnsi="Bookman Old Style" w:cs="Microsoft Sans Serif"/>
              </w:rPr>
            </w:pPr>
            <w:r w:rsidRPr="00AD0662">
              <w:rPr>
                <w:rFonts w:ascii="Bookman Old Style" w:hAnsi="Bookman Old Style" w:cs="Microsoft Sans Serif"/>
              </w:rPr>
              <w:t>6</w:t>
            </w:r>
          </w:p>
        </w:tc>
        <w:tc>
          <w:tcPr>
            <w:tcW w:w="1800" w:type="dxa"/>
          </w:tcPr>
          <w:p w:rsidR="005B5BCE" w:rsidRPr="00AD0662" w:rsidRDefault="005B5BCE" w:rsidP="007E6AC6">
            <w:pPr>
              <w:pStyle w:val="NoSpacing"/>
              <w:spacing w:line="276" w:lineRule="auto"/>
              <w:rPr>
                <w:rFonts w:ascii="Bookman Old Style" w:hAnsi="Bookman Old Style" w:cs="Microsoft Sans Serif"/>
              </w:rPr>
            </w:pPr>
            <w:r w:rsidRPr="00AD0662">
              <w:rPr>
                <w:rFonts w:ascii="Bookman Old Style" w:hAnsi="Bookman Old Style" w:cs="Microsoft Sans Serif"/>
              </w:rPr>
              <w:t>Barley</w:t>
            </w:r>
          </w:p>
        </w:tc>
        <w:tc>
          <w:tcPr>
            <w:tcW w:w="1800" w:type="dxa"/>
          </w:tcPr>
          <w:p w:rsidR="005B5BCE" w:rsidRPr="00AD0662" w:rsidRDefault="005B5BCE" w:rsidP="007E6AC6">
            <w:pPr>
              <w:pStyle w:val="NoSpacing"/>
              <w:spacing w:line="276" w:lineRule="auto"/>
              <w:rPr>
                <w:rFonts w:ascii="Bookman Old Style" w:hAnsi="Bookman Old Style" w:cs="Microsoft Sans Serif"/>
              </w:rPr>
            </w:pPr>
            <w:r w:rsidRPr="00AD0662">
              <w:rPr>
                <w:rFonts w:ascii="Bookman Old Style" w:hAnsi="Bookman Old Style" w:cs="Microsoft Sans Serif"/>
              </w:rPr>
              <w:t>May</w:t>
            </w:r>
          </w:p>
        </w:tc>
        <w:tc>
          <w:tcPr>
            <w:tcW w:w="1530" w:type="dxa"/>
          </w:tcPr>
          <w:p w:rsidR="005B5BCE" w:rsidRPr="00AD0662" w:rsidRDefault="005B5BCE" w:rsidP="007E6AC6">
            <w:pPr>
              <w:pStyle w:val="NoSpacing"/>
              <w:spacing w:line="276" w:lineRule="auto"/>
              <w:rPr>
                <w:rFonts w:ascii="Bookman Old Style" w:hAnsi="Bookman Old Style" w:cs="Microsoft Sans Serif"/>
              </w:rPr>
            </w:pPr>
            <w:r w:rsidRPr="00AD0662">
              <w:rPr>
                <w:rFonts w:ascii="Bookman Old Style" w:hAnsi="Bookman Old Style" w:cs="Microsoft Sans Serif"/>
              </w:rPr>
              <w:t xml:space="preserve">Early-June </w:t>
            </w:r>
          </w:p>
        </w:tc>
        <w:tc>
          <w:tcPr>
            <w:tcW w:w="2160" w:type="dxa"/>
          </w:tcPr>
          <w:p w:rsidR="005B5BCE" w:rsidRPr="00AD0662" w:rsidRDefault="005B5BCE" w:rsidP="007E6AC6">
            <w:pPr>
              <w:pStyle w:val="NoSpacing"/>
              <w:spacing w:line="276" w:lineRule="auto"/>
              <w:rPr>
                <w:rFonts w:ascii="Bookman Old Style" w:hAnsi="Bookman Old Style" w:cs="Microsoft Sans Serif"/>
              </w:rPr>
            </w:pPr>
            <w:r w:rsidRPr="00AD0662">
              <w:rPr>
                <w:rFonts w:ascii="Bookman Old Style" w:hAnsi="Bookman Old Style" w:cs="Microsoft Sans Serif"/>
              </w:rPr>
              <w:t xml:space="preserve">Early – October </w:t>
            </w:r>
          </w:p>
        </w:tc>
        <w:tc>
          <w:tcPr>
            <w:tcW w:w="1620" w:type="dxa"/>
          </w:tcPr>
          <w:p w:rsidR="005B5BCE" w:rsidRPr="00AD0662" w:rsidRDefault="005B5BCE" w:rsidP="007E6AC6">
            <w:pPr>
              <w:pStyle w:val="NoSpacing"/>
              <w:spacing w:line="276" w:lineRule="auto"/>
              <w:rPr>
                <w:rFonts w:ascii="Bookman Old Style" w:hAnsi="Bookman Old Style" w:cs="Microsoft Sans Serif"/>
              </w:rPr>
            </w:pPr>
            <w:r w:rsidRPr="00AD0662">
              <w:rPr>
                <w:rFonts w:ascii="Bookman Old Style" w:hAnsi="Bookman Old Style" w:cs="Microsoft Sans Serif"/>
              </w:rPr>
              <w:t xml:space="preserve">120 days </w:t>
            </w:r>
          </w:p>
        </w:tc>
      </w:tr>
      <w:tr w:rsidR="005B5BCE" w:rsidRPr="00AD0662" w:rsidTr="00301083">
        <w:tc>
          <w:tcPr>
            <w:tcW w:w="630" w:type="dxa"/>
          </w:tcPr>
          <w:p w:rsidR="005B5BCE" w:rsidRPr="00AD0662" w:rsidRDefault="005B5BCE" w:rsidP="007E6AC6">
            <w:pPr>
              <w:pStyle w:val="NoSpacing"/>
              <w:spacing w:line="276" w:lineRule="auto"/>
              <w:rPr>
                <w:rFonts w:ascii="Bookman Old Style" w:hAnsi="Bookman Old Style" w:cs="Microsoft Sans Serif"/>
              </w:rPr>
            </w:pPr>
            <w:r w:rsidRPr="00AD0662">
              <w:rPr>
                <w:rFonts w:ascii="Bookman Old Style" w:hAnsi="Bookman Old Style" w:cs="Microsoft Sans Serif"/>
              </w:rPr>
              <w:t>7</w:t>
            </w:r>
          </w:p>
        </w:tc>
        <w:tc>
          <w:tcPr>
            <w:tcW w:w="1800" w:type="dxa"/>
          </w:tcPr>
          <w:p w:rsidR="005B5BCE" w:rsidRPr="00AD0662" w:rsidRDefault="005B5BCE" w:rsidP="007E6AC6">
            <w:pPr>
              <w:pStyle w:val="NoSpacing"/>
              <w:spacing w:line="276" w:lineRule="auto"/>
              <w:rPr>
                <w:rFonts w:ascii="Bookman Old Style" w:hAnsi="Bookman Old Style" w:cs="Microsoft Sans Serif"/>
              </w:rPr>
            </w:pPr>
            <w:r w:rsidRPr="00AD0662">
              <w:rPr>
                <w:rFonts w:ascii="Bookman Old Style" w:hAnsi="Bookman Old Style" w:cs="Microsoft Sans Serif"/>
              </w:rPr>
              <w:t>Oil crops</w:t>
            </w:r>
          </w:p>
        </w:tc>
        <w:tc>
          <w:tcPr>
            <w:tcW w:w="1800" w:type="dxa"/>
          </w:tcPr>
          <w:p w:rsidR="005B5BCE" w:rsidRPr="00AD0662" w:rsidRDefault="005B5BCE" w:rsidP="007E6AC6">
            <w:pPr>
              <w:pStyle w:val="NoSpacing"/>
              <w:spacing w:line="276" w:lineRule="auto"/>
              <w:rPr>
                <w:rFonts w:ascii="Bookman Old Style" w:hAnsi="Bookman Old Style" w:cs="Microsoft Sans Serif"/>
              </w:rPr>
            </w:pPr>
            <w:r w:rsidRPr="00AD0662">
              <w:rPr>
                <w:rFonts w:ascii="Bookman Old Style" w:hAnsi="Bookman Old Style" w:cs="Microsoft Sans Serif"/>
              </w:rPr>
              <w:t>Jun</w:t>
            </w:r>
          </w:p>
        </w:tc>
        <w:tc>
          <w:tcPr>
            <w:tcW w:w="1530" w:type="dxa"/>
          </w:tcPr>
          <w:p w:rsidR="005B5BCE" w:rsidRPr="00AD0662" w:rsidRDefault="005B5BCE" w:rsidP="007E6AC6">
            <w:pPr>
              <w:pStyle w:val="NoSpacing"/>
              <w:spacing w:line="276" w:lineRule="auto"/>
              <w:rPr>
                <w:rFonts w:ascii="Bookman Old Style" w:hAnsi="Bookman Old Style" w:cs="Microsoft Sans Serif"/>
              </w:rPr>
            </w:pPr>
            <w:r w:rsidRPr="00AD0662">
              <w:rPr>
                <w:rFonts w:ascii="Bookman Old Style" w:hAnsi="Bookman Old Style" w:cs="Microsoft Sans Serif"/>
              </w:rPr>
              <w:t>Mid Jun</w:t>
            </w:r>
          </w:p>
        </w:tc>
        <w:tc>
          <w:tcPr>
            <w:tcW w:w="2160" w:type="dxa"/>
          </w:tcPr>
          <w:p w:rsidR="005B5BCE" w:rsidRPr="00AD0662" w:rsidRDefault="00687902" w:rsidP="007E6AC6">
            <w:pPr>
              <w:pStyle w:val="NoSpacing"/>
              <w:spacing w:line="276" w:lineRule="auto"/>
              <w:rPr>
                <w:rFonts w:ascii="Bookman Old Style" w:hAnsi="Bookman Old Style" w:cs="Microsoft Sans Serif"/>
              </w:rPr>
            </w:pPr>
            <w:r w:rsidRPr="00AD0662">
              <w:rPr>
                <w:rFonts w:ascii="Bookman Old Style" w:hAnsi="Bookman Old Style" w:cs="Microsoft Sans Serif"/>
              </w:rPr>
              <w:t>End Nov</w:t>
            </w:r>
          </w:p>
        </w:tc>
        <w:tc>
          <w:tcPr>
            <w:tcW w:w="1620" w:type="dxa"/>
          </w:tcPr>
          <w:p w:rsidR="005B5BCE" w:rsidRPr="00AD0662" w:rsidRDefault="00687902" w:rsidP="007E6AC6">
            <w:pPr>
              <w:pStyle w:val="NoSpacing"/>
              <w:spacing w:line="276" w:lineRule="auto"/>
              <w:rPr>
                <w:rFonts w:ascii="Bookman Old Style" w:hAnsi="Bookman Old Style" w:cs="Microsoft Sans Serif"/>
              </w:rPr>
            </w:pPr>
            <w:r w:rsidRPr="00AD0662">
              <w:rPr>
                <w:rFonts w:ascii="Bookman Old Style" w:hAnsi="Bookman Old Style" w:cs="Microsoft Sans Serif"/>
              </w:rPr>
              <w:t>120</w:t>
            </w:r>
          </w:p>
        </w:tc>
      </w:tr>
      <w:tr w:rsidR="005B5BCE" w:rsidRPr="00AD0662" w:rsidTr="00301083">
        <w:tc>
          <w:tcPr>
            <w:tcW w:w="630" w:type="dxa"/>
          </w:tcPr>
          <w:p w:rsidR="005B5BCE" w:rsidRPr="00AD0662" w:rsidRDefault="005B5BCE" w:rsidP="007E6AC6">
            <w:pPr>
              <w:pStyle w:val="NoSpacing"/>
              <w:spacing w:line="276" w:lineRule="auto"/>
              <w:rPr>
                <w:rFonts w:ascii="Bookman Old Style" w:hAnsi="Bookman Old Style" w:cs="Microsoft Sans Serif"/>
              </w:rPr>
            </w:pPr>
            <w:r w:rsidRPr="00AD0662">
              <w:rPr>
                <w:rFonts w:ascii="Bookman Old Style" w:hAnsi="Bookman Old Style" w:cs="Microsoft Sans Serif"/>
              </w:rPr>
              <w:t>8</w:t>
            </w:r>
          </w:p>
        </w:tc>
        <w:tc>
          <w:tcPr>
            <w:tcW w:w="1800" w:type="dxa"/>
          </w:tcPr>
          <w:p w:rsidR="005B5BCE" w:rsidRPr="00AD0662" w:rsidRDefault="005B5BCE" w:rsidP="007E6AC6">
            <w:pPr>
              <w:pStyle w:val="NoSpacing"/>
              <w:spacing w:line="276" w:lineRule="auto"/>
              <w:rPr>
                <w:rFonts w:ascii="Bookman Old Style" w:hAnsi="Bookman Old Style" w:cs="Microsoft Sans Serif"/>
              </w:rPr>
            </w:pPr>
            <w:r w:rsidRPr="00AD0662">
              <w:rPr>
                <w:rFonts w:ascii="Bookman Old Style" w:hAnsi="Bookman Old Style" w:cs="Microsoft Sans Serif"/>
              </w:rPr>
              <w:t>Pulses</w:t>
            </w:r>
          </w:p>
        </w:tc>
        <w:tc>
          <w:tcPr>
            <w:tcW w:w="1800" w:type="dxa"/>
          </w:tcPr>
          <w:p w:rsidR="005B5BCE" w:rsidRPr="00AD0662" w:rsidRDefault="00BA102A" w:rsidP="007E6AC6">
            <w:pPr>
              <w:pStyle w:val="NoSpacing"/>
              <w:spacing w:line="276" w:lineRule="auto"/>
              <w:rPr>
                <w:rFonts w:ascii="Bookman Old Style" w:hAnsi="Bookman Old Style" w:cs="Microsoft Sans Serif"/>
              </w:rPr>
            </w:pPr>
            <w:r w:rsidRPr="00AD0662">
              <w:rPr>
                <w:rFonts w:ascii="Bookman Old Style" w:hAnsi="Bookman Old Style" w:cs="Microsoft Sans Serif"/>
              </w:rPr>
              <w:t>Jun</w:t>
            </w:r>
          </w:p>
        </w:tc>
        <w:tc>
          <w:tcPr>
            <w:tcW w:w="1530" w:type="dxa"/>
          </w:tcPr>
          <w:p w:rsidR="005B5BCE" w:rsidRPr="00AD0662" w:rsidRDefault="005B5BCE" w:rsidP="007E6AC6">
            <w:pPr>
              <w:pStyle w:val="NoSpacing"/>
              <w:spacing w:line="276" w:lineRule="auto"/>
              <w:rPr>
                <w:rFonts w:ascii="Bookman Old Style" w:hAnsi="Bookman Old Style" w:cs="Microsoft Sans Serif"/>
              </w:rPr>
            </w:pPr>
            <w:r w:rsidRPr="00AD0662">
              <w:rPr>
                <w:rFonts w:ascii="Bookman Old Style" w:hAnsi="Bookman Old Style" w:cs="Microsoft Sans Serif"/>
              </w:rPr>
              <w:t>Mid-June</w:t>
            </w:r>
          </w:p>
        </w:tc>
        <w:tc>
          <w:tcPr>
            <w:tcW w:w="2160" w:type="dxa"/>
          </w:tcPr>
          <w:p w:rsidR="005B5BCE" w:rsidRPr="00AD0662" w:rsidRDefault="00BA102A" w:rsidP="007E6AC6">
            <w:pPr>
              <w:pStyle w:val="NoSpacing"/>
              <w:spacing w:line="276" w:lineRule="auto"/>
              <w:rPr>
                <w:rFonts w:ascii="Bookman Old Style" w:hAnsi="Bookman Old Style" w:cs="Microsoft Sans Serif"/>
              </w:rPr>
            </w:pPr>
            <w:r w:rsidRPr="00AD0662">
              <w:rPr>
                <w:rFonts w:ascii="Bookman Old Style" w:hAnsi="Bookman Old Style" w:cs="Microsoft Sans Serif"/>
              </w:rPr>
              <w:t>November</w:t>
            </w:r>
            <w:r w:rsidR="005B5BCE" w:rsidRPr="00AD0662">
              <w:rPr>
                <w:rFonts w:ascii="Bookman Old Style" w:hAnsi="Bookman Old Style" w:cs="Microsoft Sans Serif"/>
              </w:rPr>
              <w:t xml:space="preserve"> </w:t>
            </w:r>
          </w:p>
        </w:tc>
        <w:tc>
          <w:tcPr>
            <w:tcW w:w="1620" w:type="dxa"/>
          </w:tcPr>
          <w:p w:rsidR="005B5BCE" w:rsidRPr="00AD0662" w:rsidRDefault="005B5BCE" w:rsidP="007E6AC6">
            <w:pPr>
              <w:pStyle w:val="NoSpacing"/>
              <w:spacing w:line="276" w:lineRule="auto"/>
              <w:rPr>
                <w:rFonts w:ascii="Bookman Old Style" w:hAnsi="Bookman Old Style" w:cs="Microsoft Sans Serif"/>
              </w:rPr>
            </w:pPr>
            <w:r w:rsidRPr="00AD0662">
              <w:rPr>
                <w:rFonts w:ascii="Bookman Old Style" w:hAnsi="Bookman Old Style" w:cs="Microsoft Sans Serif"/>
              </w:rPr>
              <w:t>120 days</w:t>
            </w:r>
          </w:p>
        </w:tc>
      </w:tr>
      <w:tr w:rsidR="005B5BCE" w:rsidRPr="00AD0662" w:rsidTr="00301083">
        <w:tc>
          <w:tcPr>
            <w:tcW w:w="630" w:type="dxa"/>
          </w:tcPr>
          <w:p w:rsidR="005B5BCE" w:rsidRPr="00AD0662" w:rsidRDefault="005B5BCE" w:rsidP="007E6AC6">
            <w:pPr>
              <w:pStyle w:val="NoSpacing"/>
              <w:spacing w:line="276" w:lineRule="auto"/>
              <w:rPr>
                <w:rFonts w:ascii="Bookman Old Style" w:hAnsi="Bookman Old Style" w:cs="Microsoft Sans Serif"/>
              </w:rPr>
            </w:pPr>
            <w:r w:rsidRPr="00AD0662">
              <w:rPr>
                <w:rFonts w:ascii="Bookman Old Style" w:hAnsi="Bookman Old Style" w:cs="Microsoft Sans Serif"/>
              </w:rPr>
              <w:t>9</w:t>
            </w:r>
          </w:p>
        </w:tc>
        <w:tc>
          <w:tcPr>
            <w:tcW w:w="1800" w:type="dxa"/>
          </w:tcPr>
          <w:p w:rsidR="005B5BCE" w:rsidRPr="00AD0662" w:rsidRDefault="005B5BCE" w:rsidP="007E6AC6">
            <w:pPr>
              <w:pStyle w:val="NoSpacing"/>
              <w:spacing w:line="276" w:lineRule="auto"/>
              <w:rPr>
                <w:rFonts w:ascii="Bookman Old Style" w:hAnsi="Bookman Old Style" w:cs="Microsoft Sans Serif"/>
              </w:rPr>
            </w:pPr>
            <w:r w:rsidRPr="00AD0662">
              <w:rPr>
                <w:rFonts w:ascii="Bookman Old Style" w:hAnsi="Bookman Old Style" w:cs="Microsoft Sans Serif"/>
              </w:rPr>
              <w:t>Forest coffee</w:t>
            </w:r>
          </w:p>
        </w:tc>
        <w:tc>
          <w:tcPr>
            <w:tcW w:w="7110" w:type="dxa"/>
            <w:gridSpan w:val="4"/>
          </w:tcPr>
          <w:p w:rsidR="005B5BCE" w:rsidRPr="00AD0662" w:rsidRDefault="005B5BCE" w:rsidP="007E6AC6">
            <w:pPr>
              <w:pStyle w:val="NoSpacing"/>
              <w:spacing w:line="276" w:lineRule="auto"/>
              <w:jc w:val="center"/>
              <w:rPr>
                <w:rFonts w:ascii="Bookman Old Style" w:hAnsi="Bookman Old Style" w:cs="Microsoft Sans Serif"/>
              </w:rPr>
            </w:pPr>
            <w:r w:rsidRPr="00AD0662">
              <w:rPr>
                <w:rFonts w:ascii="Bookman Old Style" w:hAnsi="Bookman Old Style" w:cs="Microsoft Sans Serif"/>
              </w:rPr>
              <w:t>Perennial crop</w:t>
            </w:r>
          </w:p>
        </w:tc>
      </w:tr>
    </w:tbl>
    <w:p w:rsidR="00707D1C" w:rsidRPr="00AD0662" w:rsidRDefault="005B5BCE" w:rsidP="007E6AC6">
      <w:pPr>
        <w:pStyle w:val="NoSpacing"/>
        <w:spacing w:line="276" w:lineRule="auto"/>
        <w:rPr>
          <w:rFonts w:ascii="Bookman Old Style" w:hAnsi="Bookman Old Style" w:cs="Microsoft Sans Serif"/>
        </w:rPr>
      </w:pPr>
      <w:r w:rsidRPr="00AD0662">
        <w:rPr>
          <w:rFonts w:ascii="Bookman Old Style" w:hAnsi="Bookman Old Style" w:cs="Microsoft Sans Serif"/>
        </w:rPr>
        <w:t xml:space="preserve">Source:- </w:t>
      </w:r>
      <w:r w:rsidRPr="00AD0662">
        <w:rPr>
          <w:rFonts w:ascii="Bookman Old Style" w:hAnsi="Bookman Old Style" w:cs="Microsoft Sans Serif"/>
          <w:i/>
        </w:rPr>
        <w:t>District Agricultural Development Office</w:t>
      </w:r>
    </w:p>
    <w:p w:rsidR="00535BE5" w:rsidRDefault="00535BE5" w:rsidP="00535BE5">
      <w:pPr>
        <w:pStyle w:val="Heading2new"/>
        <w:numPr>
          <w:ilvl w:val="0"/>
          <w:numId w:val="0"/>
        </w:numPr>
        <w:ind w:left="720"/>
      </w:pPr>
    </w:p>
    <w:p w:rsidR="008A4FDB" w:rsidRPr="00B14ACD" w:rsidRDefault="005B5BCE" w:rsidP="00F85B37">
      <w:pPr>
        <w:pStyle w:val="Heading2new"/>
      </w:pPr>
      <w:bookmarkStart w:id="54" w:name="_Toc468781693"/>
      <w:r w:rsidRPr="00B14ACD">
        <w:t xml:space="preserve">Existing </w:t>
      </w:r>
      <w:r w:rsidR="00C969D7" w:rsidRPr="00B14ACD">
        <w:t>Traditional Irrigation Practices</w:t>
      </w:r>
      <w:bookmarkEnd w:id="54"/>
    </w:p>
    <w:p w:rsidR="001459A4" w:rsidRDefault="001459A4" w:rsidP="001459A4">
      <w:pPr>
        <w:jc w:val="both"/>
        <w:rPr>
          <w:rFonts w:ascii="Bookman Old Style" w:hAnsi="Bookman Old Style" w:cs="Microsoft Sans Serif"/>
        </w:rPr>
      </w:pPr>
      <w:r w:rsidRPr="001459A4">
        <w:rPr>
          <w:rFonts w:ascii="Bookman Old Style" w:hAnsi="Bookman Old Style" w:cs="Microsoft Sans Serif"/>
        </w:rPr>
        <w:t>In the study area, even if there is great potential and opportunity for irrigation development, till now there is no any traditional irrigation development that develop before in and around the project area. This is because of lack of awareness and poor extension practices that hinders not to practice irrigation farm. However, during our discussion the farmers showed that good willingness and interest to have modern irrigation agriculture.</w:t>
      </w:r>
    </w:p>
    <w:p w:rsidR="005B5BCE" w:rsidRPr="00B14ACD" w:rsidRDefault="005B5BCE" w:rsidP="00F85B37">
      <w:pPr>
        <w:pStyle w:val="Heading2new"/>
      </w:pPr>
      <w:bookmarkStart w:id="55" w:name="_Toc468781694"/>
      <w:r w:rsidRPr="00B14ACD">
        <w:t xml:space="preserve">Existing </w:t>
      </w:r>
      <w:r w:rsidR="00C969D7">
        <w:t>A</w:t>
      </w:r>
      <w:r w:rsidR="00DA2837" w:rsidRPr="00B14ACD">
        <w:t xml:space="preserve">gricultural </w:t>
      </w:r>
      <w:r w:rsidR="00C969D7">
        <w:t>T</w:t>
      </w:r>
      <w:r w:rsidR="00DA2837" w:rsidRPr="00B14ACD">
        <w:t>echniques</w:t>
      </w:r>
      <w:bookmarkEnd w:id="55"/>
    </w:p>
    <w:p w:rsidR="00C969D7" w:rsidRDefault="00081649"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Depending</w:t>
      </w:r>
      <w:r w:rsidR="00DA6FD1" w:rsidRPr="00AD0662">
        <w:rPr>
          <w:rFonts w:ascii="Bookman Old Style" w:hAnsi="Bookman Old Style" w:cs="Microsoft Sans Serif"/>
        </w:rPr>
        <w:t xml:space="preserve"> on</w:t>
      </w:r>
      <w:r w:rsidRPr="00AD0662">
        <w:rPr>
          <w:rFonts w:ascii="Bookman Old Style" w:hAnsi="Bookman Old Style" w:cs="Microsoft Sans Serif"/>
        </w:rPr>
        <w:t xml:space="preserve"> our</w:t>
      </w:r>
      <w:r w:rsidR="005B5BCE" w:rsidRPr="00AD0662">
        <w:rPr>
          <w:rFonts w:ascii="Bookman Old Style" w:hAnsi="Bookman Old Style" w:cs="Microsoft Sans Serif"/>
        </w:rPr>
        <w:t xml:space="preserve"> field assessment and </w:t>
      </w:r>
      <w:r w:rsidR="00DA6FD1" w:rsidRPr="00AD0662">
        <w:rPr>
          <w:rFonts w:ascii="Bookman Old Style" w:hAnsi="Bookman Old Style" w:cs="Microsoft Sans Serif"/>
        </w:rPr>
        <w:t>information</w:t>
      </w:r>
      <w:r w:rsidRPr="00AD0662">
        <w:rPr>
          <w:rFonts w:ascii="Bookman Old Style" w:hAnsi="Bookman Old Style" w:cs="Microsoft Sans Serif"/>
        </w:rPr>
        <w:t xml:space="preserve"> that</w:t>
      </w:r>
      <w:r w:rsidR="005B5BCE" w:rsidRPr="00AD0662">
        <w:rPr>
          <w:rFonts w:ascii="Bookman Old Style" w:hAnsi="Bookman Old Style" w:cs="Microsoft Sans Serif"/>
        </w:rPr>
        <w:t xml:space="preserve"> obtained from the concerned </w:t>
      </w:r>
      <w:r w:rsidR="00DA6FD1" w:rsidRPr="00AD0662">
        <w:rPr>
          <w:rFonts w:ascii="Bookman Old Style" w:hAnsi="Bookman Old Style" w:cs="Microsoft Sans Serif"/>
        </w:rPr>
        <w:t>development sectors</w:t>
      </w:r>
      <w:r w:rsidR="005B5BCE" w:rsidRPr="00AD0662">
        <w:rPr>
          <w:rFonts w:ascii="Bookman Old Style" w:hAnsi="Bookman Old Style" w:cs="Microsoft Sans Serif"/>
        </w:rPr>
        <w:t>, the existing</w:t>
      </w:r>
      <w:r w:rsidR="00DA6FD1" w:rsidRPr="00AD0662">
        <w:rPr>
          <w:rFonts w:ascii="Bookman Old Style" w:hAnsi="Bookman Old Style" w:cs="Microsoft Sans Serif"/>
        </w:rPr>
        <w:t xml:space="preserve"> rain fed</w:t>
      </w:r>
      <w:r w:rsidR="005B5BCE" w:rsidRPr="00AD0662">
        <w:rPr>
          <w:rFonts w:ascii="Bookman Old Style" w:hAnsi="Bookman Old Style" w:cs="Microsoft Sans Serif"/>
        </w:rPr>
        <w:t xml:space="preserve"> farming </w:t>
      </w:r>
      <w:r w:rsidR="00DA6FD1" w:rsidRPr="00AD0662">
        <w:rPr>
          <w:rFonts w:ascii="Bookman Old Style" w:hAnsi="Bookman Old Style" w:cs="Microsoft Sans Serif"/>
        </w:rPr>
        <w:t>system also follows</w:t>
      </w:r>
      <w:r w:rsidR="005B5BCE" w:rsidRPr="00AD0662">
        <w:rPr>
          <w:rFonts w:ascii="Bookman Old Style" w:hAnsi="Bookman Old Style" w:cs="Microsoft Sans Serif"/>
        </w:rPr>
        <w:t xml:space="preserve"> traditional method of crop production. </w:t>
      </w:r>
      <w:r w:rsidR="00DA6FD1" w:rsidRPr="00AD0662">
        <w:rPr>
          <w:rFonts w:ascii="Bookman Old Style" w:hAnsi="Bookman Old Style" w:cs="Microsoft Sans Serif"/>
        </w:rPr>
        <w:t xml:space="preserve">In the project area, even if there is suitable </w:t>
      </w:r>
      <w:r w:rsidR="00D15B80" w:rsidRPr="00AD0662">
        <w:rPr>
          <w:rFonts w:ascii="Bookman Old Style" w:hAnsi="Bookman Old Style" w:cs="Microsoft Sans Serif"/>
        </w:rPr>
        <w:t>agro ecology</w:t>
      </w:r>
      <w:r w:rsidR="00DA6FD1" w:rsidRPr="00AD0662">
        <w:rPr>
          <w:rFonts w:ascii="Bookman Old Style" w:hAnsi="Bookman Old Style" w:cs="Microsoft Sans Serif"/>
        </w:rPr>
        <w:t xml:space="preserve"> for the production of many crops,</w:t>
      </w:r>
      <w:r w:rsidR="005B5BCE" w:rsidRPr="00AD0662">
        <w:rPr>
          <w:rFonts w:ascii="Bookman Old Style" w:hAnsi="Bookman Old Style" w:cs="Microsoft Sans Serif"/>
        </w:rPr>
        <w:t xml:space="preserve"> most farmers relatively produce limited range of crop types which are mainly used for their subsistence consumption and few for addition</w:t>
      </w:r>
      <w:r w:rsidR="00C969D7">
        <w:rPr>
          <w:rFonts w:ascii="Bookman Old Style" w:hAnsi="Bookman Old Style" w:cs="Microsoft Sans Serif"/>
        </w:rPr>
        <w:t xml:space="preserve">al household income generation. </w:t>
      </w:r>
      <w:r w:rsidR="000A1DED" w:rsidRPr="00AD0662">
        <w:rPr>
          <w:rFonts w:ascii="Bookman Old Style" w:hAnsi="Bookman Old Style" w:cs="Microsoft Sans Serif"/>
        </w:rPr>
        <w:t>On the other hand, t</w:t>
      </w:r>
      <w:r w:rsidR="005B5BCE" w:rsidRPr="00AD0662">
        <w:rPr>
          <w:rFonts w:ascii="Bookman Old Style" w:hAnsi="Bookman Old Style" w:cs="Microsoft Sans Serif"/>
        </w:rPr>
        <w:t xml:space="preserve">he supplying of agricultural inputs such as improved seeds and fertilizers for existing traditional rain-fed agriculture is not adequate for full potential use of the available resources. As information collected from the local farmers the price of these agricultural inputs is increasing from time to time and get not affordable. </w:t>
      </w:r>
    </w:p>
    <w:p w:rsidR="00C969D7" w:rsidRDefault="00C969D7" w:rsidP="007E6AC6">
      <w:pPr>
        <w:pStyle w:val="NoSpacing"/>
        <w:spacing w:line="276" w:lineRule="auto"/>
        <w:jc w:val="both"/>
        <w:rPr>
          <w:rFonts w:ascii="Bookman Old Style" w:hAnsi="Bookman Old Style" w:cs="Microsoft Sans Serif"/>
        </w:rPr>
      </w:pPr>
    </w:p>
    <w:p w:rsidR="005B5BCE" w:rsidRDefault="005B5BCE"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 xml:space="preserve">As a result, they use few inputs, especially, fertilizers on large area of land, which is not followed proper recommendation. The basic agricultural techniques like, crop rotation, intercropping, crop diversification, double cropping, row planting, soil and water conservation and other related activities are not yet well practiced in the area. The farmers uses oxen draft power for ploughing of farmland, and traditional ploughing system can cause the formation of a hard pan beneath the top soil. This lowers the water retention capacity of the soil and exposes the upper agricultural soil to water erosion. There are great variations among the farmers, depending on the different biographical conditions, skills, the availability of </w:t>
      </w:r>
      <w:r w:rsidR="007434AB" w:rsidRPr="00AD0662">
        <w:rPr>
          <w:rFonts w:ascii="Bookman Old Style" w:hAnsi="Bookman Old Style" w:cs="Microsoft Sans Serif"/>
        </w:rPr>
        <w:t>labor</w:t>
      </w:r>
      <w:r w:rsidRPr="00AD0662">
        <w:rPr>
          <w:rFonts w:ascii="Bookman Old Style" w:hAnsi="Bookman Old Style" w:cs="Microsoft Sans Serif"/>
        </w:rPr>
        <w:t xml:space="preserve"> and access to resources outside the farm. Most are marginal subsistence farmers, cultivating basic food crops only. But the production of such crops is low, not enough to meet their requirements in most years.</w:t>
      </w:r>
    </w:p>
    <w:p w:rsidR="00C969D7" w:rsidRPr="00AD0662" w:rsidRDefault="00C969D7" w:rsidP="007E6AC6">
      <w:pPr>
        <w:pStyle w:val="NoSpacing"/>
        <w:spacing w:line="276" w:lineRule="auto"/>
        <w:jc w:val="both"/>
        <w:rPr>
          <w:rFonts w:ascii="Bookman Old Style" w:hAnsi="Bookman Old Style" w:cs="Microsoft Sans Serif"/>
        </w:rPr>
      </w:pPr>
    </w:p>
    <w:p w:rsidR="005B5BCE" w:rsidRDefault="005B5BCE"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 xml:space="preserve">The livestock productivity and productivity is very low due to the poor feeding system, poor management and lack of improved breeds. The prevalence of livestock diseases, feed shortage and low awareness of improved management practices has their own impact to low productivity. </w:t>
      </w:r>
    </w:p>
    <w:p w:rsidR="001459A4" w:rsidRDefault="001459A4" w:rsidP="00F85B37">
      <w:pPr>
        <w:pStyle w:val="Heading2new"/>
        <w:numPr>
          <w:ilvl w:val="0"/>
          <w:numId w:val="0"/>
        </w:numPr>
        <w:ind w:left="720"/>
      </w:pPr>
    </w:p>
    <w:p w:rsidR="001459A4" w:rsidRPr="001459A4" w:rsidRDefault="001459A4" w:rsidP="00F85B37">
      <w:pPr>
        <w:pStyle w:val="Heading2new"/>
      </w:pPr>
      <w:bookmarkStart w:id="56" w:name="_Toc467837024"/>
      <w:bookmarkStart w:id="57" w:name="_Toc468781695"/>
      <w:r w:rsidRPr="001459A4">
        <w:t>Problems of Farming System</w:t>
      </w:r>
      <w:bookmarkStart w:id="58" w:name="_Toc466670636"/>
      <w:bookmarkEnd w:id="56"/>
      <w:bookmarkEnd w:id="57"/>
    </w:p>
    <w:p w:rsidR="001459A4" w:rsidRDefault="001459A4" w:rsidP="001459A4">
      <w:pPr>
        <w:pStyle w:val="NoSpacing"/>
        <w:spacing w:line="276" w:lineRule="auto"/>
        <w:jc w:val="both"/>
        <w:rPr>
          <w:rFonts w:ascii="Bookman Old Style" w:hAnsi="Bookman Old Style" w:cs="Microsoft Sans Serif"/>
        </w:rPr>
      </w:pPr>
      <w:r w:rsidRPr="001459A4">
        <w:rPr>
          <w:rFonts w:ascii="Bookman Old Style" w:hAnsi="Bookman Old Style" w:cs="Microsoft Sans Serif"/>
        </w:rPr>
        <w:t xml:space="preserve">The Oromia region is generally suffering from climatic variation, which is from erratic rainfall and alternate drought. In most cases, the Region encounters a drought period more than twice in five years and one could be too disastrous. There is no selected crop variety that tolerate drought produced under research and this is a major constraint. Major crops like sorghum, maize, tef, wheat, barley and pulses were not cultivated with improved agricultural inputs and proper technologies. Without improved crop cultivars, irrigation development could simply be a subsistent venture. Some crops, like Maize and Potato were better improved that most crops and these are also expected farther improvement. </w:t>
      </w:r>
    </w:p>
    <w:p w:rsidR="001459A4" w:rsidRDefault="001459A4" w:rsidP="001459A4">
      <w:pPr>
        <w:pStyle w:val="NoSpacing"/>
        <w:spacing w:line="276" w:lineRule="auto"/>
        <w:jc w:val="both"/>
        <w:rPr>
          <w:rFonts w:ascii="Bookman Old Style" w:hAnsi="Bookman Old Style" w:cs="Microsoft Sans Serif"/>
        </w:rPr>
      </w:pPr>
    </w:p>
    <w:p w:rsidR="001459A4" w:rsidRDefault="001459A4" w:rsidP="001459A4">
      <w:pPr>
        <w:pStyle w:val="NoSpacing"/>
        <w:spacing w:line="276" w:lineRule="auto"/>
        <w:jc w:val="both"/>
        <w:rPr>
          <w:rFonts w:ascii="Bookman Old Style" w:hAnsi="Bookman Old Style" w:cs="Microsoft Sans Serif"/>
        </w:rPr>
      </w:pPr>
      <w:r w:rsidRPr="001459A4">
        <w:rPr>
          <w:rFonts w:ascii="Bookman Old Style" w:hAnsi="Bookman Old Style" w:cs="Microsoft Sans Serif"/>
        </w:rPr>
        <w:t>Soil moisture is also another important constraint mainly during the drought time. Unless enough moisture is conserved good harvest is not possible. Currently, the thought spring development is a noble idea. But with it, Irrigation method and interval are also very important in resolving the resource scarcity. Land holding size is a critical problem in the area, minimum 0.5, maximum 3.0 and in average 1.75 ha per person (District Agricultural development Office) and has to be reworked under irrigation condition.</w:t>
      </w:r>
      <w:bookmarkEnd w:id="58"/>
      <w:r w:rsidRPr="001459A4">
        <w:rPr>
          <w:rFonts w:ascii="Bookman Old Style" w:hAnsi="Bookman Old Style" w:cs="Microsoft Sans Serif"/>
        </w:rPr>
        <w:t xml:space="preserve"> </w:t>
      </w:r>
      <w:bookmarkStart w:id="59" w:name="_Toc466670637"/>
      <w:r w:rsidRPr="001459A4">
        <w:rPr>
          <w:rFonts w:ascii="Bookman Old Style" w:hAnsi="Bookman Old Style" w:cs="Microsoft Sans Serif"/>
        </w:rPr>
        <w:t xml:space="preserve">Land degradation prevails in the study area, mainly due to deforestation for agriculture and fire wood. </w:t>
      </w:r>
    </w:p>
    <w:p w:rsidR="001459A4" w:rsidRDefault="001459A4" w:rsidP="001459A4">
      <w:pPr>
        <w:pStyle w:val="NoSpacing"/>
        <w:spacing w:line="276" w:lineRule="auto"/>
        <w:jc w:val="both"/>
        <w:rPr>
          <w:rFonts w:ascii="Bookman Old Style" w:hAnsi="Bookman Old Style" w:cs="Microsoft Sans Serif"/>
        </w:rPr>
      </w:pPr>
    </w:p>
    <w:p w:rsidR="001459A4" w:rsidRPr="00922875" w:rsidRDefault="001459A4" w:rsidP="001459A4">
      <w:pPr>
        <w:pStyle w:val="NoSpacing"/>
        <w:spacing w:line="276" w:lineRule="auto"/>
        <w:jc w:val="both"/>
        <w:rPr>
          <w:rFonts w:ascii="Bookman Old Style" w:hAnsi="Bookman Old Style" w:cs="Microsoft Sans Serif"/>
        </w:rPr>
      </w:pPr>
      <w:r w:rsidRPr="001459A4">
        <w:rPr>
          <w:rFonts w:ascii="Bookman Old Style" w:hAnsi="Bookman Old Style" w:cs="Microsoft Sans Serif"/>
        </w:rPr>
        <w:t>Due to topography of the area, soil erosion is responsible for major degradation of the land and soil fertility losses.  Moreover, crop pests and diseases are also major problems that contribute for loss of crop production and productivity in the study area. In addition, unavailability and cost of fertilizers and improved seed are major constraints in the district and project area.</w:t>
      </w:r>
      <w:bookmarkEnd w:id="59"/>
    </w:p>
    <w:p w:rsidR="001459A4" w:rsidRDefault="001459A4" w:rsidP="007E6AC6">
      <w:pPr>
        <w:pStyle w:val="NoSpacing"/>
        <w:spacing w:line="276" w:lineRule="auto"/>
        <w:jc w:val="both"/>
        <w:rPr>
          <w:rFonts w:ascii="Bookman Old Style" w:hAnsi="Bookman Old Style" w:cs="Microsoft Sans Serif"/>
        </w:rPr>
      </w:pPr>
    </w:p>
    <w:p w:rsidR="00710C58" w:rsidRPr="00B14ACD" w:rsidRDefault="00710C58" w:rsidP="00F85B37">
      <w:pPr>
        <w:pStyle w:val="Heading2new"/>
      </w:pPr>
      <w:bookmarkStart w:id="60" w:name="_Toc355819777"/>
      <w:bookmarkStart w:id="61" w:name="_Toc468781696"/>
      <w:bookmarkEnd w:id="34"/>
      <w:bookmarkEnd w:id="35"/>
      <w:bookmarkEnd w:id="36"/>
      <w:bookmarkEnd w:id="37"/>
      <w:r w:rsidRPr="00B14ACD">
        <w:t xml:space="preserve">Existing </w:t>
      </w:r>
      <w:r w:rsidR="00C969D7" w:rsidRPr="00B14ACD">
        <w:t xml:space="preserve">Agricultural Inputs </w:t>
      </w:r>
      <w:r w:rsidR="00C969D7">
        <w:t>a</w:t>
      </w:r>
      <w:r w:rsidR="00C969D7" w:rsidRPr="00B14ACD">
        <w:t>nd Supporting Services</w:t>
      </w:r>
      <w:bookmarkEnd w:id="61"/>
    </w:p>
    <w:p w:rsidR="00BA34F8" w:rsidRPr="00AD0662" w:rsidRDefault="00BA34F8" w:rsidP="00F85B37">
      <w:pPr>
        <w:pStyle w:val="Heading3"/>
      </w:pPr>
      <w:bookmarkStart w:id="62" w:name="_Toc355560395"/>
      <w:r w:rsidRPr="00AD0662">
        <w:t xml:space="preserve">Agricultural </w:t>
      </w:r>
      <w:r w:rsidR="001459A4" w:rsidRPr="00AD0662">
        <w:t>Extension</w:t>
      </w:r>
      <w:bookmarkEnd w:id="62"/>
    </w:p>
    <w:p w:rsidR="00C969D7" w:rsidRDefault="00FD6C4A"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Basically a</w:t>
      </w:r>
      <w:r w:rsidR="00BA34F8" w:rsidRPr="00AD0662">
        <w:rPr>
          <w:rFonts w:ascii="Bookman Old Style" w:hAnsi="Bookman Old Style" w:cs="Microsoft Sans Serif"/>
        </w:rPr>
        <w:t xml:space="preserve">gricultural extension is the transfer of new/ improved technologies from the research centers to the users or farmers to make them benefited of the disseminated technologies. The extension package plots on farmers’ field performed around the project area on cereal crops are serving as demonstration sites to make the farmers familiarize with the use of improved agronomic/ cultural practices( such as good seed bed preparation, timely sowing, timely weeding, etc), improved seeds, fertilizers, herbicides and pesticides. These helped the farmers to get an optimum yield per unit area of land and to get know how about the agricultural inputs and their utilization. However, in the study area irrigation agriculture is almost </w:t>
      </w:r>
      <w:r w:rsidR="0025327B" w:rsidRPr="00AD0662">
        <w:rPr>
          <w:rFonts w:ascii="Bookman Old Style" w:hAnsi="Bookman Old Style" w:cs="Microsoft Sans Serif"/>
        </w:rPr>
        <w:t>zero</w:t>
      </w:r>
      <w:r w:rsidR="00BA34F8" w:rsidRPr="00AD0662">
        <w:rPr>
          <w:rFonts w:ascii="Bookman Old Style" w:hAnsi="Bookman Old Style" w:cs="Microsoft Sans Serif"/>
        </w:rPr>
        <w:t xml:space="preserve"> this is because of </w:t>
      </w:r>
      <w:r w:rsidR="00F93D26" w:rsidRPr="00AD0662">
        <w:rPr>
          <w:rFonts w:ascii="Bookman Old Style" w:hAnsi="Bookman Old Style" w:cs="Microsoft Sans Serif"/>
        </w:rPr>
        <w:t xml:space="preserve">the present </w:t>
      </w:r>
      <w:r w:rsidR="00BA34F8" w:rsidRPr="00AD0662">
        <w:rPr>
          <w:rFonts w:ascii="Bookman Old Style" w:hAnsi="Bookman Old Style" w:cs="Microsoft Sans Serif"/>
        </w:rPr>
        <w:t>poor extension system and lack aw</w:t>
      </w:r>
      <w:r w:rsidR="005B0817" w:rsidRPr="00AD0662">
        <w:rPr>
          <w:rFonts w:ascii="Bookman Old Style" w:hAnsi="Bookman Old Style" w:cs="Microsoft Sans Serif"/>
        </w:rPr>
        <w:t xml:space="preserve">areness </w:t>
      </w:r>
      <w:r w:rsidR="00F93D26" w:rsidRPr="00AD0662">
        <w:rPr>
          <w:rFonts w:ascii="Bookman Old Style" w:hAnsi="Bookman Old Style" w:cs="Microsoft Sans Serif"/>
        </w:rPr>
        <w:t>of local</w:t>
      </w:r>
      <w:r w:rsidR="005B0817" w:rsidRPr="00AD0662">
        <w:rPr>
          <w:rFonts w:ascii="Bookman Old Style" w:hAnsi="Bookman Old Style" w:cs="Microsoft Sans Serif"/>
        </w:rPr>
        <w:t xml:space="preserve"> farmers</w:t>
      </w:r>
      <w:r w:rsidR="00F93D26" w:rsidRPr="00AD0662">
        <w:rPr>
          <w:rFonts w:ascii="Bookman Old Style" w:hAnsi="Bookman Old Style" w:cs="Microsoft Sans Serif"/>
        </w:rPr>
        <w:t xml:space="preserve"> is the main </w:t>
      </w:r>
      <w:r w:rsidR="00085D38" w:rsidRPr="00AD0662">
        <w:rPr>
          <w:rFonts w:ascii="Bookman Old Style" w:hAnsi="Bookman Old Style" w:cs="Microsoft Sans Serif"/>
        </w:rPr>
        <w:t>problems that hinder</w:t>
      </w:r>
      <w:r w:rsidR="00F93D26" w:rsidRPr="00AD0662">
        <w:rPr>
          <w:rFonts w:ascii="Bookman Old Style" w:hAnsi="Bookman Old Style" w:cs="Microsoft Sans Serif"/>
        </w:rPr>
        <w:t xml:space="preserve"> the development of irrigation agriculture</w:t>
      </w:r>
      <w:r w:rsidR="005B0817" w:rsidRPr="00AD0662">
        <w:rPr>
          <w:rFonts w:ascii="Bookman Old Style" w:hAnsi="Bookman Old Style" w:cs="Microsoft Sans Serif"/>
        </w:rPr>
        <w:t>. Therefore,</w:t>
      </w:r>
      <w:r w:rsidR="00BA34F8" w:rsidRPr="00AD0662">
        <w:rPr>
          <w:rFonts w:ascii="Bookman Old Style" w:hAnsi="Bookman Old Style" w:cs="Microsoft Sans Serif"/>
        </w:rPr>
        <w:t xml:space="preserve"> strengthening irrigation extension with qualified </w:t>
      </w:r>
      <w:r w:rsidR="005B0817" w:rsidRPr="00AD0662">
        <w:rPr>
          <w:rFonts w:ascii="Bookman Old Style" w:hAnsi="Bookman Old Style" w:cs="Microsoft Sans Serif"/>
        </w:rPr>
        <w:t>man power and creation of awareness</w:t>
      </w:r>
      <w:r w:rsidR="00085D38" w:rsidRPr="00AD0662">
        <w:rPr>
          <w:rFonts w:ascii="Bookman Old Style" w:hAnsi="Bookman Old Style" w:cs="Microsoft Sans Serif"/>
        </w:rPr>
        <w:t xml:space="preserve"> to farmers</w:t>
      </w:r>
      <w:r w:rsidR="005B0817" w:rsidRPr="00AD0662">
        <w:rPr>
          <w:rFonts w:ascii="Bookman Old Style" w:hAnsi="Bookman Old Style" w:cs="Microsoft Sans Serif"/>
        </w:rPr>
        <w:t>’ is unquestionable.</w:t>
      </w:r>
      <w:bookmarkStart w:id="63" w:name="_Toc355560396"/>
    </w:p>
    <w:p w:rsidR="001E32A3" w:rsidRPr="00AD0662" w:rsidRDefault="001E32A3" w:rsidP="007E6AC6">
      <w:pPr>
        <w:pStyle w:val="NoSpacing"/>
        <w:spacing w:line="276" w:lineRule="auto"/>
        <w:jc w:val="both"/>
        <w:rPr>
          <w:rFonts w:ascii="Bookman Old Style" w:hAnsi="Bookman Old Style" w:cs="Microsoft Sans Serif"/>
        </w:rPr>
      </w:pPr>
    </w:p>
    <w:p w:rsidR="00B04C98" w:rsidRPr="001459A4" w:rsidRDefault="00B04C98" w:rsidP="00F85B37">
      <w:pPr>
        <w:pStyle w:val="Heading3"/>
      </w:pPr>
      <w:r w:rsidRPr="001459A4">
        <w:t xml:space="preserve">Input </w:t>
      </w:r>
      <w:r w:rsidR="001459A4" w:rsidRPr="001459A4">
        <w:t>Supply</w:t>
      </w:r>
    </w:p>
    <w:p w:rsidR="00B04C98" w:rsidRPr="00AD0662" w:rsidRDefault="00B04C98"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 xml:space="preserve">Adequate agricultural input provision is another important issue for good output from irrigation farming. Inputs, like </w:t>
      </w:r>
      <w:r w:rsidR="00AB3A1C" w:rsidRPr="00AD0662">
        <w:rPr>
          <w:rFonts w:ascii="Bookman Old Style" w:hAnsi="Bookman Old Style" w:cs="Microsoft Sans Serif"/>
        </w:rPr>
        <w:t xml:space="preserve">maize, wheat, tef, DAP/NPS, Urea and 2, 4-D </w:t>
      </w:r>
      <w:r w:rsidR="00C96447" w:rsidRPr="00AD0662">
        <w:rPr>
          <w:rFonts w:ascii="Bookman Old Style" w:hAnsi="Bookman Old Style" w:cs="Microsoft Sans Serif"/>
        </w:rPr>
        <w:t>will be obtained from the nearest district cooperative organization</w:t>
      </w:r>
      <w:r w:rsidR="00AB3A1C" w:rsidRPr="00AD0662">
        <w:rPr>
          <w:rFonts w:ascii="Bookman Old Style" w:hAnsi="Bookman Old Style" w:cs="Microsoft Sans Serif"/>
          <w:b/>
        </w:rPr>
        <w:t>.</w:t>
      </w:r>
      <w:r w:rsidR="00AB3A1C" w:rsidRPr="00AD0662">
        <w:rPr>
          <w:rFonts w:ascii="Bookman Old Style" w:hAnsi="Bookman Old Style" w:cs="Microsoft Sans Serif"/>
        </w:rPr>
        <w:t xml:space="preserve"> Likewise, the </w:t>
      </w:r>
      <w:r w:rsidR="00C96447" w:rsidRPr="00AD0662">
        <w:rPr>
          <w:rFonts w:ascii="Bookman Old Style" w:hAnsi="Bookman Old Style" w:cs="Microsoft Sans Serif"/>
        </w:rPr>
        <w:t>existing</w:t>
      </w:r>
      <w:r w:rsidR="00AB3A1C" w:rsidRPr="00AD0662">
        <w:rPr>
          <w:rFonts w:ascii="Bookman Old Style" w:hAnsi="Bookman Old Style" w:cs="Microsoft Sans Serif"/>
        </w:rPr>
        <w:t xml:space="preserve"> costs of agricultural inputs are not afforded by most of the farmers. Moreover, t</w:t>
      </w:r>
      <w:r w:rsidRPr="00AD0662">
        <w:rPr>
          <w:rFonts w:ascii="Bookman Old Style" w:hAnsi="Bookman Old Style" w:cs="Microsoft Sans Serif"/>
        </w:rPr>
        <w:t xml:space="preserve">he current supply of agricultural inputs is given a primary needs for rain-fed agriculture. </w:t>
      </w:r>
      <w:bookmarkStart w:id="64" w:name="_Toc342105927"/>
      <w:bookmarkStart w:id="65" w:name="_Toc357144484"/>
      <w:r w:rsidR="00AB3A1C" w:rsidRPr="00AD0662">
        <w:rPr>
          <w:rFonts w:ascii="Bookman Old Style" w:hAnsi="Bookman Old Style" w:cs="Microsoft Sans Serif"/>
        </w:rPr>
        <w:t>In short</w:t>
      </w:r>
      <w:r w:rsidR="00D56C52" w:rsidRPr="00AD0662">
        <w:rPr>
          <w:rFonts w:ascii="Bookman Old Style" w:hAnsi="Bookman Old Style" w:cs="Microsoft Sans Serif"/>
        </w:rPr>
        <w:t xml:space="preserve">, the </w:t>
      </w:r>
      <w:r w:rsidR="00AB3A1C" w:rsidRPr="00AD0662">
        <w:rPr>
          <w:rFonts w:ascii="Bookman Old Style" w:hAnsi="Bookman Old Style" w:cs="Microsoft Sans Serif"/>
        </w:rPr>
        <w:t xml:space="preserve">existing </w:t>
      </w:r>
      <w:r w:rsidR="00D56C52" w:rsidRPr="00AD0662">
        <w:rPr>
          <w:rFonts w:ascii="Bookman Old Style" w:hAnsi="Bookman Old Style" w:cs="Microsoft Sans Serif"/>
        </w:rPr>
        <w:t xml:space="preserve">supply of agricultural inputs </w:t>
      </w:r>
      <w:r w:rsidR="00AB3A1C" w:rsidRPr="00AD0662">
        <w:rPr>
          <w:rFonts w:ascii="Bookman Old Style" w:hAnsi="Bookman Old Style" w:cs="Microsoft Sans Serif"/>
        </w:rPr>
        <w:t>is</w:t>
      </w:r>
      <w:r w:rsidR="00D56C52" w:rsidRPr="00AD0662">
        <w:rPr>
          <w:rFonts w:ascii="Bookman Old Style" w:hAnsi="Bookman Old Style" w:cs="Microsoft Sans Serif"/>
        </w:rPr>
        <w:t xml:space="preserve"> not satisfied the demand of the farmers</w:t>
      </w:r>
      <w:r w:rsidR="00696719" w:rsidRPr="00AD0662">
        <w:rPr>
          <w:rFonts w:ascii="Bookman Old Style" w:hAnsi="Bookman Old Style" w:cs="Microsoft Sans Serif"/>
        </w:rPr>
        <w:t>.</w:t>
      </w:r>
    </w:p>
    <w:p w:rsidR="00C969D7" w:rsidRDefault="00C969D7" w:rsidP="007E6AC6">
      <w:pPr>
        <w:pStyle w:val="NoSpacing"/>
        <w:spacing w:line="276" w:lineRule="auto"/>
        <w:jc w:val="both"/>
        <w:rPr>
          <w:rFonts w:ascii="Bookman Old Style" w:hAnsi="Bookman Old Style" w:cs="Microsoft Sans Serif"/>
          <w:b/>
          <w:i/>
        </w:rPr>
      </w:pPr>
      <w:bookmarkStart w:id="66" w:name="_Toc355560397"/>
      <w:bookmarkEnd w:id="63"/>
      <w:bookmarkEnd w:id="64"/>
      <w:bookmarkEnd w:id="65"/>
    </w:p>
    <w:p w:rsidR="00BA34F8" w:rsidRPr="001459A4" w:rsidRDefault="00BA34F8" w:rsidP="00F85B37">
      <w:pPr>
        <w:pStyle w:val="Heading3"/>
      </w:pPr>
      <w:r w:rsidRPr="001459A4">
        <w:t xml:space="preserve">Credits </w:t>
      </w:r>
      <w:bookmarkEnd w:id="66"/>
      <w:r w:rsidR="00AA33C1" w:rsidRPr="001459A4">
        <w:t>service</w:t>
      </w:r>
    </w:p>
    <w:p w:rsidR="00F92B3B" w:rsidRPr="00AD0662" w:rsidRDefault="00BA34F8"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Provision of credit to the small holding farmers helps them to buy the required amount of inputs and use as per the recommendation and thereby boosting crop p</w:t>
      </w:r>
      <w:r w:rsidR="003357AE" w:rsidRPr="00AD0662">
        <w:rPr>
          <w:rFonts w:ascii="Bookman Old Style" w:hAnsi="Bookman Old Style" w:cs="Microsoft Sans Serif"/>
        </w:rPr>
        <w:t>roduction. Even though there is more</w:t>
      </w:r>
      <w:r w:rsidR="001A6908" w:rsidRPr="00AD0662">
        <w:rPr>
          <w:rFonts w:ascii="Bookman Old Style" w:hAnsi="Bookman Old Style" w:cs="Microsoft Sans Serif"/>
        </w:rPr>
        <w:t xml:space="preserve"> interest and initiation of</w:t>
      </w:r>
      <w:r w:rsidRPr="00AD0662">
        <w:rPr>
          <w:rFonts w:ascii="Bookman Old Style" w:hAnsi="Bookman Old Style" w:cs="Microsoft Sans Serif"/>
        </w:rPr>
        <w:t xml:space="preserve"> farmers for </w:t>
      </w:r>
      <w:r w:rsidR="003357AE" w:rsidRPr="00AD0662">
        <w:rPr>
          <w:rFonts w:ascii="Bookman Old Style" w:hAnsi="Bookman Old Style" w:cs="Microsoft Sans Serif"/>
        </w:rPr>
        <w:t>credit service</w:t>
      </w:r>
      <w:r w:rsidRPr="00AD0662">
        <w:rPr>
          <w:rFonts w:ascii="Bookman Old Style" w:hAnsi="Bookman Old Style" w:cs="Microsoft Sans Serif"/>
        </w:rPr>
        <w:t>, but there is a problem</w:t>
      </w:r>
      <w:r w:rsidR="003357AE" w:rsidRPr="00AD0662">
        <w:rPr>
          <w:rFonts w:ascii="Bookman Old Style" w:hAnsi="Bookman Old Style" w:cs="Microsoft Sans Serif"/>
        </w:rPr>
        <w:t xml:space="preserve"> credit facility</w:t>
      </w:r>
      <w:r w:rsidRPr="00AD0662">
        <w:rPr>
          <w:rFonts w:ascii="Bookman Old Style" w:hAnsi="Bookman Old Style" w:cs="Microsoft Sans Serif"/>
        </w:rPr>
        <w:t xml:space="preserve"> </w:t>
      </w:r>
      <w:r w:rsidR="003357AE" w:rsidRPr="00AD0662">
        <w:rPr>
          <w:rFonts w:ascii="Bookman Old Style" w:hAnsi="Bookman Old Style" w:cs="Microsoft Sans Serif"/>
        </w:rPr>
        <w:t xml:space="preserve">and this makes </w:t>
      </w:r>
      <w:r w:rsidR="00B9169C" w:rsidRPr="00AD0662">
        <w:rPr>
          <w:rFonts w:ascii="Bookman Old Style" w:hAnsi="Bookman Old Style" w:cs="Microsoft Sans Serif"/>
        </w:rPr>
        <w:t>not purchase</w:t>
      </w:r>
      <w:r w:rsidR="003357AE" w:rsidRPr="00AD0662">
        <w:rPr>
          <w:rFonts w:ascii="Bookman Old Style" w:hAnsi="Bookman Old Style" w:cs="Microsoft Sans Serif"/>
        </w:rPr>
        <w:t xml:space="preserve"> the necessary agricultural</w:t>
      </w:r>
      <w:r w:rsidRPr="00AD0662">
        <w:rPr>
          <w:rFonts w:ascii="Bookman Old Style" w:hAnsi="Bookman Old Style" w:cs="Microsoft Sans Serif"/>
        </w:rPr>
        <w:t xml:space="preserve"> inputs.</w:t>
      </w:r>
    </w:p>
    <w:p w:rsidR="00C969D7" w:rsidRDefault="00C969D7" w:rsidP="007E6AC6">
      <w:pPr>
        <w:pStyle w:val="NoSpacing"/>
        <w:spacing w:line="276" w:lineRule="auto"/>
        <w:jc w:val="both"/>
        <w:rPr>
          <w:rFonts w:ascii="Bookman Old Style" w:hAnsi="Bookman Old Style" w:cs="Microsoft Sans Serif"/>
          <w:b/>
          <w:i/>
        </w:rPr>
      </w:pPr>
    </w:p>
    <w:p w:rsidR="00BD741C" w:rsidRPr="001459A4" w:rsidRDefault="00BA34F8" w:rsidP="00F85B37">
      <w:pPr>
        <w:pStyle w:val="Heading3"/>
      </w:pPr>
      <w:r w:rsidRPr="001459A4">
        <w:t>Marketing</w:t>
      </w:r>
    </w:p>
    <w:p w:rsidR="005A6BDA" w:rsidRPr="00AD0662" w:rsidRDefault="005A6BDA" w:rsidP="007E6AC6">
      <w:pPr>
        <w:pStyle w:val="NoSpacing"/>
        <w:spacing w:line="276" w:lineRule="auto"/>
        <w:jc w:val="both"/>
        <w:rPr>
          <w:rStyle w:val="Heading1Char"/>
          <w:rFonts w:eastAsia="Calibri"/>
          <w:b w:val="0"/>
        </w:rPr>
      </w:pPr>
      <w:r w:rsidRPr="00AD0662">
        <w:rPr>
          <w:rFonts w:ascii="Bookman Old Style" w:hAnsi="Bookman Old Style" w:cs="Microsoft Sans Serif"/>
        </w:rPr>
        <w:t xml:space="preserve">Agricultural marketing in irrigation scheme is an integral and general understanding involved in the process of marketing from farm gate to final consumption of farm products. Adequate market information, shops in the market place for sale of their products, access road from farm place to the market outlet and good bargaining power are basic issues for the proper development agriculture. Therefore, the farmers shall get current market information and technical assistance in determination of demand in different crops in their specific area or as whole in the region. This should be done through market study information, </w:t>
      </w:r>
      <w:r w:rsidR="00A078CE" w:rsidRPr="00AD0662">
        <w:rPr>
          <w:rFonts w:ascii="Bookman Old Style" w:hAnsi="Bookman Old Style" w:cs="Microsoft Sans Serif"/>
        </w:rPr>
        <w:t>feedback</w:t>
      </w:r>
      <w:r w:rsidRPr="00AD0662">
        <w:rPr>
          <w:rFonts w:ascii="Bookman Old Style" w:hAnsi="Bookman Old Style" w:cs="Microsoft Sans Serif"/>
        </w:rPr>
        <w:t xml:space="preserve"> by extension agents at all level of related development offices</w:t>
      </w:r>
      <w:r w:rsidR="00DF23CE" w:rsidRPr="00AD0662">
        <w:rPr>
          <w:rFonts w:ascii="Bookman Old Style" w:hAnsi="Bookman Old Style" w:cs="Microsoft Sans Serif"/>
        </w:rPr>
        <w:t>. However, in the study area there is a great gap that needs more attention, by the concerned bodies. Likewise without proper marketing and reliable information system it is impossible to make sustainable crop production.</w:t>
      </w:r>
    </w:p>
    <w:p w:rsidR="00A078CE" w:rsidRPr="00AD0662" w:rsidRDefault="00A078CE" w:rsidP="007E6AC6">
      <w:pPr>
        <w:pStyle w:val="NoSpacing"/>
        <w:spacing w:line="276" w:lineRule="auto"/>
        <w:jc w:val="both"/>
        <w:rPr>
          <w:rFonts w:ascii="Bookman Old Style" w:hAnsi="Bookman Old Style" w:cs="Microsoft Sans Serif"/>
          <w:b/>
          <w:i/>
        </w:rPr>
      </w:pPr>
      <w:bookmarkStart w:id="67" w:name="_Toc342105928"/>
      <w:bookmarkStart w:id="68" w:name="_Toc357144485"/>
    </w:p>
    <w:p w:rsidR="00710C58" w:rsidRPr="001459A4" w:rsidRDefault="00710C58" w:rsidP="00F85B37">
      <w:pPr>
        <w:pStyle w:val="Heading3"/>
        <w:rPr>
          <w:rFonts w:cs="Microsoft Sans Serif"/>
        </w:rPr>
      </w:pPr>
      <w:r w:rsidRPr="001459A4">
        <w:t>Technology packages</w:t>
      </w:r>
      <w:bookmarkEnd w:id="67"/>
      <w:bookmarkEnd w:id="68"/>
    </w:p>
    <w:p w:rsidR="00647C3F" w:rsidRDefault="00710C58"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Advocating new technologies and improved farming practices that are easily manageable by the beneficiaries, and organizing them into interest/special function groups will help to ensure sustainable agricultural outputs. Since, successful adoption of agriculture depends on the farmers’ capacity, they have to get and trained about wise</w:t>
      </w:r>
      <w:r w:rsidR="0061733C" w:rsidRPr="00AD0662">
        <w:rPr>
          <w:rFonts w:ascii="Bookman Old Style" w:hAnsi="Bookman Old Style" w:cs="Microsoft Sans Serif"/>
        </w:rPr>
        <w:t xml:space="preserve"> technology choices, for short and</w:t>
      </w:r>
      <w:r w:rsidRPr="00AD0662">
        <w:rPr>
          <w:rFonts w:ascii="Bookman Old Style" w:hAnsi="Bookman Old Style" w:cs="Microsoft Sans Serif"/>
        </w:rPr>
        <w:t xml:space="preserve"> long-term implications. </w:t>
      </w:r>
      <w:r w:rsidR="00A4693F" w:rsidRPr="00AD0662">
        <w:rPr>
          <w:rFonts w:ascii="Bookman Old Style" w:hAnsi="Bookman Old Style" w:cs="Microsoft Sans Serif"/>
        </w:rPr>
        <w:t>In project area f</w:t>
      </w:r>
      <w:r w:rsidRPr="00AD0662">
        <w:rPr>
          <w:rFonts w:ascii="Bookman Old Style" w:hAnsi="Bookman Old Style" w:cs="Microsoft Sans Serif"/>
        </w:rPr>
        <w:t>armers also need to have a good understanding of the role of agro-ecosystem functions, the wealth of traditional knowledge held by the farmers and local communities. Thus, the concerned institutions must also insure farmers’ access to relevant external knowledge and help link it to traditional knowledge.</w:t>
      </w:r>
    </w:p>
    <w:p w:rsidR="00647C3F" w:rsidRDefault="00647C3F">
      <w:pPr>
        <w:spacing w:after="0" w:line="240" w:lineRule="auto"/>
        <w:rPr>
          <w:rFonts w:ascii="Bookman Old Style" w:eastAsia="Times New Roman" w:hAnsi="Bookman Old Style" w:cs="Microsoft Sans Serif"/>
          <w:lang w:val="en-US"/>
        </w:rPr>
      </w:pPr>
      <w:r>
        <w:rPr>
          <w:rFonts w:ascii="Bookman Old Style" w:hAnsi="Bookman Old Style" w:cs="Microsoft Sans Serif"/>
        </w:rPr>
        <w:br w:type="page"/>
      </w:r>
    </w:p>
    <w:p w:rsidR="00DF23CE" w:rsidRPr="00AD0662" w:rsidRDefault="00DF23CE" w:rsidP="007E6AC6">
      <w:pPr>
        <w:pStyle w:val="NoSpacing"/>
        <w:spacing w:line="276" w:lineRule="auto"/>
        <w:jc w:val="both"/>
        <w:rPr>
          <w:rFonts w:ascii="Bookman Old Style" w:hAnsi="Bookman Old Style" w:cs="Microsoft Sans Serif"/>
        </w:rPr>
      </w:pPr>
    </w:p>
    <w:p w:rsidR="00B4529F" w:rsidRPr="00AD0662" w:rsidRDefault="00B4243A" w:rsidP="00F85B37">
      <w:pPr>
        <w:pStyle w:val="Heading2new"/>
      </w:pPr>
      <w:bookmarkStart w:id="69" w:name="_Toc468781697"/>
      <w:r w:rsidRPr="00AD0662">
        <w:t xml:space="preserve">Existing </w:t>
      </w:r>
      <w:r w:rsidR="00044A3A" w:rsidRPr="00AD0662">
        <w:t xml:space="preserve">Crop Pest, Diseases </w:t>
      </w:r>
      <w:r w:rsidR="00044A3A">
        <w:t>a</w:t>
      </w:r>
      <w:r w:rsidR="00044A3A" w:rsidRPr="00AD0662">
        <w:t>nd Weeds</w:t>
      </w:r>
      <w:bookmarkEnd w:id="69"/>
    </w:p>
    <w:p w:rsidR="00710C58" w:rsidRPr="00AD0662" w:rsidRDefault="00551A0B" w:rsidP="00F85B37">
      <w:pPr>
        <w:pStyle w:val="Heading3"/>
      </w:pPr>
      <w:r w:rsidRPr="00AD0662">
        <w:t>Insect p</w:t>
      </w:r>
      <w:r w:rsidR="00191901" w:rsidRPr="00AD0662">
        <w:t>est</w:t>
      </w:r>
    </w:p>
    <w:p w:rsidR="00710C58" w:rsidRDefault="00710C58" w:rsidP="007E6AC6">
      <w:pPr>
        <w:contextualSpacing/>
        <w:jc w:val="both"/>
        <w:rPr>
          <w:rFonts w:ascii="Bookman Old Style" w:hAnsi="Bookman Old Style" w:cs="Microsoft Sans Serif"/>
        </w:rPr>
      </w:pPr>
      <w:r w:rsidRPr="00AD0662">
        <w:rPr>
          <w:rFonts w:ascii="Bookman Old Style" w:hAnsi="Bookman Old Style" w:cs="Microsoft Sans Serif"/>
        </w:rPr>
        <w:t>Pests are insects, arachnids, rodents and snails that cause damage to a crop to an extent resulting in a noticeable reduction in yield or the total destruction of the crop. As far as insects are concerned, it is convenient to distinguish between sucking and chewing insect pests (Euroconsult, 1989). Sucking pests are aphids (soft, pear-shaped inse</w:t>
      </w:r>
      <w:r w:rsidR="00085D38" w:rsidRPr="00AD0662">
        <w:rPr>
          <w:rFonts w:ascii="Bookman Old Style" w:hAnsi="Bookman Old Style" w:cs="Microsoft Sans Serif"/>
        </w:rPr>
        <w:t>cts), and white and black flies are common in project area</w:t>
      </w:r>
      <w:r w:rsidR="00647C3F">
        <w:rPr>
          <w:rFonts w:ascii="Bookman Old Style" w:hAnsi="Bookman Old Style" w:cs="Microsoft Sans Serif"/>
        </w:rPr>
        <w:t>.</w:t>
      </w:r>
    </w:p>
    <w:p w:rsidR="00647C3F" w:rsidRPr="00AD0662" w:rsidRDefault="00647C3F" w:rsidP="007E6AC6">
      <w:pPr>
        <w:contextualSpacing/>
        <w:jc w:val="both"/>
        <w:rPr>
          <w:rFonts w:ascii="Bookman Old Style" w:hAnsi="Bookman Old Style" w:cs="Microsoft Sans Serif"/>
        </w:rPr>
      </w:pPr>
    </w:p>
    <w:p w:rsidR="00710C58" w:rsidRDefault="00710C58" w:rsidP="007E6AC6">
      <w:pPr>
        <w:contextualSpacing/>
        <w:jc w:val="both"/>
        <w:rPr>
          <w:rFonts w:ascii="Bookman Old Style" w:hAnsi="Bookman Old Style" w:cs="Microsoft Sans Serif"/>
        </w:rPr>
      </w:pPr>
      <w:r w:rsidRPr="00AD0662">
        <w:rPr>
          <w:rFonts w:ascii="Bookman Old Style" w:hAnsi="Bookman Old Style" w:cs="Microsoft Sans Serif"/>
        </w:rPr>
        <w:t xml:space="preserve">Besides inflicting damage by sucking they can also transmit more harmful virus diseases, and their sugary honey dew excretions make affected parts sticky and susceptible to </w:t>
      </w:r>
      <w:r w:rsidR="00733FD6" w:rsidRPr="00AD0662">
        <w:rPr>
          <w:rFonts w:ascii="Bookman Old Style" w:hAnsi="Bookman Old Style" w:cs="Microsoft Sans Serif"/>
        </w:rPr>
        <w:t>sour</w:t>
      </w:r>
      <w:r w:rsidRPr="00AD0662">
        <w:rPr>
          <w:rFonts w:ascii="Bookman Old Style" w:hAnsi="Bookman Old Style" w:cs="Microsoft Sans Serif"/>
        </w:rPr>
        <w:t xml:space="preserve"> fungus growth. Other sucking pests are spider mites, mealy bugs, scales, stainers, stink bugs and thrips (small, elongated and rather fast moving insects with piercing mouths). All sucking pests compete for assimilates, and cause early wilting and shedding of leaves and buds. Chewing pests include seedling, leaf and fruiting point caterpillars (moth larvae or worms), stem and fruit borers, beetles and weevils, grasshoppers, crickets, locusts and some ants that attack seedlings. Nematodes, un segmented parasitic worms having an elongated, cylindrical body (eelworm, roundworm), are very harmful to crops.</w:t>
      </w:r>
    </w:p>
    <w:p w:rsidR="00647C3F" w:rsidRPr="00AD0662" w:rsidRDefault="00647C3F" w:rsidP="007E6AC6">
      <w:pPr>
        <w:contextualSpacing/>
        <w:jc w:val="both"/>
        <w:rPr>
          <w:rFonts w:ascii="Bookman Old Style" w:hAnsi="Bookman Old Style" w:cs="Microsoft Sans Serif"/>
        </w:rPr>
      </w:pPr>
    </w:p>
    <w:p w:rsidR="00710C58" w:rsidRPr="00AD0662" w:rsidRDefault="00710C58" w:rsidP="007E6AC6">
      <w:pPr>
        <w:contextualSpacing/>
        <w:jc w:val="both"/>
        <w:rPr>
          <w:rFonts w:ascii="Bookman Old Style" w:hAnsi="Bookman Old Style" w:cs="Microsoft Sans Serif"/>
        </w:rPr>
      </w:pPr>
      <w:r w:rsidRPr="00AD0662">
        <w:rPr>
          <w:rFonts w:ascii="Bookman Old Style" w:hAnsi="Bookman Old Style" w:cs="Microsoft Sans Serif"/>
        </w:rPr>
        <w:t>The</w:t>
      </w:r>
      <w:r w:rsidR="00BB6227" w:rsidRPr="00AD0662">
        <w:rPr>
          <w:rFonts w:ascii="Bookman Old Style" w:hAnsi="Bookman Old Style" w:cs="Microsoft Sans Serif"/>
        </w:rPr>
        <w:t>refore, the</w:t>
      </w:r>
      <w:r w:rsidRPr="00AD0662">
        <w:rPr>
          <w:rFonts w:ascii="Bookman Old Style" w:hAnsi="Bookman Old Style" w:cs="Microsoft Sans Serif"/>
        </w:rPr>
        <w:t xml:space="preserve"> major insect pests which cause yield reduction in and around the project area are aphids, boll worm,</w:t>
      </w:r>
      <w:r w:rsidR="003C3176" w:rsidRPr="00AD0662">
        <w:rPr>
          <w:rFonts w:ascii="Bookman Old Style" w:hAnsi="Bookman Old Style" w:cs="Microsoft Sans Serif"/>
        </w:rPr>
        <w:t xml:space="preserve"> stalk borer,</w:t>
      </w:r>
      <w:r w:rsidRPr="00AD0662">
        <w:rPr>
          <w:rFonts w:ascii="Bookman Old Style" w:hAnsi="Bookman Old Style" w:cs="Microsoft Sans Serif"/>
        </w:rPr>
        <w:t xml:space="preserve"> cut worm, grasshoppers, barley shoot fly, teff shoot fly, and, weevils, armyworm, and stalk borer are the very common insect </w:t>
      </w:r>
      <w:r w:rsidR="00616A9E" w:rsidRPr="00AD0662">
        <w:rPr>
          <w:rFonts w:ascii="Bookman Old Style" w:hAnsi="Bookman Old Style" w:cs="Microsoft Sans Serif"/>
        </w:rPr>
        <w:t>pests.</w:t>
      </w:r>
    </w:p>
    <w:p w:rsidR="00710C58" w:rsidRPr="00104234" w:rsidRDefault="00710C58" w:rsidP="00F85B37">
      <w:pPr>
        <w:pStyle w:val="Heading3"/>
      </w:pPr>
      <w:r w:rsidRPr="00104234">
        <w:t>Diseases</w:t>
      </w:r>
    </w:p>
    <w:p w:rsidR="00710C58" w:rsidRDefault="00710C58"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 xml:space="preserve">A reduction in crop growth may be the result of an insufficient supply of plant minerals or of the activity of toxins produced by bacteria, fungi and viruses. The internal nature of most diseases means that considerable damage is usually done before the symptoms become noticeable, which makes control very difficult (Euroconsult, 1989). Many bacterial diseases of vegetables are soil-borne. Therefore crop rotation can work preventively. Improvement of the drainage condition of the land can also have </w:t>
      </w:r>
      <w:r w:rsidR="00B4527F" w:rsidRPr="00AD0662">
        <w:rPr>
          <w:rFonts w:ascii="Bookman Old Style" w:hAnsi="Bookman Old Style" w:cs="Microsoft Sans Serif"/>
        </w:rPr>
        <w:t>favorable</w:t>
      </w:r>
      <w:r w:rsidRPr="00AD0662">
        <w:rPr>
          <w:rFonts w:ascii="Bookman Old Style" w:hAnsi="Bookman Old Style" w:cs="Microsoft Sans Serif"/>
        </w:rPr>
        <w:t xml:space="preserve"> effects. Infested plants wilt and die rapidly.</w:t>
      </w:r>
      <w:r w:rsidR="00696719" w:rsidRPr="00AD0662">
        <w:rPr>
          <w:rFonts w:ascii="Bookman Old Style" w:hAnsi="Bookman Old Style" w:cs="Microsoft Sans Serif"/>
        </w:rPr>
        <w:t xml:space="preserve"> </w:t>
      </w:r>
      <w:r w:rsidRPr="00AD0662">
        <w:rPr>
          <w:rFonts w:ascii="Bookman Old Style" w:hAnsi="Bookman Old Style" w:cs="Microsoft Sans Serif"/>
        </w:rPr>
        <w:t xml:space="preserve">Fungal diseases may appear as blotching on leaves and fruits (for example, downy mildew), as a powdery coating of leaves and fruits (for example, powdery mildew), as the stem or root rots causing wilting and dying, as black rots of veins or stems causing dying, or as lesser leaf spots, moulds, rusts or wilts. Viral diseases may be caused by virus infection. They result in loss of </w:t>
      </w:r>
      <w:r w:rsidR="00B4527F" w:rsidRPr="00AD0662">
        <w:rPr>
          <w:rFonts w:ascii="Bookman Old Style" w:hAnsi="Bookman Old Style" w:cs="Microsoft Sans Serif"/>
        </w:rPr>
        <w:t>vigor</w:t>
      </w:r>
      <w:r w:rsidRPr="00AD0662">
        <w:rPr>
          <w:rFonts w:ascii="Bookman Old Style" w:hAnsi="Bookman Old Style" w:cs="Microsoft Sans Serif"/>
        </w:rPr>
        <w:t xml:space="preserve">, yield and quality, which can be accompanied by rapidly changing </w:t>
      </w:r>
      <w:r w:rsidR="00B4527F" w:rsidRPr="00AD0662">
        <w:rPr>
          <w:rFonts w:ascii="Bookman Old Style" w:hAnsi="Bookman Old Style" w:cs="Microsoft Sans Serif"/>
        </w:rPr>
        <w:t>coloring</w:t>
      </w:r>
      <w:r w:rsidRPr="00AD0662">
        <w:rPr>
          <w:rFonts w:ascii="Bookman Old Style" w:hAnsi="Bookman Old Style" w:cs="Microsoft Sans Serif"/>
        </w:rPr>
        <w:t>.</w:t>
      </w:r>
    </w:p>
    <w:p w:rsidR="00647C3F" w:rsidRPr="00AD0662" w:rsidRDefault="00647C3F" w:rsidP="007E6AC6">
      <w:pPr>
        <w:pStyle w:val="NoSpacing"/>
        <w:spacing w:line="276" w:lineRule="auto"/>
        <w:jc w:val="both"/>
        <w:rPr>
          <w:rFonts w:ascii="Bookman Old Style" w:hAnsi="Bookman Old Style" w:cs="Microsoft Sans Serif"/>
        </w:rPr>
      </w:pPr>
    </w:p>
    <w:p w:rsidR="00710C58" w:rsidRPr="00AD0662" w:rsidRDefault="00710C58" w:rsidP="007E6AC6">
      <w:pPr>
        <w:contextualSpacing/>
        <w:jc w:val="both"/>
        <w:rPr>
          <w:rFonts w:ascii="Bookman Old Style" w:hAnsi="Bookman Old Style" w:cs="Microsoft Sans Serif"/>
        </w:rPr>
      </w:pPr>
      <w:r w:rsidRPr="00AD0662">
        <w:rPr>
          <w:rFonts w:ascii="Bookman Old Style" w:hAnsi="Bookman Old Style" w:cs="Microsoft Sans Serif"/>
        </w:rPr>
        <w:t>Some of the crop diseases that cause low crop productivity in and the project area are yellow rust, brown rust, chocolate spot, blights, mosaic viruses and mildews. In addition to the reduction of yield, diseases reduce the quality of products and reduce its physiological beautifulness.</w:t>
      </w:r>
    </w:p>
    <w:p w:rsidR="00647C3F" w:rsidRDefault="00647C3F">
      <w:pPr>
        <w:spacing w:after="0" w:line="240" w:lineRule="auto"/>
        <w:rPr>
          <w:rFonts w:ascii="Bookman Old Style" w:eastAsia="Times New Roman" w:hAnsi="Bookman Old Style" w:cs="Microsoft Sans Serif"/>
          <w:b/>
          <w:i/>
          <w:lang w:val="en-US"/>
        </w:rPr>
      </w:pPr>
      <w:r>
        <w:rPr>
          <w:rFonts w:ascii="Bookman Old Style" w:hAnsi="Bookman Old Style" w:cs="Microsoft Sans Serif"/>
          <w:b/>
          <w:i/>
        </w:rPr>
        <w:br w:type="page"/>
      </w:r>
    </w:p>
    <w:p w:rsidR="00647C3F" w:rsidRDefault="00647C3F" w:rsidP="007E6AC6">
      <w:pPr>
        <w:pStyle w:val="NoSpacing"/>
        <w:spacing w:line="276" w:lineRule="auto"/>
        <w:jc w:val="both"/>
        <w:rPr>
          <w:rFonts w:ascii="Bookman Old Style" w:hAnsi="Bookman Old Style" w:cs="Microsoft Sans Serif"/>
          <w:b/>
          <w:i/>
        </w:rPr>
      </w:pPr>
    </w:p>
    <w:p w:rsidR="00710C58" w:rsidRPr="00104234" w:rsidRDefault="00710C58" w:rsidP="00F85B37">
      <w:pPr>
        <w:pStyle w:val="Heading3"/>
      </w:pPr>
      <w:r w:rsidRPr="00104234">
        <w:t>Weeds</w:t>
      </w:r>
    </w:p>
    <w:p w:rsidR="00710C58" w:rsidRPr="00AD0662" w:rsidRDefault="00710C58"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 xml:space="preserve">Weeds compete with crops for moisture, nutrients and light, which results in lower crop yields. They are also hosts to a number of pests and diseases. In extreme cases, exudates from the weeds’ roots can have a poisonous effect </w:t>
      </w:r>
      <w:r w:rsidR="0063417F" w:rsidRPr="00AD0662">
        <w:rPr>
          <w:rFonts w:ascii="Bookman Old Style" w:hAnsi="Bookman Old Style" w:cs="Microsoft Sans Serif"/>
        </w:rPr>
        <w:t>on the crop plant (Euroconsult, 1989</w:t>
      </w:r>
      <w:r w:rsidRPr="00AD0662">
        <w:rPr>
          <w:rFonts w:ascii="Bookman Old Style" w:hAnsi="Bookman Old Style" w:cs="Microsoft Sans Serif"/>
        </w:rPr>
        <w:t>). The competition of gramineous weeds is more severe than that of broad-leaved weeds. Crops are most sensitive to weed competition in their early stages of growth. Competition during the first quarter of the growing period can cause irreparable damage to the crop and often results in total crop failures.</w:t>
      </w:r>
      <w:r w:rsidR="004C780D" w:rsidRPr="00AD0662">
        <w:rPr>
          <w:rFonts w:ascii="Bookman Old Style" w:hAnsi="Bookman Old Style" w:cs="Microsoft Sans Serif"/>
        </w:rPr>
        <w:t xml:space="preserve"> </w:t>
      </w:r>
      <w:r w:rsidRPr="00AD0662">
        <w:rPr>
          <w:rFonts w:ascii="Bookman Old Style" w:hAnsi="Bookman Old Style" w:cs="Microsoft Sans Serif"/>
        </w:rPr>
        <w:t xml:space="preserve">In short, the common weeds in and around the project area are </w:t>
      </w:r>
      <w:r w:rsidRPr="00AD0662">
        <w:rPr>
          <w:rFonts w:ascii="Bookman Old Style" w:hAnsi="Bookman Old Style" w:cs="Microsoft Sans Serif"/>
          <w:i/>
        </w:rPr>
        <w:t>Snowdenia polystacheae, Cynodon dactylon, Plantago lanceolata), Guizota scarab</w:t>
      </w:r>
      <w:r w:rsidRPr="00AD0662">
        <w:rPr>
          <w:rFonts w:ascii="Bookman Old Style" w:hAnsi="Bookman Old Style" w:cs="Microsoft Sans Serif"/>
        </w:rPr>
        <w:t xml:space="preserve"> etc. Hand weeding and chemical control are used in the area to control weeds.</w:t>
      </w:r>
    </w:p>
    <w:p w:rsidR="00647C3F" w:rsidRDefault="00647C3F" w:rsidP="007E6AC6">
      <w:pPr>
        <w:pStyle w:val="NoSpacing"/>
        <w:spacing w:line="276" w:lineRule="auto"/>
        <w:jc w:val="both"/>
        <w:rPr>
          <w:rFonts w:ascii="Bookman Old Style" w:hAnsi="Bookman Old Style" w:cs="Microsoft Sans Serif"/>
          <w:b/>
          <w:i/>
        </w:rPr>
      </w:pPr>
    </w:p>
    <w:p w:rsidR="00710C58" w:rsidRPr="00104234" w:rsidRDefault="00085D38" w:rsidP="00F85B37">
      <w:pPr>
        <w:pStyle w:val="Heading3"/>
      </w:pPr>
      <w:r w:rsidRPr="00104234">
        <w:t xml:space="preserve">Existing </w:t>
      </w:r>
      <w:r w:rsidR="00FB040C" w:rsidRPr="00104234">
        <w:t>C</w:t>
      </w:r>
      <w:r w:rsidR="00710C58" w:rsidRPr="00104234">
        <w:t xml:space="preserve">ontrol </w:t>
      </w:r>
      <w:r w:rsidRPr="00104234">
        <w:t>methods</w:t>
      </w:r>
    </w:p>
    <w:p w:rsidR="00696719" w:rsidRDefault="00710C58"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In</w:t>
      </w:r>
      <w:r w:rsidR="002A1C80" w:rsidRPr="00AD0662">
        <w:rPr>
          <w:rFonts w:ascii="Bookman Old Style" w:hAnsi="Bookman Old Style" w:cs="Microsoft Sans Serif"/>
        </w:rPr>
        <w:t xml:space="preserve"> and around the </w:t>
      </w:r>
      <w:r w:rsidRPr="00AD0662">
        <w:rPr>
          <w:rFonts w:ascii="Bookman Old Style" w:hAnsi="Bookman Old Style" w:cs="Microsoft Sans Serif"/>
        </w:rPr>
        <w:t xml:space="preserve">command area, </w:t>
      </w:r>
      <w:r w:rsidR="006C3824" w:rsidRPr="00AD0662">
        <w:rPr>
          <w:rFonts w:ascii="Bookman Old Style" w:hAnsi="Bookman Old Style" w:cs="Microsoft Sans Serif"/>
        </w:rPr>
        <w:t>some of control</w:t>
      </w:r>
      <w:r w:rsidRPr="00AD0662">
        <w:rPr>
          <w:rFonts w:ascii="Bookman Old Style" w:hAnsi="Bookman Old Style" w:cs="Microsoft Sans Serif"/>
        </w:rPr>
        <w:t xml:space="preserve"> methods </w:t>
      </w:r>
      <w:r w:rsidR="006C3824" w:rsidRPr="00AD0662">
        <w:rPr>
          <w:rFonts w:ascii="Bookman Old Style" w:hAnsi="Bookman Old Style" w:cs="Microsoft Sans Serif"/>
        </w:rPr>
        <w:t>that used against</w:t>
      </w:r>
      <w:r w:rsidRPr="00AD0662">
        <w:rPr>
          <w:rFonts w:ascii="Bookman Old Style" w:hAnsi="Bookman Old Style" w:cs="Microsoft Sans Serif"/>
        </w:rPr>
        <w:t xml:space="preserve"> </w:t>
      </w:r>
      <w:r w:rsidR="006C3824" w:rsidRPr="00AD0662">
        <w:rPr>
          <w:rFonts w:ascii="Bookman Old Style" w:hAnsi="Bookman Old Style" w:cs="Microsoft Sans Serif"/>
        </w:rPr>
        <w:t xml:space="preserve">insect pests, diseases and weeds, chemical </w:t>
      </w:r>
      <w:r w:rsidRPr="00AD0662">
        <w:rPr>
          <w:rFonts w:ascii="Bookman Old Style" w:hAnsi="Bookman Old Style" w:cs="Microsoft Sans Serif"/>
        </w:rPr>
        <w:t>and mechanical</w:t>
      </w:r>
      <w:r w:rsidR="00085D38" w:rsidRPr="00AD0662">
        <w:rPr>
          <w:rFonts w:ascii="Bookman Old Style" w:hAnsi="Bookman Old Style" w:cs="Microsoft Sans Serif"/>
        </w:rPr>
        <w:t xml:space="preserve"> </w:t>
      </w:r>
      <w:r w:rsidR="006C3824" w:rsidRPr="00AD0662">
        <w:rPr>
          <w:rFonts w:ascii="Bookman Old Style" w:hAnsi="Bookman Old Style" w:cs="Microsoft Sans Serif"/>
        </w:rPr>
        <w:t xml:space="preserve">control </w:t>
      </w:r>
      <w:r w:rsidR="00085D38" w:rsidRPr="00AD0662">
        <w:rPr>
          <w:rFonts w:ascii="Bookman Old Style" w:hAnsi="Bookman Old Style" w:cs="Microsoft Sans Serif"/>
        </w:rPr>
        <w:t>methods</w:t>
      </w:r>
      <w:r w:rsidRPr="00AD0662">
        <w:rPr>
          <w:rFonts w:ascii="Bookman Old Style" w:hAnsi="Bookman Old Style" w:cs="Microsoft Sans Serif"/>
        </w:rPr>
        <w:t xml:space="preserve"> </w:t>
      </w:r>
      <w:r w:rsidR="006C3824" w:rsidRPr="00AD0662">
        <w:rPr>
          <w:rFonts w:ascii="Bookman Old Style" w:hAnsi="Bookman Old Style" w:cs="Microsoft Sans Serif"/>
        </w:rPr>
        <w:t>are the very common practices</w:t>
      </w:r>
      <w:r w:rsidRPr="00AD0662">
        <w:rPr>
          <w:rFonts w:ascii="Bookman Old Style" w:hAnsi="Bookman Old Style" w:cs="Microsoft Sans Serif"/>
        </w:rPr>
        <w:t xml:space="preserve">. </w:t>
      </w:r>
      <w:r w:rsidR="00664FF4" w:rsidRPr="00AD0662">
        <w:rPr>
          <w:rFonts w:ascii="Bookman Old Style" w:hAnsi="Bookman Old Style" w:cs="Microsoft Sans Serif"/>
        </w:rPr>
        <w:t xml:space="preserve">However, these methods </w:t>
      </w:r>
      <w:r w:rsidR="002A1C80" w:rsidRPr="00AD0662">
        <w:rPr>
          <w:rFonts w:ascii="Bookman Old Style" w:hAnsi="Bookman Old Style" w:cs="Microsoft Sans Serif"/>
        </w:rPr>
        <w:t>also</w:t>
      </w:r>
      <w:r w:rsidR="00664FF4" w:rsidRPr="00AD0662">
        <w:rPr>
          <w:rFonts w:ascii="Bookman Old Style" w:hAnsi="Bookman Old Style" w:cs="Microsoft Sans Serif"/>
        </w:rPr>
        <w:t xml:space="preserve"> not as such satisfactory and supply and knowledge about different chemicals also limited and needs more attention or support.</w:t>
      </w:r>
    </w:p>
    <w:p w:rsidR="00647C3F" w:rsidRPr="00AD0662" w:rsidRDefault="00647C3F" w:rsidP="007E6AC6">
      <w:pPr>
        <w:pStyle w:val="NoSpacing"/>
        <w:spacing w:line="276" w:lineRule="auto"/>
        <w:jc w:val="both"/>
        <w:rPr>
          <w:rFonts w:ascii="Bookman Old Style" w:hAnsi="Bookman Old Style" w:cs="Microsoft Sans Serif"/>
        </w:rPr>
      </w:pPr>
    </w:p>
    <w:p w:rsidR="00FB040C" w:rsidRPr="00AD0662" w:rsidRDefault="00B92333" w:rsidP="00F85B37">
      <w:pPr>
        <w:pStyle w:val="Heading2new"/>
      </w:pPr>
      <w:bookmarkStart w:id="70" w:name="_Toc355819779"/>
      <w:bookmarkStart w:id="71" w:name="_Toc468781698"/>
      <w:r w:rsidRPr="00AD0662">
        <w:t>Live</w:t>
      </w:r>
      <w:r w:rsidR="00696719" w:rsidRPr="00AD0662">
        <w:t xml:space="preserve">stock </w:t>
      </w:r>
      <w:r w:rsidR="00647C3F" w:rsidRPr="00AD0662">
        <w:t>Production</w:t>
      </w:r>
      <w:bookmarkEnd w:id="70"/>
      <w:bookmarkEnd w:id="71"/>
    </w:p>
    <w:p w:rsidR="00EB37D8" w:rsidRPr="00AD0662" w:rsidRDefault="00EB37D8" w:rsidP="007E6AC6">
      <w:pPr>
        <w:jc w:val="both"/>
        <w:rPr>
          <w:rFonts w:ascii="Bookman Old Style" w:hAnsi="Bookman Old Style" w:cs="Microsoft Sans Serif"/>
        </w:rPr>
      </w:pPr>
      <w:r w:rsidRPr="00AD0662">
        <w:rPr>
          <w:rFonts w:ascii="Bookman Old Style" w:hAnsi="Bookman Old Style" w:cs="Microsoft Sans Serif"/>
        </w:rPr>
        <w:t xml:space="preserve">Livestock production is a major component of the farming system. It is also one of the economic activities for traction powers, provision of dairy products, transportation and for household income generation. Oxen are selected for speed and endurance in pulling traditional ploughs. Small ruminants and chickens are generating additional incomes for the community. Traditional beekeeping is also normally known in the area. Modern beekeeping is not as such significantly practiced, but small scale activities are there in few pocket areas. Equines serve as means of transport for human and agricultural products. The major type and quantities of livestock in </w:t>
      </w:r>
      <w:r w:rsidR="000E31CC" w:rsidRPr="00AD0662">
        <w:rPr>
          <w:rFonts w:ascii="Bookman Old Style" w:hAnsi="Bookman Old Style"/>
        </w:rPr>
        <w:t xml:space="preserve">Chefe Konchi </w:t>
      </w:r>
      <w:r w:rsidR="000E31CC" w:rsidRPr="00AD0662">
        <w:rPr>
          <w:rFonts w:ascii="Bookman Old Style" w:hAnsi="Bookman Old Style" w:cs="Microsoft Sans Serif"/>
        </w:rPr>
        <w:t xml:space="preserve">kebele </w:t>
      </w:r>
      <w:r w:rsidRPr="00AD0662">
        <w:rPr>
          <w:rFonts w:ascii="Bookman Old Style" w:hAnsi="Bookman Old Style" w:cs="Microsoft Sans Serif"/>
        </w:rPr>
        <w:t xml:space="preserve">Kebele (where the proposed project is located) are indicated in </w:t>
      </w:r>
      <w:r w:rsidR="00647C3F">
        <w:rPr>
          <w:rFonts w:ascii="Bookman Old Style" w:hAnsi="Bookman Old Style" w:cs="Microsoft Sans Serif"/>
        </w:rPr>
        <w:t>T</w:t>
      </w:r>
      <w:r w:rsidRPr="00AD0662">
        <w:rPr>
          <w:rFonts w:ascii="Bookman Old Style" w:hAnsi="Bookman Old Style" w:cs="Microsoft Sans Serif"/>
        </w:rPr>
        <w:t xml:space="preserve">able </w:t>
      </w:r>
      <w:r w:rsidR="00647C3F">
        <w:rPr>
          <w:rFonts w:ascii="Bookman Old Style" w:hAnsi="Bookman Old Style" w:cs="Microsoft Sans Serif"/>
        </w:rPr>
        <w:t xml:space="preserve">3-4 </w:t>
      </w:r>
      <w:r w:rsidRPr="00AD0662">
        <w:rPr>
          <w:rFonts w:ascii="Bookman Old Style" w:hAnsi="Bookman Old Style" w:cs="Microsoft Sans Serif"/>
        </w:rPr>
        <w:t>below</w:t>
      </w:r>
      <w:r w:rsidR="00647C3F">
        <w:rPr>
          <w:rFonts w:ascii="Bookman Old Style" w:hAnsi="Bookman Old Style" w:cs="Microsoft Sans Serif"/>
        </w:rPr>
        <w:t>.</w:t>
      </w:r>
    </w:p>
    <w:p w:rsidR="00E413C3" w:rsidRPr="00647C3F" w:rsidRDefault="00647C3F" w:rsidP="00647C3F">
      <w:pPr>
        <w:pStyle w:val="Caption"/>
        <w:keepNext/>
        <w:ind w:firstLine="720"/>
        <w:rPr>
          <w:rFonts w:ascii="Bookman Old Style" w:hAnsi="Bookman Old Style" w:cs="Microsoft Sans Serif"/>
          <w:b w:val="0"/>
          <w:sz w:val="22"/>
        </w:rPr>
      </w:pPr>
      <w:bookmarkStart w:id="72" w:name="_Toc468781425"/>
      <w:r w:rsidRPr="00647C3F">
        <w:rPr>
          <w:rFonts w:ascii="Bookman Old Style" w:hAnsi="Bookman Old Style"/>
          <w:b w:val="0"/>
          <w:sz w:val="22"/>
        </w:rPr>
        <w:t xml:space="preserve">Table </w:t>
      </w:r>
      <w:r w:rsidR="00377DFC">
        <w:rPr>
          <w:rFonts w:ascii="Bookman Old Style" w:hAnsi="Bookman Old Style"/>
          <w:b w:val="0"/>
          <w:sz w:val="22"/>
        </w:rPr>
        <w:fldChar w:fldCharType="begin"/>
      </w:r>
      <w:r w:rsidR="00377DFC">
        <w:rPr>
          <w:rFonts w:ascii="Bookman Old Style" w:hAnsi="Bookman Old Style"/>
          <w:b w:val="0"/>
          <w:sz w:val="22"/>
        </w:rPr>
        <w:instrText xml:space="preserve"> STYLEREF 1 \s </w:instrText>
      </w:r>
      <w:r w:rsidR="00377DFC">
        <w:rPr>
          <w:rFonts w:ascii="Bookman Old Style" w:hAnsi="Bookman Old Style"/>
          <w:b w:val="0"/>
          <w:sz w:val="22"/>
        </w:rPr>
        <w:fldChar w:fldCharType="separate"/>
      </w:r>
      <w:r w:rsidR="000A5E91">
        <w:rPr>
          <w:rFonts w:ascii="Bookman Old Style" w:hAnsi="Bookman Old Style"/>
          <w:b w:val="0"/>
          <w:noProof/>
          <w:sz w:val="22"/>
        </w:rPr>
        <w:t>3</w:t>
      </w:r>
      <w:r w:rsidR="00377DFC">
        <w:rPr>
          <w:rFonts w:ascii="Bookman Old Style" w:hAnsi="Bookman Old Style"/>
          <w:b w:val="0"/>
          <w:sz w:val="22"/>
        </w:rPr>
        <w:fldChar w:fldCharType="end"/>
      </w:r>
      <w:r w:rsidR="00377DFC">
        <w:rPr>
          <w:rFonts w:ascii="Bookman Old Style" w:hAnsi="Bookman Old Style"/>
          <w:b w:val="0"/>
          <w:sz w:val="22"/>
        </w:rPr>
        <w:noBreakHyphen/>
      </w:r>
      <w:r w:rsidR="00377DFC">
        <w:rPr>
          <w:rFonts w:ascii="Bookman Old Style" w:hAnsi="Bookman Old Style"/>
          <w:b w:val="0"/>
          <w:sz w:val="22"/>
        </w:rPr>
        <w:fldChar w:fldCharType="begin"/>
      </w:r>
      <w:r w:rsidR="00377DFC">
        <w:rPr>
          <w:rFonts w:ascii="Bookman Old Style" w:hAnsi="Bookman Old Style"/>
          <w:b w:val="0"/>
          <w:sz w:val="22"/>
        </w:rPr>
        <w:instrText xml:space="preserve"> SEQ Table \* ARABIC \s 1 </w:instrText>
      </w:r>
      <w:r w:rsidR="00377DFC">
        <w:rPr>
          <w:rFonts w:ascii="Bookman Old Style" w:hAnsi="Bookman Old Style"/>
          <w:b w:val="0"/>
          <w:sz w:val="22"/>
        </w:rPr>
        <w:fldChar w:fldCharType="separate"/>
      </w:r>
      <w:r w:rsidR="000A5E91">
        <w:rPr>
          <w:rFonts w:ascii="Bookman Old Style" w:hAnsi="Bookman Old Style"/>
          <w:b w:val="0"/>
          <w:noProof/>
          <w:sz w:val="22"/>
        </w:rPr>
        <w:t>4</w:t>
      </w:r>
      <w:r w:rsidR="00377DFC">
        <w:rPr>
          <w:rFonts w:ascii="Bookman Old Style" w:hAnsi="Bookman Old Style"/>
          <w:b w:val="0"/>
          <w:sz w:val="22"/>
        </w:rPr>
        <w:fldChar w:fldCharType="end"/>
      </w:r>
      <w:r w:rsidRPr="00647C3F">
        <w:rPr>
          <w:rFonts w:ascii="Bookman Old Style" w:hAnsi="Bookman Old Style"/>
          <w:b w:val="0"/>
          <w:sz w:val="22"/>
        </w:rPr>
        <w:t xml:space="preserve">: </w:t>
      </w:r>
      <w:r w:rsidR="00E413C3" w:rsidRPr="00647C3F">
        <w:rPr>
          <w:rFonts w:ascii="Bookman Old Style" w:hAnsi="Bookman Old Style" w:cs="Microsoft Sans Serif"/>
          <w:b w:val="0"/>
          <w:sz w:val="22"/>
        </w:rPr>
        <w:t xml:space="preserve">Livestock </w:t>
      </w:r>
      <w:r w:rsidRPr="00647C3F">
        <w:rPr>
          <w:rFonts w:ascii="Bookman Old Style" w:hAnsi="Bookman Old Style" w:cs="Microsoft Sans Serif"/>
          <w:b w:val="0"/>
          <w:sz w:val="22"/>
        </w:rPr>
        <w:t>Population in Project Area</w:t>
      </w:r>
      <w:bookmarkEnd w:id="72"/>
    </w:p>
    <w:tbl>
      <w:tblPr>
        <w:tblW w:w="90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1924"/>
        <w:gridCol w:w="1320"/>
        <w:gridCol w:w="1954"/>
        <w:gridCol w:w="3296"/>
      </w:tblGrid>
      <w:tr w:rsidR="009C12F2" w:rsidRPr="00AD0662" w:rsidTr="00647C3F">
        <w:trPr>
          <w:trHeight w:val="386"/>
        </w:trPr>
        <w:tc>
          <w:tcPr>
            <w:tcW w:w="596" w:type="dxa"/>
            <w:vMerge w:val="restart"/>
            <w:shd w:val="clear" w:color="auto" w:fill="D9D9D9" w:themeFill="background1" w:themeFillShade="D9"/>
            <w:vAlign w:val="center"/>
          </w:tcPr>
          <w:p w:rsidR="009C12F2" w:rsidRPr="00AD0662" w:rsidRDefault="00647C3F" w:rsidP="00647C3F">
            <w:pPr>
              <w:pStyle w:val="NoSpacing"/>
              <w:spacing w:line="276" w:lineRule="auto"/>
              <w:contextualSpacing/>
              <w:jc w:val="center"/>
              <w:rPr>
                <w:rFonts w:ascii="Bookman Old Style" w:hAnsi="Bookman Old Style" w:cs="Microsoft Sans Serif"/>
              </w:rPr>
            </w:pPr>
            <w:r>
              <w:rPr>
                <w:rFonts w:ascii="Bookman Old Style" w:hAnsi="Bookman Old Style" w:cs="Microsoft Sans Serif"/>
              </w:rPr>
              <w:t>S.N</w:t>
            </w:r>
          </w:p>
        </w:tc>
        <w:tc>
          <w:tcPr>
            <w:tcW w:w="1924" w:type="dxa"/>
            <w:vMerge w:val="restart"/>
            <w:shd w:val="clear" w:color="auto" w:fill="D9D9D9" w:themeFill="background1" w:themeFillShade="D9"/>
            <w:vAlign w:val="center"/>
          </w:tcPr>
          <w:p w:rsidR="009C12F2" w:rsidRPr="00AD0662" w:rsidRDefault="009C12F2" w:rsidP="00647C3F">
            <w:pPr>
              <w:pStyle w:val="NoSpacing"/>
              <w:spacing w:line="276" w:lineRule="auto"/>
              <w:contextualSpacing/>
              <w:jc w:val="center"/>
              <w:rPr>
                <w:rFonts w:ascii="Bookman Old Style" w:hAnsi="Bookman Old Style" w:cs="Microsoft Sans Serif"/>
              </w:rPr>
            </w:pPr>
            <w:r w:rsidRPr="00AD0662">
              <w:rPr>
                <w:rFonts w:ascii="Bookman Old Style" w:hAnsi="Bookman Old Style" w:cs="Microsoft Sans Serif"/>
              </w:rPr>
              <w:t xml:space="preserve">Livestock </w:t>
            </w:r>
            <w:r w:rsidR="00647C3F">
              <w:rPr>
                <w:rFonts w:ascii="Bookman Old Style" w:hAnsi="Bookman Old Style" w:cs="Microsoft Sans Serif"/>
              </w:rPr>
              <w:t>T</w:t>
            </w:r>
            <w:r w:rsidRPr="00AD0662">
              <w:rPr>
                <w:rFonts w:ascii="Bookman Old Style" w:hAnsi="Bookman Old Style" w:cs="Microsoft Sans Serif"/>
              </w:rPr>
              <w:t>ype</w:t>
            </w:r>
          </w:p>
        </w:tc>
        <w:tc>
          <w:tcPr>
            <w:tcW w:w="3274" w:type="dxa"/>
            <w:gridSpan w:val="2"/>
            <w:shd w:val="clear" w:color="auto" w:fill="D9D9D9" w:themeFill="background1" w:themeFillShade="D9"/>
            <w:vAlign w:val="center"/>
          </w:tcPr>
          <w:p w:rsidR="009C12F2" w:rsidRPr="00AD0662" w:rsidRDefault="00647C3F" w:rsidP="00647C3F">
            <w:pPr>
              <w:pStyle w:val="NoSpacing"/>
              <w:spacing w:line="276" w:lineRule="auto"/>
              <w:contextualSpacing/>
              <w:jc w:val="center"/>
              <w:rPr>
                <w:rFonts w:ascii="Bookman Old Style" w:hAnsi="Bookman Old Style" w:cs="Microsoft Sans Serif"/>
              </w:rPr>
            </w:pPr>
            <w:r>
              <w:rPr>
                <w:rFonts w:ascii="Bookman Old Style" w:hAnsi="Bookman Old Style" w:cs="Microsoft Sans Serif"/>
              </w:rPr>
              <w:t>Livestock population</w:t>
            </w:r>
          </w:p>
        </w:tc>
        <w:tc>
          <w:tcPr>
            <w:tcW w:w="3296" w:type="dxa"/>
            <w:vMerge w:val="restart"/>
            <w:shd w:val="clear" w:color="auto" w:fill="D9D9D9" w:themeFill="background1" w:themeFillShade="D9"/>
            <w:vAlign w:val="center"/>
          </w:tcPr>
          <w:p w:rsidR="009C12F2" w:rsidRPr="00AD0662" w:rsidRDefault="009C12F2" w:rsidP="00647C3F">
            <w:pPr>
              <w:pStyle w:val="NoSpacing"/>
              <w:spacing w:line="276" w:lineRule="auto"/>
              <w:contextualSpacing/>
              <w:jc w:val="center"/>
              <w:rPr>
                <w:rFonts w:ascii="Bookman Old Style" w:hAnsi="Bookman Old Style" w:cs="Microsoft Sans Serif"/>
              </w:rPr>
            </w:pPr>
            <w:r w:rsidRPr="00AD0662">
              <w:rPr>
                <w:rFonts w:ascii="Bookman Old Style" w:hAnsi="Bookman Old Style" w:cs="Microsoft Sans Serif"/>
              </w:rPr>
              <w:t>Common diseases</w:t>
            </w:r>
          </w:p>
        </w:tc>
      </w:tr>
      <w:tr w:rsidR="009C12F2" w:rsidRPr="00AD0662" w:rsidTr="00647C3F">
        <w:tc>
          <w:tcPr>
            <w:tcW w:w="596" w:type="dxa"/>
            <w:vMerge/>
            <w:shd w:val="clear" w:color="auto" w:fill="D9D9D9" w:themeFill="background1" w:themeFillShade="D9"/>
            <w:vAlign w:val="center"/>
          </w:tcPr>
          <w:p w:rsidR="009C12F2" w:rsidRPr="00AD0662" w:rsidRDefault="009C12F2" w:rsidP="00647C3F">
            <w:pPr>
              <w:pStyle w:val="NoSpacing"/>
              <w:spacing w:line="276" w:lineRule="auto"/>
              <w:contextualSpacing/>
              <w:jc w:val="center"/>
              <w:rPr>
                <w:rFonts w:ascii="Bookman Old Style" w:hAnsi="Bookman Old Style" w:cs="Microsoft Sans Serif"/>
              </w:rPr>
            </w:pPr>
          </w:p>
        </w:tc>
        <w:tc>
          <w:tcPr>
            <w:tcW w:w="1924" w:type="dxa"/>
            <w:vMerge/>
            <w:shd w:val="clear" w:color="auto" w:fill="D9D9D9" w:themeFill="background1" w:themeFillShade="D9"/>
            <w:vAlign w:val="center"/>
          </w:tcPr>
          <w:p w:rsidR="009C12F2" w:rsidRPr="00AD0662" w:rsidRDefault="009C12F2" w:rsidP="00647C3F">
            <w:pPr>
              <w:pStyle w:val="NoSpacing"/>
              <w:spacing w:line="276" w:lineRule="auto"/>
              <w:contextualSpacing/>
              <w:jc w:val="center"/>
              <w:rPr>
                <w:rFonts w:ascii="Bookman Old Style" w:hAnsi="Bookman Old Style" w:cs="Microsoft Sans Serif"/>
              </w:rPr>
            </w:pPr>
          </w:p>
        </w:tc>
        <w:tc>
          <w:tcPr>
            <w:tcW w:w="1320" w:type="dxa"/>
            <w:shd w:val="clear" w:color="auto" w:fill="D9D9D9" w:themeFill="background1" w:themeFillShade="D9"/>
            <w:vAlign w:val="center"/>
          </w:tcPr>
          <w:p w:rsidR="009C12F2" w:rsidRPr="00AD0662" w:rsidRDefault="009C12F2" w:rsidP="00647C3F">
            <w:pPr>
              <w:pStyle w:val="NoSpacing"/>
              <w:spacing w:line="276" w:lineRule="auto"/>
              <w:contextualSpacing/>
              <w:jc w:val="center"/>
              <w:rPr>
                <w:rFonts w:ascii="Bookman Old Style" w:hAnsi="Bookman Old Style" w:cs="Microsoft Sans Serif"/>
              </w:rPr>
            </w:pPr>
            <w:r w:rsidRPr="00AD0662">
              <w:rPr>
                <w:rFonts w:ascii="Bookman Old Style" w:hAnsi="Bookman Old Style" w:cs="Microsoft Sans Serif"/>
              </w:rPr>
              <w:t>District (Qty)</w:t>
            </w:r>
          </w:p>
        </w:tc>
        <w:tc>
          <w:tcPr>
            <w:tcW w:w="1954" w:type="dxa"/>
            <w:shd w:val="clear" w:color="auto" w:fill="D9D9D9" w:themeFill="background1" w:themeFillShade="D9"/>
            <w:vAlign w:val="center"/>
          </w:tcPr>
          <w:p w:rsidR="009C12F2" w:rsidRPr="00AD0662" w:rsidRDefault="009C12F2" w:rsidP="00647C3F">
            <w:pPr>
              <w:pStyle w:val="NoSpacing"/>
              <w:spacing w:line="276" w:lineRule="auto"/>
              <w:contextualSpacing/>
              <w:jc w:val="center"/>
              <w:rPr>
                <w:rFonts w:ascii="Bookman Old Style" w:hAnsi="Bookman Old Style" w:cs="Microsoft Sans Serif"/>
              </w:rPr>
            </w:pPr>
            <w:r w:rsidRPr="00AD0662">
              <w:rPr>
                <w:rFonts w:ascii="Bookman Old Style" w:hAnsi="Bookman Old Style" w:cs="Microsoft Sans Serif"/>
              </w:rPr>
              <w:t>Chefe Kon</w:t>
            </w:r>
            <w:r w:rsidR="000E31CC" w:rsidRPr="00AD0662">
              <w:rPr>
                <w:rFonts w:ascii="Bookman Old Style" w:hAnsi="Bookman Old Style" w:cs="Microsoft Sans Serif"/>
              </w:rPr>
              <w:t>lati</w:t>
            </w:r>
            <w:r w:rsidRPr="00AD0662">
              <w:rPr>
                <w:rFonts w:ascii="Bookman Old Style" w:hAnsi="Bookman Old Style" w:cs="Microsoft Sans Serif"/>
              </w:rPr>
              <w:t>chi (Qty)</w:t>
            </w:r>
          </w:p>
        </w:tc>
        <w:tc>
          <w:tcPr>
            <w:tcW w:w="3296" w:type="dxa"/>
            <w:vMerge/>
            <w:shd w:val="clear" w:color="auto" w:fill="D9D9D9" w:themeFill="background1" w:themeFillShade="D9"/>
            <w:vAlign w:val="center"/>
          </w:tcPr>
          <w:p w:rsidR="009C12F2" w:rsidRPr="00AD0662" w:rsidRDefault="009C12F2" w:rsidP="00647C3F">
            <w:pPr>
              <w:pStyle w:val="NoSpacing"/>
              <w:spacing w:line="276" w:lineRule="auto"/>
              <w:contextualSpacing/>
              <w:jc w:val="center"/>
              <w:rPr>
                <w:rFonts w:ascii="Bookman Old Style" w:hAnsi="Bookman Old Style" w:cs="Microsoft Sans Serif"/>
              </w:rPr>
            </w:pPr>
          </w:p>
        </w:tc>
      </w:tr>
      <w:tr w:rsidR="009C12F2" w:rsidRPr="00AD0662" w:rsidTr="00647C3F">
        <w:tc>
          <w:tcPr>
            <w:tcW w:w="596" w:type="dxa"/>
            <w:vAlign w:val="bottom"/>
          </w:tcPr>
          <w:p w:rsidR="009C12F2" w:rsidRPr="00AD0662" w:rsidRDefault="009C12F2" w:rsidP="00647C3F">
            <w:pPr>
              <w:pStyle w:val="NoSpacing"/>
              <w:spacing w:line="276" w:lineRule="auto"/>
              <w:contextualSpacing/>
              <w:jc w:val="center"/>
              <w:rPr>
                <w:rFonts w:ascii="Bookman Old Style" w:hAnsi="Bookman Old Style" w:cs="Microsoft Sans Serif"/>
              </w:rPr>
            </w:pPr>
            <w:r w:rsidRPr="00AD0662">
              <w:rPr>
                <w:rFonts w:ascii="Bookman Old Style" w:hAnsi="Bookman Old Style" w:cs="Microsoft Sans Serif"/>
              </w:rPr>
              <w:t>1</w:t>
            </w:r>
          </w:p>
        </w:tc>
        <w:tc>
          <w:tcPr>
            <w:tcW w:w="1924" w:type="dxa"/>
            <w:vAlign w:val="bottom"/>
          </w:tcPr>
          <w:p w:rsidR="009C12F2" w:rsidRPr="00AD0662" w:rsidRDefault="009C12F2" w:rsidP="00647C3F">
            <w:pPr>
              <w:pStyle w:val="NoSpacing"/>
              <w:spacing w:line="276" w:lineRule="auto"/>
              <w:contextualSpacing/>
              <w:rPr>
                <w:rFonts w:ascii="Bookman Old Style" w:hAnsi="Bookman Old Style" w:cs="Microsoft Sans Serif"/>
              </w:rPr>
            </w:pPr>
            <w:r w:rsidRPr="00AD0662">
              <w:rPr>
                <w:rFonts w:ascii="Bookman Old Style" w:hAnsi="Bookman Old Style" w:cs="Microsoft Sans Serif"/>
              </w:rPr>
              <w:t>Cattle</w:t>
            </w:r>
          </w:p>
        </w:tc>
        <w:tc>
          <w:tcPr>
            <w:tcW w:w="1320" w:type="dxa"/>
            <w:vAlign w:val="bottom"/>
          </w:tcPr>
          <w:p w:rsidR="009C12F2" w:rsidRPr="00AD0662" w:rsidRDefault="009C12F2" w:rsidP="00647C3F">
            <w:pPr>
              <w:pStyle w:val="NoSpacing"/>
              <w:spacing w:line="276" w:lineRule="auto"/>
              <w:contextualSpacing/>
              <w:jc w:val="center"/>
              <w:rPr>
                <w:rFonts w:ascii="Bookman Old Style" w:hAnsi="Bookman Old Style" w:cs="Microsoft Sans Serif"/>
              </w:rPr>
            </w:pPr>
            <w:r w:rsidRPr="00AD0662">
              <w:rPr>
                <w:rFonts w:ascii="Bookman Old Style" w:hAnsi="Bookman Old Style" w:cs="Microsoft Sans Serif"/>
              </w:rPr>
              <w:t>30623</w:t>
            </w:r>
          </w:p>
        </w:tc>
        <w:tc>
          <w:tcPr>
            <w:tcW w:w="1954" w:type="dxa"/>
            <w:vAlign w:val="bottom"/>
          </w:tcPr>
          <w:p w:rsidR="009C12F2" w:rsidRPr="00AD0662" w:rsidRDefault="009C12F2" w:rsidP="00647C3F">
            <w:pPr>
              <w:pStyle w:val="NoSpacing"/>
              <w:spacing w:line="276" w:lineRule="auto"/>
              <w:contextualSpacing/>
              <w:jc w:val="center"/>
              <w:rPr>
                <w:rFonts w:ascii="Bookman Old Style" w:hAnsi="Bookman Old Style" w:cs="Microsoft Sans Serif"/>
              </w:rPr>
            </w:pPr>
            <w:r w:rsidRPr="00AD0662">
              <w:rPr>
                <w:rFonts w:ascii="Bookman Old Style" w:hAnsi="Bookman Old Style" w:cs="Microsoft Sans Serif"/>
              </w:rPr>
              <w:t>2635</w:t>
            </w:r>
          </w:p>
        </w:tc>
        <w:tc>
          <w:tcPr>
            <w:tcW w:w="3296" w:type="dxa"/>
            <w:vMerge w:val="restart"/>
          </w:tcPr>
          <w:p w:rsidR="009C12F2" w:rsidRPr="00AD0662" w:rsidRDefault="009C12F2" w:rsidP="007E6AC6">
            <w:pPr>
              <w:pStyle w:val="NoSpacing"/>
              <w:spacing w:line="276" w:lineRule="auto"/>
              <w:contextualSpacing/>
              <w:rPr>
                <w:rFonts w:ascii="Bookman Old Style" w:hAnsi="Bookman Old Style" w:cs="Microsoft Sans Serif"/>
              </w:rPr>
            </w:pPr>
            <w:r w:rsidRPr="00AD0662">
              <w:rPr>
                <w:rFonts w:ascii="Bookman Old Style" w:hAnsi="Bookman Old Style" w:cs="Microsoft Sans Serif"/>
              </w:rPr>
              <w:t>Foot &amp; Mouth disease (FMD), Newcastle, Pasturollosis, Anthrax, Black legs, endoparasites (Faciolla), African Horse Sickness (</w:t>
            </w:r>
            <w:smartTag w:uri="urn:schemas-microsoft-com:office:smarttags" w:element="stockticker">
              <w:r w:rsidRPr="00AD0662">
                <w:rPr>
                  <w:rFonts w:ascii="Bookman Old Style" w:hAnsi="Bookman Old Style" w:cs="Microsoft Sans Serif"/>
                </w:rPr>
                <w:t>AHS</w:t>
              </w:r>
            </w:smartTag>
            <w:r w:rsidRPr="00AD0662">
              <w:rPr>
                <w:rFonts w:ascii="Bookman Old Style" w:hAnsi="Bookman Old Style" w:cs="Microsoft Sans Serif"/>
              </w:rPr>
              <w:t>), Coccidiosis, etc.</w:t>
            </w:r>
          </w:p>
        </w:tc>
      </w:tr>
      <w:tr w:rsidR="009C12F2" w:rsidRPr="00AD0662" w:rsidTr="00647C3F">
        <w:tc>
          <w:tcPr>
            <w:tcW w:w="596" w:type="dxa"/>
            <w:vAlign w:val="bottom"/>
          </w:tcPr>
          <w:p w:rsidR="009C12F2" w:rsidRPr="00AD0662" w:rsidRDefault="009C12F2" w:rsidP="00647C3F">
            <w:pPr>
              <w:pStyle w:val="NoSpacing"/>
              <w:spacing w:line="276" w:lineRule="auto"/>
              <w:contextualSpacing/>
              <w:jc w:val="center"/>
              <w:rPr>
                <w:rFonts w:ascii="Bookman Old Style" w:hAnsi="Bookman Old Style" w:cs="Microsoft Sans Serif"/>
              </w:rPr>
            </w:pPr>
            <w:r w:rsidRPr="00AD0662">
              <w:rPr>
                <w:rFonts w:ascii="Bookman Old Style" w:hAnsi="Bookman Old Style" w:cs="Microsoft Sans Serif"/>
              </w:rPr>
              <w:t>2</w:t>
            </w:r>
          </w:p>
        </w:tc>
        <w:tc>
          <w:tcPr>
            <w:tcW w:w="1924" w:type="dxa"/>
            <w:vAlign w:val="bottom"/>
          </w:tcPr>
          <w:p w:rsidR="009C12F2" w:rsidRPr="00AD0662" w:rsidRDefault="009C12F2" w:rsidP="00647C3F">
            <w:pPr>
              <w:pStyle w:val="NoSpacing"/>
              <w:spacing w:line="276" w:lineRule="auto"/>
              <w:contextualSpacing/>
              <w:rPr>
                <w:rFonts w:ascii="Bookman Old Style" w:hAnsi="Bookman Old Style" w:cs="Microsoft Sans Serif"/>
              </w:rPr>
            </w:pPr>
            <w:r w:rsidRPr="00AD0662">
              <w:rPr>
                <w:rFonts w:ascii="Bookman Old Style" w:hAnsi="Bookman Old Style" w:cs="Microsoft Sans Serif"/>
              </w:rPr>
              <w:t>Sheep</w:t>
            </w:r>
          </w:p>
        </w:tc>
        <w:tc>
          <w:tcPr>
            <w:tcW w:w="1320" w:type="dxa"/>
            <w:vAlign w:val="bottom"/>
          </w:tcPr>
          <w:p w:rsidR="009C12F2" w:rsidRPr="00AD0662" w:rsidRDefault="009C12F2" w:rsidP="00647C3F">
            <w:pPr>
              <w:pStyle w:val="NoSpacing"/>
              <w:spacing w:line="276" w:lineRule="auto"/>
              <w:contextualSpacing/>
              <w:jc w:val="center"/>
              <w:rPr>
                <w:rFonts w:ascii="Bookman Old Style" w:hAnsi="Bookman Old Style" w:cs="Microsoft Sans Serif"/>
              </w:rPr>
            </w:pPr>
            <w:r w:rsidRPr="00AD0662">
              <w:rPr>
                <w:rFonts w:ascii="Bookman Old Style" w:hAnsi="Bookman Old Style" w:cs="Microsoft Sans Serif"/>
              </w:rPr>
              <w:t>120403</w:t>
            </w:r>
          </w:p>
        </w:tc>
        <w:tc>
          <w:tcPr>
            <w:tcW w:w="1954" w:type="dxa"/>
            <w:vAlign w:val="bottom"/>
          </w:tcPr>
          <w:p w:rsidR="009C12F2" w:rsidRPr="00AD0662" w:rsidRDefault="009C12F2" w:rsidP="00647C3F">
            <w:pPr>
              <w:pStyle w:val="NoSpacing"/>
              <w:spacing w:line="276" w:lineRule="auto"/>
              <w:contextualSpacing/>
              <w:jc w:val="center"/>
              <w:rPr>
                <w:rFonts w:ascii="Bookman Old Style" w:hAnsi="Bookman Old Style" w:cs="Microsoft Sans Serif"/>
              </w:rPr>
            </w:pPr>
            <w:r w:rsidRPr="00AD0662">
              <w:rPr>
                <w:rFonts w:ascii="Bookman Old Style" w:hAnsi="Bookman Old Style" w:cs="Microsoft Sans Serif"/>
              </w:rPr>
              <w:t>1073</w:t>
            </w:r>
          </w:p>
        </w:tc>
        <w:tc>
          <w:tcPr>
            <w:tcW w:w="3296" w:type="dxa"/>
            <w:vMerge/>
          </w:tcPr>
          <w:p w:rsidR="009C12F2" w:rsidRPr="00AD0662" w:rsidRDefault="009C12F2" w:rsidP="007E6AC6">
            <w:pPr>
              <w:pStyle w:val="NoSpacing"/>
              <w:spacing w:line="276" w:lineRule="auto"/>
              <w:contextualSpacing/>
              <w:rPr>
                <w:rFonts w:ascii="Bookman Old Style" w:hAnsi="Bookman Old Style" w:cs="Microsoft Sans Serif"/>
              </w:rPr>
            </w:pPr>
          </w:p>
        </w:tc>
      </w:tr>
      <w:tr w:rsidR="009C12F2" w:rsidRPr="00AD0662" w:rsidTr="00647C3F">
        <w:tc>
          <w:tcPr>
            <w:tcW w:w="596" w:type="dxa"/>
            <w:vAlign w:val="bottom"/>
          </w:tcPr>
          <w:p w:rsidR="009C12F2" w:rsidRPr="00AD0662" w:rsidRDefault="009C12F2" w:rsidP="00647C3F">
            <w:pPr>
              <w:pStyle w:val="NoSpacing"/>
              <w:spacing w:line="276" w:lineRule="auto"/>
              <w:contextualSpacing/>
              <w:jc w:val="center"/>
              <w:rPr>
                <w:rFonts w:ascii="Bookman Old Style" w:hAnsi="Bookman Old Style" w:cs="Microsoft Sans Serif"/>
              </w:rPr>
            </w:pPr>
            <w:r w:rsidRPr="00AD0662">
              <w:rPr>
                <w:rFonts w:ascii="Bookman Old Style" w:hAnsi="Bookman Old Style" w:cs="Microsoft Sans Serif"/>
              </w:rPr>
              <w:t>3</w:t>
            </w:r>
          </w:p>
        </w:tc>
        <w:tc>
          <w:tcPr>
            <w:tcW w:w="1924" w:type="dxa"/>
            <w:vAlign w:val="bottom"/>
          </w:tcPr>
          <w:p w:rsidR="009C12F2" w:rsidRPr="00AD0662" w:rsidRDefault="009C12F2" w:rsidP="00647C3F">
            <w:pPr>
              <w:pStyle w:val="NoSpacing"/>
              <w:spacing w:line="276" w:lineRule="auto"/>
              <w:contextualSpacing/>
              <w:rPr>
                <w:rFonts w:ascii="Bookman Old Style" w:hAnsi="Bookman Old Style" w:cs="Microsoft Sans Serif"/>
              </w:rPr>
            </w:pPr>
            <w:r w:rsidRPr="00AD0662">
              <w:rPr>
                <w:rFonts w:ascii="Bookman Old Style" w:hAnsi="Bookman Old Style" w:cs="Microsoft Sans Serif"/>
              </w:rPr>
              <w:t>Goat</w:t>
            </w:r>
          </w:p>
        </w:tc>
        <w:tc>
          <w:tcPr>
            <w:tcW w:w="1320" w:type="dxa"/>
            <w:vAlign w:val="bottom"/>
          </w:tcPr>
          <w:p w:rsidR="009C12F2" w:rsidRPr="00AD0662" w:rsidRDefault="009C12F2" w:rsidP="00647C3F">
            <w:pPr>
              <w:pStyle w:val="NoSpacing"/>
              <w:spacing w:line="276" w:lineRule="auto"/>
              <w:contextualSpacing/>
              <w:jc w:val="center"/>
              <w:rPr>
                <w:rFonts w:ascii="Bookman Old Style" w:hAnsi="Bookman Old Style" w:cs="Microsoft Sans Serif"/>
              </w:rPr>
            </w:pPr>
            <w:r w:rsidRPr="00AD0662">
              <w:rPr>
                <w:rFonts w:ascii="Bookman Old Style" w:hAnsi="Bookman Old Style" w:cs="Microsoft Sans Serif"/>
              </w:rPr>
              <w:t>3825</w:t>
            </w:r>
          </w:p>
        </w:tc>
        <w:tc>
          <w:tcPr>
            <w:tcW w:w="1954" w:type="dxa"/>
            <w:vAlign w:val="bottom"/>
          </w:tcPr>
          <w:p w:rsidR="009C12F2" w:rsidRPr="00AD0662" w:rsidRDefault="009C12F2" w:rsidP="00647C3F">
            <w:pPr>
              <w:pStyle w:val="NoSpacing"/>
              <w:spacing w:line="276" w:lineRule="auto"/>
              <w:contextualSpacing/>
              <w:jc w:val="center"/>
              <w:rPr>
                <w:rFonts w:ascii="Bookman Old Style" w:hAnsi="Bookman Old Style" w:cs="Microsoft Sans Serif"/>
              </w:rPr>
            </w:pPr>
            <w:r w:rsidRPr="00AD0662">
              <w:rPr>
                <w:rFonts w:ascii="Bookman Old Style" w:hAnsi="Bookman Old Style" w:cs="Microsoft Sans Serif"/>
              </w:rPr>
              <w:t>360</w:t>
            </w:r>
          </w:p>
        </w:tc>
        <w:tc>
          <w:tcPr>
            <w:tcW w:w="3296" w:type="dxa"/>
            <w:vMerge/>
          </w:tcPr>
          <w:p w:rsidR="009C12F2" w:rsidRPr="00AD0662" w:rsidRDefault="009C12F2" w:rsidP="007E6AC6">
            <w:pPr>
              <w:pStyle w:val="NoSpacing"/>
              <w:spacing w:line="276" w:lineRule="auto"/>
              <w:contextualSpacing/>
              <w:rPr>
                <w:rFonts w:ascii="Bookman Old Style" w:hAnsi="Bookman Old Style" w:cs="Microsoft Sans Serif"/>
              </w:rPr>
            </w:pPr>
          </w:p>
        </w:tc>
      </w:tr>
      <w:tr w:rsidR="009C12F2" w:rsidRPr="00AD0662" w:rsidTr="00647C3F">
        <w:tc>
          <w:tcPr>
            <w:tcW w:w="596" w:type="dxa"/>
            <w:vAlign w:val="bottom"/>
          </w:tcPr>
          <w:p w:rsidR="009C12F2" w:rsidRPr="00AD0662" w:rsidRDefault="009C12F2" w:rsidP="00647C3F">
            <w:pPr>
              <w:pStyle w:val="NoSpacing"/>
              <w:spacing w:line="276" w:lineRule="auto"/>
              <w:contextualSpacing/>
              <w:jc w:val="center"/>
              <w:rPr>
                <w:rFonts w:ascii="Bookman Old Style" w:hAnsi="Bookman Old Style" w:cs="Microsoft Sans Serif"/>
              </w:rPr>
            </w:pPr>
            <w:r w:rsidRPr="00AD0662">
              <w:rPr>
                <w:rFonts w:ascii="Bookman Old Style" w:hAnsi="Bookman Old Style" w:cs="Microsoft Sans Serif"/>
              </w:rPr>
              <w:t>4</w:t>
            </w:r>
          </w:p>
        </w:tc>
        <w:tc>
          <w:tcPr>
            <w:tcW w:w="1924" w:type="dxa"/>
            <w:vAlign w:val="bottom"/>
          </w:tcPr>
          <w:p w:rsidR="009C12F2" w:rsidRPr="00AD0662" w:rsidRDefault="009C12F2" w:rsidP="00647C3F">
            <w:pPr>
              <w:pStyle w:val="NoSpacing"/>
              <w:spacing w:line="276" w:lineRule="auto"/>
              <w:contextualSpacing/>
              <w:rPr>
                <w:rFonts w:ascii="Bookman Old Style" w:hAnsi="Bookman Old Style" w:cs="Microsoft Sans Serif"/>
              </w:rPr>
            </w:pPr>
            <w:r w:rsidRPr="00AD0662">
              <w:rPr>
                <w:rFonts w:ascii="Bookman Old Style" w:hAnsi="Bookman Old Style" w:cs="Microsoft Sans Serif"/>
              </w:rPr>
              <w:t>Mule</w:t>
            </w:r>
          </w:p>
        </w:tc>
        <w:tc>
          <w:tcPr>
            <w:tcW w:w="1320" w:type="dxa"/>
            <w:vAlign w:val="bottom"/>
          </w:tcPr>
          <w:p w:rsidR="009C12F2" w:rsidRPr="00AD0662" w:rsidRDefault="009C12F2" w:rsidP="00647C3F">
            <w:pPr>
              <w:pStyle w:val="NoSpacing"/>
              <w:spacing w:line="276" w:lineRule="auto"/>
              <w:contextualSpacing/>
              <w:jc w:val="center"/>
              <w:rPr>
                <w:rFonts w:ascii="Bookman Old Style" w:hAnsi="Bookman Old Style" w:cs="Microsoft Sans Serif"/>
              </w:rPr>
            </w:pPr>
            <w:r w:rsidRPr="00AD0662">
              <w:rPr>
                <w:rFonts w:ascii="Bookman Old Style" w:hAnsi="Bookman Old Style" w:cs="Microsoft Sans Serif"/>
              </w:rPr>
              <w:t>5</w:t>
            </w:r>
          </w:p>
        </w:tc>
        <w:tc>
          <w:tcPr>
            <w:tcW w:w="1954" w:type="dxa"/>
            <w:vAlign w:val="bottom"/>
          </w:tcPr>
          <w:p w:rsidR="009C12F2" w:rsidRPr="00AD0662" w:rsidRDefault="009C12F2" w:rsidP="00647C3F">
            <w:pPr>
              <w:pStyle w:val="NoSpacing"/>
              <w:spacing w:line="276" w:lineRule="auto"/>
              <w:contextualSpacing/>
              <w:jc w:val="center"/>
              <w:rPr>
                <w:rFonts w:ascii="Bookman Old Style" w:hAnsi="Bookman Old Style" w:cs="Microsoft Sans Serif"/>
              </w:rPr>
            </w:pPr>
            <w:r w:rsidRPr="00AD0662">
              <w:rPr>
                <w:rFonts w:ascii="Bookman Old Style" w:hAnsi="Bookman Old Style" w:cs="Microsoft Sans Serif"/>
              </w:rPr>
              <w:t>42</w:t>
            </w:r>
          </w:p>
        </w:tc>
        <w:tc>
          <w:tcPr>
            <w:tcW w:w="3296" w:type="dxa"/>
            <w:vMerge/>
          </w:tcPr>
          <w:p w:rsidR="009C12F2" w:rsidRPr="00AD0662" w:rsidRDefault="009C12F2" w:rsidP="007E6AC6">
            <w:pPr>
              <w:pStyle w:val="NoSpacing"/>
              <w:spacing w:line="276" w:lineRule="auto"/>
              <w:contextualSpacing/>
              <w:rPr>
                <w:rFonts w:ascii="Bookman Old Style" w:hAnsi="Bookman Old Style" w:cs="Microsoft Sans Serif"/>
              </w:rPr>
            </w:pPr>
          </w:p>
        </w:tc>
      </w:tr>
      <w:tr w:rsidR="009C12F2" w:rsidRPr="00AD0662" w:rsidTr="00647C3F">
        <w:tc>
          <w:tcPr>
            <w:tcW w:w="596" w:type="dxa"/>
            <w:vAlign w:val="bottom"/>
          </w:tcPr>
          <w:p w:rsidR="009C12F2" w:rsidRPr="00AD0662" w:rsidRDefault="009C12F2" w:rsidP="00647C3F">
            <w:pPr>
              <w:pStyle w:val="NoSpacing"/>
              <w:spacing w:line="276" w:lineRule="auto"/>
              <w:contextualSpacing/>
              <w:jc w:val="center"/>
              <w:rPr>
                <w:rFonts w:ascii="Bookman Old Style" w:hAnsi="Bookman Old Style" w:cs="Microsoft Sans Serif"/>
              </w:rPr>
            </w:pPr>
            <w:r w:rsidRPr="00AD0662">
              <w:rPr>
                <w:rFonts w:ascii="Bookman Old Style" w:hAnsi="Bookman Old Style" w:cs="Microsoft Sans Serif"/>
              </w:rPr>
              <w:t>5</w:t>
            </w:r>
          </w:p>
        </w:tc>
        <w:tc>
          <w:tcPr>
            <w:tcW w:w="1924" w:type="dxa"/>
            <w:vAlign w:val="bottom"/>
          </w:tcPr>
          <w:p w:rsidR="009C12F2" w:rsidRPr="00AD0662" w:rsidRDefault="009C12F2" w:rsidP="00647C3F">
            <w:pPr>
              <w:pStyle w:val="NoSpacing"/>
              <w:spacing w:line="276" w:lineRule="auto"/>
              <w:contextualSpacing/>
              <w:rPr>
                <w:rFonts w:ascii="Bookman Old Style" w:hAnsi="Bookman Old Style" w:cs="Microsoft Sans Serif"/>
              </w:rPr>
            </w:pPr>
            <w:r w:rsidRPr="00AD0662">
              <w:rPr>
                <w:rFonts w:ascii="Bookman Old Style" w:hAnsi="Bookman Old Style" w:cs="Microsoft Sans Serif"/>
              </w:rPr>
              <w:t>Horses</w:t>
            </w:r>
          </w:p>
        </w:tc>
        <w:tc>
          <w:tcPr>
            <w:tcW w:w="1320" w:type="dxa"/>
            <w:vAlign w:val="bottom"/>
          </w:tcPr>
          <w:p w:rsidR="009C12F2" w:rsidRPr="00AD0662" w:rsidRDefault="009C12F2" w:rsidP="00647C3F">
            <w:pPr>
              <w:pStyle w:val="NoSpacing"/>
              <w:spacing w:line="276" w:lineRule="auto"/>
              <w:contextualSpacing/>
              <w:jc w:val="center"/>
              <w:rPr>
                <w:rFonts w:ascii="Bookman Old Style" w:hAnsi="Bookman Old Style" w:cs="Microsoft Sans Serif"/>
              </w:rPr>
            </w:pPr>
            <w:r w:rsidRPr="00AD0662">
              <w:rPr>
                <w:rFonts w:ascii="Bookman Old Style" w:hAnsi="Bookman Old Style" w:cs="Microsoft Sans Serif"/>
              </w:rPr>
              <w:t>211</w:t>
            </w:r>
          </w:p>
        </w:tc>
        <w:tc>
          <w:tcPr>
            <w:tcW w:w="1954" w:type="dxa"/>
            <w:vAlign w:val="bottom"/>
          </w:tcPr>
          <w:p w:rsidR="009C12F2" w:rsidRPr="00AD0662" w:rsidRDefault="009C12F2" w:rsidP="00647C3F">
            <w:pPr>
              <w:pStyle w:val="NoSpacing"/>
              <w:spacing w:line="276" w:lineRule="auto"/>
              <w:contextualSpacing/>
              <w:jc w:val="center"/>
              <w:rPr>
                <w:rFonts w:ascii="Bookman Old Style" w:hAnsi="Bookman Old Style" w:cs="Microsoft Sans Serif"/>
              </w:rPr>
            </w:pPr>
            <w:r w:rsidRPr="00AD0662">
              <w:rPr>
                <w:rFonts w:ascii="Bookman Old Style" w:hAnsi="Bookman Old Style" w:cs="Microsoft Sans Serif"/>
              </w:rPr>
              <w:t>-</w:t>
            </w:r>
          </w:p>
        </w:tc>
        <w:tc>
          <w:tcPr>
            <w:tcW w:w="3296" w:type="dxa"/>
            <w:vMerge/>
          </w:tcPr>
          <w:p w:rsidR="009C12F2" w:rsidRPr="00AD0662" w:rsidRDefault="009C12F2" w:rsidP="007E6AC6">
            <w:pPr>
              <w:pStyle w:val="NoSpacing"/>
              <w:spacing w:line="276" w:lineRule="auto"/>
              <w:contextualSpacing/>
              <w:rPr>
                <w:rFonts w:ascii="Bookman Old Style" w:hAnsi="Bookman Old Style" w:cs="Microsoft Sans Serif"/>
              </w:rPr>
            </w:pPr>
          </w:p>
        </w:tc>
      </w:tr>
      <w:tr w:rsidR="009C12F2" w:rsidRPr="00AD0662" w:rsidTr="00647C3F">
        <w:tc>
          <w:tcPr>
            <w:tcW w:w="596" w:type="dxa"/>
            <w:vAlign w:val="bottom"/>
          </w:tcPr>
          <w:p w:rsidR="009C12F2" w:rsidRPr="00AD0662" w:rsidRDefault="009C12F2" w:rsidP="00647C3F">
            <w:pPr>
              <w:pStyle w:val="NoSpacing"/>
              <w:spacing w:line="276" w:lineRule="auto"/>
              <w:contextualSpacing/>
              <w:jc w:val="center"/>
              <w:rPr>
                <w:rFonts w:ascii="Bookman Old Style" w:hAnsi="Bookman Old Style" w:cs="Microsoft Sans Serif"/>
              </w:rPr>
            </w:pPr>
            <w:r w:rsidRPr="00AD0662">
              <w:rPr>
                <w:rFonts w:ascii="Bookman Old Style" w:hAnsi="Bookman Old Style" w:cs="Microsoft Sans Serif"/>
              </w:rPr>
              <w:t>6</w:t>
            </w:r>
          </w:p>
        </w:tc>
        <w:tc>
          <w:tcPr>
            <w:tcW w:w="1924" w:type="dxa"/>
            <w:vAlign w:val="bottom"/>
          </w:tcPr>
          <w:p w:rsidR="009C12F2" w:rsidRPr="00AD0662" w:rsidRDefault="009C12F2" w:rsidP="00647C3F">
            <w:pPr>
              <w:pStyle w:val="NoSpacing"/>
              <w:spacing w:line="276" w:lineRule="auto"/>
              <w:contextualSpacing/>
              <w:rPr>
                <w:rFonts w:ascii="Bookman Old Style" w:hAnsi="Bookman Old Style" w:cs="Microsoft Sans Serif"/>
              </w:rPr>
            </w:pPr>
            <w:r w:rsidRPr="00AD0662">
              <w:rPr>
                <w:rFonts w:ascii="Bookman Old Style" w:hAnsi="Bookman Old Style" w:cs="Microsoft Sans Serif"/>
              </w:rPr>
              <w:t>Poultry</w:t>
            </w:r>
          </w:p>
        </w:tc>
        <w:tc>
          <w:tcPr>
            <w:tcW w:w="1320" w:type="dxa"/>
            <w:vAlign w:val="bottom"/>
          </w:tcPr>
          <w:p w:rsidR="009C12F2" w:rsidRPr="00AD0662" w:rsidRDefault="009C12F2" w:rsidP="00647C3F">
            <w:pPr>
              <w:pStyle w:val="NoSpacing"/>
              <w:spacing w:line="276" w:lineRule="auto"/>
              <w:contextualSpacing/>
              <w:jc w:val="center"/>
              <w:rPr>
                <w:rFonts w:ascii="Bookman Old Style" w:hAnsi="Bookman Old Style" w:cs="Microsoft Sans Serif"/>
              </w:rPr>
            </w:pPr>
            <w:r w:rsidRPr="00AD0662">
              <w:rPr>
                <w:rFonts w:ascii="Bookman Old Style" w:hAnsi="Bookman Old Style" w:cs="Microsoft Sans Serif"/>
              </w:rPr>
              <w:t>16448</w:t>
            </w:r>
          </w:p>
        </w:tc>
        <w:tc>
          <w:tcPr>
            <w:tcW w:w="1954" w:type="dxa"/>
            <w:vAlign w:val="bottom"/>
          </w:tcPr>
          <w:p w:rsidR="009C12F2" w:rsidRPr="00AD0662" w:rsidRDefault="009C12F2" w:rsidP="00647C3F">
            <w:pPr>
              <w:pStyle w:val="NoSpacing"/>
              <w:spacing w:line="276" w:lineRule="auto"/>
              <w:contextualSpacing/>
              <w:jc w:val="center"/>
              <w:rPr>
                <w:rFonts w:ascii="Bookman Old Style" w:hAnsi="Bookman Old Style" w:cs="Microsoft Sans Serif"/>
              </w:rPr>
            </w:pPr>
            <w:r w:rsidRPr="00AD0662">
              <w:rPr>
                <w:rFonts w:ascii="Bookman Old Style" w:hAnsi="Bookman Old Style" w:cs="Microsoft Sans Serif"/>
              </w:rPr>
              <w:t>1245</w:t>
            </w:r>
          </w:p>
        </w:tc>
        <w:tc>
          <w:tcPr>
            <w:tcW w:w="3296" w:type="dxa"/>
            <w:vMerge/>
          </w:tcPr>
          <w:p w:rsidR="009C12F2" w:rsidRPr="00AD0662" w:rsidRDefault="009C12F2" w:rsidP="007E6AC6">
            <w:pPr>
              <w:pStyle w:val="NoSpacing"/>
              <w:spacing w:line="276" w:lineRule="auto"/>
              <w:contextualSpacing/>
              <w:rPr>
                <w:rFonts w:ascii="Bookman Old Style" w:hAnsi="Bookman Old Style" w:cs="Microsoft Sans Serif"/>
              </w:rPr>
            </w:pPr>
          </w:p>
        </w:tc>
      </w:tr>
    </w:tbl>
    <w:p w:rsidR="009C12F2" w:rsidRPr="00AD0662" w:rsidRDefault="009C12F2" w:rsidP="00647C3F">
      <w:pPr>
        <w:autoSpaceDE w:val="0"/>
        <w:autoSpaceDN w:val="0"/>
        <w:adjustRightInd w:val="0"/>
        <w:spacing w:after="0"/>
        <w:ind w:firstLine="720"/>
        <w:contextualSpacing/>
        <w:jc w:val="both"/>
        <w:rPr>
          <w:rFonts w:ascii="Bookman Old Style" w:hAnsi="Bookman Old Style" w:cs="Microsoft Sans Serif"/>
          <w:i/>
        </w:rPr>
      </w:pPr>
      <w:r w:rsidRPr="00647C3F">
        <w:rPr>
          <w:rFonts w:ascii="Bookman Old Style" w:hAnsi="Bookman Old Style" w:cs="Microsoft Sans Serif"/>
          <w:b/>
          <w:i/>
        </w:rPr>
        <w:t>Source</w:t>
      </w:r>
      <w:r w:rsidRPr="00647C3F">
        <w:rPr>
          <w:rFonts w:ascii="Bookman Old Style" w:hAnsi="Bookman Old Style" w:cs="Microsoft Sans Serif"/>
          <w:i/>
        </w:rPr>
        <w:t>: D</w:t>
      </w:r>
      <w:r w:rsidRPr="00AD0662">
        <w:rPr>
          <w:rFonts w:ascii="Bookman Old Style" w:hAnsi="Bookman Old Style" w:cs="Microsoft Sans Serif"/>
          <w:i/>
        </w:rPr>
        <w:t>istrict Agriculture Development Office</w:t>
      </w:r>
    </w:p>
    <w:p w:rsidR="009C12F2" w:rsidRPr="00AD0662" w:rsidRDefault="009C12F2" w:rsidP="007E6AC6">
      <w:pPr>
        <w:pStyle w:val="NoSpacing"/>
        <w:spacing w:line="276" w:lineRule="auto"/>
        <w:rPr>
          <w:rFonts w:ascii="Bookman Old Style" w:hAnsi="Bookman Old Style" w:cs="Microsoft Sans Serif"/>
        </w:rPr>
      </w:pPr>
    </w:p>
    <w:p w:rsidR="00647C3F" w:rsidRDefault="00647C3F">
      <w:pPr>
        <w:spacing w:after="0" w:line="240" w:lineRule="auto"/>
        <w:rPr>
          <w:rStyle w:val="NoSpacingChar"/>
          <w:rFonts w:ascii="Bookman Old Style" w:eastAsia="Calibri" w:hAnsi="Bookman Old Style" w:cs="Microsoft Sans Serif"/>
        </w:rPr>
      </w:pPr>
      <w:r>
        <w:rPr>
          <w:rStyle w:val="NoSpacingChar"/>
          <w:rFonts w:ascii="Bookman Old Style" w:eastAsia="Calibri" w:hAnsi="Bookman Old Style" w:cs="Microsoft Sans Serif"/>
        </w:rPr>
        <w:br w:type="page"/>
      </w:r>
    </w:p>
    <w:p w:rsidR="00647C3F" w:rsidRDefault="00647C3F" w:rsidP="00647C3F">
      <w:pPr>
        <w:spacing w:after="0"/>
        <w:jc w:val="both"/>
        <w:rPr>
          <w:rStyle w:val="NoSpacingChar"/>
          <w:rFonts w:ascii="Bookman Old Style" w:eastAsia="Calibri" w:hAnsi="Bookman Old Style" w:cs="Microsoft Sans Serif"/>
        </w:rPr>
      </w:pPr>
    </w:p>
    <w:p w:rsidR="00647C3F" w:rsidRDefault="00EB37D8" w:rsidP="00647C3F">
      <w:pPr>
        <w:spacing w:after="0"/>
        <w:jc w:val="both"/>
        <w:rPr>
          <w:rFonts w:ascii="Bookman Old Style" w:hAnsi="Bookman Old Style" w:cs="Microsoft Sans Serif"/>
        </w:rPr>
      </w:pPr>
      <w:r w:rsidRPr="00AD0662">
        <w:rPr>
          <w:rStyle w:val="NoSpacingChar"/>
          <w:rFonts w:ascii="Bookman Old Style" w:eastAsia="Calibri" w:hAnsi="Bookman Old Style" w:cs="Microsoft Sans Serif"/>
        </w:rPr>
        <w:t xml:space="preserve">According to the information that obtained from district livestock health clinic and the community, FMD, </w:t>
      </w:r>
      <w:smartTag w:uri="urn:schemas-microsoft-com:office:smarttags" w:element="stockticker">
        <w:r w:rsidRPr="00AD0662">
          <w:rPr>
            <w:rStyle w:val="NoSpacingChar"/>
            <w:rFonts w:ascii="Bookman Old Style" w:eastAsia="Calibri" w:hAnsi="Bookman Old Style" w:cs="Microsoft Sans Serif"/>
          </w:rPr>
          <w:t>AHS</w:t>
        </w:r>
      </w:smartTag>
      <w:r w:rsidRPr="00AD0662">
        <w:rPr>
          <w:rStyle w:val="NoSpacingChar"/>
          <w:rFonts w:ascii="Bookman Old Style" w:eastAsia="Calibri" w:hAnsi="Bookman Old Style" w:cs="Microsoft Sans Serif"/>
        </w:rPr>
        <w:t xml:space="preserve">, Newcastle and Coccidiosis are the most prevalent diseases in the area. Vaccination is the major means of preventing these diseases and farmers use their own traditional healing mechanisms practiced from generation. In the area natural grazing is the major sources of feed for livestock. In addition some improved forage grasses, multipurpose legume trees and few industrial by products are used for livestock feed in the area. Crop residues are largely consumed on the field and also collected, stored and fed during the season of feed shortage. Hay and silage making is not common in the area. Communal grazing land is the major grazing arrangement among the farmers of the area. Farmers allocate common grazing land at the bottom of the hill around river banks wetland and natural forest to feed their animals in common. Individually, farmers allocate and fallow some part of their crop land for animal grazing. Zero grazing is also practiced by few farmers exercising </w:t>
      </w:r>
      <w:r w:rsidR="00FD007F" w:rsidRPr="00AD0662">
        <w:rPr>
          <w:rStyle w:val="NoSpacingChar"/>
          <w:rFonts w:ascii="Bookman Old Style" w:eastAsia="Calibri" w:hAnsi="Bookman Old Style" w:cs="Microsoft Sans Serif"/>
        </w:rPr>
        <w:t xml:space="preserve">for </w:t>
      </w:r>
      <w:r w:rsidRPr="00AD0662">
        <w:rPr>
          <w:rStyle w:val="NoSpacingChar"/>
          <w:rFonts w:ascii="Bookman Old Style" w:eastAsia="Calibri" w:hAnsi="Bookman Old Style" w:cs="Microsoft Sans Serif"/>
        </w:rPr>
        <w:t>animal fattening around homesteads</w:t>
      </w:r>
      <w:r w:rsidRPr="00AD0662">
        <w:rPr>
          <w:rFonts w:ascii="Bookman Old Style" w:hAnsi="Bookman Old Style" w:cs="Microsoft Sans Serif"/>
        </w:rPr>
        <w:t>.</w:t>
      </w:r>
    </w:p>
    <w:p w:rsidR="00EB37D8" w:rsidRPr="00AD0662" w:rsidRDefault="00EB37D8" w:rsidP="00647C3F">
      <w:pPr>
        <w:spacing w:after="0"/>
        <w:jc w:val="both"/>
        <w:rPr>
          <w:rFonts w:ascii="Bookman Old Style" w:hAnsi="Bookman Old Style" w:cs="Microsoft Sans Serif"/>
        </w:rPr>
      </w:pPr>
      <w:r w:rsidRPr="00AD0662">
        <w:rPr>
          <w:rFonts w:ascii="Bookman Old Style" w:hAnsi="Bookman Old Style" w:cs="Microsoft Sans Serif"/>
        </w:rPr>
        <w:t xml:space="preserve"> </w:t>
      </w:r>
    </w:p>
    <w:p w:rsidR="004E7253" w:rsidRPr="00B14ACD" w:rsidRDefault="004E7253" w:rsidP="00F85B37">
      <w:pPr>
        <w:pStyle w:val="Heading2new"/>
      </w:pPr>
      <w:bookmarkStart w:id="73" w:name="_Toc468781699"/>
      <w:r w:rsidRPr="00B14ACD">
        <w:t xml:space="preserve">Constraints </w:t>
      </w:r>
      <w:r w:rsidR="00647C3F">
        <w:t>and Opportunities o</w:t>
      </w:r>
      <w:r w:rsidR="00B14ACD" w:rsidRPr="00B14ACD">
        <w:t xml:space="preserve">f Agriculture </w:t>
      </w:r>
      <w:r w:rsidR="00647C3F">
        <w:t>a</w:t>
      </w:r>
      <w:r w:rsidR="00B14ACD" w:rsidRPr="00B14ACD">
        <w:t>nd Irrigation Dev</w:t>
      </w:r>
      <w:r w:rsidR="00647C3F">
        <w:t>’</w:t>
      </w:r>
      <w:r w:rsidR="00B14ACD" w:rsidRPr="00B14ACD">
        <w:t>t</w:t>
      </w:r>
      <w:bookmarkEnd w:id="73"/>
      <w:r w:rsidR="00B14ACD" w:rsidRPr="00B14ACD">
        <w:t xml:space="preserve"> </w:t>
      </w:r>
    </w:p>
    <w:p w:rsidR="004E7253" w:rsidRPr="00AD0662" w:rsidRDefault="004E7253" w:rsidP="00F85B37">
      <w:pPr>
        <w:pStyle w:val="Heading3"/>
        <w:rPr>
          <w:rFonts w:cs="Microsoft Sans Serif"/>
          <w:szCs w:val="22"/>
        </w:rPr>
      </w:pPr>
      <w:r w:rsidRPr="00005411">
        <w:t xml:space="preserve">Agricultural </w:t>
      </w:r>
      <w:r w:rsidR="00FF3DF2" w:rsidRPr="00005411">
        <w:t>D</w:t>
      </w:r>
      <w:r w:rsidR="009921D0" w:rsidRPr="00005411">
        <w:t xml:space="preserve">evelopment </w:t>
      </w:r>
      <w:r w:rsidR="00FF3DF2" w:rsidRPr="00005411">
        <w:t>C</w:t>
      </w:r>
      <w:r w:rsidR="009921D0" w:rsidRPr="00005411">
        <w:t>onstr</w:t>
      </w:r>
      <w:r w:rsidRPr="00005411">
        <w:t xml:space="preserve">aints </w:t>
      </w:r>
    </w:p>
    <w:p w:rsidR="004E7253" w:rsidRDefault="004E7253" w:rsidP="007E6AC6">
      <w:pPr>
        <w:pStyle w:val="Default"/>
        <w:spacing w:line="276" w:lineRule="auto"/>
        <w:jc w:val="both"/>
        <w:rPr>
          <w:rFonts w:ascii="Bookman Old Style" w:hAnsi="Bookman Old Style" w:cs="Microsoft Sans Serif"/>
          <w:sz w:val="22"/>
          <w:szCs w:val="22"/>
        </w:rPr>
      </w:pPr>
      <w:r w:rsidRPr="00AD0662">
        <w:rPr>
          <w:rFonts w:ascii="Bookman Old Style" w:hAnsi="Bookman Old Style" w:cs="Microsoft Sans Serif"/>
          <w:sz w:val="22"/>
          <w:szCs w:val="22"/>
        </w:rPr>
        <w:t>It is a great task to identify and analyze the constraints of the agricultural production system in the project area to come-up with tangible and effective recommendations. The constraints intend to be either of agronomic, social, institutional and environmental. The typical constraints of crop production system in the project area were identified through consultation of experts and local farmers and valuable data was collected. Most common crop production constraints of the smallholder farming are listed as follows:-</w:t>
      </w:r>
    </w:p>
    <w:p w:rsidR="00535BE5" w:rsidRDefault="00535BE5" w:rsidP="007E6AC6">
      <w:pPr>
        <w:pStyle w:val="Default"/>
        <w:spacing w:line="276" w:lineRule="auto"/>
        <w:jc w:val="both"/>
        <w:rPr>
          <w:rFonts w:ascii="Bookman Old Style" w:hAnsi="Bookman Old Style" w:cs="Microsoft Sans Serif"/>
          <w:sz w:val="22"/>
          <w:szCs w:val="22"/>
        </w:rPr>
      </w:pPr>
    </w:p>
    <w:p w:rsidR="00535BE5" w:rsidRPr="00535BE5" w:rsidRDefault="00535BE5" w:rsidP="00850B7F">
      <w:pPr>
        <w:pStyle w:val="Heading4"/>
        <w:numPr>
          <w:ilvl w:val="3"/>
          <w:numId w:val="21"/>
        </w:numPr>
        <w:spacing w:before="0"/>
        <w:ind w:left="1080"/>
        <w:rPr>
          <w:rFonts w:ascii="Bookman Old Style" w:hAnsi="Bookman Old Style"/>
          <w:sz w:val="22"/>
          <w:szCs w:val="24"/>
        </w:rPr>
      </w:pPr>
      <w:r>
        <w:rPr>
          <w:rFonts w:ascii="Bookman Old Style" w:hAnsi="Bookman Old Style"/>
          <w:sz w:val="22"/>
          <w:szCs w:val="24"/>
        </w:rPr>
        <w:t>Social C</w:t>
      </w:r>
      <w:r w:rsidR="004E7253" w:rsidRPr="00535BE5">
        <w:rPr>
          <w:rFonts w:ascii="Bookman Old Style" w:hAnsi="Bookman Old Style"/>
          <w:sz w:val="22"/>
          <w:szCs w:val="24"/>
        </w:rPr>
        <w:t>onstraints</w:t>
      </w:r>
    </w:p>
    <w:p w:rsidR="004E7253" w:rsidRPr="00AD0662" w:rsidRDefault="004E7253" w:rsidP="00850B7F">
      <w:pPr>
        <w:pStyle w:val="Default"/>
        <w:numPr>
          <w:ilvl w:val="0"/>
          <w:numId w:val="6"/>
        </w:numPr>
        <w:spacing w:line="276" w:lineRule="auto"/>
        <w:jc w:val="both"/>
        <w:rPr>
          <w:rFonts w:ascii="Bookman Old Style" w:hAnsi="Bookman Old Style" w:cs="Microsoft Sans Serif"/>
          <w:sz w:val="22"/>
          <w:szCs w:val="22"/>
        </w:rPr>
      </w:pPr>
      <w:r w:rsidRPr="00AD0662">
        <w:rPr>
          <w:rFonts w:ascii="Bookman Old Style" w:hAnsi="Bookman Old Style" w:cs="Microsoft Sans Serif"/>
          <w:sz w:val="22"/>
          <w:szCs w:val="22"/>
        </w:rPr>
        <w:t xml:space="preserve">Population pressure causes land fragmentation </w:t>
      </w:r>
    </w:p>
    <w:p w:rsidR="004E7253" w:rsidRPr="00AD0662" w:rsidRDefault="004E7253" w:rsidP="00850B7F">
      <w:pPr>
        <w:pStyle w:val="Default"/>
        <w:numPr>
          <w:ilvl w:val="0"/>
          <w:numId w:val="6"/>
        </w:numPr>
        <w:spacing w:after="31" w:line="276" w:lineRule="auto"/>
        <w:jc w:val="both"/>
        <w:rPr>
          <w:rFonts w:ascii="Bookman Old Style" w:hAnsi="Bookman Old Style" w:cs="Microsoft Sans Serif"/>
          <w:sz w:val="22"/>
          <w:szCs w:val="22"/>
        </w:rPr>
      </w:pPr>
      <w:r w:rsidRPr="00AD0662">
        <w:rPr>
          <w:rFonts w:ascii="Bookman Old Style" w:hAnsi="Bookman Old Style" w:cs="Microsoft Sans Serif"/>
          <w:sz w:val="22"/>
          <w:szCs w:val="22"/>
        </w:rPr>
        <w:t xml:space="preserve">Resistance of the community to new technologies </w:t>
      </w:r>
    </w:p>
    <w:p w:rsidR="004E7253" w:rsidRPr="00AD0662" w:rsidRDefault="004E7253" w:rsidP="00850B7F">
      <w:pPr>
        <w:pStyle w:val="Default"/>
        <w:numPr>
          <w:ilvl w:val="0"/>
          <w:numId w:val="6"/>
        </w:numPr>
        <w:spacing w:after="31" w:line="276" w:lineRule="auto"/>
        <w:jc w:val="both"/>
        <w:rPr>
          <w:rFonts w:ascii="Bookman Old Style" w:hAnsi="Bookman Old Style" w:cs="Microsoft Sans Serif"/>
          <w:sz w:val="22"/>
          <w:szCs w:val="22"/>
        </w:rPr>
      </w:pPr>
      <w:r w:rsidRPr="00AD0662">
        <w:rPr>
          <w:rFonts w:ascii="Bookman Old Style" w:hAnsi="Bookman Old Style" w:cs="Microsoft Sans Serif"/>
          <w:sz w:val="22"/>
          <w:szCs w:val="22"/>
        </w:rPr>
        <w:t xml:space="preserve">Lack of adequate knowledge on irrigation technology </w:t>
      </w:r>
    </w:p>
    <w:p w:rsidR="004E7253" w:rsidRDefault="004E7253" w:rsidP="00850B7F">
      <w:pPr>
        <w:pStyle w:val="Default"/>
        <w:numPr>
          <w:ilvl w:val="0"/>
          <w:numId w:val="6"/>
        </w:numPr>
        <w:spacing w:line="276" w:lineRule="auto"/>
        <w:jc w:val="both"/>
        <w:rPr>
          <w:rFonts w:ascii="Bookman Old Style" w:hAnsi="Bookman Old Style" w:cs="Microsoft Sans Serif"/>
          <w:sz w:val="22"/>
          <w:szCs w:val="22"/>
        </w:rPr>
      </w:pPr>
      <w:r w:rsidRPr="00AD0662">
        <w:rPr>
          <w:rFonts w:ascii="Bookman Old Style" w:hAnsi="Bookman Old Style" w:cs="Microsoft Sans Serif"/>
          <w:sz w:val="22"/>
          <w:szCs w:val="22"/>
        </w:rPr>
        <w:t xml:space="preserve">Uneven level of commitment among the local leaders and committee members </w:t>
      </w:r>
    </w:p>
    <w:p w:rsidR="00535BE5" w:rsidRPr="00AD0662" w:rsidRDefault="00535BE5" w:rsidP="00535BE5">
      <w:pPr>
        <w:pStyle w:val="Default"/>
        <w:spacing w:line="276" w:lineRule="auto"/>
        <w:ind w:left="720"/>
        <w:jc w:val="both"/>
        <w:rPr>
          <w:rFonts w:ascii="Bookman Old Style" w:hAnsi="Bookman Old Style" w:cs="Microsoft Sans Serif"/>
          <w:sz w:val="22"/>
          <w:szCs w:val="22"/>
        </w:rPr>
      </w:pPr>
    </w:p>
    <w:p w:rsidR="004E7253" w:rsidRPr="00535BE5" w:rsidRDefault="004E7253" w:rsidP="00850B7F">
      <w:pPr>
        <w:pStyle w:val="Heading4"/>
        <w:numPr>
          <w:ilvl w:val="3"/>
          <w:numId w:val="21"/>
        </w:numPr>
        <w:spacing w:before="0"/>
        <w:ind w:left="1080"/>
        <w:rPr>
          <w:rFonts w:ascii="Bookman Old Style" w:hAnsi="Bookman Old Style"/>
          <w:sz w:val="22"/>
          <w:szCs w:val="24"/>
        </w:rPr>
      </w:pPr>
      <w:r w:rsidRPr="00535BE5">
        <w:rPr>
          <w:rFonts w:ascii="Bookman Old Style" w:hAnsi="Bookman Old Style"/>
          <w:sz w:val="22"/>
          <w:szCs w:val="24"/>
        </w:rPr>
        <w:t xml:space="preserve">Institutional constraints </w:t>
      </w:r>
    </w:p>
    <w:p w:rsidR="004E7253" w:rsidRPr="00AD0662" w:rsidRDefault="004E7253" w:rsidP="00850B7F">
      <w:pPr>
        <w:pStyle w:val="Default"/>
        <w:numPr>
          <w:ilvl w:val="0"/>
          <w:numId w:val="7"/>
        </w:numPr>
        <w:spacing w:after="29" w:line="276" w:lineRule="auto"/>
        <w:jc w:val="both"/>
        <w:rPr>
          <w:rFonts w:ascii="Bookman Old Style" w:hAnsi="Bookman Old Style" w:cs="Microsoft Sans Serif"/>
          <w:sz w:val="22"/>
          <w:szCs w:val="22"/>
        </w:rPr>
      </w:pPr>
      <w:r w:rsidRPr="00AD0662">
        <w:rPr>
          <w:rFonts w:ascii="Bookman Old Style" w:hAnsi="Bookman Old Style" w:cs="Microsoft Sans Serif"/>
          <w:sz w:val="22"/>
          <w:szCs w:val="22"/>
        </w:rPr>
        <w:t xml:space="preserve">Lack of managerial skills in community based organization </w:t>
      </w:r>
    </w:p>
    <w:p w:rsidR="004E7253" w:rsidRPr="00AD0662" w:rsidRDefault="004E7253" w:rsidP="00850B7F">
      <w:pPr>
        <w:pStyle w:val="Default"/>
        <w:numPr>
          <w:ilvl w:val="0"/>
          <w:numId w:val="7"/>
        </w:numPr>
        <w:spacing w:after="29" w:line="276" w:lineRule="auto"/>
        <w:jc w:val="both"/>
        <w:rPr>
          <w:rFonts w:ascii="Bookman Old Style" w:hAnsi="Bookman Old Style" w:cs="Microsoft Sans Serif"/>
          <w:sz w:val="22"/>
          <w:szCs w:val="22"/>
        </w:rPr>
      </w:pPr>
      <w:r w:rsidRPr="00AD0662">
        <w:rPr>
          <w:rFonts w:ascii="Bookman Old Style" w:hAnsi="Bookman Old Style" w:cs="Microsoft Sans Serif"/>
          <w:sz w:val="22"/>
          <w:szCs w:val="22"/>
        </w:rPr>
        <w:t xml:space="preserve">Inadequate commitment and lack of institutional capacity at kebele level to organize the beneficiaries to involve in irrigation agriculture, </w:t>
      </w:r>
    </w:p>
    <w:p w:rsidR="004E7253" w:rsidRPr="00AD0662" w:rsidRDefault="004E7253" w:rsidP="00850B7F">
      <w:pPr>
        <w:pStyle w:val="Default"/>
        <w:numPr>
          <w:ilvl w:val="0"/>
          <w:numId w:val="7"/>
        </w:numPr>
        <w:spacing w:after="29" w:line="276" w:lineRule="auto"/>
        <w:jc w:val="both"/>
        <w:rPr>
          <w:rFonts w:ascii="Bookman Old Style" w:hAnsi="Bookman Old Style" w:cs="Microsoft Sans Serif"/>
          <w:sz w:val="22"/>
          <w:szCs w:val="22"/>
        </w:rPr>
      </w:pPr>
      <w:r w:rsidRPr="00AD0662">
        <w:rPr>
          <w:rFonts w:ascii="Bookman Old Style" w:hAnsi="Bookman Old Style" w:cs="Microsoft Sans Serif"/>
          <w:sz w:val="22"/>
          <w:szCs w:val="22"/>
        </w:rPr>
        <w:t xml:space="preserve">Weak capacity of research centers to address the irrigation agriculture constraints, </w:t>
      </w:r>
    </w:p>
    <w:p w:rsidR="004E7253" w:rsidRPr="00AD0662" w:rsidRDefault="004E7253" w:rsidP="00850B7F">
      <w:pPr>
        <w:pStyle w:val="Default"/>
        <w:numPr>
          <w:ilvl w:val="0"/>
          <w:numId w:val="7"/>
        </w:numPr>
        <w:spacing w:after="29" w:line="276" w:lineRule="auto"/>
        <w:jc w:val="both"/>
        <w:rPr>
          <w:rFonts w:ascii="Bookman Old Style" w:hAnsi="Bookman Old Style" w:cs="Microsoft Sans Serif"/>
          <w:sz w:val="22"/>
          <w:szCs w:val="22"/>
        </w:rPr>
      </w:pPr>
      <w:r w:rsidRPr="00AD0662">
        <w:rPr>
          <w:rFonts w:ascii="Bookman Old Style" w:hAnsi="Bookman Old Style" w:cs="Microsoft Sans Serif"/>
          <w:sz w:val="22"/>
          <w:szCs w:val="22"/>
        </w:rPr>
        <w:t xml:space="preserve">Weak institutional capacity of service and marketing cooperatives to manage with crop outputs </w:t>
      </w:r>
    </w:p>
    <w:p w:rsidR="004E7253" w:rsidRPr="00AD0662" w:rsidRDefault="004E7253" w:rsidP="00850B7F">
      <w:pPr>
        <w:pStyle w:val="Default"/>
        <w:numPr>
          <w:ilvl w:val="0"/>
          <w:numId w:val="7"/>
        </w:numPr>
        <w:spacing w:after="29" w:line="276" w:lineRule="auto"/>
        <w:jc w:val="both"/>
        <w:rPr>
          <w:rFonts w:ascii="Bookman Old Style" w:hAnsi="Bookman Old Style" w:cs="Microsoft Sans Serif"/>
          <w:sz w:val="22"/>
          <w:szCs w:val="22"/>
        </w:rPr>
      </w:pPr>
      <w:r w:rsidRPr="00AD0662">
        <w:rPr>
          <w:rFonts w:ascii="Bookman Old Style" w:hAnsi="Bookman Old Style" w:cs="Microsoft Sans Serif"/>
          <w:sz w:val="22"/>
          <w:szCs w:val="22"/>
        </w:rPr>
        <w:t xml:space="preserve">Imperfect operation of agricultural marketing system </w:t>
      </w:r>
    </w:p>
    <w:p w:rsidR="004E7253" w:rsidRPr="00AD0662" w:rsidRDefault="004E7253" w:rsidP="00850B7F">
      <w:pPr>
        <w:pStyle w:val="Default"/>
        <w:numPr>
          <w:ilvl w:val="0"/>
          <w:numId w:val="7"/>
        </w:numPr>
        <w:spacing w:after="29" w:line="276" w:lineRule="auto"/>
        <w:jc w:val="both"/>
        <w:rPr>
          <w:rFonts w:ascii="Bookman Old Style" w:hAnsi="Bookman Old Style" w:cs="Microsoft Sans Serif"/>
          <w:sz w:val="22"/>
          <w:szCs w:val="22"/>
        </w:rPr>
      </w:pPr>
      <w:r w:rsidRPr="00AD0662">
        <w:rPr>
          <w:rFonts w:ascii="Bookman Old Style" w:hAnsi="Bookman Old Style" w:cs="Microsoft Sans Serif"/>
          <w:sz w:val="22"/>
          <w:szCs w:val="22"/>
        </w:rPr>
        <w:t xml:space="preserve">Weak institutional linkage between agricultural support service providers </w:t>
      </w:r>
    </w:p>
    <w:p w:rsidR="004E7253" w:rsidRPr="00AD0662" w:rsidRDefault="004E7253" w:rsidP="00850B7F">
      <w:pPr>
        <w:pStyle w:val="Default"/>
        <w:numPr>
          <w:ilvl w:val="0"/>
          <w:numId w:val="7"/>
        </w:numPr>
        <w:spacing w:after="29" w:line="276" w:lineRule="auto"/>
        <w:jc w:val="both"/>
        <w:rPr>
          <w:rFonts w:ascii="Bookman Old Style" w:hAnsi="Bookman Old Style" w:cs="Microsoft Sans Serif"/>
          <w:sz w:val="22"/>
          <w:szCs w:val="22"/>
        </w:rPr>
      </w:pPr>
      <w:r w:rsidRPr="00AD0662">
        <w:rPr>
          <w:rFonts w:ascii="Bookman Old Style" w:hAnsi="Bookman Old Style" w:cs="Microsoft Sans Serif"/>
          <w:sz w:val="22"/>
          <w:szCs w:val="22"/>
        </w:rPr>
        <w:t>Farmers</w:t>
      </w:r>
      <w:r w:rsidRPr="00AD0662">
        <w:rPr>
          <w:rFonts w:ascii="Times New Roman" w:hAnsi="Times New Roman" w:cs="Times New Roman"/>
          <w:sz w:val="22"/>
          <w:szCs w:val="22"/>
        </w:rPr>
        <w:t>‟</w:t>
      </w:r>
      <w:r w:rsidRPr="00AD0662">
        <w:rPr>
          <w:rFonts w:ascii="Bookman Old Style" w:hAnsi="Bookman Old Style" w:cs="Microsoft Sans Serif"/>
          <w:sz w:val="22"/>
          <w:szCs w:val="22"/>
        </w:rPr>
        <w:t xml:space="preserve"> training centers give less attention to irrigation agronomy </w:t>
      </w:r>
    </w:p>
    <w:p w:rsidR="00647C3F" w:rsidRDefault="004E7253" w:rsidP="00850B7F">
      <w:pPr>
        <w:pStyle w:val="Default"/>
        <w:numPr>
          <w:ilvl w:val="0"/>
          <w:numId w:val="7"/>
        </w:numPr>
        <w:spacing w:line="276" w:lineRule="auto"/>
        <w:jc w:val="both"/>
        <w:rPr>
          <w:rFonts w:ascii="Bookman Old Style" w:hAnsi="Bookman Old Style" w:cs="Microsoft Sans Serif"/>
          <w:sz w:val="22"/>
          <w:szCs w:val="22"/>
        </w:rPr>
      </w:pPr>
      <w:r w:rsidRPr="00AD0662">
        <w:rPr>
          <w:rFonts w:ascii="Bookman Old Style" w:hAnsi="Bookman Old Style" w:cs="Microsoft Sans Serif"/>
          <w:sz w:val="22"/>
          <w:szCs w:val="22"/>
        </w:rPr>
        <w:t xml:space="preserve">Poor linkage between the farmers and potential agricultural enterprise to exchange their experience and being reliable partner in the marketing system; and others </w:t>
      </w:r>
    </w:p>
    <w:p w:rsidR="005D6D76" w:rsidRDefault="005D6D76" w:rsidP="007E6AC6">
      <w:pPr>
        <w:pStyle w:val="Default"/>
        <w:spacing w:line="276" w:lineRule="auto"/>
        <w:jc w:val="both"/>
        <w:rPr>
          <w:rFonts w:ascii="Bookman Old Style" w:hAnsi="Bookman Old Style" w:cs="Microsoft Sans Serif"/>
          <w:b/>
          <w:bCs/>
          <w:i/>
          <w:sz w:val="22"/>
          <w:szCs w:val="22"/>
        </w:rPr>
      </w:pPr>
    </w:p>
    <w:p w:rsidR="004E7253" w:rsidRPr="00535BE5" w:rsidRDefault="004E7253" w:rsidP="00850B7F">
      <w:pPr>
        <w:pStyle w:val="Heading4"/>
        <w:numPr>
          <w:ilvl w:val="3"/>
          <w:numId w:val="21"/>
        </w:numPr>
        <w:spacing w:before="0"/>
        <w:ind w:left="1080"/>
        <w:rPr>
          <w:rFonts w:ascii="Bookman Old Style" w:hAnsi="Bookman Old Style"/>
          <w:sz w:val="22"/>
          <w:szCs w:val="24"/>
        </w:rPr>
      </w:pPr>
      <w:r w:rsidRPr="00535BE5">
        <w:rPr>
          <w:rFonts w:ascii="Bookman Old Style" w:hAnsi="Bookman Old Style"/>
          <w:sz w:val="22"/>
          <w:szCs w:val="24"/>
        </w:rPr>
        <w:t xml:space="preserve">Agronomic constraints </w:t>
      </w:r>
    </w:p>
    <w:p w:rsidR="00A351BD" w:rsidRPr="00AD0662" w:rsidRDefault="008C053F" w:rsidP="00850B7F">
      <w:pPr>
        <w:pStyle w:val="ListParagraph"/>
        <w:numPr>
          <w:ilvl w:val="0"/>
          <w:numId w:val="8"/>
        </w:numPr>
        <w:jc w:val="both"/>
        <w:rPr>
          <w:rFonts w:ascii="Bookman Old Style" w:hAnsi="Bookman Old Style" w:cs="Microsoft Sans Serif"/>
          <w:sz w:val="22"/>
          <w:szCs w:val="22"/>
        </w:rPr>
      </w:pPr>
      <w:r w:rsidRPr="00AD0662">
        <w:rPr>
          <w:rFonts w:ascii="Bookman Old Style" w:hAnsi="Bookman Old Style" w:cs="Microsoft Sans Serif"/>
          <w:sz w:val="22"/>
          <w:szCs w:val="22"/>
        </w:rPr>
        <w:t>Depletion of soil fertility due to</w:t>
      </w:r>
      <w:r w:rsidR="00A351BD" w:rsidRPr="00AD0662">
        <w:rPr>
          <w:rFonts w:ascii="Bookman Old Style" w:hAnsi="Bookman Old Style" w:cs="Microsoft Sans Serif"/>
          <w:sz w:val="22"/>
          <w:szCs w:val="22"/>
        </w:rPr>
        <w:t xml:space="preserve"> improper tillage practices and inadequate soil conservation measures,</w:t>
      </w:r>
    </w:p>
    <w:p w:rsidR="00A351BD" w:rsidRPr="00AD0662" w:rsidRDefault="00A351BD" w:rsidP="00850B7F">
      <w:pPr>
        <w:pStyle w:val="ListParagraph"/>
        <w:numPr>
          <w:ilvl w:val="0"/>
          <w:numId w:val="8"/>
        </w:numPr>
        <w:jc w:val="both"/>
        <w:rPr>
          <w:rFonts w:ascii="Bookman Old Style" w:hAnsi="Bookman Old Style" w:cs="Microsoft Sans Serif"/>
          <w:sz w:val="22"/>
          <w:szCs w:val="22"/>
        </w:rPr>
      </w:pPr>
      <w:r w:rsidRPr="00AD0662">
        <w:rPr>
          <w:rFonts w:ascii="Bookman Old Style" w:hAnsi="Bookman Old Style" w:cs="Microsoft Sans Serif"/>
          <w:sz w:val="22"/>
          <w:szCs w:val="22"/>
        </w:rPr>
        <w:t xml:space="preserve"> Inadequate supply of basic agricultural inputs such as improved seeds, fertilizers, animal breeds and animal feeds.</w:t>
      </w:r>
    </w:p>
    <w:p w:rsidR="00A351BD" w:rsidRPr="00AD0662" w:rsidRDefault="00A351BD" w:rsidP="00850B7F">
      <w:pPr>
        <w:pStyle w:val="ListParagraph"/>
        <w:numPr>
          <w:ilvl w:val="0"/>
          <w:numId w:val="8"/>
        </w:numPr>
        <w:jc w:val="both"/>
        <w:rPr>
          <w:rFonts w:ascii="Bookman Old Style" w:hAnsi="Bookman Old Style" w:cs="Microsoft Sans Serif"/>
          <w:sz w:val="22"/>
          <w:szCs w:val="22"/>
        </w:rPr>
      </w:pPr>
      <w:r w:rsidRPr="00AD0662">
        <w:rPr>
          <w:rFonts w:ascii="Bookman Old Style" w:hAnsi="Bookman Old Style" w:cs="Microsoft Sans Serif"/>
          <w:sz w:val="22"/>
          <w:szCs w:val="22"/>
        </w:rPr>
        <w:t>The prevalence of crop an</w:t>
      </w:r>
      <w:r w:rsidR="007B3993" w:rsidRPr="00AD0662">
        <w:rPr>
          <w:rFonts w:ascii="Bookman Old Style" w:hAnsi="Bookman Old Style" w:cs="Microsoft Sans Serif"/>
          <w:sz w:val="22"/>
          <w:szCs w:val="22"/>
        </w:rPr>
        <w:t xml:space="preserve">d livestock diseases and weeds </w:t>
      </w:r>
      <w:r w:rsidRPr="00AD0662">
        <w:rPr>
          <w:rFonts w:ascii="Bookman Old Style" w:hAnsi="Bookman Old Style" w:cs="Microsoft Sans Serif"/>
          <w:sz w:val="22"/>
          <w:szCs w:val="22"/>
        </w:rPr>
        <w:t>and poor cropping pattern utilization,</w:t>
      </w:r>
    </w:p>
    <w:p w:rsidR="00A351BD" w:rsidRPr="00AD0662" w:rsidRDefault="00A351BD" w:rsidP="00850B7F">
      <w:pPr>
        <w:pStyle w:val="ListParagraph"/>
        <w:numPr>
          <w:ilvl w:val="0"/>
          <w:numId w:val="8"/>
        </w:numPr>
        <w:jc w:val="both"/>
        <w:rPr>
          <w:rFonts w:ascii="Bookman Old Style" w:hAnsi="Bookman Old Style" w:cs="Microsoft Sans Serif"/>
          <w:sz w:val="22"/>
          <w:szCs w:val="22"/>
        </w:rPr>
      </w:pPr>
      <w:r w:rsidRPr="00AD0662">
        <w:rPr>
          <w:rFonts w:ascii="Bookman Old Style" w:hAnsi="Bookman Old Style" w:cs="Microsoft Sans Serif"/>
          <w:sz w:val="22"/>
          <w:szCs w:val="22"/>
        </w:rPr>
        <w:t>Continuous price increase of important agricultural inputs, especially fertilizers.</w:t>
      </w:r>
    </w:p>
    <w:p w:rsidR="00A351BD" w:rsidRPr="00AD0662" w:rsidRDefault="00A351BD" w:rsidP="00850B7F">
      <w:pPr>
        <w:pStyle w:val="ListParagraph"/>
        <w:numPr>
          <w:ilvl w:val="0"/>
          <w:numId w:val="8"/>
        </w:numPr>
        <w:jc w:val="both"/>
        <w:rPr>
          <w:rFonts w:ascii="Bookman Old Style" w:hAnsi="Bookman Old Style" w:cs="Microsoft Sans Serif"/>
          <w:sz w:val="22"/>
          <w:szCs w:val="22"/>
        </w:rPr>
      </w:pPr>
      <w:r w:rsidRPr="00AD0662">
        <w:rPr>
          <w:rFonts w:ascii="Bookman Old Style" w:hAnsi="Bookman Old Style" w:cs="Microsoft Sans Serif"/>
          <w:sz w:val="22"/>
          <w:szCs w:val="22"/>
        </w:rPr>
        <w:t>Improper utilization of natural resources leading to soil and forest degradation in the area.</w:t>
      </w:r>
    </w:p>
    <w:p w:rsidR="00A351BD" w:rsidRPr="00AD0662" w:rsidRDefault="00A351BD" w:rsidP="00850B7F">
      <w:pPr>
        <w:pStyle w:val="ListParagraph"/>
        <w:numPr>
          <w:ilvl w:val="0"/>
          <w:numId w:val="8"/>
        </w:numPr>
        <w:jc w:val="both"/>
        <w:rPr>
          <w:rFonts w:ascii="Bookman Old Style" w:hAnsi="Bookman Old Style" w:cs="Microsoft Sans Serif"/>
          <w:sz w:val="22"/>
          <w:szCs w:val="22"/>
        </w:rPr>
      </w:pPr>
      <w:r w:rsidRPr="00AD0662">
        <w:rPr>
          <w:rFonts w:ascii="Bookman Old Style" w:hAnsi="Bookman Old Style" w:cs="Microsoft Sans Serif"/>
          <w:sz w:val="22"/>
          <w:szCs w:val="22"/>
        </w:rPr>
        <w:t>Poor access to markets, inadequate infrastructures, absence of modern irrigation practices,</w:t>
      </w:r>
    </w:p>
    <w:p w:rsidR="004E7253" w:rsidRPr="00AD0662" w:rsidRDefault="009050EA" w:rsidP="00850B7F">
      <w:pPr>
        <w:pStyle w:val="ListParagraph"/>
        <w:numPr>
          <w:ilvl w:val="0"/>
          <w:numId w:val="8"/>
        </w:numPr>
        <w:jc w:val="both"/>
        <w:rPr>
          <w:rFonts w:ascii="Bookman Old Style" w:hAnsi="Bookman Old Style" w:cs="Microsoft Sans Serif"/>
          <w:sz w:val="22"/>
          <w:szCs w:val="22"/>
        </w:rPr>
      </w:pPr>
      <w:r w:rsidRPr="00AD0662">
        <w:rPr>
          <w:rFonts w:ascii="Bookman Old Style" w:hAnsi="Bookman Old Style" w:cs="Microsoft Sans Serif"/>
          <w:sz w:val="22"/>
          <w:szCs w:val="22"/>
        </w:rPr>
        <w:t>Weak</w:t>
      </w:r>
      <w:r w:rsidR="00A351BD" w:rsidRPr="00AD0662">
        <w:rPr>
          <w:rFonts w:ascii="Bookman Old Style" w:hAnsi="Bookman Old Style" w:cs="Microsoft Sans Serif"/>
          <w:sz w:val="22"/>
          <w:szCs w:val="22"/>
        </w:rPr>
        <w:t xml:space="preserve"> extension activities from the concerned stakeholders</w:t>
      </w:r>
    </w:p>
    <w:p w:rsidR="004E7253" w:rsidRPr="00535BE5" w:rsidRDefault="004E7253" w:rsidP="00850B7F">
      <w:pPr>
        <w:pStyle w:val="Heading4"/>
        <w:numPr>
          <w:ilvl w:val="3"/>
          <w:numId w:val="21"/>
        </w:numPr>
        <w:spacing w:before="0"/>
        <w:ind w:left="1080"/>
        <w:rPr>
          <w:rFonts w:ascii="Bookman Old Style" w:hAnsi="Bookman Old Style"/>
          <w:sz w:val="22"/>
          <w:szCs w:val="24"/>
        </w:rPr>
      </w:pPr>
      <w:r w:rsidRPr="00535BE5">
        <w:rPr>
          <w:rFonts w:ascii="Bookman Old Style" w:hAnsi="Bookman Old Style"/>
          <w:sz w:val="22"/>
          <w:szCs w:val="24"/>
        </w:rPr>
        <w:t xml:space="preserve">Opportunities for </w:t>
      </w:r>
      <w:r w:rsidR="00005411" w:rsidRPr="00535BE5">
        <w:rPr>
          <w:rFonts w:ascii="Bookman Old Style" w:hAnsi="Bookman Old Style"/>
          <w:sz w:val="22"/>
          <w:szCs w:val="24"/>
        </w:rPr>
        <w:t>Irrigated A</w:t>
      </w:r>
      <w:r w:rsidR="009921D0" w:rsidRPr="00535BE5">
        <w:rPr>
          <w:rFonts w:ascii="Bookman Old Style" w:hAnsi="Bookman Old Style"/>
          <w:sz w:val="22"/>
          <w:szCs w:val="24"/>
        </w:rPr>
        <w:t xml:space="preserve">griculture </w:t>
      </w:r>
      <w:r w:rsidR="00773593" w:rsidRPr="00535BE5">
        <w:rPr>
          <w:rFonts w:ascii="Bookman Old Style" w:hAnsi="Bookman Old Style"/>
          <w:sz w:val="22"/>
          <w:szCs w:val="24"/>
        </w:rPr>
        <w:t xml:space="preserve"> </w:t>
      </w:r>
    </w:p>
    <w:p w:rsidR="00972CE0" w:rsidRDefault="004E7253"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The main purpose of identifying the potentials and opportunities of the project area is to support the process of determining the type of crops to be proposed for irrigated agriculture. The selection of the crops should be based on agronomic, social and institutional potentials of the area, besides the existing and future opportunities need to be taken into consideration for the success of the project.</w:t>
      </w:r>
    </w:p>
    <w:p w:rsidR="005D6D76" w:rsidRPr="00AD0662" w:rsidRDefault="005D6D76" w:rsidP="007E6AC6">
      <w:pPr>
        <w:pStyle w:val="NoSpacing"/>
        <w:spacing w:line="276" w:lineRule="auto"/>
        <w:jc w:val="both"/>
        <w:rPr>
          <w:rFonts w:ascii="Bookman Old Style" w:hAnsi="Bookman Old Style" w:cs="Microsoft Sans Serif"/>
        </w:rPr>
      </w:pPr>
    </w:p>
    <w:p w:rsidR="004E7253" w:rsidRPr="00AD0662" w:rsidRDefault="004E7253"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 xml:space="preserve">The agricultural opportunities are differing from place to place based on the natural resource availability, social, economic and infrastructure conditions of the area. Therefore the assessment should gear specific to irrigated agriculture to identify reliable opportunities for anticipated project. The following opportunity areas are identified and recommended:- </w:t>
      </w:r>
    </w:p>
    <w:p w:rsidR="004E7253" w:rsidRPr="00AD0662" w:rsidRDefault="004E7253" w:rsidP="00850B7F">
      <w:pPr>
        <w:pStyle w:val="NoSpacing"/>
        <w:numPr>
          <w:ilvl w:val="0"/>
          <w:numId w:val="9"/>
        </w:numPr>
        <w:spacing w:line="276" w:lineRule="auto"/>
        <w:jc w:val="both"/>
        <w:rPr>
          <w:rFonts w:ascii="Bookman Old Style" w:hAnsi="Bookman Old Style" w:cs="Microsoft Sans Serif"/>
        </w:rPr>
      </w:pPr>
      <w:r w:rsidRPr="00AD0662">
        <w:rPr>
          <w:rFonts w:ascii="Bookman Old Style" w:hAnsi="Bookman Old Style" w:cs="Microsoft Sans Serif"/>
        </w:rPr>
        <w:t>Land</w:t>
      </w:r>
      <w:r w:rsidR="00700776" w:rsidRPr="00AD0662">
        <w:rPr>
          <w:rFonts w:ascii="Bookman Old Style" w:hAnsi="Bookman Old Style" w:cs="Microsoft Sans Serif"/>
        </w:rPr>
        <w:t>, soils</w:t>
      </w:r>
      <w:r w:rsidRPr="00AD0662">
        <w:rPr>
          <w:rFonts w:ascii="Bookman Old Style" w:hAnsi="Bookman Old Style" w:cs="Microsoft Sans Serif"/>
        </w:rPr>
        <w:t xml:space="preserve"> and water resource suitability to crop production; </w:t>
      </w:r>
    </w:p>
    <w:p w:rsidR="004E7253" w:rsidRPr="00AD0662" w:rsidRDefault="0024364A" w:rsidP="00850B7F">
      <w:pPr>
        <w:pStyle w:val="NoSpacing"/>
        <w:numPr>
          <w:ilvl w:val="0"/>
          <w:numId w:val="9"/>
        </w:numPr>
        <w:spacing w:line="276" w:lineRule="auto"/>
        <w:jc w:val="both"/>
        <w:rPr>
          <w:rFonts w:ascii="Bookman Old Style" w:hAnsi="Bookman Old Style" w:cs="Microsoft Sans Serif"/>
        </w:rPr>
      </w:pPr>
      <w:r w:rsidRPr="00AD0662">
        <w:rPr>
          <w:rFonts w:ascii="Bookman Old Style" w:hAnsi="Bookman Old Style" w:cs="Microsoft Sans Serif"/>
        </w:rPr>
        <w:t>Good initiation of farmers to have modern irrigation</w:t>
      </w:r>
      <w:r w:rsidR="004E7253" w:rsidRPr="00AD0662">
        <w:rPr>
          <w:rFonts w:ascii="Bookman Old Style" w:hAnsi="Bookman Old Style" w:cs="Microsoft Sans Serif"/>
        </w:rPr>
        <w:t xml:space="preserve">; </w:t>
      </w:r>
    </w:p>
    <w:p w:rsidR="004E7253" w:rsidRDefault="004E7253" w:rsidP="00850B7F">
      <w:pPr>
        <w:pStyle w:val="NoSpacing"/>
        <w:numPr>
          <w:ilvl w:val="0"/>
          <w:numId w:val="9"/>
        </w:numPr>
        <w:spacing w:line="276" w:lineRule="auto"/>
        <w:jc w:val="both"/>
        <w:rPr>
          <w:rFonts w:ascii="Bookman Old Style" w:hAnsi="Bookman Old Style" w:cs="Microsoft Sans Serif"/>
        </w:rPr>
      </w:pPr>
      <w:r w:rsidRPr="00AD0662">
        <w:rPr>
          <w:rFonts w:ascii="Bookman Old Style" w:hAnsi="Bookman Old Style" w:cs="Microsoft Sans Serif"/>
        </w:rPr>
        <w:t xml:space="preserve">Accessibility of agricultural support service; </w:t>
      </w:r>
    </w:p>
    <w:p w:rsidR="005D6D76" w:rsidRPr="00AD0662" w:rsidRDefault="005D6D76" w:rsidP="005D6D76">
      <w:pPr>
        <w:pStyle w:val="NoSpacing"/>
        <w:spacing w:line="276" w:lineRule="auto"/>
        <w:ind w:left="720"/>
        <w:jc w:val="both"/>
        <w:rPr>
          <w:rFonts w:ascii="Bookman Old Style" w:hAnsi="Bookman Old Style" w:cs="Microsoft Sans Serif"/>
        </w:rPr>
      </w:pPr>
    </w:p>
    <w:p w:rsidR="00865CE1" w:rsidRPr="005D6D76" w:rsidRDefault="004E7253" w:rsidP="00F85B37">
      <w:pPr>
        <w:pStyle w:val="Heading3"/>
      </w:pPr>
      <w:r w:rsidRPr="005D6D76">
        <w:t xml:space="preserve">Government </w:t>
      </w:r>
      <w:r w:rsidR="005D6D76">
        <w:t>Development Policies a</w:t>
      </w:r>
      <w:r w:rsidR="005D6D76" w:rsidRPr="005D6D76">
        <w:t>nd Strategies</w:t>
      </w:r>
    </w:p>
    <w:p w:rsidR="0056265E" w:rsidRDefault="0056265E" w:rsidP="005D6D76">
      <w:pPr>
        <w:pStyle w:val="NoSpacing"/>
        <w:spacing w:line="276" w:lineRule="auto"/>
        <w:jc w:val="both"/>
        <w:rPr>
          <w:rFonts w:ascii="Bookman Old Style" w:hAnsi="Bookman Old Style" w:cs="Microsoft Sans Serif"/>
          <w:lang w:eastAsia="en-AU"/>
        </w:rPr>
      </w:pPr>
      <w:r w:rsidRPr="00AD0662">
        <w:rPr>
          <w:rFonts w:ascii="Bookman Old Style" w:hAnsi="Bookman Old Style" w:cs="Microsoft Sans Serif"/>
          <w:lang w:eastAsia="en-AU"/>
        </w:rPr>
        <w:t>The overall objective of irrigation policy is to develop the huge irrigated agriculture potential for the production of food crops and raw materials needed for agro industries, on efficient and</w:t>
      </w:r>
      <w:r w:rsidR="00CB7E50" w:rsidRPr="00AD0662">
        <w:rPr>
          <w:rFonts w:ascii="Bookman Old Style" w:hAnsi="Bookman Old Style" w:cs="Microsoft Sans Serif"/>
          <w:lang w:eastAsia="en-AU"/>
        </w:rPr>
        <w:t xml:space="preserve"> </w:t>
      </w:r>
      <w:r w:rsidRPr="00AD0662">
        <w:rPr>
          <w:rFonts w:ascii="Bookman Old Style" w:hAnsi="Bookman Old Style" w:cs="Microsoft Sans Serif"/>
          <w:lang w:eastAsia="en-AU"/>
        </w:rPr>
        <w:t xml:space="preserve">sustainable basis and without degrading the fertility of the production fields and water resources base. </w:t>
      </w:r>
    </w:p>
    <w:p w:rsidR="005D6D76" w:rsidRPr="00AD0662" w:rsidRDefault="005D6D76" w:rsidP="005D6D76">
      <w:pPr>
        <w:pStyle w:val="NoSpacing"/>
        <w:spacing w:line="276" w:lineRule="auto"/>
        <w:jc w:val="both"/>
        <w:rPr>
          <w:rFonts w:ascii="Bookman Old Style" w:hAnsi="Bookman Old Style" w:cs="Microsoft Sans Serif"/>
          <w:lang w:eastAsia="en-AU"/>
        </w:rPr>
      </w:pPr>
    </w:p>
    <w:p w:rsidR="0056265E" w:rsidRPr="00AD0662" w:rsidRDefault="0056265E" w:rsidP="007E6AC6">
      <w:pPr>
        <w:pStyle w:val="NoSpacing"/>
        <w:spacing w:line="276" w:lineRule="auto"/>
        <w:rPr>
          <w:rFonts w:ascii="Bookman Old Style" w:hAnsi="Bookman Old Style" w:cs="Microsoft Sans Serif"/>
          <w:b/>
          <w:i/>
          <w:lang w:eastAsia="en-AU"/>
        </w:rPr>
      </w:pPr>
      <w:r w:rsidRPr="00AD0662">
        <w:rPr>
          <w:rFonts w:ascii="Bookman Old Style" w:hAnsi="Bookman Old Style" w:cs="Microsoft Sans Serif"/>
          <w:b/>
          <w:i/>
          <w:lang w:eastAsia="en-AU"/>
        </w:rPr>
        <w:t xml:space="preserve">Detail objectives </w:t>
      </w:r>
      <w:r w:rsidR="00773593">
        <w:rPr>
          <w:rFonts w:ascii="Bookman Old Style" w:hAnsi="Bookman Old Style" w:cs="Microsoft Sans Serif"/>
          <w:b/>
          <w:i/>
          <w:lang w:eastAsia="en-AU"/>
        </w:rPr>
        <w:t xml:space="preserve"> </w:t>
      </w:r>
    </w:p>
    <w:p w:rsidR="0056265E" w:rsidRPr="00AD0662" w:rsidRDefault="0056265E" w:rsidP="00850B7F">
      <w:pPr>
        <w:pStyle w:val="NoSpacing"/>
        <w:numPr>
          <w:ilvl w:val="0"/>
          <w:numId w:val="10"/>
        </w:numPr>
        <w:spacing w:line="276" w:lineRule="auto"/>
        <w:rPr>
          <w:rFonts w:ascii="Bookman Old Style" w:hAnsi="Bookman Old Style" w:cs="Microsoft Sans Serif"/>
          <w:lang w:eastAsia="en-AU"/>
        </w:rPr>
      </w:pPr>
      <w:r w:rsidRPr="00AD0662">
        <w:rPr>
          <w:rFonts w:ascii="Bookman Old Style" w:hAnsi="Bookman Old Style" w:cs="Microsoft Sans Serif"/>
          <w:lang w:eastAsia="en-AU"/>
        </w:rPr>
        <w:t xml:space="preserve">Development and enhancement of small scale irrigated agriculture and grazing lands for food self-sufficiency at the household level. </w:t>
      </w:r>
    </w:p>
    <w:p w:rsidR="0056265E" w:rsidRPr="00AD0662" w:rsidRDefault="0056265E" w:rsidP="00850B7F">
      <w:pPr>
        <w:pStyle w:val="NoSpacing"/>
        <w:numPr>
          <w:ilvl w:val="0"/>
          <w:numId w:val="10"/>
        </w:numPr>
        <w:spacing w:line="276" w:lineRule="auto"/>
        <w:rPr>
          <w:rFonts w:ascii="Bookman Old Style" w:hAnsi="Bookman Old Style" w:cs="Microsoft Sans Serif"/>
          <w:lang w:eastAsia="en-AU"/>
        </w:rPr>
      </w:pPr>
      <w:r w:rsidRPr="00AD0662">
        <w:rPr>
          <w:rFonts w:ascii="Bookman Old Style" w:hAnsi="Bookman Old Style" w:cs="Microsoft Sans Serif"/>
          <w:lang w:eastAsia="en-AU"/>
        </w:rPr>
        <w:t xml:space="preserve">Development and enhancement of small-, medium- and large - scale irrigated agriculture for food security and food self – sufficiency at national level including export earnings and to satisfy local agro-industrial demands. </w:t>
      </w:r>
    </w:p>
    <w:p w:rsidR="005D6D76" w:rsidRDefault="0056265E" w:rsidP="00850B7F">
      <w:pPr>
        <w:pStyle w:val="NoSpacing"/>
        <w:numPr>
          <w:ilvl w:val="0"/>
          <w:numId w:val="10"/>
        </w:numPr>
        <w:spacing w:line="276" w:lineRule="auto"/>
        <w:rPr>
          <w:rFonts w:ascii="Bookman Old Style" w:hAnsi="Bookman Old Style" w:cs="Microsoft Sans Serif"/>
          <w:lang w:eastAsia="en-AU"/>
        </w:rPr>
      </w:pPr>
      <w:r w:rsidRPr="00AD0662">
        <w:rPr>
          <w:rFonts w:ascii="Bookman Old Style" w:hAnsi="Bookman Old Style" w:cs="Microsoft Sans Serif"/>
          <w:lang w:eastAsia="en-AU"/>
        </w:rPr>
        <w:t>Promotion of irrigation study, planning and implementation on economically viable, socially equitable, technically efficient, environmentally sound basis as well as development of sustainable, productive and affordable irrigation farms.</w:t>
      </w:r>
    </w:p>
    <w:p w:rsidR="0056265E" w:rsidRPr="00AD0662" w:rsidRDefault="0056265E" w:rsidP="005D6D76">
      <w:pPr>
        <w:pStyle w:val="NoSpacing"/>
        <w:spacing w:line="276" w:lineRule="auto"/>
        <w:ind w:left="720"/>
        <w:rPr>
          <w:rFonts w:ascii="Bookman Old Style" w:hAnsi="Bookman Old Style" w:cs="Microsoft Sans Serif"/>
          <w:lang w:eastAsia="en-AU"/>
        </w:rPr>
      </w:pPr>
      <w:r w:rsidRPr="00AD0662">
        <w:rPr>
          <w:rFonts w:ascii="Bookman Old Style" w:hAnsi="Bookman Old Style" w:cs="Microsoft Sans Serif"/>
          <w:lang w:eastAsia="en-AU"/>
        </w:rPr>
        <w:t xml:space="preserve"> </w:t>
      </w:r>
    </w:p>
    <w:p w:rsidR="0056265E" w:rsidRPr="00AD0662" w:rsidRDefault="0056265E" w:rsidP="00850B7F">
      <w:pPr>
        <w:pStyle w:val="NoSpacing"/>
        <w:numPr>
          <w:ilvl w:val="0"/>
          <w:numId w:val="10"/>
        </w:numPr>
        <w:spacing w:line="276" w:lineRule="auto"/>
        <w:rPr>
          <w:rFonts w:ascii="Bookman Old Style" w:hAnsi="Bookman Old Style" w:cs="Microsoft Sans Serif"/>
          <w:lang w:eastAsia="en-AU"/>
        </w:rPr>
      </w:pPr>
      <w:r w:rsidRPr="00AD0662">
        <w:rPr>
          <w:rFonts w:ascii="Bookman Old Style" w:hAnsi="Bookman Old Style" w:cs="Microsoft Sans Serif"/>
          <w:lang w:eastAsia="en-AU"/>
        </w:rPr>
        <w:t xml:space="preserve">Promotion of water use efficiency, control of wastage, protection of irrigation structures and appropriate drainage systems. </w:t>
      </w:r>
    </w:p>
    <w:p w:rsidR="0056265E" w:rsidRPr="00AD0662" w:rsidRDefault="0056265E" w:rsidP="00850B7F">
      <w:pPr>
        <w:pStyle w:val="NoSpacing"/>
        <w:numPr>
          <w:ilvl w:val="0"/>
          <w:numId w:val="10"/>
        </w:numPr>
        <w:spacing w:line="276" w:lineRule="auto"/>
        <w:rPr>
          <w:rFonts w:ascii="Bookman Old Style" w:hAnsi="Bookman Old Style" w:cs="Microsoft Sans Serif"/>
          <w:lang w:eastAsia="en-AU"/>
        </w:rPr>
      </w:pPr>
      <w:r w:rsidRPr="00AD0662">
        <w:rPr>
          <w:rFonts w:ascii="Bookman Old Style" w:hAnsi="Bookman Old Style" w:cs="Microsoft Sans Serif"/>
          <w:lang w:eastAsia="en-AU"/>
        </w:rPr>
        <w:t>Ensuring that small-, medium- and large-scale irrigation potential projects are studied and designed to a stage ready for immediate implementation by private and/or the government at any time.</w:t>
      </w:r>
    </w:p>
    <w:p w:rsidR="005D6D76" w:rsidRDefault="005D6D76">
      <w:pPr>
        <w:spacing w:after="0" w:line="240" w:lineRule="auto"/>
        <w:rPr>
          <w:rFonts w:ascii="Bookman Old Style" w:hAnsi="Bookman Old Style" w:cs="Microsoft Sans Serif"/>
          <w:b/>
          <w:sz w:val="16"/>
          <w:szCs w:val="16"/>
        </w:rPr>
      </w:pPr>
      <w:bookmarkStart w:id="74" w:name="_Toc373590506"/>
      <w:bookmarkStart w:id="75" w:name="_Toc227577650"/>
      <w:bookmarkStart w:id="76" w:name="_Toc296413513"/>
      <w:bookmarkEnd w:id="60"/>
      <w:r>
        <w:rPr>
          <w:rFonts w:ascii="Bookman Old Style" w:hAnsi="Bookman Old Style" w:cs="Microsoft Sans Serif"/>
          <w:b/>
          <w:sz w:val="16"/>
          <w:szCs w:val="16"/>
        </w:rPr>
        <w:br w:type="page"/>
      </w:r>
    </w:p>
    <w:p w:rsidR="00AA303A" w:rsidRPr="00AD0662" w:rsidRDefault="00AA303A" w:rsidP="007E6AC6">
      <w:pPr>
        <w:pStyle w:val="NoSpacing"/>
        <w:spacing w:line="276" w:lineRule="auto"/>
        <w:jc w:val="both"/>
        <w:rPr>
          <w:rFonts w:ascii="Bookman Old Style" w:hAnsi="Bookman Old Style" w:cs="Microsoft Sans Serif"/>
          <w:b/>
          <w:sz w:val="16"/>
          <w:szCs w:val="16"/>
        </w:rPr>
      </w:pPr>
    </w:p>
    <w:p w:rsidR="00BE536F" w:rsidRPr="006B09A4" w:rsidRDefault="003F568C" w:rsidP="00D600A6">
      <w:pPr>
        <w:pStyle w:val="Heading1"/>
        <w:rPr>
          <w:rStyle w:val="Heading1Char1"/>
          <w:rFonts w:ascii="Bookman Old Style" w:eastAsia="Calibri" w:hAnsi="Bookman Old Style"/>
          <w:b/>
          <w:color w:val="auto"/>
          <w:sz w:val="22"/>
        </w:rPr>
      </w:pPr>
      <w:bookmarkStart w:id="77" w:name="_Toc468781700"/>
      <w:r w:rsidRPr="006B09A4">
        <w:rPr>
          <w:rStyle w:val="Heading1Char1"/>
          <w:rFonts w:ascii="Bookman Old Style" w:eastAsia="Calibri" w:hAnsi="Bookman Old Style"/>
          <w:b/>
          <w:color w:val="auto"/>
          <w:sz w:val="22"/>
        </w:rPr>
        <w:t>IRRIGATION</w:t>
      </w:r>
      <w:r w:rsidR="006C5A9A" w:rsidRPr="006B09A4">
        <w:rPr>
          <w:rStyle w:val="Heading1Char1"/>
          <w:rFonts w:ascii="Bookman Old Style" w:eastAsia="Calibri" w:hAnsi="Bookman Old Style"/>
          <w:b/>
          <w:color w:val="auto"/>
          <w:sz w:val="22"/>
        </w:rPr>
        <w:t xml:space="preserve"> </w:t>
      </w:r>
      <w:r w:rsidR="00BE536F" w:rsidRPr="006B09A4">
        <w:rPr>
          <w:rStyle w:val="Heading1Char1"/>
          <w:rFonts w:ascii="Bookman Old Style" w:eastAsia="Calibri" w:hAnsi="Bookman Old Style"/>
          <w:b/>
          <w:color w:val="auto"/>
          <w:sz w:val="22"/>
        </w:rPr>
        <w:t>AGRICULTURAL DEVELOPMENT PLAN</w:t>
      </w:r>
      <w:bookmarkEnd w:id="74"/>
      <w:bookmarkEnd w:id="77"/>
    </w:p>
    <w:p w:rsidR="00BE536F" w:rsidRPr="005D6D76" w:rsidRDefault="005D6D76" w:rsidP="00F85B37">
      <w:pPr>
        <w:pStyle w:val="Heading2new"/>
      </w:pPr>
      <w:bookmarkStart w:id="78" w:name="_Toc373590508"/>
      <w:bookmarkStart w:id="79" w:name="_Toc468781701"/>
      <w:r w:rsidRPr="005D6D76">
        <w:t>Crop</w:t>
      </w:r>
      <w:bookmarkEnd w:id="78"/>
      <w:r>
        <w:t xml:space="preserve"> Selection</w:t>
      </w:r>
      <w:bookmarkEnd w:id="79"/>
      <w:r>
        <w:t xml:space="preserve"> </w:t>
      </w:r>
      <w:r w:rsidRPr="005D6D76">
        <w:t xml:space="preserve"> </w:t>
      </w:r>
    </w:p>
    <w:p w:rsidR="00BE536F" w:rsidRPr="00FC5231" w:rsidRDefault="00AA303A" w:rsidP="00F85B37">
      <w:pPr>
        <w:pStyle w:val="Heading3"/>
      </w:pPr>
      <w:bookmarkStart w:id="80" w:name="_Toc373192102"/>
      <w:r w:rsidRPr="00FC5231">
        <w:t>Crop</w:t>
      </w:r>
      <w:r w:rsidR="00BE536F" w:rsidRPr="00FC5231">
        <w:t xml:space="preserve"> </w:t>
      </w:r>
      <w:r w:rsidR="00FC5231" w:rsidRPr="00FC5231">
        <w:t>Basket Determination</w:t>
      </w:r>
      <w:bookmarkEnd w:id="80"/>
      <w:r w:rsidR="00FC5231" w:rsidRPr="00FC5231">
        <w:t xml:space="preserve"> </w:t>
      </w:r>
    </w:p>
    <w:p w:rsidR="00BE536F" w:rsidRPr="00AD0662" w:rsidRDefault="00BE536F"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Before the start of the selection of potential crops for the irrigated agriculture, list of a range of crops growing in the project area should be prepared. The crop basket not necessarily include only the list of crops currently growing in the project area rather based on the agro-climatic and soil conditions all possible crops could be incorporated in the crop lists</w:t>
      </w:r>
      <w:r w:rsidR="005D6D76">
        <w:rPr>
          <w:rFonts w:ascii="Bookman Old Style" w:hAnsi="Bookman Old Style" w:cs="Microsoft Sans Serif"/>
        </w:rPr>
        <w:t xml:space="preserve"> as shown in Table 4-1</w:t>
      </w:r>
      <w:r w:rsidRPr="00AD0662">
        <w:rPr>
          <w:rFonts w:ascii="Bookman Old Style" w:hAnsi="Bookman Old Style" w:cs="Microsoft Sans Serif"/>
        </w:rPr>
        <w:t>. Because there are potential and suitable crops which might not currently found in the cropping patterns of the project area need to be considered in new development intervention.</w:t>
      </w:r>
    </w:p>
    <w:p w:rsidR="005D6D76" w:rsidRDefault="001122B4" w:rsidP="005D6D76">
      <w:pPr>
        <w:contextualSpacing/>
        <w:rPr>
          <w:rFonts w:ascii="Bookman Old Style" w:hAnsi="Bookman Old Style" w:cs="Microsoft Sans Serif"/>
        </w:rPr>
      </w:pPr>
      <w:r w:rsidRPr="00AD0662">
        <w:rPr>
          <w:rFonts w:ascii="Bookman Old Style" w:hAnsi="Bookman Old Style" w:cs="Microsoft Sans Serif"/>
        </w:rPr>
        <w:t xml:space="preserve"> </w:t>
      </w:r>
    </w:p>
    <w:p w:rsidR="00BE536F" w:rsidRPr="005D6D76" w:rsidRDefault="005D6D76" w:rsidP="005D6D76">
      <w:pPr>
        <w:ind w:firstLine="720"/>
        <w:contextualSpacing/>
        <w:rPr>
          <w:rFonts w:ascii="Bookman Old Style" w:hAnsi="Bookman Old Style" w:cs="Microsoft Sans Serif"/>
        </w:rPr>
      </w:pPr>
      <w:bookmarkStart w:id="81" w:name="_Toc468781426"/>
      <w:r w:rsidRPr="005D6D76">
        <w:rPr>
          <w:rFonts w:ascii="Bookman Old Style" w:hAnsi="Bookman Old Style"/>
        </w:rPr>
        <w:t xml:space="preserve">Table </w:t>
      </w:r>
      <w:r w:rsidR="00377DFC">
        <w:rPr>
          <w:rFonts w:ascii="Bookman Old Style" w:hAnsi="Bookman Old Style"/>
        </w:rPr>
        <w:fldChar w:fldCharType="begin"/>
      </w:r>
      <w:r w:rsidR="00377DFC">
        <w:rPr>
          <w:rFonts w:ascii="Bookman Old Style" w:hAnsi="Bookman Old Style"/>
        </w:rPr>
        <w:instrText xml:space="preserve"> STYLEREF 1 \s </w:instrText>
      </w:r>
      <w:r w:rsidR="00377DFC">
        <w:rPr>
          <w:rFonts w:ascii="Bookman Old Style" w:hAnsi="Bookman Old Style"/>
        </w:rPr>
        <w:fldChar w:fldCharType="separate"/>
      </w:r>
      <w:r w:rsidR="000A5E91">
        <w:rPr>
          <w:rFonts w:ascii="Bookman Old Style" w:hAnsi="Bookman Old Style"/>
          <w:noProof/>
        </w:rPr>
        <w:t>4</w:t>
      </w:r>
      <w:r w:rsidR="00377DFC">
        <w:rPr>
          <w:rFonts w:ascii="Bookman Old Style" w:hAnsi="Bookman Old Style"/>
        </w:rPr>
        <w:fldChar w:fldCharType="end"/>
      </w:r>
      <w:r w:rsidR="00377DFC">
        <w:rPr>
          <w:rFonts w:ascii="Bookman Old Style" w:hAnsi="Bookman Old Style"/>
        </w:rPr>
        <w:noBreakHyphen/>
      </w:r>
      <w:r w:rsidR="00377DFC">
        <w:rPr>
          <w:rFonts w:ascii="Bookman Old Style" w:hAnsi="Bookman Old Style"/>
        </w:rPr>
        <w:fldChar w:fldCharType="begin"/>
      </w:r>
      <w:r w:rsidR="00377DFC">
        <w:rPr>
          <w:rFonts w:ascii="Bookman Old Style" w:hAnsi="Bookman Old Style"/>
        </w:rPr>
        <w:instrText xml:space="preserve"> SEQ Table \* ARABIC \s 1 </w:instrText>
      </w:r>
      <w:r w:rsidR="00377DFC">
        <w:rPr>
          <w:rFonts w:ascii="Bookman Old Style" w:hAnsi="Bookman Old Style"/>
        </w:rPr>
        <w:fldChar w:fldCharType="separate"/>
      </w:r>
      <w:r w:rsidR="000A5E91">
        <w:rPr>
          <w:rFonts w:ascii="Bookman Old Style" w:hAnsi="Bookman Old Style"/>
          <w:noProof/>
        </w:rPr>
        <w:t>1</w:t>
      </w:r>
      <w:r w:rsidR="00377DFC">
        <w:rPr>
          <w:rFonts w:ascii="Bookman Old Style" w:hAnsi="Bookman Old Style"/>
        </w:rPr>
        <w:fldChar w:fldCharType="end"/>
      </w:r>
      <w:r w:rsidRPr="005D6D76">
        <w:rPr>
          <w:rFonts w:ascii="Bookman Old Style" w:hAnsi="Bookman Old Style"/>
        </w:rPr>
        <w:t xml:space="preserve">: </w:t>
      </w:r>
      <w:r w:rsidRPr="005D6D76">
        <w:rPr>
          <w:rFonts w:ascii="Bookman Old Style" w:hAnsi="Bookman Old Style" w:cs="Microsoft Sans Serif"/>
        </w:rPr>
        <w:t>P</w:t>
      </w:r>
      <w:r w:rsidR="000842A9" w:rsidRPr="005D6D76">
        <w:rPr>
          <w:rFonts w:ascii="Bookman Old Style" w:hAnsi="Bookman Old Style" w:cs="Microsoft Sans Serif"/>
        </w:rPr>
        <w:t>ossible</w:t>
      </w:r>
      <w:r w:rsidR="00BE536F" w:rsidRPr="005D6D76">
        <w:rPr>
          <w:rFonts w:ascii="Bookman Old Style" w:hAnsi="Bookman Old Style" w:cs="Microsoft Sans Serif"/>
        </w:rPr>
        <w:t xml:space="preserve"> </w:t>
      </w:r>
      <w:r w:rsidRPr="005D6D76">
        <w:rPr>
          <w:rFonts w:ascii="Bookman Old Style" w:hAnsi="Bookman Old Style" w:cs="Microsoft Sans Serif"/>
        </w:rPr>
        <w:t>List of Crops Basket in Project Area</w:t>
      </w:r>
      <w:bookmarkEnd w:id="81"/>
    </w:p>
    <w:tbl>
      <w:tblPr>
        <w:tblW w:w="93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80"/>
      </w:tblGrid>
      <w:tr w:rsidR="00BE536F" w:rsidRPr="00AD0662" w:rsidTr="005D6D76">
        <w:trPr>
          <w:trHeight w:val="467"/>
        </w:trPr>
        <w:tc>
          <w:tcPr>
            <w:tcW w:w="1980" w:type="dxa"/>
            <w:shd w:val="clear" w:color="auto" w:fill="D9D9D9" w:themeFill="background1" w:themeFillShade="D9"/>
            <w:vAlign w:val="center"/>
          </w:tcPr>
          <w:p w:rsidR="00BE536F" w:rsidRPr="005D6D76" w:rsidRDefault="00BE536F" w:rsidP="005D6D76">
            <w:pPr>
              <w:spacing w:after="0"/>
              <w:contextualSpacing/>
              <w:jc w:val="center"/>
              <w:rPr>
                <w:rFonts w:ascii="Bookman Old Style" w:hAnsi="Bookman Old Style" w:cs="Microsoft Sans Serif"/>
              </w:rPr>
            </w:pPr>
            <w:r w:rsidRPr="005D6D76">
              <w:rPr>
                <w:rFonts w:ascii="Bookman Old Style" w:hAnsi="Bookman Old Style" w:cs="Microsoft Sans Serif"/>
              </w:rPr>
              <w:t xml:space="preserve">Crop </w:t>
            </w:r>
            <w:r w:rsidR="005D6D76" w:rsidRPr="005D6D76">
              <w:rPr>
                <w:rFonts w:ascii="Bookman Old Style" w:hAnsi="Bookman Old Style" w:cs="Microsoft Sans Serif"/>
              </w:rPr>
              <w:t>Group</w:t>
            </w:r>
          </w:p>
        </w:tc>
        <w:tc>
          <w:tcPr>
            <w:tcW w:w="7380" w:type="dxa"/>
            <w:shd w:val="clear" w:color="auto" w:fill="D9D9D9" w:themeFill="background1" w:themeFillShade="D9"/>
            <w:vAlign w:val="center"/>
          </w:tcPr>
          <w:p w:rsidR="00BE536F" w:rsidRPr="005D6D76" w:rsidRDefault="00BE536F" w:rsidP="005D6D76">
            <w:pPr>
              <w:spacing w:after="0"/>
              <w:contextualSpacing/>
              <w:jc w:val="center"/>
              <w:rPr>
                <w:rFonts w:ascii="Bookman Old Style" w:hAnsi="Bookman Old Style" w:cs="Microsoft Sans Serif"/>
              </w:rPr>
            </w:pPr>
            <w:r w:rsidRPr="005D6D76">
              <w:rPr>
                <w:rFonts w:ascii="Bookman Old Style" w:hAnsi="Bookman Old Style" w:cs="Microsoft Sans Serif"/>
              </w:rPr>
              <w:t xml:space="preserve">Type </w:t>
            </w:r>
            <w:r w:rsidR="005D6D76" w:rsidRPr="005D6D76">
              <w:rPr>
                <w:rFonts w:ascii="Bookman Old Style" w:hAnsi="Bookman Old Style" w:cs="Microsoft Sans Serif"/>
              </w:rPr>
              <w:t>Of Crops</w:t>
            </w:r>
          </w:p>
        </w:tc>
      </w:tr>
      <w:tr w:rsidR="00BE536F" w:rsidRPr="00AD0662" w:rsidTr="005D6D76">
        <w:tc>
          <w:tcPr>
            <w:tcW w:w="1980" w:type="dxa"/>
          </w:tcPr>
          <w:p w:rsidR="00BE536F" w:rsidRPr="00AD0662" w:rsidRDefault="00BE536F" w:rsidP="007E6AC6">
            <w:pPr>
              <w:spacing w:after="0"/>
              <w:contextualSpacing/>
              <w:rPr>
                <w:rFonts w:ascii="Bookman Old Style" w:hAnsi="Bookman Old Style" w:cs="Microsoft Sans Serif"/>
              </w:rPr>
            </w:pPr>
            <w:r w:rsidRPr="00AD0662">
              <w:rPr>
                <w:rFonts w:ascii="Bookman Old Style" w:hAnsi="Bookman Old Style" w:cs="Microsoft Sans Serif"/>
                <w:bCs/>
              </w:rPr>
              <w:t>Cereals</w:t>
            </w:r>
          </w:p>
        </w:tc>
        <w:tc>
          <w:tcPr>
            <w:tcW w:w="7380" w:type="dxa"/>
          </w:tcPr>
          <w:p w:rsidR="00BE536F" w:rsidRPr="00AD0662" w:rsidRDefault="00BE536F" w:rsidP="007E6AC6">
            <w:pPr>
              <w:spacing w:after="0"/>
              <w:contextualSpacing/>
              <w:rPr>
                <w:rFonts w:ascii="Bookman Old Style" w:hAnsi="Bookman Old Style" w:cs="Microsoft Sans Serif"/>
              </w:rPr>
            </w:pPr>
            <w:r w:rsidRPr="00AD0662">
              <w:rPr>
                <w:rFonts w:ascii="Bookman Old Style" w:hAnsi="Bookman Old Style" w:cs="Microsoft Sans Serif"/>
              </w:rPr>
              <w:t xml:space="preserve">Sorghum, maize, barley, oats, , wheat,  ... </w:t>
            </w:r>
            <w:r w:rsidR="00DE6D31">
              <w:rPr>
                <w:rFonts w:ascii="Bookman Old Style" w:hAnsi="Bookman Old Style" w:cs="Microsoft Sans Serif"/>
              </w:rPr>
              <w:t>e</w:t>
            </w:r>
            <w:r w:rsidR="005D6D76" w:rsidRPr="00AD0662">
              <w:rPr>
                <w:rFonts w:ascii="Bookman Old Style" w:hAnsi="Bookman Old Style" w:cs="Microsoft Sans Serif"/>
              </w:rPr>
              <w:t>tc</w:t>
            </w:r>
            <w:r w:rsidRPr="00AD0662">
              <w:rPr>
                <w:rFonts w:ascii="Bookman Old Style" w:hAnsi="Bookman Old Style" w:cs="Microsoft Sans Serif"/>
              </w:rPr>
              <w:t>.</w:t>
            </w:r>
          </w:p>
        </w:tc>
      </w:tr>
      <w:tr w:rsidR="00BE536F" w:rsidRPr="00AD0662" w:rsidTr="005D6D76">
        <w:tc>
          <w:tcPr>
            <w:tcW w:w="1980" w:type="dxa"/>
          </w:tcPr>
          <w:p w:rsidR="00BE536F" w:rsidRPr="00AD0662" w:rsidRDefault="00BE536F" w:rsidP="007E6AC6">
            <w:pPr>
              <w:spacing w:after="0"/>
              <w:contextualSpacing/>
              <w:rPr>
                <w:rFonts w:ascii="Bookman Old Style" w:hAnsi="Bookman Old Style" w:cs="Microsoft Sans Serif"/>
              </w:rPr>
            </w:pPr>
            <w:r w:rsidRPr="00AD0662">
              <w:rPr>
                <w:rFonts w:ascii="Bookman Old Style" w:hAnsi="Bookman Old Style" w:cs="Microsoft Sans Serif"/>
                <w:bCs/>
              </w:rPr>
              <w:t>Pulses</w:t>
            </w:r>
          </w:p>
        </w:tc>
        <w:tc>
          <w:tcPr>
            <w:tcW w:w="7380" w:type="dxa"/>
          </w:tcPr>
          <w:p w:rsidR="00BE536F" w:rsidRPr="00AD0662" w:rsidRDefault="00BE536F" w:rsidP="007E6AC6">
            <w:pPr>
              <w:spacing w:after="0"/>
              <w:contextualSpacing/>
              <w:rPr>
                <w:rFonts w:ascii="Bookman Old Style" w:hAnsi="Bookman Old Style" w:cs="Microsoft Sans Serif"/>
              </w:rPr>
            </w:pPr>
            <w:r w:rsidRPr="00AD0662">
              <w:rPr>
                <w:rFonts w:ascii="Bookman Old Style" w:hAnsi="Bookman Old Style" w:cs="Microsoft Sans Serif"/>
              </w:rPr>
              <w:t xml:space="preserve">Chickpea, faba bean, soybean. </w:t>
            </w:r>
            <w:r w:rsidR="005D6D76" w:rsidRPr="00AD0662">
              <w:rPr>
                <w:rFonts w:ascii="Bookman Old Style" w:hAnsi="Bookman Old Style" w:cs="Microsoft Sans Serif"/>
              </w:rPr>
              <w:t>Lentil</w:t>
            </w:r>
            <w:r w:rsidRPr="00AD0662">
              <w:rPr>
                <w:rFonts w:ascii="Bookman Old Style" w:hAnsi="Bookman Old Style" w:cs="Microsoft Sans Serif"/>
              </w:rPr>
              <w:t>, haricot bean, filed pea, grass pea, cowpea etc</w:t>
            </w:r>
          </w:p>
        </w:tc>
      </w:tr>
      <w:tr w:rsidR="00BE536F" w:rsidRPr="00AD0662" w:rsidTr="005D6D76">
        <w:tc>
          <w:tcPr>
            <w:tcW w:w="1980" w:type="dxa"/>
          </w:tcPr>
          <w:p w:rsidR="00BE536F" w:rsidRPr="00AD0662" w:rsidRDefault="00BE536F" w:rsidP="007E6AC6">
            <w:pPr>
              <w:spacing w:after="0"/>
              <w:contextualSpacing/>
              <w:rPr>
                <w:rFonts w:ascii="Bookman Old Style" w:hAnsi="Bookman Old Style" w:cs="Microsoft Sans Serif"/>
              </w:rPr>
            </w:pPr>
            <w:r w:rsidRPr="00AD0662">
              <w:rPr>
                <w:rFonts w:ascii="Bookman Old Style" w:hAnsi="Bookman Old Style" w:cs="Microsoft Sans Serif"/>
                <w:bCs/>
              </w:rPr>
              <w:t>Oil crops</w:t>
            </w:r>
          </w:p>
        </w:tc>
        <w:tc>
          <w:tcPr>
            <w:tcW w:w="7380" w:type="dxa"/>
          </w:tcPr>
          <w:p w:rsidR="00BE536F" w:rsidRPr="00AD0662" w:rsidRDefault="005D6D76" w:rsidP="007E6AC6">
            <w:pPr>
              <w:spacing w:after="0"/>
              <w:contextualSpacing/>
              <w:rPr>
                <w:rFonts w:ascii="Bookman Old Style" w:hAnsi="Bookman Old Style" w:cs="Microsoft Sans Serif"/>
              </w:rPr>
            </w:pPr>
            <w:r w:rsidRPr="00AD0662">
              <w:rPr>
                <w:rFonts w:ascii="Bookman Old Style" w:hAnsi="Bookman Old Style" w:cs="Microsoft Sans Serif"/>
              </w:rPr>
              <w:t xml:space="preserve">Groundnut, soya </w:t>
            </w:r>
            <w:r w:rsidR="00BE536F" w:rsidRPr="00AD0662">
              <w:rPr>
                <w:rFonts w:ascii="Bookman Old Style" w:hAnsi="Bookman Old Style" w:cs="Microsoft Sans Serif"/>
              </w:rPr>
              <w:t>bean, noug, sun flower, castor bean, sesame</w:t>
            </w:r>
          </w:p>
        </w:tc>
      </w:tr>
      <w:tr w:rsidR="00BE536F" w:rsidRPr="00AD0662" w:rsidTr="005D6D76">
        <w:tc>
          <w:tcPr>
            <w:tcW w:w="1980" w:type="dxa"/>
          </w:tcPr>
          <w:p w:rsidR="00BE536F" w:rsidRPr="00AD0662" w:rsidRDefault="00BE536F" w:rsidP="007E6AC6">
            <w:pPr>
              <w:spacing w:after="0"/>
              <w:contextualSpacing/>
              <w:rPr>
                <w:rFonts w:ascii="Bookman Old Style" w:hAnsi="Bookman Old Style" w:cs="Microsoft Sans Serif"/>
              </w:rPr>
            </w:pPr>
            <w:r w:rsidRPr="00AD0662">
              <w:rPr>
                <w:rFonts w:ascii="Bookman Old Style" w:hAnsi="Bookman Old Style" w:cs="Microsoft Sans Serif"/>
                <w:bCs/>
              </w:rPr>
              <w:t>Vegetables</w:t>
            </w:r>
          </w:p>
        </w:tc>
        <w:tc>
          <w:tcPr>
            <w:tcW w:w="7380" w:type="dxa"/>
          </w:tcPr>
          <w:p w:rsidR="00BE536F" w:rsidRPr="00AD0662" w:rsidRDefault="005D6D76" w:rsidP="007E6AC6">
            <w:pPr>
              <w:spacing w:after="0"/>
              <w:contextualSpacing/>
              <w:rPr>
                <w:rFonts w:ascii="Bookman Old Style" w:hAnsi="Bookman Old Style" w:cs="Microsoft Sans Serif"/>
              </w:rPr>
            </w:pPr>
            <w:r w:rsidRPr="00AD0662">
              <w:rPr>
                <w:rFonts w:ascii="Bookman Old Style" w:hAnsi="Bookman Old Style" w:cs="Microsoft Sans Serif"/>
              </w:rPr>
              <w:t>Shallot, onion, beetroot, cabbage, pepper, potato, , carrot, cucumber, sweet potato, tomato, lettuce,</w:t>
            </w:r>
            <w:r w:rsidR="00773593">
              <w:rPr>
                <w:rFonts w:ascii="Bookman Old Style" w:hAnsi="Bookman Old Style" w:cs="Microsoft Sans Serif"/>
              </w:rPr>
              <w:t xml:space="preserve"> green- beans, sweet corn, ... e</w:t>
            </w:r>
            <w:r w:rsidRPr="00AD0662">
              <w:rPr>
                <w:rFonts w:ascii="Bookman Old Style" w:hAnsi="Bookman Old Style" w:cs="Microsoft Sans Serif"/>
              </w:rPr>
              <w:t xml:space="preserve">tc.  </w:t>
            </w:r>
          </w:p>
        </w:tc>
      </w:tr>
      <w:tr w:rsidR="00BE536F" w:rsidRPr="00AD0662" w:rsidTr="005D6D76">
        <w:tc>
          <w:tcPr>
            <w:tcW w:w="1980" w:type="dxa"/>
          </w:tcPr>
          <w:p w:rsidR="00BE536F" w:rsidRPr="00AD0662" w:rsidRDefault="00BE536F" w:rsidP="007E6AC6">
            <w:pPr>
              <w:spacing w:after="0"/>
              <w:contextualSpacing/>
              <w:rPr>
                <w:rFonts w:ascii="Bookman Old Style" w:hAnsi="Bookman Old Style" w:cs="Microsoft Sans Serif"/>
              </w:rPr>
            </w:pPr>
            <w:r w:rsidRPr="00AD0662">
              <w:rPr>
                <w:rFonts w:ascii="Bookman Old Style" w:hAnsi="Bookman Old Style" w:cs="Microsoft Sans Serif"/>
                <w:bCs/>
              </w:rPr>
              <w:t>Fruits</w:t>
            </w:r>
          </w:p>
        </w:tc>
        <w:tc>
          <w:tcPr>
            <w:tcW w:w="7380" w:type="dxa"/>
          </w:tcPr>
          <w:p w:rsidR="00BE536F" w:rsidRPr="00AD0662" w:rsidRDefault="005D6D76" w:rsidP="007E6AC6">
            <w:pPr>
              <w:spacing w:after="0"/>
              <w:contextualSpacing/>
              <w:rPr>
                <w:rFonts w:ascii="Bookman Old Style" w:hAnsi="Bookman Old Style" w:cs="Microsoft Sans Serif"/>
              </w:rPr>
            </w:pPr>
            <w:r w:rsidRPr="00AD0662">
              <w:rPr>
                <w:rFonts w:ascii="Bookman Old Style" w:hAnsi="Bookman Old Style" w:cs="Microsoft Sans Serif"/>
              </w:rPr>
              <w:t>Pineapple, papaya, lime, grape fruit, mandarin, avoca</w:t>
            </w:r>
            <w:r w:rsidR="00BE536F" w:rsidRPr="00AD0662">
              <w:rPr>
                <w:rFonts w:ascii="Bookman Old Style" w:hAnsi="Bookman Old Style" w:cs="Microsoft Sans Serif"/>
              </w:rPr>
              <w:t>do, orange, strawberry, mango, banana, guava, etc.</w:t>
            </w:r>
          </w:p>
        </w:tc>
      </w:tr>
      <w:tr w:rsidR="00BE536F" w:rsidRPr="00AD0662" w:rsidTr="005D6D76">
        <w:tc>
          <w:tcPr>
            <w:tcW w:w="1980" w:type="dxa"/>
          </w:tcPr>
          <w:p w:rsidR="00BE536F" w:rsidRPr="00AD0662" w:rsidRDefault="00BE536F" w:rsidP="007E6AC6">
            <w:pPr>
              <w:spacing w:after="0"/>
              <w:contextualSpacing/>
              <w:rPr>
                <w:rFonts w:ascii="Bookman Old Style" w:hAnsi="Bookman Old Style" w:cs="Microsoft Sans Serif"/>
              </w:rPr>
            </w:pPr>
            <w:r w:rsidRPr="00AD0662">
              <w:rPr>
                <w:rFonts w:ascii="Bookman Old Style" w:hAnsi="Bookman Old Style" w:cs="Microsoft Sans Serif"/>
                <w:bCs/>
              </w:rPr>
              <w:t>Perennials:</w:t>
            </w:r>
          </w:p>
        </w:tc>
        <w:tc>
          <w:tcPr>
            <w:tcW w:w="7380" w:type="dxa"/>
          </w:tcPr>
          <w:p w:rsidR="00BE536F" w:rsidRPr="00AD0662" w:rsidRDefault="00BE536F" w:rsidP="007E6AC6">
            <w:pPr>
              <w:spacing w:after="0"/>
              <w:contextualSpacing/>
              <w:rPr>
                <w:rFonts w:ascii="Bookman Old Style" w:hAnsi="Bookman Old Style" w:cs="Microsoft Sans Serif"/>
              </w:rPr>
            </w:pPr>
            <w:r w:rsidRPr="00AD0662">
              <w:rPr>
                <w:rFonts w:ascii="Bookman Old Style" w:hAnsi="Bookman Old Style" w:cs="Microsoft Sans Serif"/>
              </w:rPr>
              <w:t>Sugar cane, .etc</w:t>
            </w:r>
          </w:p>
        </w:tc>
      </w:tr>
      <w:tr w:rsidR="00BE536F" w:rsidRPr="00AD0662" w:rsidTr="005D6D76">
        <w:tc>
          <w:tcPr>
            <w:tcW w:w="1980" w:type="dxa"/>
          </w:tcPr>
          <w:p w:rsidR="00BE536F" w:rsidRPr="00AD0662" w:rsidRDefault="00BE536F" w:rsidP="007E6AC6">
            <w:pPr>
              <w:spacing w:after="0"/>
              <w:contextualSpacing/>
              <w:rPr>
                <w:rFonts w:ascii="Bookman Old Style" w:hAnsi="Bookman Old Style" w:cs="Microsoft Sans Serif"/>
                <w:bCs/>
              </w:rPr>
            </w:pPr>
            <w:r w:rsidRPr="00AD0662">
              <w:rPr>
                <w:rFonts w:ascii="Bookman Old Style" w:hAnsi="Bookman Old Style" w:cs="Microsoft Sans Serif"/>
                <w:bCs/>
              </w:rPr>
              <w:t>Stimulant crop</w:t>
            </w:r>
          </w:p>
        </w:tc>
        <w:tc>
          <w:tcPr>
            <w:tcW w:w="7380" w:type="dxa"/>
          </w:tcPr>
          <w:p w:rsidR="00BE536F" w:rsidRPr="00AD0662" w:rsidRDefault="005D6D76" w:rsidP="007E6AC6">
            <w:pPr>
              <w:spacing w:after="0"/>
              <w:contextualSpacing/>
              <w:rPr>
                <w:rFonts w:ascii="Bookman Old Style" w:hAnsi="Bookman Old Style" w:cs="Microsoft Sans Serif"/>
              </w:rPr>
            </w:pPr>
            <w:r w:rsidRPr="00AD0662">
              <w:rPr>
                <w:rFonts w:ascii="Bookman Old Style" w:hAnsi="Bookman Old Style" w:cs="Microsoft Sans Serif"/>
              </w:rPr>
              <w:t>C</w:t>
            </w:r>
            <w:r w:rsidR="00BE536F" w:rsidRPr="00AD0662">
              <w:rPr>
                <w:rFonts w:ascii="Bookman Old Style" w:hAnsi="Bookman Old Style" w:cs="Microsoft Sans Serif"/>
              </w:rPr>
              <w:t>offee,  chat and  tobacco, etc</w:t>
            </w:r>
          </w:p>
        </w:tc>
      </w:tr>
    </w:tbl>
    <w:p w:rsidR="00AA303A" w:rsidRPr="00AD0662" w:rsidRDefault="00AA303A" w:rsidP="007E6AC6">
      <w:pPr>
        <w:jc w:val="both"/>
        <w:rPr>
          <w:rFonts w:ascii="Bookman Old Style" w:hAnsi="Bookman Old Style" w:cs="Microsoft Sans Serif"/>
          <w:bCs/>
          <w:sz w:val="16"/>
          <w:szCs w:val="16"/>
        </w:rPr>
      </w:pPr>
    </w:p>
    <w:p w:rsidR="00BE536F" w:rsidRPr="00AD0662" w:rsidRDefault="00BE536F" w:rsidP="007E6AC6">
      <w:pPr>
        <w:jc w:val="both"/>
        <w:rPr>
          <w:rFonts w:ascii="Bookman Old Style" w:hAnsi="Bookman Old Style" w:cs="Microsoft Sans Serif"/>
        </w:rPr>
      </w:pPr>
      <w:r w:rsidRPr="00AD0662">
        <w:rPr>
          <w:rFonts w:ascii="Bookman Old Style" w:hAnsi="Bookman Old Style" w:cs="Microsoft Sans Serif"/>
          <w:bCs/>
        </w:rPr>
        <w:t>After the identification of suitable crops those could be grown in the given agro-</w:t>
      </w:r>
      <w:r w:rsidRPr="00AD0662">
        <w:rPr>
          <w:rFonts w:ascii="Bookman Old Style" w:hAnsi="Bookman Old Style" w:cs="Microsoft Sans Serif"/>
        </w:rPr>
        <w:t>ecology and farming systems, the next step is screening the most appropriate crops meet the objective of the projects. The selection criteria should be set to make more appropriate list of crops, further briefing is required why the crops are incorporated in the cropping pattern. This information will give a highlight for implementers to use the products accordingly for desirable purposes.</w:t>
      </w:r>
    </w:p>
    <w:p w:rsidR="00BE536F" w:rsidRPr="00AD0662" w:rsidRDefault="00BE536F" w:rsidP="00F85B37">
      <w:pPr>
        <w:pStyle w:val="Heading3"/>
      </w:pPr>
      <w:bookmarkStart w:id="82" w:name="_Toc373192103"/>
      <w:r w:rsidRPr="00AD0662">
        <w:t xml:space="preserve">Crop </w:t>
      </w:r>
      <w:r w:rsidR="00FC5231" w:rsidRPr="00AD0662">
        <w:t xml:space="preserve">Selection Criteria </w:t>
      </w:r>
      <w:r w:rsidR="00FC5231">
        <w:t>a</w:t>
      </w:r>
      <w:r w:rsidR="00FC5231" w:rsidRPr="00AD0662">
        <w:t>nd Selection Process</w:t>
      </w:r>
      <w:bookmarkEnd w:id="82"/>
    </w:p>
    <w:p w:rsidR="00FC5231" w:rsidRDefault="00BE536F" w:rsidP="007E6AC6">
      <w:pPr>
        <w:contextualSpacing/>
        <w:jc w:val="both"/>
        <w:rPr>
          <w:rFonts w:ascii="Bookman Old Style" w:hAnsi="Bookman Old Style" w:cs="Microsoft Sans Serif"/>
        </w:rPr>
      </w:pPr>
      <w:r w:rsidRPr="00AD0662">
        <w:rPr>
          <w:rFonts w:ascii="Bookman Old Style" w:hAnsi="Bookman Old Style" w:cs="Microsoft Sans Serif"/>
        </w:rPr>
        <w:t xml:space="preserve">The smallholders would have two major objectives to carry out irrigation agriculture on their plots of land; attaining the food demand of the family members is the primary objective, while growing cash crops to generate household income is the second important objective. In some cases, irrigation projects planned to attain maximum return by growing only cash crops in both supplementary and full irrigation cropping seasons. Under small-scale irrigation the crops selection should taking into account the optimum utilization of water, land and </w:t>
      </w:r>
      <w:r w:rsidR="00544DB3" w:rsidRPr="00AD0662">
        <w:rPr>
          <w:rFonts w:ascii="Bookman Old Style" w:hAnsi="Bookman Old Style" w:cs="Microsoft Sans Serif"/>
        </w:rPr>
        <w:t>labour</w:t>
      </w:r>
      <w:r w:rsidRPr="00AD0662">
        <w:rPr>
          <w:rFonts w:ascii="Bookman Old Style" w:hAnsi="Bookman Old Style" w:cs="Microsoft Sans Serif"/>
        </w:rPr>
        <w:t xml:space="preserve"> to attain the objective of the project.</w:t>
      </w:r>
    </w:p>
    <w:p w:rsidR="00BE536F" w:rsidRPr="00AD0662" w:rsidRDefault="00BE536F" w:rsidP="007E6AC6">
      <w:pPr>
        <w:contextualSpacing/>
        <w:jc w:val="both"/>
        <w:rPr>
          <w:rFonts w:ascii="Bookman Old Style" w:hAnsi="Bookman Old Style" w:cs="Microsoft Sans Serif"/>
          <w:b/>
        </w:rPr>
      </w:pPr>
      <w:r w:rsidRPr="00AD0662">
        <w:rPr>
          <w:rFonts w:ascii="Bookman Old Style" w:hAnsi="Bookman Old Style" w:cs="Microsoft Sans Serif"/>
        </w:rPr>
        <w:t xml:space="preserve"> </w:t>
      </w:r>
    </w:p>
    <w:p w:rsidR="00FC5231" w:rsidRDefault="00FC5231">
      <w:pPr>
        <w:spacing w:after="0" w:line="240" w:lineRule="auto"/>
        <w:rPr>
          <w:rFonts w:ascii="Bookman Old Style" w:hAnsi="Bookman Old Style" w:cs="Microsoft Sans Serif"/>
        </w:rPr>
      </w:pPr>
      <w:r>
        <w:rPr>
          <w:rFonts w:ascii="Bookman Old Style" w:hAnsi="Bookman Old Style" w:cs="Microsoft Sans Serif"/>
        </w:rPr>
        <w:br w:type="page"/>
      </w:r>
    </w:p>
    <w:p w:rsidR="00FC5231" w:rsidRDefault="00FC5231" w:rsidP="007E6AC6">
      <w:pPr>
        <w:contextualSpacing/>
        <w:jc w:val="both"/>
        <w:rPr>
          <w:rFonts w:ascii="Bookman Old Style" w:hAnsi="Bookman Old Style" w:cs="Microsoft Sans Serif"/>
        </w:rPr>
      </w:pPr>
    </w:p>
    <w:p w:rsidR="00FC5231" w:rsidRDefault="00BE536F" w:rsidP="007E6AC6">
      <w:pPr>
        <w:contextualSpacing/>
        <w:jc w:val="both"/>
        <w:rPr>
          <w:rFonts w:ascii="Bookman Old Style" w:hAnsi="Bookman Old Style" w:cs="Microsoft Sans Serif"/>
        </w:rPr>
      </w:pPr>
      <w:r w:rsidRPr="00AD0662">
        <w:rPr>
          <w:rFonts w:ascii="Bookman Old Style" w:hAnsi="Bookman Old Style" w:cs="Microsoft Sans Serif"/>
        </w:rPr>
        <w:t>Crop selection is a main and determinant process to ensure the sustainable development of irrigation projects, because the overall goals of the irrigation project are screwing to improvement crop outputs. Besides</w:t>
      </w:r>
      <w:r w:rsidR="00F24A30" w:rsidRPr="00AD0662">
        <w:rPr>
          <w:rFonts w:ascii="Bookman Old Style" w:hAnsi="Bookman Old Style" w:cs="Microsoft Sans Serif"/>
        </w:rPr>
        <w:t xml:space="preserve"> these</w:t>
      </w:r>
      <w:r w:rsidRPr="00AD0662">
        <w:rPr>
          <w:rFonts w:ascii="Bookman Old Style" w:hAnsi="Bookman Old Style" w:cs="Microsoft Sans Serif"/>
        </w:rPr>
        <w:t xml:space="preserve"> all other sector studies are relying on the recommendations of this process. Therefore adequate emphasis and time should be given to crop selection process and in some cases that might need consultation with the study team members for optimum output.</w:t>
      </w:r>
    </w:p>
    <w:p w:rsidR="00BE536F" w:rsidRPr="00AD0662" w:rsidRDefault="00BE536F" w:rsidP="007E6AC6">
      <w:pPr>
        <w:contextualSpacing/>
        <w:jc w:val="both"/>
        <w:rPr>
          <w:rFonts w:ascii="Bookman Old Style" w:hAnsi="Bookman Old Style" w:cs="Microsoft Sans Serif"/>
        </w:rPr>
      </w:pPr>
      <w:r w:rsidRPr="00AD0662">
        <w:rPr>
          <w:rFonts w:ascii="Bookman Old Style" w:hAnsi="Bookman Old Style" w:cs="Microsoft Sans Serif"/>
        </w:rPr>
        <w:t xml:space="preserve"> </w:t>
      </w:r>
    </w:p>
    <w:p w:rsidR="00BE536F" w:rsidRPr="00AD0662" w:rsidRDefault="00BE536F" w:rsidP="007E6AC6">
      <w:pPr>
        <w:contextualSpacing/>
        <w:jc w:val="both"/>
        <w:rPr>
          <w:rFonts w:ascii="Bookman Old Style" w:hAnsi="Bookman Old Style" w:cs="Microsoft Sans Serif"/>
        </w:rPr>
      </w:pPr>
      <w:r w:rsidRPr="00AD0662">
        <w:rPr>
          <w:rFonts w:ascii="Bookman Old Style" w:hAnsi="Bookman Old Style" w:cs="Microsoft Sans Serif"/>
        </w:rPr>
        <w:t>During community consultation and household survey, the preferences of the respondents should be addressed to capture the need of the beneficiaries it must be clear that the expertise should not apply all the proposed crops from the communi</w:t>
      </w:r>
      <w:r w:rsidR="006C2376" w:rsidRPr="00AD0662">
        <w:rPr>
          <w:rFonts w:ascii="Bookman Old Style" w:hAnsi="Bookman Old Style" w:cs="Microsoft Sans Serif"/>
        </w:rPr>
        <w:t>ty. The proposal</w:t>
      </w:r>
      <w:r w:rsidR="00C77DC7" w:rsidRPr="00AD0662">
        <w:rPr>
          <w:rFonts w:ascii="Bookman Old Style" w:hAnsi="Bookman Old Style" w:cs="Microsoft Sans Serif"/>
        </w:rPr>
        <w:t xml:space="preserve"> was</w:t>
      </w:r>
      <w:r w:rsidR="006C2376" w:rsidRPr="00AD0662">
        <w:rPr>
          <w:rFonts w:ascii="Bookman Old Style" w:hAnsi="Bookman Old Style" w:cs="Microsoft Sans Serif"/>
        </w:rPr>
        <w:t xml:space="preserve"> further </w:t>
      </w:r>
      <w:r w:rsidR="009F1FF7" w:rsidRPr="00AD0662">
        <w:rPr>
          <w:rFonts w:ascii="Bookman Old Style" w:hAnsi="Bookman Old Style" w:cs="Microsoft Sans Serif"/>
        </w:rPr>
        <w:t>analysed</w:t>
      </w:r>
      <w:r w:rsidRPr="00AD0662">
        <w:rPr>
          <w:rFonts w:ascii="Bookman Old Style" w:hAnsi="Bookman Old Style" w:cs="Microsoft Sans Serif"/>
        </w:rPr>
        <w:t xml:space="preserve"> from different perspectives to meet the project goals and realize irrigation development. </w:t>
      </w:r>
    </w:p>
    <w:p w:rsidR="00BE536F" w:rsidRPr="00FC5231" w:rsidRDefault="00396FA4" w:rsidP="00F85B37">
      <w:pPr>
        <w:pStyle w:val="Heading3"/>
      </w:pPr>
      <w:bookmarkStart w:id="83" w:name="_Toc373192104"/>
      <w:r w:rsidRPr="00FC5231">
        <w:t xml:space="preserve">Selection </w:t>
      </w:r>
      <w:r w:rsidR="00FC5231" w:rsidRPr="00FC5231">
        <w:t>Criteria</w:t>
      </w:r>
      <w:bookmarkEnd w:id="83"/>
      <w:r w:rsidR="00FC5231" w:rsidRPr="00FC5231">
        <w:t xml:space="preserve">       </w:t>
      </w:r>
    </w:p>
    <w:p w:rsidR="00BE536F" w:rsidRPr="00AD0662" w:rsidRDefault="00BE536F"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 xml:space="preserve">The criteria for selecting the potential crops should follow multidimensional approach to cover various issues. The criteria could categorize into agronomic, social, environmental, cultural, and business sectors to simplify the determination of the selection criteria. Most importantly, the criteria should not be complex to exercise rather need to be simple and sensitive to the desired project objectives. Three major targets of the criteria are increased crop production, high income generation and restoration of soil fertility.  </w:t>
      </w:r>
    </w:p>
    <w:p w:rsidR="00BE536F" w:rsidRPr="00AD0662" w:rsidRDefault="00BE536F"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Accordingly hereby briefed possible criteria are listed and apply where appropriate. Brief explanation is stated to describe the selection factors for better understanding. It</w:t>
      </w:r>
      <w:r w:rsidR="00FC5231">
        <w:rPr>
          <w:rFonts w:ascii="Bookman Old Style" w:hAnsi="Bookman Old Style" w:cs="Microsoft Sans Serif"/>
        </w:rPr>
        <w:t xml:space="preserve"> is </w:t>
      </w:r>
      <w:r w:rsidRPr="00AD0662">
        <w:rPr>
          <w:rFonts w:ascii="Bookman Old Style" w:hAnsi="Bookman Old Style" w:cs="Microsoft Sans Serif"/>
        </w:rPr>
        <w:t xml:space="preserve">believed that there could be other factors to be </w:t>
      </w:r>
      <w:r w:rsidR="0016610F" w:rsidRPr="00AD0662">
        <w:rPr>
          <w:rFonts w:ascii="Bookman Old Style" w:hAnsi="Bookman Old Style" w:cs="Microsoft Sans Serif"/>
        </w:rPr>
        <w:t>considered</w:t>
      </w:r>
      <w:r w:rsidRPr="00AD0662">
        <w:rPr>
          <w:rFonts w:ascii="Bookman Old Style" w:hAnsi="Bookman Old Style" w:cs="Microsoft Sans Serif"/>
        </w:rPr>
        <w:t xml:space="preserve"> for better crop identification for specific project areas. </w:t>
      </w:r>
    </w:p>
    <w:p w:rsidR="00287A8E" w:rsidRPr="00535BE5" w:rsidRDefault="00287A8E" w:rsidP="00850B7F">
      <w:pPr>
        <w:pStyle w:val="Heading4"/>
        <w:numPr>
          <w:ilvl w:val="3"/>
          <w:numId w:val="21"/>
        </w:numPr>
        <w:spacing w:before="0"/>
        <w:ind w:left="1080"/>
        <w:rPr>
          <w:rFonts w:ascii="Bookman Old Style" w:hAnsi="Bookman Old Style"/>
          <w:sz w:val="22"/>
          <w:szCs w:val="24"/>
        </w:rPr>
      </w:pPr>
      <w:r w:rsidRPr="00535BE5">
        <w:rPr>
          <w:rFonts w:ascii="Bookman Old Style" w:hAnsi="Bookman Old Style"/>
          <w:sz w:val="22"/>
          <w:szCs w:val="24"/>
        </w:rPr>
        <w:t>Agro-climate</w:t>
      </w:r>
    </w:p>
    <w:p w:rsidR="00F41160" w:rsidRDefault="0016610F" w:rsidP="007E6AC6">
      <w:pPr>
        <w:contextualSpacing/>
        <w:jc w:val="both"/>
        <w:rPr>
          <w:rFonts w:ascii="Bookman Old Style" w:hAnsi="Bookman Old Style" w:cs="Microsoft Sans Serif"/>
        </w:rPr>
      </w:pPr>
      <w:r>
        <w:rPr>
          <w:rFonts w:ascii="Bookman Old Style" w:hAnsi="Bookman Old Style" w:cs="Microsoft Sans Serif"/>
        </w:rPr>
        <w:t>I</w:t>
      </w:r>
      <w:r w:rsidR="00BE536F" w:rsidRPr="00AD0662">
        <w:rPr>
          <w:rFonts w:ascii="Bookman Old Style" w:hAnsi="Bookman Old Style" w:cs="Microsoft Sans Serif"/>
        </w:rPr>
        <w:t>t is one of the major environmental factors</w:t>
      </w:r>
      <w:r w:rsidR="006718F4" w:rsidRPr="00AD0662">
        <w:rPr>
          <w:rFonts w:ascii="Bookman Old Style" w:hAnsi="Bookman Old Style" w:cs="Microsoft Sans Serif"/>
        </w:rPr>
        <w:t xml:space="preserve"> that determine</w:t>
      </w:r>
      <w:r w:rsidR="00BE536F" w:rsidRPr="00AD0662">
        <w:rPr>
          <w:rFonts w:ascii="Bookman Old Style" w:hAnsi="Bookman Old Style" w:cs="Microsoft Sans Serif"/>
        </w:rPr>
        <w:t xml:space="preserve"> the growth and productivity of the crops, thus in reference to the temperature, rainfall, humidity, and day-length requirements of the crops, more appropriate crops from climatic factor point of view could be screened. The range of climatic requirements for each proposed crop can be referred from different literatures and area specific research findings.</w:t>
      </w:r>
    </w:p>
    <w:p w:rsidR="00287A8E" w:rsidRPr="00535BE5" w:rsidRDefault="00BE536F" w:rsidP="00850B7F">
      <w:pPr>
        <w:pStyle w:val="Heading4"/>
        <w:numPr>
          <w:ilvl w:val="3"/>
          <w:numId w:val="21"/>
        </w:numPr>
        <w:spacing w:before="0"/>
        <w:ind w:left="1080"/>
        <w:rPr>
          <w:rFonts w:ascii="Bookman Old Style" w:hAnsi="Bookman Old Style"/>
          <w:sz w:val="22"/>
          <w:szCs w:val="24"/>
        </w:rPr>
      </w:pPr>
      <w:r w:rsidRPr="00535BE5">
        <w:rPr>
          <w:rFonts w:ascii="Bookman Old Style" w:hAnsi="Bookman Old Style"/>
          <w:sz w:val="22"/>
          <w:szCs w:val="24"/>
        </w:rPr>
        <w:t xml:space="preserve">Length of </w:t>
      </w:r>
      <w:r w:rsidR="00753AB9" w:rsidRPr="00535BE5">
        <w:rPr>
          <w:rFonts w:ascii="Bookman Old Style" w:hAnsi="Bookman Old Style"/>
          <w:sz w:val="22"/>
          <w:szCs w:val="24"/>
        </w:rPr>
        <w:t>growing period</w:t>
      </w:r>
    </w:p>
    <w:p w:rsidR="00CB1529" w:rsidRPr="00AD0662" w:rsidRDefault="00287A8E" w:rsidP="007E6AC6">
      <w:pPr>
        <w:contextualSpacing/>
        <w:jc w:val="both"/>
        <w:rPr>
          <w:rFonts w:ascii="Bookman Old Style" w:hAnsi="Bookman Old Style" w:cs="Microsoft Sans Serif"/>
        </w:rPr>
      </w:pPr>
      <w:r w:rsidRPr="00AD0662">
        <w:rPr>
          <w:rFonts w:ascii="Bookman Old Style" w:hAnsi="Bookman Old Style" w:cs="Microsoft Sans Serif"/>
        </w:rPr>
        <w:t>Suitable</w:t>
      </w:r>
      <w:r w:rsidR="00BE536F" w:rsidRPr="00AD0662">
        <w:rPr>
          <w:rFonts w:ascii="Bookman Old Style" w:hAnsi="Bookman Old Style" w:cs="Microsoft Sans Serif"/>
        </w:rPr>
        <w:t xml:space="preserve"> for the proposed crop intensity: crop varieties characterized by short length of growing period are preferred for double cropping. It should keep in mind that short-cycle varieties preferably to be considered during crop selection, so that the LGP of a given crop includes short and long-cycle varieties those can grow in different growing period. It gives opportunities to include more crops in the cropping pattern.</w:t>
      </w:r>
    </w:p>
    <w:p w:rsidR="00287A8E" w:rsidRPr="0016610F" w:rsidRDefault="00BE536F" w:rsidP="00850B7F">
      <w:pPr>
        <w:pStyle w:val="Heading4"/>
        <w:numPr>
          <w:ilvl w:val="3"/>
          <w:numId w:val="21"/>
        </w:numPr>
        <w:spacing w:before="0"/>
        <w:ind w:left="1080"/>
        <w:rPr>
          <w:rFonts w:ascii="Bookman Old Style" w:hAnsi="Bookman Old Style"/>
          <w:sz w:val="22"/>
          <w:szCs w:val="22"/>
        </w:rPr>
      </w:pPr>
      <w:r w:rsidRPr="00535BE5">
        <w:rPr>
          <w:rFonts w:ascii="Bookman Old Style" w:hAnsi="Bookman Old Style"/>
          <w:sz w:val="22"/>
          <w:szCs w:val="24"/>
        </w:rPr>
        <w:t xml:space="preserve">Potential of the </w:t>
      </w:r>
      <w:r w:rsidR="00753AB9" w:rsidRPr="00535BE5">
        <w:rPr>
          <w:rFonts w:ascii="Bookman Old Style" w:hAnsi="Bookman Old Style"/>
          <w:sz w:val="22"/>
          <w:szCs w:val="24"/>
        </w:rPr>
        <w:t>irrigation water source</w:t>
      </w:r>
    </w:p>
    <w:p w:rsidR="00FC5231" w:rsidRDefault="00287A8E" w:rsidP="007E6AC6">
      <w:pPr>
        <w:contextualSpacing/>
        <w:jc w:val="both"/>
        <w:rPr>
          <w:rFonts w:ascii="Bookman Old Style" w:hAnsi="Bookman Old Style" w:cs="Microsoft Sans Serif"/>
        </w:rPr>
      </w:pPr>
      <w:r w:rsidRPr="00AD0662">
        <w:rPr>
          <w:rFonts w:ascii="Bookman Old Style" w:hAnsi="Bookman Old Style" w:cs="Microsoft Sans Serif"/>
          <w:bCs/>
        </w:rPr>
        <w:t>The</w:t>
      </w:r>
      <w:r w:rsidR="00BE536F" w:rsidRPr="00AD0662">
        <w:rPr>
          <w:rFonts w:ascii="Bookman Old Style" w:hAnsi="Bookman Old Style" w:cs="Microsoft Sans Serif"/>
          <w:bCs/>
        </w:rPr>
        <w:t xml:space="preserve"> accessibility of </w:t>
      </w:r>
      <w:r w:rsidR="00BE536F" w:rsidRPr="00AD0662">
        <w:rPr>
          <w:rFonts w:ascii="Bookman Old Style" w:hAnsi="Bookman Old Style" w:cs="Microsoft Sans Serif"/>
        </w:rPr>
        <w:t xml:space="preserve">irrigation water varies across the country and currently it becomes a scarce natural resource. The potential of the </w:t>
      </w:r>
      <w:r w:rsidR="0016610F">
        <w:rPr>
          <w:rFonts w:ascii="Bookman Old Style" w:hAnsi="Bookman Old Style" w:cs="Microsoft Sans Serif"/>
        </w:rPr>
        <w:t xml:space="preserve">Dalole </w:t>
      </w:r>
      <w:r w:rsidR="008229A7" w:rsidRPr="00AD0662">
        <w:rPr>
          <w:rFonts w:ascii="Bookman Old Style" w:hAnsi="Bookman Old Style" w:cs="Microsoft Sans Serif"/>
        </w:rPr>
        <w:t>river</w:t>
      </w:r>
      <w:r w:rsidR="00BE536F" w:rsidRPr="00AD0662">
        <w:rPr>
          <w:rFonts w:ascii="Bookman Old Style" w:hAnsi="Bookman Old Style" w:cs="Microsoft Sans Serif"/>
        </w:rPr>
        <w:t xml:space="preserve"> water source </w:t>
      </w:r>
      <w:r w:rsidR="008229A7" w:rsidRPr="00AD0662">
        <w:rPr>
          <w:rFonts w:ascii="Bookman Old Style" w:hAnsi="Bookman Old Style" w:cs="Microsoft Sans Serif"/>
        </w:rPr>
        <w:t xml:space="preserve">has </w:t>
      </w:r>
      <w:r w:rsidR="0016610F">
        <w:rPr>
          <w:rFonts w:ascii="Bookman Old Style" w:hAnsi="Bookman Old Style" w:cs="Microsoft Sans Serif"/>
        </w:rPr>
        <w:t>16.9</w:t>
      </w:r>
      <w:r w:rsidR="008229A7" w:rsidRPr="00AD0662">
        <w:rPr>
          <w:rFonts w:ascii="Bookman Old Style" w:hAnsi="Bookman Old Style" w:cs="Microsoft Sans Serif"/>
        </w:rPr>
        <w:t xml:space="preserve"> l/s discharge capacity</w:t>
      </w:r>
      <w:r w:rsidR="0027496C" w:rsidRPr="00AD0662">
        <w:rPr>
          <w:rFonts w:ascii="Bookman Old Style" w:hAnsi="Bookman Old Style" w:cs="Microsoft Sans Serif"/>
        </w:rPr>
        <w:t xml:space="preserve"> during peak dry season therefore, based on the obtained information  from</w:t>
      </w:r>
      <w:r w:rsidR="00A65CEE" w:rsidRPr="00AD0662">
        <w:rPr>
          <w:rFonts w:ascii="Bookman Old Style" w:hAnsi="Bookman Old Style" w:cs="Microsoft Sans Serif"/>
        </w:rPr>
        <w:t xml:space="preserve"> hydrologists</w:t>
      </w:r>
      <w:r w:rsidR="0027496C" w:rsidRPr="00AD0662">
        <w:rPr>
          <w:rFonts w:ascii="Bookman Old Style" w:hAnsi="Bookman Old Style" w:cs="Microsoft Sans Serif"/>
        </w:rPr>
        <w:t xml:space="preserve"> the potential crops </w:t>
      </w:r>
      <w:r w:rsidR="00A65CEE" w:rsidRPr="00AD0662">
        <w:rPr>
          <w:rFonts w:ascii="Bookman Old Style" w:hAnsi="Bookman Old Style" w:cs="Microsoft Sans Serif"/>
        </w:rPr>
        <w:t>were</w:t>
      </w:r>
      <w:r w:rsidR="0027496C" w:rsidRPr="00AD0662">
        <w:rPr>
          <w:rFonts w:ascii="Bookman Old Style" w:hAnsi="Bookman Old Style" w:cs="Microsoft Sans Serif"/>
        </w:rPr>
        <w:t xml:space="preserve"> selected</w:t>
      </w:r>
      <w:r w:rsidR="008229A7" w:rsidRPr="00AD0662">
        <w:rPr>
          <w:rFonts w:ascii="Bookman Old Style" w:hAnsi="Bookman Old Style" w:cs="Microsoft Sans Serif"/>
        </w:rPr>
        <w:t xml:space="preserve"> that can able to irrigate up to </w:t>
      </w:r>
      <w:r w:rsidR="0016610F">
        <w:rPr>
          <w:rFonts w:ascii="Bookman Old Style" w:hAnsi="Bookman Old Style" w:cs="Microsoft Sans Serif"/>
        </w:rPr>
        <w:t xml:space="preserve">32 </w:t>
      </w:r>
      <w:r w:rsidR="008229A7" w:rsidRPr="00AD0662">
        <w:rPr>
          <w:rFonts w:ascii="Bookman Old Style" w:hAnsi="Bookman Old Style" w:cs="Microsoft Sans Serif"/>
        </w:rPr>
        <w:t>ha of land.</w:t>
      </w:r>
      <w:r w:rsidR="00BE536F" w:rsidRPr="00AD0662">
        <w:rPr>
          <w:rFonts w:ascii="Bookman Old Style" w:hAnsi="Bookman Old Style" w:cs="Microsoft Sans Serif"/>
        </w:rPr>
        <w:t xml:space="preserve"> </w:t>
      </w:r>
    </w:p>
    <w:p w:rsidR="00287A8E" w:rsidRPr="00535BE5" w:rsidRDefault="00396FA4" w:rsidP="00850B7F">
      <w:pPr>
        <w:pStyle w:val="Heading4"/>
        <w:numPr>
          <w:ilvl w:val="3"/>
          <w:numId w:val="21"/>
        </w:numPr>
        <w:spacing w:before="0"/>
        <w:ind w:left="1080"/>
        <w:rPr>
          <w:rFonts w:ascii="Bookman Old Style" w:hAnsi="Bookman Old Style"/>
          <w:sz w:val="22"/>
          <w:szCs w:val="24"/>
        </w:rPr>
      </w:pPr>
      <w:r w:rsidRPr="00535BE5">
        <w:rPr>
          <w:rFonts w:ascii="Bookman Old Style" w:hAnsi="Bookman Old Style"/>
          <w:sz w:val="22"/>
          <w:szCs w:val="24"/>
        </w:rPr>
        <w:t xml:space="preserve">Soil </w:t>
      </w:r>
      <w:r w:rsidR="00753AB9" w:rsidRPr="00535BE5">
        <w:rPr>
          <w:rFonts w:ascii="Bookman Old Style" w:hAnsi="Bookman Old Style"/>
          <w:sz w:val="22"/>
          <w:szCs w:val="24"/>
        </w:rPr>
        <w:t xml:space="preserve">type and characteristics </w:t>
      </w:r>
    </w:p>
    <w:p w:rsidR="00E53B4A" w:rsidRDefault="00E53B4A" w:rsidP="007E6AC6">
      <w:pPr>
        <w:autoSpaceDE w:val="0"/>
        <w:autoSpaceDN w:val="0"/>
        <w:adjustRightInd w:val="0"/>
        <w:spacing w:after="0"/>
        <w:jc w:val="both"/>
        <w:rPr>
          <w:rFonts w:ascii="Bookman Old Style" w:eastAsiaTheme="minorHAnsi" w:hAnsi="Bookman Old Style"/>
          <w:lang w:val="en-US"/>
        </w:rPr>
      </w:pPr>
      <w:r w:rsidRPr="00AD0662">
        <w:rPr>
          <w:rFonts w:ascii="Bookman Old Style" w:hAnsi="Bookman Old Style" w:cs="Microsoft Sans Serif"/>
        </w:rPr>
        <w:t>Soil types and their physical, chemical, biological properties is dominated by Nitisols and Luvisols.</w:t>
      </w:r>
      <w:r w:rsidRPr="00AD0662">
        <w:rPr>
          <w:rFonts w:ascii="Bookman Old Style" w:eastAsiaTheme="minorHAnsi" w:hAnsi="Bookman Old Style"/>
          <w:b/>
          <w:bCs/>
          <w:lang w:val="en-US"/>
        </w:rPr>
        <w:t xml:space="preserve"> </w:t>
      </w:r>
      <w:r w:rsidRPr="00AD0662">
        <w:rPr>
          <w:rFonts w:ascii="Bookman Old Style" w:eastAsiaTheme="minorHAnsi" w:hAnsi="Bookman Old Style"/>
          <w:lang w:val="en-US"/>
        </w:rPr>
        <w:t>Under forest vegetation, leaf and other organic litter accumulate mainly on the mineral surface. Microorganisms gradually decompose the litter, and soil fauna mix it into the upper few</w:t>
      </w:r>
      <w:r w:rsidR="00FC5231">
        <w:rPr>
          <w:rFonts w:ascii="Bookman Old Style" w:eastAsiaTheme="minorHAnsi" w:hAnsi="Bookman Old Style"/>
          <w:lang w:val="en-US"/>
        </w:rPr>
        <w:t xml:space="preserve"> </w:t>
      </w:r>
      <w:r w:rsidRPr="00AD0662">
        <w:rPr>
          <w:rFonts w:ascii="Bookman Old Style" w:eastAsiaTheme="minorHAnsi" w:hAnsi="Bookman Old Style"/>
          <w:lang w:val="en-US"/>
        </w:rPr>
        <w:t>centimetres of mineral soil, resulting in a mixture of discrete organic and mineral particles and organo-mineral complexes in aggregates</w:t>
      </w:r>
      <w:r w:rsidRPr="00AD0662">
        <w:rPr>
          <w:rFonts w:ascii="Bookman Old Style" w:eastAsiaTheme="minorHAnsi" w:hAnsi="Bookman Old Style"/>
          <w:sz w:val="14"/>
          <w:szCs w:val="14"/>
          <w:lang w:val="en-US"/>
        </w:rPr>
        <w:t>21</w:t>
      </w:r>
      <w:r w:rsidRPr="00AD0662">
        <w:rPr>
          <w:rFonts w:ascii="Bookman Old Style" w:eastAsiaTheme="minorHAnsi" w:hAnsi="Bookman Old Style"/>
          <w:lang w:val="en-US"/>
        </w:rPr>
        <w:t>. Organic acids produced during decomposition in the LFH increase the acidity and weathering intensity</w:t>
      </w:r>
      <w:r w:rsidRPr="00AD0662">
        <w:rPr>
          <w:rFonts w:ascii="Bookman Old Style" w:eastAsiaTheme="minorHAnsi" w:hAnsi="Bookman Old Style"/>
          <w:sz w:val="14"/>
          <w:szCs w:val="14"/>
          <w:lang w:val="en-US"/>
        </w:rPr>
        <w:t>11</w:t>
      </w:r>
      <w:r w:rsidRPr="00AD0662">
        <w:rPr>
          <w:rFonts w:ascii="Bookman Old Style" w:eastAsiaTheme="minorHAnsi" w:hAnsi="Bookman Old Style"/>
          <w:lang w:val="en-US"/>
        </w:rPr>
        <w:t>.</w:t>
      </w:r>
    </w:p>
    <w:p w:rsidR="00FC5231" w:rsidRPr="00FC5231" w:rsidRDefault="00FC5231" w:rsidP="007E6AC6">
      <w:pPr>
        <w:autoSpaceDE w:val="0"/>
        <w:autoSpaceDN w:val="0"/>
        <w:adjustRightInd w:val="0"/>
        <w:spacing w:after="0"/>
        <w:jc w:val="both"/>
        <w:rPr>
          <w:rFonts w:ascii="Bookman Old Style" w:eastAsiaTheme="minorHAnsi" w:hAnsi="Bookman Old Style"/>
          <w:sz w:val="10"/>
          <w:szCs w:val="10"/>
          <w:lang w:val="en-US"/>
        </w:rPr>
      </w:pPr>
    </w:p>
    <w:p w:rsidR="00E53B4A" w:rsidRDefault="00E53B4A" w:rsidP="007E6AC6">
      <w:pPr>
        <w:autoSpaceDE w:val="0"/>
        <w:autoSpaceDN w:val="0"/>
        <w:adjustRightInd w:val="0"/>
        <w:spacing w:after="0"/>
        <w:jc w:val="both"/>
        <w:rPr>
          <w:rFonts w:ascii="Bookman Old Style" w:eastAsiaTheme="minorHAnsi" w:hAnsi="Bookman Old Style"/>
          <w:lang w:val="en-US"/>
        </w:rPr>
      </w:pPr>
      <w:r w:rsidRPr="00AD0662">
        <w:rPr>
          <w:rFonts w:ascii="Bookman Old Style" w:eastAsiaTheme="minorHAnsi" w:hAnsi="Bookman Old Style"/>
          <w:lang w:val="en-US"/>
        </w:rPr>
        <w:t>Where forests develop there is enough moisture in parts of most years to have water moving from the surface to the water table. The most apparent soil processes are eluviation or leaching of clay, organic matter and from the surface horizons and illuviation (washing in) or accumulation of those materials in the subsoil</w:t>
      </w:r>
      <w:r w:rsidRPr="00AD0662">
        <w:rPr>
          <w:rFonts w:ascii="Bookman Old Style" w:eastAsiaTheme="minorHAnsi" w:hAnsi="Bookman Old Style"/>
          <w:sz w:val="14"/>
          <w:szCs w:val="14"/>
          <w:lang w:val="en-US"/>
        </w:rPr>
        <w:t>11</w:t>
      </w:r>
      <w:r w:rsidRPr="00AD0662">
        <w:rPr>
          <w:rFonts w:ascii="Bookman Old Style" w:eastAsiaTheme="minorHAnsi" w:hAnsi="Bookman Old Style"/>
          <w:lang w:val="en-US"/>
        </w:rPr>
        <w:t>. This leads to the ashy colour, often silty surface (Ae) horizons and the dark brown, clayey subsurface horizons that are the hallmark of Gray Luvisol soils. However, before that can happen the surface horizons have to be conditioned by the removal of calcium carbonates (and more soluble salts) to create the slightly acid environment that is conducive to the solution of amorphous materials and the dispersion of clay</w:t>
      </w:r>
      <w:r w:rsidRPr="00AD0662">
        <w:rPr>
          <w:rFonts w:ascii="Bookman Old Style" w:eastAsiaTheme="minorHAnsi" w:hAnsi="Bookman Old Style"/>
          <w:sz w:val="14"/>
          <w:szCs w:val="14"/>
          <w:lang w:val="en-US"/>
        </w:rPr>
        <w:t>11</w:t>
      </w:r>
      <w:r w:rsidRPr="00AD0662">
        <w:rPr>
          <w:rFonts w:ascii="Bookman Old Style" w:eastAsiaTheme="minorHAnsi" w:hAnsi="Bookman Old Style"/>
          <w:lang w:val="en-US"/>
        </w:rPr>
        <w:t>. Lower carbonate contents, coarser textures and higher precipitation all lead to stronger leaching and deeper horizons with more pronounced differences in colour, structure and clay contents.</w:t>
      </w:r>
    </w:p>
    <w:p w:rsidR="00FC5231" w:rsidRPr="00FC5231" w:rsidRDefault="00FC5231" w:rsidP="007E6AC6">
      <w:pPr>
        <w:autoSpaceDE w:val="0"/>
        <w:autoSpaceDN w:val="0"/>
        <w:adjustRightInd w:val="0"/>
        <w:spacing w:after="0"/>
        <w:jc w:val="both"/>
        <w:rPr>
          <w:rFonts w:ascii="Bookman Old Style" w:eastAsiaTheme="minorHAnsi" w:hAnsi="Bookman Old Style"/>
          <w:sz w:val="10"/>
          <w:szCs w:val="10"/>
          <w:lang w:val="en-US"/>
        </w:rPr>
      </w:pPr>
    </w:p>
    <w:p w:rsidR="00E53B4A" w:rsidRDefault="00E53B4A" w:rsidP="007E6AC6">
      <w:pPr>
        <w:autoSpaceDE w:val="0"/>
        <w:autoSpaceDN w:val="0"/>
        <w:adjustRightInd w:val="0"/>
        <w:spacing w:after="0"/>
        <w:jc w:val="both"/>
        <w:rPr>
          <w:rFonts w:ascii="Bookman Old Style" w:eastAsiaTheme="minorHAnsi" w:hAnsi="Bookman Old Style"/>
          <w:lang w:val="en-US"/>
        </w:rPr>
      </w:pPr>
      <w:r w:rsidRPr="00AD0662">
        <w:rPr>
          <w:rFonts w:ascii="Bookman Old Style" w:eastAsiaTheme="minorHAnsi" w:hAnsi="Bookman Old Style"/>
          <w:lang w:val="en-US"/>
        </w:rPr>
        <w:t>Another feature of well-developed Gray Luvisol soils is temporary saturation of the surface horizon due to the clayey, slowly permeable Bt horizons. This results in several related processes. Ice lenses that form during freeze-thaw cycles cause the development of the typical platy structure of the Ae horizon</w:t>
      </w:r>
      <w:r w:rsidRPr="00AD0662">
        <w:rPr>
          <w:rFonts w:ascii="Bookman Old Style" w:eastAsiaTheme="minorHAnsi" w:hAnsi="Bookman Old Style"/>
          <w:sz w:val="14"/>
          <w:szCs w:val="14"/>
          <w:lang w:val="en-US"/>
        </w:rPr>
        <w:t>21</w:t>
      </w:r>
      <w:r w:rsidRPr="00AD0662">
        <w:rPr>
          <w:rFonts w:ascii="Bookman Old Style" w:eastAsiaTheme="minorHAnsi" w:hAnsi="Bookman Old Style"/>
          <w:lang w:val="en-US"/>
        </w:rPr>
        <w:t>. Oxidation and reduction are associated with temporary saturation, leading to accelerated weathering of minerals, and the mobilization of iron (and aluminum).</w:t>
      </w:r>
    </w:p>
    <w:p w:rsidR="00FC5231" w:rsidRPr="00FC5231" w:rsidRDefault="00FC5231" w:rsidP="007E6AC6">
      <w:pPr>
        <w:autoSpaceDE w:val="0"/>
        <w:autoSpaceDN w:val="0"/>
        <w:adjustRightInd w:val="0"/>
        <w:spacing w:after="0"/>
        <w:jc w:val="both"/>
        <w:rPr>
          <w:rFonts w:ascii="Bookman Old Style" w:eastAsiaTheme="minorHAnsi" w:hAnsi="Bookman Old Style"/>
          <w:sz w:val="10"/>
          <w:szCs w:val="10"/>
          <w:lang w:val="en-US"/>
        </w:rPr>
      </w:pPr>
    </w:p>
    <w:p w:rsidR="00E53B4A" w:rsidRDefault="00E53B4A" w:rsidP="007E6AC6">
      <w:pPr>
        <w:autoSpaceDE w:val="0"/>
        <w:autoSpaceDN w:val="0"/>
        <w:adjustRightInd w:val="0"/>
        <w:spacing w:after="0"/>
        <w:jc w:val="both"/>
        <w:rPr>
          <w:rFonts w:ascii="Bookman Old Style" w:eastAsiaTheme="minorHAnsi" w:hAnsi="Bookman Old Style"/>
          <w:lang w:val="en-US"/>
        </w:rPr>
      </w:pPr>
      <w:r w:rsidRPr="00AD0662">
        <w:rPr>
          <w:rFonts w:ascii="Bookman Old Style" w:eastAsiaTheme="minorHAnsi" w:hAnsi="Bookman Old Style"/>
          <w:lang w:val="en-US"/>
        </w:rPr>
        <w:t>Interestingly, chemical weathering forms pits and fissures within sand particles, as observed on electron</w:t>
      </w:r>
      <w:r w:rsidR="00FC5231">
        <w:rPr>
          <w:rFonts w:ascii="Bookman Old Style" w:eastAsiaTheme="minorHAnsi" w:hAnsi="Bookman Old Style"/>
          <w:lang w:val="en-US"/>
        </w:rPr>
        <w:t xml:space="preserve"> </w:t>
      </w:r>
      <w:r w:rsidRPr="00AD0662">
        <w:rPr>
          <w:rFonts w:ascii="Bookman Old Style" w:eastAsiaTheme="minorHAnsi" w:hAnsi="Bookman Old Style"/>
          <w:lang w:val="en-US"/>
        </w:rPr>
        <w:t>micrographs</w:t>
      </w:r>
      <w:r w:rsidRPr="00AD0662">
        <w:rPr>
          <w:rFonts w:ascii="Bookman Old Style" w:eastAsiaTheme="minorHAnsi" w:hAnsi="Bookman Old Style"/>
          <w:sz w:val="14"/>
          <w:szCs w:val="14"/>
          <w:lang w:val="en-US"/>
        </w:rPr>
        <w:t>12</w:t>
      </w:r>
      <w:r w:rsidRPr="00AD0662">
        <w:rPr>
          <w:rFonts w:ascii="Bookman Old Style" w:eastAsiaTheme="minorHAnsi" w:hAnsi="Bookman Old Style"/>
          <w:lang w:val="en-US"/>
        </w:rPr>
        <w:t>. When the cracks are filled with water and freeze the sand particles break apart, resulting in the physical weathering of sand to silt observed in the Ae of Gray Luvisols</w:t>
      </w:r>
      <w:r w:rsidRPr="00AD0662">
        <w:rPr>
          <w:rFonts w:ascii="Bookman Old Style" w:eastAsiaTheme="minorHAnsi" w:hAnsi="Bookman Old Style"/>
          <w:sz w:val="14"/>
          <w:szCs w:val="14"/>
          <w:lang w:val="en-US"/>
        </w:rPr>
        <w:t>20</w:t>
      </w:r>
      <w:r w:rsidRPr="00AD0662">
        <w:rPr>
          <w:rFonts w:ascii="Bookman Old Style" w:eastAsiaTheme="minorHAnsi" w:hAnsi="Bookman Old Style"/>
          <w:lang w:val="en-US"/>
        </w:rPr>
        <w:t>. Reddish mottles and small dark concretions in the Ae just above the Bt horizon are additional indicators of alternating oxidized and reduced conditions. Hydrolysis is also involved leading to increased acidification such that the lower part of the Ae and upper part of the Bt are typically the most acidic horizons in the profile. These temporary, saturated conditions have management implications that are discussed later in the Agricultural Characteristics section.</w:t>
      </w:r>
    </w:p>
    <w:p w:rsidR="00FC5231" w:rsidRPr="00FC5231" w:rsidRDefault="00FC5231" w:rsidP="007E6AC6">
      <w:pPr>
        <w:autoSpaceDE w:val="0"/>
        <w:autoSpaceDN w:val="0"/>
        <w:adjustRightInd w:val="0"/>
        <w:spacing w:after="0"/>
        <w:jc w:val="both"/>
        <w:rPr>
          <w:rFonts w:ascii="Bookman Old Style" w:eastAsiaTheme="minorHAnsi" w:hAnsi="Bookman Old Style"/>
          <w:sz w:val="10"/>
          <w:szCs w:val="10"/>
          <w:lang w:val="en-US"/>
        </w:rPr>
      </w:pPr>
    </w:p>
    <w:p w:rsidR="00FC5231" w:rsidRDefault="00E53B4A" w:rsidP="007E6AC6">
      <w:pPr>
        <w:contextualSpacing/>
        <w:jc w:val="both"/>
        <w:rPr>
          <w:rFonts w:ascii="Bookman Old Style" w:eastAsiaTheme="minorHAnsi" w:hAnsi="Bookman Old Style"/>
          <w:lang w:val="en-US"/>
        </w:rPr>
      </w:pPr>
      <w:r w:rsidRPr="00AD0662">
        <w:rPr>
          <w:rFonts w:ascii="Bookman Old Style" w:eastAsiaTheme="minorHAnsi" w:hAnsi="Bookman Old Style"/>
          <w:bCs/>
          <w:lang w:val="en-US"/>
        </w:rPr>
        <w:t>Chemical Properties</w:t>
      </w:r>
      <w:r w:rsidRPr="00AD0662">
        <w:rPr>
          <w:rFonts w:ascii="Bookman Old Style" w:eastAsiaTheme="minorHAnsi" w:hAnsi="Bookman Old Style"/>
          <w:b/>
          <w:bCs/>
          <w:lang w:val="en-US"/>
        </w:rPr>
        <w:t xml:space="preserve">: </w:t>
      </w:r>
      <w:r w:rsidRPr="00AD0662">
        <w:rPr>
          <w:rFonts w:ascii="Bookman Old Style" w:eastAsiaTheme="minorHAnsi" w:hAnsi="Bookman Old Style"/>
          <w:lang w:val="en-US"/>
        </w:rPr>
        <w:t>Many Gray Luvisols, particularly in the western portion of the area, have acidic (low pH) Ap and upper Bt horizons. Low pH inhibits the nodulation of alfalfa and sweet clover roots by rhizo</w:t>
      </w:r>
      <w:r w:rsidR="0016610F">
        <w:rPr>
          <w:rFonts w:ascii="Bookman Old Style" w:eastAsiaTheme="minorHAnsi" w:hAnsi="Bookman Old Style"/>
          <w:lang w:val="en-US"/>
        </w:rPr>
        <w:t xml:space="preserve"> </w:t>
      </w:r>
      <w:r w:rsidRPr="00AD0662">
        <w:rPr>
          <w:rFonts w:ascii="Bookman Old Style" w:eastAsiaTheme="minorHAnsi" w:hAnsi="Bookman Old Style"/>
          <w:lang w:val="en-US"/>
        </w:rPr>
        <w:t>bacteria, and thus their ability to use atmospheric nitrogen. Low pH often results</w:t>
      </w:r>
      <w:r w:rsidR="00FC5231">
        <w:rPr>
          <w:rFonts w:ascii="Bookman Old Style" w:eastAsiaTheme="minorHAnsi" w:hAnsi="Bookman Old Style"/>
          <w:lang w:val="en-US"/>
        </w:rPr>
        <w:t>;</w:t>
      </w:r>
      <w:r w:rsidRPr="00AD0662">
        <w:rPr>
          <w:rFonts w:ascii="Bookman Old Style" w:eastAsiaTheme="minorHAnsi" w:hAnsi="Bookman Old Style"/>
          <w:lang w:val="en-US"/>
        </w:rPr>
        <w:t xml:space="preserve"> in toxic levels of aluminum and manganese</w:t>
      </w:r>
      <w:r w:rsidRPr="00AD0662">
        <w:rPr>
          <w:rFonts w:ascii="Bookman Old Style" w:eastAsiaTheme="minorHAnsi" w:hAnsi="Bookman Old Style"/>
          <w:sz w:val="14"/>
          <w:szCs w:val="14"/>
          <w:lang w:val="en-US"/>
        </w:rPr>
        <w:t>4</w:t>
      </w:r>
      <w:r w:rsidRPr="00AD0662">
        <w:rPr>
          <w:rFonts w:ascii="Bookman Old Style" w:eastAsiaTheme="minorHAnsi" w:hAnsi="Bookman Old Style"/>
          <w:lang w:val="en-US"/>
        </w:rPr>
        <w:t>. There is only a small portion of the Luvisol area with pH values acidic enough (&lt; 5.5) to limit most crops but a much larger area has values of 5.6 to 6.0, which severely restrict alfalfa and sweet clover. Further, NH</w:t>
      </w:r>
      <w:r w:rsidRPr="00AD0662">
        <w:rPr>
          <w:rFonts w:ascii="Bookman Old Style" w:eastAsiaTheme="minorHAnsi" w:hAnsi="Bookman Old Style"/>
          <w:sz w:val="14"/>
          <w:szCs w:val="14"/>
          <w:lang w:val="en-US"/>
        </w:rPr>
        <w:t>4</w:t>
      </w:r>
      <w:r w:rsidRPr="00AD0662">
        <w:rPr>
          <w:rFonts w:ascii="Bookman Old Style" w:eastAsiaTheme="minorHAnsi" w:hAnsi="Bookman Old Style"/>
          <w:lang w:val="en-US"/>
        </w:rPr>
        <w:t>-based fertilizers and pollution from the atmosphere will eventually make soils more acidic.</w:t>
      </w:r>
    </w:p>
    <w:p w:rsidR="00FC5231" w:rsidRPr="00AD0662" w:rsidRDefault="00FC5231" w:rsidP="007E6AC6">
      <w:pPr>
        <w:contextualSpacing/>
        <w:jc w:val="both"/>
        <w:rPr>
          <w:rFonts w:ascii="Bookman Old Style" w:hAnsi="Bookman Old Style" w:cs="Microsoft Sans Serif"/>
        </w:rPr>
      </w:pPr>
    </w:p>
    <w:p w:rsidR="00E26665" w:rsidRDefault="00E26665" w:rsidP="007E6AC6">
      <w:pPr>
        <w:contextualSpacing/>
        <w:jc w:val="both"/>
        <w:rPr>
          <w:rFonts w:ascii="Bookman Old Style" w:hAnsi="Bookman Old Style" w:cs="Microsoft Sans Serif"/>
        </w:rPr>
      </w:pPr>
    </w:p>
    <w:p w:rsidR="00E53B4A" w:rsidRPr="00AD0662" w:rsidRDefault="00E53B4A" w:rsidP="007E6AC6">
      <w:pPr>
        <w:contextualSpacing/>
        <w:jc w:val="both"/>
        <w:rPr>
          <w:rFonts w:ascii="Bookman Old Style" w:hAnsi="Bookman Old Style" w:cs="Microsoft Sans Serif"/>
        </w:rPr>
      </w:pPr>
      <w:r w:rsidRPr="00AD0662">
        <w:rPr>
          <w:rFonts w:ascii="Bookman Old Style" w:hAnsi="Bookman Old Style" w:cs="Microsoft Sans Serif"/>
        </w:rPr>
        <w:t>Nitisols</w:t>
      </w:r>
      <w:r w:rsidR="00A849C2" w:rsidRPr="00AD0662">
        <w:rPr>
          <w:rFonts w:ascii="Bookman Old Style" w:hAnsi="Bookman Old Style" w:cs="Microsoft Sans Serif"/>
        </w:rPr>
        <w:t xml:space="preserve"> </w:t>
      </w:r>
      <w:r w:rsidR="00A849C2" w:rsidRPr="00AD0662">
        <w:rPr>
          <w:rFonts w:ascii="Bookman Old Style" w:hAnsi="Bookman Old Style"/>
          <w:sz w:val="23"/>
          <w:szCs w:val="23"/>
        </w:rPr>
        <w:t xml:space="preserve">correlate with kandic groups of Alfisols and Ultisols of the USDA system and </w:t>
      </w:r>
      <w:r w:rsidR="00A849C2" w:rsidRPr="00AD0662">
        <w:rPr>
          <w:rFonts w:ascii="Bookman Old Style" w:hAnsi="Bookman Old Style"/>
          <w:i/>
          <w:iCs/>
          <w:sz w:val="23"/>
          <w:szCs w:val="23"/>
        </w:rPr>
        <w:t xml:space="preserve">Sols fersialitiques or ferrisols </w:t>
      </w:r>
      <w:r w:rsidR="00A849C2" w:rsidRPr="00AD0662">
        <w:rPr>
          <w:rFonts w:ascii="Bookman Old Style" w:hAnsi="Bookman Old Style"/>
          <w:sz w:val="23"/>
          <w:szCs w:val="23"/>
        </w:rPr>
        <w:t>of the French system. Nitosols are deep, well drained, red tropical soils, highly weathered but more productive for agriculture than other red tropical soils. Their consistency is hard when dry, ranging from very friable to firm when moist and sticky and plastic when wet. Gravel and stones are rare but fine iron-manganese concretions may be present. Cation exchange capacity and phosphate retention capacity are relatively high.</w:t>
      </w:r>
    </w:p>
    <w:p w:rsidR="00E90D12" w:rsidRPr="000B6392" w:rsidRDefault="00550336" w:rsidP="00F85B37">
      <w:pPr>
        <w:pStyle w:val="Heading2new"/>
      </w:pPr>
      <w:bookmarkStart w:id="84" w:name="_Toc22696322"/>
      <w:bookmarkStart w:id="85" w:name="_Toc152668803"/>
      <w:bookmarkStart w:id="86" w:name="_Toc153001763"/>
      <w:bookmarkStart w:id="87" w:name="_Toc153185874"/>
      <w:bookmarkStart w:id="88" w:name="_Toc227577651"/>
      <w:bookmarkStart w:id="89" w:name="_Toc296413514"/>
      <w:bookmarkStart w:id="90" w:name="_Toc355819781"/>
      <w:bookmarkStart w:id="91" w:name="_Toc468781702"/>
      <w:bookmarkEnd w:id="75"/>
      <w:bookmarkEnd w:id="76"/>
      <w:r w:rsidRPr="000B6392">
        <w:t>Proposed</w:t>
      </w:r>
      <w:r w:rsidR="00FC5231" w:rsidRPr="000B6392">
        <w:t>/Selected Crops</w:t>
      </w:r>
      <w:bookmarkEnd w:id="84"/>
      <w:bookmarkEnd w:id="85"/>
      <w:bookmarkEnd w:id="86"/>
      <w:bookmarkEnd w:id="87"/>
      <w:bookmarkEnd w:id="88"/>
      <w:bookmarkEnd w:id="89"/>
      <w:bookmarkEnd w:id="90"/>
      <w:bookmarkEnd w:id="91"/>
    </w:p>
    <w:p w:rsidR="009909B3" w:rsidRDefault="00CA7452"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B</w:t>
      </w:r>
      <w:r w:rsidR="00E90D12" w:rsidRPr="00AD0662">
        <w:rPr>
          <w:rFonts w:ascii="Bookman Old Style" w:hAnsi="Bookman Old Style" w:cs="Microsoft Sans Serif"/>
        </w:rPr>
        <w:t xml:space="preserve">ased on the above selection criteria crop like </w:t>
      </w:r>
      <w:r w:rsidR="001A38D1" w:rsidRPr="00AD0662">
        <w:rPr>
          <w:rFonts w:ascii="Bookman Old Style" w:hAnsi="Bookman Old Style" w:cs="Microsoft Sans Serif"/>
          <w:b/>
          <w:bCs/>
          <w:i/>
        </w:rPr>
        <w:t xml:space="preserve">Maize, </w:t>
      </w:r>
      <w:r w:rsidRPr="00AD0662">
        <w:rPr>
          <w:rFonts w:ascii="Bookman Old Style" w:hAnsi="Bookman Old Style" w:cs="Microsoft Sans Serif"/>
          <w:b/>
          <w:bCs/>
          <w:i/>
        </w:rPr>
        <w:t>Tomato</w:t>
      </w:r>
      <w:r w:rsidR="004A790D" w:rsidRPr="00AD0662">
        <w:rPr>
          <w:rFonts w:ascii="Bookman Old Style" w:hAnsi="Bookman Old Style" w:cs="Microsoft Sans Serif"/>
          <w:i/>
        </w:rPr>
        <w:t xml:space="preserve">, </w:t>
      </w:r>
      <w:r w:rsidR="004A790D" w:rsidRPr="00AD0662">
        <w:rPr>
          <w:rFonts w:ascii="Bookman Old Style" w:hAnsi="Bookman Old Style" w:cs="Microsoft Sans Serif"/>
          <w:b/>
          <w:i/>
        </w:rPr>
        <w:t>Onion</w:t>
      </w:r>
      <w:r w:rsidR="004A790D" w:rsidRPr="00AD0662">
        <w:rPr>
          <w:rFonts w:ascii="Bookman Old Style" w:hAnsi="Bookman Old Style" w:cs="Microsoft Sans Serif"/>
          <w:i/>
        </w:rPr>
        <w:t xml:space="preserve"> </w:t>
      </w:r>
      <w:r w:rsidRPr="00AD0662">
        <w:rPr>
          <w:rFonts w:ascii="Bookman Old Style" w:hAnsi="Bookman Old Style" w:cs="Microsoft Sans Serif"/>
        </w:rPr>
        <w:t>and</w:t>
      </w:r>
      <w:r w:rsidRPr="00AD0662">
        <w:rPr>
          <w:rFonts w:ascii="Bookman Old Style" w:hAnsi="Bookman Old Style" w:cs="Microsoft Sans Serif"/>
          <w:i/>
        </w:rPr>
        <w:t xml:space="preserve"> </w:t>
      </w:r>
      <w:r w:rsidRPr="00AD0662">
        <w:rPr>
          <w:rFonts w:ascii="Bookman Old Style" w:hAnsi="Bookman Old Style" w:cs="Microsoft Sans Serif"/>
          <w:b/>
          <w:bCs/>
          <w:i/>
        </w:rPr>
        <w:t>Pepper</w:t>
      </w:r>
      <w:r w:rsidRPr="00AD0662">
        <w:rPr>
          <w:rFonts w:ascii="Bookman Old Style" w:hAnsi="Bookman Old Style" w:cs="Microsoft Sans Serif"/>
          <w:i/>
        </w:rPr>
        <w:t xml:space="preserve"> </w:t>
      </w:r>
      <w:r w:rsidR="00E90D12" w:rsidRPr="00AD0662">
        <w:rPr>
          <w:rFonts w:ascii="Bookman Old Style" w:hAnsi="Bookman Old Style" w:cs="Microsoft Sans Serif"/>
        </w:rPr>
        <w:t xml:space="preserve">are proposed for the dry season and </w:t>
      </w:r>
      <w:r w:rsidR="001A38D1" w:rsidRPr="00AD0662">
        <w:rPr>
          <w:rFonts w:ascii="Bookman Old Style" w:hAnsi="Bookman Old Style" w:cs="Microsoft Sans Serif"/>
          <w:b/>
          <w:bCs/>
          <w:i/>
        </w:rPr>
        <w:t>Maize,</w:t>
      </w:r>
      <w:r w:rsidRPr="00AD0662">
        <w:rPr>
          <w:rFonts w:ascii="Bookman Old Style" w:hAnsi="Bookman Old Style" w:cs="Microsoft Sans Serif"/>
          <w:b/>
          <w:bCs/>
          <w:i/>
        </w:rPr>
        <w:t xml:space="preserve"> </w:t>
      </w:r>
      <w:r w:rsidR="00144731" w:rsidRPr="00AD0662">
        <w:rPr>
          <w:rFonts w:ascii="Bookman Old Style" w:hAnsi="Bookman Old Style" w:cs="Microsoft Sans Serif"/>
          <w:b/>
          <w:bCs/>
          <w:i/>
        </w:rPr>
        <w:t>Pepper</w:t>
      </w:r>
      <w:r w:rsidRPr="00AD0662">
        <w:rPr>
          <w:rFonts w:ascii="Bookman Old Style" w:hAnsi="Bookman Old Style" w:cs="Microsoft Sans Serif"/>
          <w:i/>
        </w:rPr>
        <w:t xml:space="preserve"> </w:t>
      </w:r>
      <w:r w:rsidRPr="00AD0662">
        <w:rPr>
          <w:rFonts w:ascii="Bookman Old Style" w:hAnsi="Bookman Old Style" w:cs="Microsoft Sans Serif"/>
        </w:rPr>
        <w:t>and</w:t>
      </w:r>
      <w:r w:rsidRPr="00AD0662">
        <w:rPr>
          <w:rFonts w:ascii="Bookman Old Style" w:hAnsi="Bookman Old Style" w:cs="Microsoft Sans Serif"/>
          <w:i/>
        </w:rPr>
        <w:t xml:space="preserve"> </w:t>
      </w:r>
      <w:r w:rsidRPr="00AD0662">
        <w:rPr>
          <w:rFonts w:ascii="Bookman Old Style" w:hAnsi="Bookman Old Style" w:cs="Microsoft Sans Serif"/>
          <w:b/>
          <w:bCs/>
          <w:i/>
        </w:rPr>
        <w:t>Wheat</w:t>
      </w:r>
      <w:r w:rsidRPr="00AD0662">
        <w:rPr>
          <w:rFonts w:ascii="Bookman Old Style" w:hAnsi="Bookman Old Style" w:cs="Microsoft Sans Serif"/>
          <w:i/>
        </w:rPr>
        <w:t xml:space="preserve"> </w:t>
      </w:r>
      <w:r w:rsidR="00E90D12" w:rsidRPr="00AD0662">
        <w:rPr>
          <w:rFonts w:ascii="Bookman Old Style" w:hAnsi="Bookman Old Style" w:cs="Microsoft Sans Serif"/>
        </w:rPr>
        <w:t>are proposed for the wet season. Although some of the crops proposed in the project may not have been grown in the project area, most of them have been successfully grown in similar agro-climatic regions. Many different crops were initially considered as adaptable in the project area .But for the reason of estimation of water requirement and financial analysis most of th</w:t>
      </w:r>
      <w:r w:rsidR="001A38D1" w:rsidRPr="00AD0662">
        <w:rPr>
          <w:rFonts w:ascii="Bookman Old Style" w:hAnsi="Bookman Old Style" w:cs="Microsoft Sans Serif"/>
        </w:rPr>
        <w:t>em are not considered and only 3</w:t>
      </w:r>
      <w:r w:rsidR="003E7EC9" w:rsidRPr="00AD0662">
        <w:rPr>
          <w:rFonts w:ascii="Bookman Old Style" w:hAnsi="Bookman Old Style" w:cs="Microsoft Sans Serif"/>
        </w:rPr>
        <w:t xml:space="preserve"> of them</w:t>
      </w:r>
      <w:r w:rsidR="00E90D12" w:rsidRPr="00AD0662">
        <w:rPr>
          <w:rFonts w:ascii="Bookman Old Style" w:hAnsi="Bookman Old Style" w:cs="Microsoft Sans Serif"/>
        </w:rPr>
        <w:t xml:space="preserve"> have been </w:t>
      </w:r>
      <w:r w:rsidR="003E7EC9" w:rsidRPr="00AD0662">
        <w:rPr>
          <w:rFonts w:ascii="Bookman Old Style" w:hAnsi="Bookman Old Style" w:cs="Microsoft Sans Serif"/>
        </w:rPr>
        <w:t>selected</w:t>
      </w:r>
      <w:r w:rsidR="00E90D12" w:rsidRPr="00AD0662">
        <w:rPr>
          <w:rFonts w:ascii="Bookman Old Style" w:hAnsi="Bookman Old Style" w:cs="Microsoft Sans Serif"/>
        </w:rPr>
        <w:t>.</w:t>
      </w:r>
    </w:p>
    <w:p w:rsidR="000B6392" w:rsidRPr="00AD0662" w:rsidRDefault="000B6392" w:rsidP="007E6AC6">
      <w:pPr>
        <w:pStyle w:val="NoSpacing"/>
        <w:spacing w:line="276" w:lineRule="auto"/>
        <w:jc w:val="both"/>
        <w:rPr>
          <w:rFonts w:ascii="Bookman Old Style" w:hAnsi="Bookman Old Style" w:cs="Microsoft Sans Serif"/>
        </w:rPr>
      </w:pPr>
    </w:p>
    <w:p w:rsidR="00896149" w:rsidRPr="00D42A16" w:rsidRDefault="00896149" w:rsidP="00F85B37">
      <w:pPr>
        <w:pStyle w:val="Heading3"/>
      </w:pPr>
      <w:bookmarkStart w:id="92" w:name="_Toc342105907"/>
      <w:bookmarkStart w:id="93" w:name="_Toc357144466"/>
      <w:r w:rsidRPr="00D42A16">
        <w:t xml:space="preserve">Details </w:t>
      </w:r>
      <w:r w:rsidR="00D42A16">
        <w:t>o</w:t>
      </w:r>
      <w:r w:rsidR="00D42A16" w:rsidRPr="00D42A16">
        <w:t>f Selected Crops</w:t>
      </w:r>
      <w:bookmarkEnd w:id="92"/>
      <w:bookmarkEnd w:id="93"/>
    </w:p>
    <w:p w:rsidR="00896149" w:rsidRPr="00AD0662" w:rsidRDefault="00896149" w:rsidP="007E6AC6">
      <w:pPr>
        <w:pStyle w:val="NoSpacing"/>
        <w:spacing w:line="276" w:lineRule="auto"/>
        <w:rPr>
          <w:rFonts w:ascii="Bookman Old Style" w:hAnsi="Bookman Old Style" w:cs="Microsoft Sans Serif"/>
        </w:rPr>
      </w:pPr>
      <w:r w:rsidRPr="00AD0662">
        <w:rPr>
          <w:rFonts w:ascii="Bookman Old Style" w:hAnsi="Bookman Old Style" w:cs="Microsoft Sans Serif"/>
        </w:rPr>
        <w:t xml:space="preserve">The essential climatic and soil needs, length of growing period, and their appropriate agronomic and other related requirements of the selected crops are identified below. </w:t>
      </w:r>
    </w:p>
    <w:p w:rsidR="00896149" w:rsidRPr="00AD0662" w:rsidRDefault="00896149" w:rsidP="007E6AC6">
      <w:pPr>
        <w:pStyle w:val="NoSpacing"/>
        <w:spacing w:line="276" w:lineRule="auto"/>
        <w:rPr>
          <w:rFonts w:ascii="Bookman Old Style" w:hAnsi="Bookman Old Style" w:cs="Microsoft Sans Serif"/>
          <w:b/>
          <w:i/>
        </w:rPr>
      </w:pPr>
      <w:r w:rsidRPr="00AD0662">
        <w:rPr>
          <w:rFonts w:ascii="Bookman Old Style" w:hAnsi="Bookman Old Style" w:cs="Microsoft Sans Serif"/>
          <w:b/>
          <w:i/>
        </w:rPr>
        <w:t xml:space="preserve">Maize </w:t>
      </w:r>
    </w:p>
    <w:p w:rsidR="00896149" w:rsidRPr="00AD0662" w:rsidRDefault="00896149" w:rsidP="00850B7F">
      <w:pPr>
        <w:pStyle w:val="NoSpacing"/>
        <w:numPr>
          <w:ilvl w:val="0"/>
          <w:numId w:val="11"/>
        </w:numPr>
        <w:rPr>
          <w:rFonts w:ascii="Bookman Old Style" w:hAnsi="Bookman Old Style" w:cs="Microsoft Sans Serif"/>
        </w:rPr>
      </w:pPr>
      <w:r w:rsidRPr="00AD0662">
        <w:rPr>
          <w:rFonts w:ascii="Bookman Old Style" w:hAnsi="Bookman Old Style" w:cs="Microsoft Sans Serif"/>
        </w:rPr>
        <w:t>It is a food and cash crop at green harvest for the community</w:t>
      </w:r>
    </w:p>
    <w:p w:rsidR="00896149" w:rsidRPr="00AD0662" w:rsidRDefault="00896149" w:rsidP="00850B7F">
      <w:pPr>
        <w:pStyle w:val="NoSpacing"/>
        <w:numPr>
          <w:ilvl w:val="0"/>
          <w:numId w:val="11"/>
        </w:numPr>
        <w:rPr>
          <w:rFonts w:ascii="Bookman Old Style" w:hAnsi="Bookman Old Style" w:cs="Microsoft Sans Serif"/>
        </w:rPr>
      </w:pPr>
      <w:r w:rsidRPr="00AD0662">
        <w:rPr>
          <w:rFonts w:ascii="Bookman Old Style" w:hAnsi="Bookman Old Style" w:cs="Microsoft Sans Serif"/>
        </w:rPr>
        <w:t>Workable and relatively easy for management.</w:t>
      </w:r>
    </w:p>
    <w:p w:rsidR="00896149" w:rsidRPr="00AD0662" w:rsidRDefault="00896149" w:rsidP="00850B7F">
      <w:pPr>
        <w:pStyle w:val="NoSpacing"/>
        <w:numPr>
          <w:ilvl w:val="0"/>
          <w:numId w:val="11"/>
        </w:numPr>
        <w:rPr>
          <w:rFonts w:ascii="Bookman Old Style" w:hAnsi="Bookman Old Style" w:cs="Microsoft Sans Serif"/>
        </w:rPr>
      </w:pPr>
      <w:r w:rsidRPr="00AD0662">
        <w:rPr>
          <w:rFonts w:ascii="Bookman Old Style" w:hAnsi="Bookman Old Style" w:cs="Microsoft Sans Serif"/>
        </w:rPr>
        <w:t>Its crop residue is used for animal feeding and other economic purposes.</w:t>
      </w:r>
    </w:p>
    <w:p w:rsidR="00896149" w:rsidRPr="00AD0662" w:rsidRDefault="00896149" w:rsidP="00850B7F">
      <w:pPr>
        <w:pStyle w:val="NoSpacing"/>
        <w:numPr>
          <w:ilvl w:val="0"/>
          <w:numId w:val="11"/>
        </w:numPr>
        <w:rPr>
          <w:rFonts w:ascii="Bookman Old Style" w:hAnsi="Bookman Old Style" w:cs="Microsoft Sans Serif"/>
        </w:rPr>
      </w:pPr>
      <w:r w:rsidRPr="00AD0662">
        <w:rPr>
          <w:rFonts w:ascii="Bookman Old Style" w:hAnsi="Bookman Old Style" w:cs="Microsoft Sans Serif"/>
        </w:rPr>
        <w:t>It is a high potential crop among cereals</w:t>
      </w:r>
    </w:p>
    <w:p w:rsidR="00896149" w:rsidRPr="00AD0662" w:rsidRDefault="00896149" w:rsidP="00850B7F">
      <w:pPr>
        <w:pStyle w:val="NoSpacing"/>
        <w:numPr>
          <w:ilvl w:val="0"/>
          <w:numId w:val="11"/>
        </w:numPr>
        <w:rPr>
          <w:rFonts w:ascii="Bookman Old Style" w:hAnsi="Bookman Old Style" w:cs="Microsoft Sans Serif"/>
        </w:rPr>
      </w:pPr>
      <w:r w:rsidRPr="00AD0662">
        <w:rPr>
          <w:rFonts w:ascii="Bookman Old Style" w:hAnsi="Bookman Old Style" w:cs="Microsoft Sans Serif"/>
        </w:rPr>
        <w:t>It is a warm –weather crop and grows from the sea level up to altitudes 2500m.a.s.l.</w:t>
      </w:r>
    </w:p>
    <w:p w:rsidR="00896149" w:rsidRPr="00AD0662" w:rsidRDefault="00896149" w:rsidP="00850B7F">
      <w:pPr>
        <w:pStyle w:val="NoSpacing"/>
        <w:numPr>
          <w:ilvl w:val="0"/>
          <w:numId w:val="11"/>
        </w:numPr>
        <w:rPr>
          <w:rFonts w:ascii="Bookman Old Style" w:hAnsi="Bookman Old Style" w:cs="Microsoft Sans Serif"/>
        </w:rPr>
      </w:pPr>
      <w:r w:rsidRPr="00AD0662">
        <w:rPr>
          <w:rFonts w:ascii="Bookman Old Style" w:hAnsi="Bookman Old Style" w:cs="Microsoft Sans Serif"/>
        </w:rPr>
        <w:t>It is tolerant to wind range of environmental conditions but should be free from frost.</w:t>
      </w:r>
    </w:p>
    <w:p w:rsidR="00896149" w:rsidRPr="00AD0662" w:rsidRDefault="00896149" w:rsidP="00850B7F">
      <w:pPr>
        <w:pStyle w:val="NoSpacing"/>
        <w:numPr>
          <w:ilvl w:val="0"/>
          <w:numId w:val="11"/>
        </w:numPr>
        <w:rPr>
          <w:rFonts w:ascii="Bookman Old Style" w:hAnsi="Bookman Old Style" w:cs="Microsoft Sans Serif"/>
        </w:rPr>
      </w:pPr>
      <w:r w:rsidRPr="00AD0662">
        <w:rPr>
          <w:rFonts w:ascii="Bookman Old Style" w:hAnsi="Bookman Old Style" w:cs="Microsoft Sans Serif"/>
        </w:rPr>
        <w:t>Optimum temperature for germination is 18</w:t>
      </w:r>
      <w:r w:rsidRPr="00AD0662">
        <w:rPr>
          <w:rFonts w:ascii="Bookman Old Style" w:hAnsi="Bookman Old Style" w:cs="Microsoft Sans Serif"/>
          <w:vertAlign w:val="superscript"/>
        </w:rPr>
        <w:t>0</w:t>
      </w:r>
      <w:r w:rsidRPr="00AD0662">
        <w:rPr>
          <w:rFonts w:ascii="Bookman Old Style" w:hAnsi="Bookman Old Style" w:cs="Microsoft Sans Serif"/>
        </w:rPr>
        <w:t>c to 25</w:t>
      </w:r>
      <w:r w:rsidRPr="00AD0662">
        <w:rPr>
          <w:rFonts w:ascii="Bookman Old Style" w:hAnsi="Bookman Old Style" w:cs="Microsoft Sans Serif"/>
          <w:vertAlign w:val="superscript"/>
        </w:rPr>
        <w:t>0</w:t>
      </w:r>
      <w:r w:rsidRPr="00AD0662">
        <w:rPr>
          <w:rFonts w:ascii="Bookman Old Style" w:hAnsi="Bookman Old Style" w:cs="Microsoft Sans Serif"/>
        </w:rPr>
        <w:t>c and for optimum growth 18</w:t>
      </w:r>
      <w:r w:rsidRPr="00AD0662">
        <w:rPr>
          <w:rFonts w:ascii="Bookman Old Style" w:hAnsi="Bookman Old Style" w:cs="Microsoft Sans Serif"/>
          <w:vertAlign w:val="superscript"/>
        </w:rPr>
        <w:t>0</w:t>
      </w:r>
      <w:r w:rsidRPr="00AD0662">
        <w:rPr>
          <w:rFonts w:ascii="Bookman Old Style" w:hAnsi="Bookman Old Style" w:cs="Microsoft Sans Serif"/>
        </w:rPr>
        <w:t>c to 31</w:t>
      </w:r>
      <w:r w:rsidRPr="00AD0662">
        <w:rPr>
          <w:rFonts w:ascii="Bookman Old Style" w:hAnsi="Bookman Old Style" w:cs="Microsoft Sans Serif"/>
          <w:vertAlign w:val="superscript"/>
        </w:rPr>
        <w:t>0</w:t>
      </w:r>
      <w:r w:rsidRPr="00AD0662">
        <w:rPr>
          <w:rFonts w:ascii="Bookman Old Style" w:hAnsi="Bookman Old Style" w:cs="Microsoft Sans Serif"/>
        </w:rPr>
        <w:t>c are preferable.</w:t>
      </w:r>
    </w:p>
    <w:p w:rsidR="00896149" w:rsidRPr="00AD0662" w:rsidRDefault="00896149" w:rsidP="00850B7F">
      <w:pPr>
        <w:pStyle w:val="NoSpacing"/>
        <w:numPr>
          <w:ilvl w:val="0"/>
          <w:numId w:val="11"/>
        </w:numPr>
        <w:rPr>
          <w:rFonts w:ascii="Bookman Old Style" w:hAnsi="Bookman Old Style" w:cs="Microsoft Sans Serif"/>
        </w:rPr>
      </w:pPr>
      <w:r w:rsidRPr="00AD0662">
        <w:rPr>
          <w:rFonts w:ascii="Bookman Old Style" w:hAnsi="Bookman Old Style" w:cs="Microsoft Sans Serif"/>
        </w:rPr>
        <w:t>It requires 800 to 1500 mm of water for optimum production.</w:t>
      </w:r>
    </w:p>
    <w:p w:rsidR="00896149" w:rsidRPr="00AD0662" w:rsidRDefault="00896149" w:rsidP="00850B7F">
      <w:pPr>
        <w:pStyle w:val="NoSpacing"/>
        <w:numPr>
          <w:ilvl w:val="0"/>
          <w:numId w:val="11"/>
        </w:numPr>
        <w:rPr>
          <w:rFonts w:ascii="Bookman Old Style" w:hAnsi="Bookman Old Style" w:cs="Microsoft Sans Serif"/>
        </w:rPr>
      </w:pPr>
      <w:r w:rsidRPr="00AD0662">
        <w:rPr>
          <w:rFonts w:ascii="Bookman Old Style" w:hAnsi="Bookman Old Style" w:cs="Microsoft Sans Serif"/>
        </w:rPr>
        <w:t xml:space="preserve">It grows on many type of soils, well drained and aerated </w:t>
      </w:r>
    </w:p>
    <w:p w:rsidR="00896149" w:rsidRPr="00AD0662" w:rsidRDefault="00896149" w:rsidP="00850B7F">
      <w:pPr>
        <w:pStyle w:val="NoSpacing"/>
        <w:numPr>
          <w:ilvl w:val="0"/>
          <w:numId w:val="11"/>
        </w:numPr>
        <w:rPr>
          <w:rFonts w:ascii="Bookman Old Style" w:hAnsi="Bookman Old Style" w:cs="Microsoft Sans Serif"/>
        </w:rPr>
      </w:pPr>
      <w:r w:rsidRPr="00AD0662">
        <w:rPr>
          <w:rFonts w:ascii="Bookman Old Style" w:hAnsi="Bookman Old Style" w:cs="Microsoft Sans Serif"/>
        </w:rPr>
        <w:t>Its pH ranges from 5.8 to 8.5</w:t>
      </w:r>
    </w:p>
    <w:p w:rsidR="00896149" w:rsidRPr="00AD0662" w:rsidRDefault="00896149" w:rsidP="00850B7F">
      <w:pPr>
        <w:pStyle w:val="NoSpacing"/>
        <w:numPr>
          <w:ilvl w:val="0"/>
          <w:numId w:val="11"/>
        </w:numPr>
        <w:rPr>
          <w:rFonts w:ascii="Bookman Old Style" w:hAnsi="Bookman Old Style" w:cs="Microsoft Sans Serif"/>
        </w:rPr>
      </w:pPr>
      <w:r w:rsidRPr="00AD0662">
        <w:rPr>
          <w:rFonts w:ascii="Bookman Old Style" w:hAnsi="Bookman Old Style" w:cs="Microsoft Sans Serif"/>
        </w:rPr>
        <w:t>Particularly in the seedling stages, the crop is susceptible to salinity and proper drainage is essential.</w:t>
      </w:r>
    </w:p>
    <w:p w:rsidR="00896149" w:rsidRPr="00AD0662" w:rsidRDefault="00896149" w:rsidP="007E6AC6">
      <w:pPr>
        <w:pStyle w:val="NoSpacing"/>
        <w:spacing w:line="276" w:lineRule="auto"/>
        <w:rPr>
          <w:rFonts w:ascii="Bookman Old Style" w:hAnsi="Bookman Old Style" w:cs="Microsoft Sans Serif"/>
          <w:b/>
          <w:i/>
        </w:rPr>
      </w:pPr>
      <w:r w:rsidRPr="00AD0662">
        <w:rPr>
          <w:rFonts w:ascii="Bookman Old Style" w:hAnsi="Bookman Old Style" w:cs="Microsoft Sans Serif"/>
          <w:b/>
          <w:i/>
        </w:rPr>
        <w:t>Pepper</w:t>
      </w:r>
    </w:p>
    <w:p w:rsidR="00896149" w:rsidRPr="00AD0662" w:rsidRDefault="00896149" w:rsidP="00850B7F">
      <w:pPr>
        <w:pStyle w:val="NoSpacing"/>
        <w:numPr>
          <w:ilvl w:val="0"/>
          <w:numId w:val="12"/>
        </w:numPr>
        <w:rPr>
          <w:rFonts w:ascii="Bookman Old Style" w:hAnsi="Bookman Old Style" w:cs="Microsoft Sans Serif"/>
        </w:rPr>
      </w:pPr>
      <w:r w:rsidRPr="00AD0662">
        <w:rPr>
          <w:rFonts w:ascii="Bookman Old Style" w:hAnsi="Bookman Old Style" w:cs="Microsoft Sans Serif"/>
        </w:rPr>
        <w:t>It best grows on areas, between 1400 and 2000m.a.s.l. and is a plant of the humid tropics.</w:t>
      </w:r>
    </w:p>
    <w:p w:rsidR="00896149" w:rsidRPr="00AD0662" w:rsidRDefault="00896149" w:rsidP="00850B7F">
      <w:pPr>
        <w:pStyle w:val="NoSpacing"/>
        <w:numPr>
          <w:ilvl w:val="0"/>
          <w:numId w:val="12"/>
        </w:numPr>
        <w:rPr>
          <w:rFonts w:ascii="Bookman Old Style" w:hAnsi="Bookman Old Style" w:cs="Microsoft Sans Serif"/>
        </w:rPr>
      </w:pPr>
      <w:r w:rsidRPr="00AD0662">
        <w:rPr>
          <w:rFonts w:ascii="Bookman Old Style" w:hAnsi="Bookman Old Style" w:cs="Microsoft Sans Serif"/>
        </w:rPr>
        <w:t>The crop is highly demanded in the project area and its surroundings.</w:t>
      </w:r>
    </w:p>
    <w:p w:rsidR="00896149" w:rsidRPr="00AD0662" w:rsidRDefault="00896149" w:rsidP="00850B7F">
      <w:pPr>
        <w:pStyle w:val="NoSpacing"/>
        <w:numPr>
          <w:ilvl w:val="0"/>
          <w:numId w:val="12"/>
        </w:numPr>
        <w:rPr>
          <w:rFonts w:ascii="Bookman Old Style" w:hAnsi="Bookman Old Style" w:cs="Microsoft Sans Serif"/>
        </w:rPr>
      </w:pPr>
      <w:r w:rsidRPr="00AD0662">
        <w:rPr>
          <w:rFonts w:ascii="Bookman Old Style" w:hAnsi="Bookman Old Style" w:cs="Microsoft Sans Serif"/>
        </w:rPr>
        <w:t>It prefers a day temperature between 21</w:t>
      </w:r>
      <w:r w:rsidRPr="00AD0662">
        <w:rPr>
          <w:rFonts w:ascii="Bookman Old Style" w:hAnsi="Bookman Old Style" w:cs="Microsoft Sans Serif"/>
          <w:vertAlign w:val="superscript"/>
        </w:rPr>
        <w:t>0</w:t>
      </w:r>
      <w:r w:rsidRPr="00AD0662">
        <w:rPr>
          <w:rFonts w:ascii="Bookman Old Style" w:hAnsi="Bookman Old Style" w:cs="Microsoft Sans Serif"/>
        </w:rPr>
        <w:t>c and 29</w:t>
      </w:r>
      <w:r w:rsidRPr="00AD0662">
        <w:rPr>
          <w:rFonts w:ascii="Bookman Old Style" w:hAnsi="Bookman Old Style" w:cs="Microsoft Sans Serif"/>
          <w:vertAlign w:val="superscript"/>
        </w:rPr>
        <w:t>0</w:t>
      </w:r>
      <w:r w:rsidRPr="00AD0662">
        <w:rPr>
          <w:rFonts w:ascii="Bookman Old Style" w:hAnsi="Bookman Old Style" w:cs="Microsoft Sans Serif"/>
        </w:rPr>
        <w:t>c, for optimum growth, but tolerates a temperature range of 10</w:t>
      </w:r>
      <w:r w:rsidRPr="00AD0662">
        <w:rPr>
          <w:rFonts w:ascii="Bookman Old Style" w:hAnsi="Bookman Old Style" w:cs="Microsoft Sans Serif"/>
          <w:vertAlign w:val="superscript"/>
        </w:rPr>
        <w:t>0</w:t>
      </w:r>
      <w:r w:rsidRPr="00AD0662">
        <w:rPr>
          <w:rFonts w:ascii="Bookman Old Style" w:hAnsi="Bookman Old Style" w:cs="Microsoft Sans Serif"/>
        </w:rPr>
        <w:t>c to 40</w:t>
      </w:r>
      <w:r w:rsidRPr="00AD0662">
        <w:rPr>
          <w:rFonts w:ascii="Bookman Old Style" w:hAnsi="Bookman Old Style" w:cs="Microsoft Sans Serif"/>
          <w:vertAlign w:val="superscript"/>
        </w:rPr>
        <w:t>0</w:t>
      </w:r>
      <w:r w:rsidRPr="00AD0662">
        <w:rPr>
          <w:rFonts w:ascii="Bookman Old Style" w:hAnsi="Bookman Old Style" w:cs="Microsoft Sans Serif"/>
        </w:rPr>
        <w:t>c.</w:t>
      </w:r>
    </w:p>
    <w:p w:rsidR="00896149" w:rsidRPr="00AD0662" w:rsidRDefault="00896149" w:rsidP="00850B7F">
      <w:pPr>
        <w:pStyle w:val="NoSpacing"/>
        <w:numPr>
          <w:ilvl w:val="0"/>
          <w:numId w:val="12"/>
        </w:numPr>
        <w:rPr>
          <w:rFonts w:ascii="Bookman Old Style" w:hAnsi="Bookman Old Style" w:cs="Microsoft Sans Serif"/>
        </w:rPr>
      </w:pPr>
      <w:r w:rsidRPr="00AD0662">
        <w:rPr>
          <w:rFonts w:ascii="Bookman Old Style" w:hAnsi="Bookman Old Style" w:cs="Microsoft Sans Serif"/>
        </w:rPr>
        <w:t xml:space="preserve">High yield is </w:t>
      </w:r>
      <w:r w:rsidR="009741B0" w:rsidRPr="00AD0662">
        <w:rPr>
          <w:rFonts w:ascii="Bookman Old Style" w:hAnsi="Bookman Old Style" w:cs="Microsoft Sans Serif"/>
        </w:rPr>
        <w:t>obtained with rainfall of 600-</w:t>
      </w:r>
      <w:r w:rsidRPr="00AD0662">
        <w:rPr>
          <w:rFonts w:ascii="Bookman Old Style" w:hAnsi="Bookman Old Style" w:cs="Microsoft Sans Serif"/>
        </w:rPr>
        <w:t>1250 mm. However, heavy rainfall during the flowering period causes flower shedding and during the ripening period rotting of fruits.</w:t>
      </w:r>
    </w:p>
    <w:p w:rsidR="00896149" w:rsidRPr="00AD0662" w:rsidRDefault="00896149" w:rsidP="00850B7F">
      <w:pPr>
        <w:pStyle w:val="NoSpacing"/>
        <w:numPr>
          <w:ilvl w:val="0"/>
          <w:numId w:val="12"/>
        </w:numPr>
        <w:rPr>
          <w:rFonts w:ascii="Bookman Old Style" w:hAnsi="Bookman Old Style" w:cs="Microsoft Sans Serif"/>
        </w:rPr>
      </w:pPr>
      <w:r w:rsidRPr="00AD0662">
        <w:rPr>
          <w:rFonts w:ascii="Bookman Old Style" w:hAnsi="Bookman Old Style" w:cs="Microsoft Sans Serif"/>
        </w:rPr>
        <w:t>Light to medium textured soils with adequate water holding capacity and drainage are preferred.</w:t>
      </w:r>
    </w:p>
    <w:p w:rsidR="00A17E83" w:rsidRDefault="00896149" w:rsidP="00850B7F">
      <w:pPr>
        <w:pStyle w:val="NoSpacing"/>
        <w:numPr>
          <w:ilvl w:val="0"/>
          <w:numId w:val="12"/>
        </w:numPr>
        <w:rPr>
          <w:rFonts w:ascii="Bookman Old Style" w:hAnsi="Bookman Old Style" w:cs="Microsoft Sans Serif"/>
        </w:rPr>
      </w:pPr>
      <w:r w:rsidRPr="00AD0662">
        <w:rPr>
          <w:rFonts w:ascii="Bookman Old Style" w:hAnsi="Bookman Old Style" w:cs="Microsoft Sans Serif"/>
        </w:rPr>
        <w:t>Optimum soil pH is 5.5 to 7.5.</w:t>
      </w:r>
    </w:p>
    <w:p w:rsidR="00A17E83" w:rsidRDefault="00A17E83">
      <w:pPr>
        <w:spacing w:after="0" w:line="240" w:lineRule="auto"/>
        <w:rPr>
          <w:rFonts w:ascii="Bookman Old Style" w:eastAsia="Times New Roman" w:hAnsi="Bookman Old Style" w:cs="Microsoft Sans Serif"/>
          <w:lang w:val="en-US"/>
        </w:rPr>
      </w:pPr>
      <w:r>
        <w:rPr>
          <w:rFonts w:ascii="Bookman Old Style" w:hAnsi="Bookman Old Style" w:cs="Microsoft Sans Serif"/>
        </w:rPr>
        <w:br w:type="page"/>
      </w:r>
    </w:p>
    <w:p w:rsidR="00A078CE" w:rsidRPr="00AD0662" w:rsidRDefault="00A078CE" w:rsidP="007E6AC6">
      <w:pPr>
        <w:pStyle w:val="NoSpacing"/>
        <w:spacing w:line="276" w:lineRule="auto"/>
        <w:rPr>
          <w:rFonts w:ascii="Bookman Old Style" w:hAnsi="Bookman Old Style" w:cs="Microsoft Sans Serif"/>
          <w:b/>
          <w:i/>
        </w:rPr>
      </w:pPr>
    </w:p>
    <w:p w:rsidR="00896149" w:rsidRPr="00AD0662" w:rsidRDefault="00896149" w:rsidP="007E6AC6">
      <w:pPr>
        <w:pStyle w:val="NoSpacing"/>
        <w:spacing w:line="276" w:lineRule="auto"/>
        <w:rPr>
          <w:rFonts w:ascii="Bookman Old Style" w:hAnsi="Bookman Old Style" w:cs="Microsoft Sans Serif"/>
          <w:b/>
          <w:i/>
        </w:rPr>
      </w:pPr>
      <w:r w:rsidRPr="00AD0662">
        <w:rPr>
          <w:rFonts w:ascii="Bookman Old Style" w:hAnsi="Bookman Old Style" w:cs="Microsoft Sans Serif"/>
          <w:b/>
          <w:i/>
        </w:rPr>
        <w:t>Tomato</w:t>
      </w:r>
    </w:p>
    <w:p w:rsidR="00896149" w:rsidRPr="00AD0662" w:rsidRDefault="00896149" w:rsidP="00850B7F">
      <w:pPr>
        <w:pStyle w:val="NoSpacing"/>
        <w:numPr>
          <w:ilvl w:val="0"/>
          <w:numId w:val="13"/>
        </w:numPr>
        <w:spacing w:line="276" w:lineRule="auto"/>
        <w:rPr>
          <w:rFonts w:ascii="Bookman Old Style" w:hAnsi="Bookman Old Style" w:cs="Microsoft Sans Serif"/>
        </w:rPr>
      </w:pPr>
      <w:r w:rsidRPr="00AD0662">
        <w:rPr>
          <w:rFonts w:ascii="Bookman Old Style" w:hAnsi="Bookman Old Style" w:cs="Microsoft Sans Serif"/>
        </w:rPr>
        <w:t>Like onion it grows under a wide range of climates from temperate to tropical, (especially from 700 to 2200m.a.s.l).</w:t>
      </w:r>
    </w:p>
    <w:p w:rsidR="00896149" w:rsidRPr="00AD0662" w:rsidRDefault="00896149" w:rsidP="00850B7F">
      <w:pPr>
        <w:pStyle w:val="NoSpacing"/>
        <w:numPr>
          <w:ilvl w:val="0"/>
          <w:numId w:val="13"/>
        </w:numPr>
        <w:spacing w:line="276" w:lineRule="auto"/>
        <w:rPr>
          <w:rFonts w:ascii="Bookman Old Style" w:hAnsi="Bookman Old Style" w:cs="Microsoft Sans Serif"/>
        </w:rPr>
      </w:pPr>
      <w:r w:rsidRPr="00AD0662">
        <w:rPr>
          <w:rFonts w:ascii="Bookman Old Style" w:hAnsi="Bookman Old Style" w:cs="Microsoft Sans Serif"/>
        </w:rPr>
        <w:t>It is a high value and demanded crop in the project area and surroundings.</w:t>
      </w:r>
    </w:p>
    <w:p w:rsidR="00896149" w:rsidRPr="00AD0662" w:rsidRDefault="00896149" w:rsidP="00850B7F">
      <w:pPr>
        <w:pStyle w:val="NoSpacing"/>
        <w:numPr>
          <w:ilvl w:val="0"/>
          <w:numId w:val="13"/>
        </w:numPr>
        <w:spacing w:line="276" w:lineRule="auto"/>
        <w:rPr>
          <w:rFonts w:ascii="Bookman Old Style" w:hAnsi="Bookman Old Style" w:cs="Microsoft Sans Serif"/>
        </w:rPr>
      </w:pPr>
      <w:r w:rsidRPr="00AD0662">
        <w:rPr>
          <w:rFonts w:ascii="Bookman Old Style" w:hAnsi="Bookman Old Style" w:cs="Microsoft Sans Serif"/>
        </w:rPr>
        <w:t>Preferable soil pH is 6.5 to</w:t>
      </w:r>
      <w:r w:rsidR="00633DD2" w:rsidRPr="00AD0662">
        <w:rPr>
          <w:rFonts w:ascii="Bookman Old Style" w:hAnsi="Bookman Old Style" w:cs="Microsoft Sans Serif"/>
        </w:rPr>
        <w:t xml:space="preserve"> </w:t>
      </w:r>
      <w:r w:rsidRPr="00AD0662">
        <w:rPr>
          <w:rFonts w:ascii="Bookman Old Style" w:hAnsi="Bookman Old Style" w:cs="Microsoft Sans Serif"/>
        </w:rPr>
        <w:t>7.5 and it grows in all soil types.</w:t>
      </w:r>
    </w:p>
    <w:p w:rsidR="00896149" w:rsidRPr="00AD0662" w:rsidRDefault="00896149" w:rsidP="00850B7F">
      <w:pPr>
        <w:pStyle w:val="NoSpacing"/>
        <w:numPr>
          <w:ilvl w:val="0"/>
          <w:numId w:val="13"/>
        </w:numPr>
        <w:spacing w:line="276" w:lineRule="auto"/>
        <w:rPr>
          <w:rFonts w:ascii="Bookman Old Style" w:hAnsi="Bookman Old Style" w:cs="Microsoft Sans Serif"/>
        </w:rPr>
      </w:pPr>
      <w:r w:rsidRPr="00AD0662">
        <w:rPr>
          <w:rFonts w:ascii="Bookman Old Style" w:hAnsi="Bookman Old Style" w:cs="Microsoft Sans Serif"/>
        </w:rPr>
        <w:t>For optimum growth a temperature of 16</w:t>
      </w:r>
      <w:r w:rsidRPr="00AD0662">
        <w:rPr>
          <w:rFonts w:ascii="Bookman Old Style" w:hAnsi="Bookman Old Style" w:cs="Microsoft Sans Serif"/>
          <w:vertAlign w:val="superscript"/>
        </w:rPr>
        <w:t>0</w:t>
      </w:r>
      <w:r w:rsidRPr="00AD0662">
        <w:rPr>
          <w:rFonts w:ascii="Bookman Old Style" w:hAnsi="Bookman Old Style" w:cs="Microsoft Sans Serif"/>
        </w:rPr>
        <w:t>c to 28</w:t>
      </w:r>
      <w:r w:rsidRPr="00AD0662">
        <w:rPr>
          <w:rFonts w:ascii="Bookman Old Style" w:hAnsi="Bookman Old Style" w:cs="Microsoft Sans Serif"/>
          <w:vertAlign w:val="superscript"/>
        </w:rPr>
        <w:t>0</w:t>
      </w:r>
      <w:r w:rsidRPr="00AD0662">
        <w:rPr>
          <w:rFonts w:ascii="Bookman Old Style" w:hAnsi="Bookman Old Style" w:cs="Microsoft Sans Serif"/>
        </w:rPr>
        <w:t>c is preferred.</w:t>
      </w:r>
    </w:p>
    <w:p w:rsidR="00896149" w:rsidRPr="00AD0662" w:rsidRDefault="00896149" w:rsidP="00850B7F">
      <w:pPr>
        <w:pStyle w:val="NoSpacing"/>
        <w:numPr>
          <w:ilvl w:val="0"/>
          <w:numId w:val="13"/>
        </w:numPr>
        <w:spacing w:line="276" w:lineRule="auto"/>
        <w:rPr>
          <w:rFonts w:ascii="Bookman Old Style" w:hAnsi="Bookman Old Style" w:cs="Microsoft Sans Serif"/>
        </w:rPr>
      </w:pPr>
      <w:r w:rsidRPr="00AD0662">
        <w:rPr>
          <w:rFonts w:ascii="Bookman Old Style" w:hAnsi="Bookman Old Style" w:cs="Microsoft Sans Serif"/>
        </w:rPr>
        <w:t>It has an economic demand in the project area.</w:t>
      </w:r>
    </w:p>
    <w:p w:rsidR="00896149" w:rsidRDefault="00896149" w:rsidP="00850B7F">
      <w:pPr>
        <w:pStyle w:val="NoSpacing"/>
        <w:numPr>
          <w:ilvl w:val="0"/>
          <w:numId w:val="13"/>
        </w:numPr>
        <w:spacing w:line="276" w:lineRule="auto"/>
        <w:rPr>
          <w:rFonts w:ascii="Bookman Old Style" w:hAnsi="Bookman Old Style" w:cs="Microsoft Sans Serif"/>
        </w:rPr>
      </w:pPr>
      <w:r w:rsidRPr="00AD0662">
        <w:rPr>
          <w:rFonts w:ascii="Bookman Old Style" w:hAnsi="Bookman Old Style" w:cs="Microsoft Sans Serif"/>
        </w:rPr>
        <w:t>Has a good place in crop rotation.</w:t>
      </w:r>
    </w:p>
    <w:p w:rsidR="00A17E83" w:rsidRPr="00AD0662" w:rsidRDefault="00A17E83" w:rsidP="00A17E83">
      <w:pPr>
        <w:pStyle w:val="NoSpacing"/>
        <w:spacing w:line="276" w:lineRule="auto"/>
        <w:ind w:left="720"/>
        <w:rPr>
          <w:rFonts w:ascii="Bookman Old Style" w:hAnsi="Bookman Old Style" w:cs="Microsoft Sans Serif"/>
        </w:rPr>
      </w:pPr>
    </w:p>
    <w:p w:rsidR="00C10FD7" w:rsidRPr="00AD0662" w:rsidRDefault="00C10FD7" w:rsidP="007E6AC6">
      <w:pPr>
        <w:pStyle w:val="NoSpacing"/>
        <w:spacing w:line="276" w:lineRule="auto"/>
        <w:rPr>
          <w:rFonts w:ascii="Bookman Old Style" w:hAnsi="Bookman Old Style" w:cs="Microsoft Sans Serif"/>
          <w:b/>
          <w:i/>
        </w:rPr>
      </w:pPr>
      <w:r w:rsidRPr="00AD0662">
        <w:rPr>
          <w:rFonts w:ascii="Bookman Old Style" w:hAnsi="Bookman Old Style" w:cs="Microsoft Sans Serif"/>
          <w:b/>
          <w:i/>
        </w:rPr>
        <w:t>Onion</w:t>
      </w:r>
    </w:p>
    <w:p w:rsidR="00C10FD7" w:rsidRPr="00AD0662" w:rsidRDefault="00C10FD7" w:rsidP="00850B7F">
      <w:pPr>
        <w:pStyle w:val="NoSpacing"/>
        <w:numPr>
          <w:ilvl w:val="0"/>
          <w:numId w:val="14"/>
        </w:numPr>
        <w:spacing w:line="276" w:lineRule="auto"/>
        <w:rPr>
          <w:rFonts w:ascii="Bookman Old Style" w:hAnsi="Bookman Old Style" w:cs="Microsoft Sans Serif"/>
        </w:rPr>
      </w:pPr>
      <w:r w:rsidRPr="00AD0662">
        <w:rPr>
          <w:rFonts w:ascii="Bookman Old Style" w:hAnsi="Bookman Old Style" w:cs="Microsoft Sans Serif"/>
        </w:rPr>
        <w:t>It grows under a wide range of climates from temperate to tropics (especially from 700 to 2200m.a.s.l).</w:t>
      </w:r>
    </w:p>
    <w:p w:rsidR="00C10FD7" w:rsidRPr="00AD0662" w:rsidRDefault="00C10FD7" w:rsidP="00850B7F">
      <w:pPr>
        <w:pStyle w:val="NoSpacing"/>
        <w:numPr>
          <w:ilvl w:val="0"/>
          <w:numId w:val="14"/>
        </w:numPr>
        <w:spacing w:line="276" w:lineRule="auto"/>
        <w:rPr>
          <w:rFonts w:ascii="Bookman Old Style" w:hAnsi="Bookman Old Style" w:cs="Microsoft Sans Serif"/>
        </w:rPr>
      </w:pPr>
      <w:r w:rsidRPr="00AD0662">
        <w:rPr>
          <w:rFonts w:ascii="Bookman Old Style" w:hAnsi="Bookman Old Style" w:cs="Microsoft Sans Serif"/>
        </w:rPr>
        <w:t>It is a high value and demanded crop in the project area and surroundings.</w:t>
      </w:r>
    </w:p>
    <w:p w:rsidR="00C10FD7" w:rsidRPr="00AD0662" w:rsidRDefault="00C10FD7" w:rsidP="00850B7F">
      <w:pPr>
        <w:pStyle w:val="NoSpacing"/>
        <w:numPr>
          <w:ilvl w:val="0"/>
          <w:numId w:val="14"/>
        </w:numPr>
        <w:spacing w:line="276" w:lineRule="auto"/>
        <w:rPr>
          <w:rFonts w:ascii="Bookman Old Style" w:hAnsi="Bookman Old Style" w:cs="Microsoft Sans Serif"/>
        </w:rPr>
      </w:pPr>
      <w:r w:rsidRPr="00AD0662">
        <w:rPr>
          <w:rFonts w:ascii="Bookman Old Style" w:hAnsi="Bookman Old Style" w:cs="Microsoft Sans Serif"/>
        </w:rPr>
        <w:t>For a high yield of good quality, the crop needs controlled and frequent supply of water throughout the total growing period.</w:t>
      </w:r>
    </w:p>
    <w:p w:rsidR="00C10FD7" w:rsidRPr="00AD0662" w:rsidRDefault="00C10FD7" w:rsidP="00850B7F">
      <w:pPr>
        <w:pStyle w:val="NoSpacing"/>
        <w:numPr>
          <w:ilvl w:val="0"/>
          <w:numId w:val="14"/>
        </w:numPr>
        <w:spacing w:line="276" w:lineRule="auto"/>
        <w:rPr>
          <w:rFonts w:ascii="Bookman Old Style" w:hAnsi="Bookman Old Style" w:cs="Microsoft Sans Serif"/>
        </w:rPr>
      </w:pPr>
      <w:r w:rsidRPr="00AD0662">
        <w:rPr>
          <w:rFonts w:ascii="Bookman Old Style" w:hAnsi="Bookman Old Style" w:cs="Microsoft Sans Serif"/>
        </w:rPr>
        <w:t>Although the crop can be grown on various types of soils, it grows best on light soils, with a pH of 5.5 to 7.5</w:t>
      </w:r>
    </w:p>
    <w:p w:rsidR="00C10FD7" w:rsidRPr="00AD0662" w:rsidRDefault="00C10FD7" w:rsidP="00850B7F">
      <w:pPr>
        <w:pStyle w:val="NoSpacing"/>
        <w:numPr>
          <w:ilvl w:val="0"/>
          <w:numId w:val="14"/>
        </w:numPr>
        <w:spacing w:line="276" w:lineRule="auto"/>
        <w:rPr>
          <w:rFonts w:ascii="Bookman Old Style" w:hAnsi="Bookman Old Style" w:cs="Microsoft Sans Serif"/>
        </w:rPr>
      </w:pPr>
      <w:r w:rsidRPr="00AD0662">
        <w:rPr>
          <w:rFonts w:ascii="Bookman Old Style" w:hAnsi="Bookman Old Style" w:cs="Microsoft Sans Serif"/>
        </w:rPr>
        <w:t>Optimum temperatures are ranging between 15</w:t>
      </w:r>
      <w:r w:rsidRPr="00AD0662">
        <w:rPr>
          <w:rFonts w:ascii="Bookman Old Style" w:hAnsi="Bookman Old Style" w:cs="Microsoft Sans Serif"/>
          <w:vertAlign w:val="superscript"/>
        </w:rPr>
        <w:t>0</w:t>
      </w:r>
      <w:r w:rsidRPr="00AD0662">
        <w:rPr>
          <w:rFonts w:ascii="Bookman Old Style" w:hAnsi="Bookman Old Style" w:cs="Microsoft Sans Serif"/>
        </w:rPr>
        <w:t>c to 23</w:t>
      </w:r>
      <w:r w:rsidRPr="00AD0662">
        <w:rPr>
          <w:rFonts w:ascii="Bookman Old Style" w:hAnsi="Bookman Old Style" w:cs="Microsoft Sans Serif"/>
          <w:vertAlign w:val="superscript"/>
        </w:rPr>
        <w:t>0</w:t>
      </w:r>
      <w:r w:rsidRPr="00AD0662">
        <w:rPr>
          <w:rFonts w:ascii="Bookman Old Style" w:hAnsi="Bookman Old Style" w:cs="Microsoft Sans Serif"/>
        </w:rPr>
        <w:t>c and low temperatures cause slow growth, poor bulbs and the likes. So planting time adjustment is very much important.</w:t>
      </w:r>
    </w:p>
    <w:p w:rsidR="00C10FD7" w:rsidRPr="00AD0662" w:rsidRDefault="00C10FD7" w:rsidP="00850B7F">
      <w:pPr>
        <w:pStyle w:val="NoSpacing"/>
        <w:numPr>
          <w:ilvl w:val="0"/>
          <w:numId w:val="14"/>
        </w:numPr>
        <w:spacing w:line="276" w:lineRule="auto"/>
        <w:rPr>
          <w:rFonts w:ascii="Bookman Old Style" w:hAnsi="Bookman Old Style" w:cs="Microsoft Sans Serif"/>
        </w:rPr>
      </w:pPr>
      <w:r w:rsidRPr="00AD0662">
        <w:rPr>
          <w:rFonts w:ascii="Bookman Old Style" w:hAnsi="Bookman Old Style" w:cs="Microsoft Sans Serif"/>
        </w:rPr>
        <w:t>Irrigation should be discontinued as the crop approaches maturity to allow the tops to desiccate, and also to prevent a second flush of root growth.</w:t>
      </w:r>
    </w:p>
    <w:p w:rsidR="00AC3017" w:rsidRDefault="00C10FD7" w:rsidP="00850B7F">
      <w:pPr>
        <w:pStyle w:val="NoSpacing"/>
        <w:numPr>
          <w:ilvl w:val="0"/>
          <w:numId w:val="14"/>
        </w:numPr>
        <w:spacing w:line="276" w:lineRule="auto"/>
        <w:rPr>
          <w:rFonts w:ascii="Bookman Old Style" w:hAnsi="Bookman Old Style" w:cs="Microsoft Sans Serif"/>
        </w:rPr>
      </w:pPr>
      <w:r w:rsidRPr="00AD0662">
        <w:rPr>
          <w:rFonts w:ascii="Bookman Old Style" w:hAnsi="Bookman Old Style" w:cs="Microsoft Sans Serif"/>
        </w:rPr>
        <w:t>Has a good place in crop rotation practices.</w:t>
      </w:r>
    </w:p>
    <w:p w:rsidR="00A17E83" w:rsidRPr="00AD0662" w:rsidRDefault="00A17E83" w:rsidP="00A17E83">
      <w:pPr>
        <w:pStyle w:val="NoSpacing"/>
        <w:spacing w:line="276" w:lineRule="auto"/>
        <w:ind w:left="720"/>
        <w:rPr>
          <w:rFonts w:ascii="Bookman Old Style" w:hAnsi="Bookman Old Style" w:cs="Microsoft Sans Serif"/>
        </w:rPr>
      </w:pPr>
    </w:p>
    <w:p w:rsidR="001D575C" w:rsidRPr="00A17E83" w:rsidRDefault="001D575C" w:rsidP="00F85B37">
      <w:pPr>
        <w:pStyle w:val="Heading3"/>
      </w:pPr>
      <w:bookmarkStart w:id="94" w:name="_Toc357144470"/>
      <w:r w:rsidRPr="00A17E83">
        <w:t xml:space="preserve">Irrigation </w:t>
      </w:r>
      <w:r w:rsidR="00A17E83">
        <w:t>S</w:t>
      </w:r>
      <w:r w:rsidR="00753AB9" w:rsidRPr="00A17E83">
        <w:t>easons</w:t>
      </w:r>
      <w:bookmarkEnd w:id="94"/>
      <w:r w:rsidR="00753AB9" w:rsidRPr="00A17E83">
        <w:t xml:space="preserve"> </w:t>
      </w:r>
    </w:p>
    <w:p w:rsidR="00A17E83" w:rsidRDefault="001D575C" w:rsidP="007E6AC6">
      <w:pPr>
        <w:contextualSpacing/>
        <w:jc w:val="both"/>
        <w:rPr>
          <w:rFonts w:ascii="Bookman Old Style" w:hAnsi="Bookman Old Style" w:cs="Microsoft Sans Serif"/>
        </w:rPr>
      </w:pPr>
      <w:r w:rsidRPr="00AD0662">
        <w:rPr>
          <w:rFonts w:ascii="Bookman Old Style" w:hAnsi="Bookman Old Style" w:cs="Microsoft Sans Serif"/>
        </w:rPr>
        <w:t xml:space="preserve">Irrigation seasons are decided based on the existing climate condition, length of growing period (LGP) of the proposed crops and capacity (efficiency) of the beneficiaries of the project. As to the proposed project condition, two times irrigation seasons as a “Dry-season &amp; Wet -Season” irrigation development are possible, but the latter, (Wet-Season) will be considered as a supplementary and the former (Dry-Season) is considered as “Full-Time” irrigation season. The full time irrigation season is proposed immediately when most rain-fed crops are harvested. The month of October is assumed to be a starting Month. Even though all crops will not completely be harvested, this period (October) is a must considering the (LGP) of crops, appropriate marketing time of the produce, and the time for second irrigation practices. For the wet season irrigation schedule it could either be before the onset or after the offset of rainfall according to farmers preferences. Accordingly the following time schedule for both dry and wet seasons is performed </w:t>
      </w:r>
      <w:r w:rsidR="00A17E83">
        <w:rPr>
          <w:rFonts w:ascii="Bookman Old Style" w:hAnsi="Bookman Old Style" w:cs="Microsoft Sans Serif"/>
        </w:rPr>
        <w:t xml:space="preserve">in Table 4-2 </w:t>
      </w:r>
      <w:r w:rsidRPr="00AD0662">
        <w:rPr>
          <w:rFonts w:ascii="Bookman Old Style" w:hAnsi="Bookman Old Style" w:cs="Microsoft Sans Serif"/>
        </w:rPr>
        <w:t>below.</w:t>
      </w:r>
    </w:p>
    <w:p w:rsidR="00A17E83" w:rsidRDefault="00A17E83" w:rsidP="00A17E83">
      <w:r>
        <w:br w:type="page"/>
      </w:r>
    </w:p>
    <w:p w:rsidR="00A17E83" w:rsidRDefault="00A17E83" w:rsidP="00A17E83">
      <w:pPr>
        <w:pStyle w:val="Caption"/>
        <w:keepNext/>
        <w:ind w:firstLine="720"/>
        <w:jc w:val="both"/>
        <w:rPr>
          <w:rFonts w:ascii="Bookman Old Style" w:hAnsi="Bookman Old Style"/>
          <w:b w:val="0"/>
          <w:sz w:val="22"/>
          <w:szCs w:val="22"/>
        </w:rPr>
      </w:pPr>
    </w:p>
    <w:p w:rsidR="00A17E83" w:rsidRPr="00A17E83" w:rsidRDefault="00A17E83" w:rsidP="00A17E83">
      <w:pPr>
        <w:pStyle w:val="Caption"/>
        <w:keepNext/>
        <w:ind w:firstLine="720"/>
        <w:jc w:val="both"/>
        <w:rPr>
          <w:rFonts w:ascii="Bookman Old Style" w:hAnsi="Bookman Old Style" w:cs="Microsoft Sans Serif"/>
          <w:b w:val="0"/>
          <w:sz w:val="22"/>
          <w:szCs w:val="22"/>
        </w:rPr>
      </w:pPr>
      <w:bookmarkStart w:id="95" w:name="_Toc468781427"/>
      <w:r w:rsidRPr="00A17E83">
        <w:rPr>
          <w:rFonts w:ascii="Bookman Old Style" w:hAnsi="Bookman Old Style"/>
          <w:b w:val="0"/>
          <w:sz w:val="22"/>
          <w:szCs w:val="22"/>
        </w:rPr>
        <w:t xml:space="preserve">Table </w:t>
      </w:r>
      <w:r w:rsidR="00377DFC">
        <w:rPr>
          <w:rFonts w:ascii="Bookman Old Style" w:hAnsi="Bookman Old Style"/>
          <w:b w:val="0"/>
          <w:sz w:val="22"/>
          <w:szCs w:val="22"/>
        </w:rPr>
        <w:fldChar w:fldCharType="begin"/>
      </w:r>
      <w:r w:rsidR="00377DFC">
        <w:rPr>
          <w:rFonts w:ascii="Bookman Old Style" w:hAnsi="Bookman Old Style"/>
          <w:b w:val="0"/>
          <w:sz w:val="22"/>
          <w:szCs w:val="22"/>
        </w:rPr>
        <w:instrText xml:space="preserve"> STYLEREF 1 \s </w:instrText>
      </w:r>
      <w:r w:rsidR="00377DFC">
        <w:rPr>
          <w:rFonts w:ascii="Bookman Old Style" w:hAnsi="Bookman Old Style"/>
          <w:b w:val="0"/>
          <w:sz w:val="22"/>
          <w:szCs w:val="22"/>
        </w:rPr>
        <w:fldChar w:fldCharType="separate"/>
      </w:r>
      <w:r w:rsidR="000A5E91">
        <w:rPr>
          <w:rFonts w:ascii="Bookman Old Style" w:hAnsi="Bookman Old Style"/>
          <w:b w:val="0"/>
          <w:noProof/>
          <w:sz w:val="22"/>
          <w:szCs w:val="22"/>
        </w:rPr>
        <w:t>4</w:t>
      </w:r>
      <w:r w:rsidR="00377DFC">
        <w:rPr>
          <w:rFonts w:ascii="Bookman Old Style" w:hAnsi="Bookman Old Style"/>
          <w:b w:val="0"/>
          <w:sz w:val="22"/>
          <w:szCs w:val="22"/>
        </w:rPr>
        <w:fldChar w:fldCharType="end"/>
      </w:r>
      <w:r w:rsidR="00377DFC">
        <w:rPr>
          <w:rFonts w:ascii="Bookman Old Style" w:hAnsi="Bookman Old Style"/>
          <w:b w:val="0"/>
          <w:sz w:val="22"/>
          <w:szCs w:val="22"/>
        </w:rPr>
        <w:noBreakHyphen/>
      </w:r>
      <w:r w:rsidR="00377DFC">
        <w:rPr>
          <w:rFonts w:ascii="Bookman Old Style" w:hAnsi="Bookman Old Style"/>
          <w:b w:val="0"/>
          <w:sz w:val="22"/>
          <w:szCs w:val="22"/>
        </w:rPr>
        <w:fldChar w:fldCharType="begin"/>
      </w:r>
      <w:r w:rsidR="00377DFC">
        <w:rPr>
          <w:rFonts w:ascii="Bookman Old Style" w:hAnsi="Bookman Old Style"/>
          <w:b w:val="0"/>
          <w:sz w:val="22"/>
          <w:szCs w:val="22"/>
        </w:rPr>
        <w:instrText xml:space="preserve"> SEQ Table \* ARABIC \s 1 </w:instrText>
      </w:r>
      <w:r w:rsidR="00377DFC">
        <w:rPr>
          <w:rFonts w:ascii="Bookman Old Style" w:hAnsi="Bookman Old Style"/>
          <w:b w:val="0"/>
          <w:sz w:val="22"/>
          <w:szCs w:val="22"/>
        </w:rPr>
        <w:fldChar w:fldCharType="separate"/>
      </w:r>
      <w:r w:rsidR="000A5E91">
        <w:rPr>
          <w:rFonts w:ascii="Bookman Old Style" w:hAnsi="Bookman Old Style"/>
          <w:b w:val="0"/>
          <w:noProof/>
          <w:sz w:val="22"/>
          <w:szCs w:val="22"/>
        </w:rPr>
        <w:t>2</w:t>
      </w:r>
      <w:r w:rsidR="00377DFC">
        <w:rPr>
          <w:rFonts w:ascii="Bookman Old Style" w:hAnsi="Bookman Old Style"/>
          <w:b w:val="0"/>
          <w:sz w:val="22"/>
          <w:szCs w:val="22"/>
        </w:rPr>
        <w:fldChar w:fldCharType="end"/>
      </w:r>
      <w:r w:rsidRPr="00A17E83">
        <w:rPr>
          <w:rFonts w:ascii="Bookman Old Style" w:hAnsi="Bookman Old Style"/>
          <w:b w:val="0"/>
          <w:sz w:val="22"/>
          <w:szCs w:val="22"/>
        </w:rPr>
        <w:t xml:space="preserve">: </w:t>
      </w:r>
      <w:bookmarkStart w:id="96" w:name="OLE_LINK1"/>
      <w:r w:rsidRPr="00A17E83">
        <w:rPr>
          <w:rFonts w:ascii="Bookman Old Style" w:hAnsi="Bookman Old Style" w:cs="Microsoft Sans Serif"/>
          <w:b w:val="0"/>
          <w:sz w:val="22"/>
          <w:szCs w:val="22"/>
        </w:rPr>
        <w:t>Dalole Irrigation Project Cropping Calendar</w:t>
      </w:r>
      <w:bookmarkEnd w:id="95"/>
      <w:bookmarkEnd w:id="96"/>
    </w:p>
    <w:tbl>
      <w:tblPr>
        <w:tblW w:w="9090" w:type="dxa"/>
        <w:tblInd w:w="198" w:type="dxa"/>
        <w:tblLayout w:type="fixed"/>
        <w:tblLook w:val="01E0" w:firstRow="1" w:lastRow="1" w:firstColumn="1" w:lastColumn="1" w:noHBand="0" w:noVBand="0"/>
      </w:tblPr>
      <w:tblGrid>
        <w:gridCol w:w="720"/>
        <w:gridCol w:w="1080"/>
        <w:gridCol w:w="1080"/>
        <w:gridCol w:w="990"/>
        <w:gridCol w:w="90"/>
        <w:gridCol w:w="1890"/>
        <w:gridCol w:w="1715"/>
        <w:gridCol w:w="1525"/>
      </w:tblGrid>
      <w:tr w:rsidR="006C67BA" w:rsidRPr="00AD0662" w:rsidTr="00A17E83">
        <w:trPr>
          <w:cantSplit/>
        </w:trPr>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C67BA" w:rsidRPr="00AD0662" w:rsidRDefault="00A17E83" w:rsidP="00A17E83">
            <w:pPr>
              <w:spacing w:after="0"/>
              <w:jc w:val="center"/>
              <w:rPr>
                <w:rFonts w:ascii="Bookman Old Style" w:hAnsi="Bookman Old Style"/>
              </w:rPr>
            </w:pPr>
            <w:r>
              <w:rPr>
                <w:rFonts w:ascii="Bookman Old Style" w:hAnsi="Bookman Old Style"/>
              </w:rPr>
              <w:t xml:space="preserve">S. </w:t>
            </w:r>
            <w:r w:rsidR="006C67BA" w:rsidRPr="00AD0662">
              <w:rPr>
                <w:rFonts w:ascii="Bookman Old Style" w:hAnsi="Bookman Old Style"/>
              </w:rPr>
              <w:t>N</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C67BA" w:rsidRPr="00AD0662" w:rsidRDefault="006C67BA" w:rsidP="00A17E83">
            <w:pPr>
              <w:spacing w:after="0"/>
              <w:jc w:val="center"/>
              <w:rPr>
                <w:rFonts w:ascii="Bookman Old Style" w:hAnsi="Bookman Old Style"/>
              </w:rPr>
            </w:pPr>
            <w:r w:rsidRPr="00AD0662">
              <w:rPr>
                <w:rFonts w:ascii="Bookman Old Style" w:hAnsi="Bookman Old Style"/>
              </w:rPr>
              <w:t>Crop</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C67BA" w:rsidRPr="00AD0662" w:rsidRDefault="006C67BA" w:rsidP="00A17E83">
            <w:pPr>
              <w:spacing w:after="0"/>
              <w:jc w:val="center"/>
              <w:rPr>
                <w:rFonts w:ascii="Bookman Old Style" w:hAnsi="Bookman Old Style"/>
              </w:rPr>
            </w:pPr>
            <w:r w:rsidRPr="00AD0662">
              <w:rPr>
                <w:rFonts w:ascii="Bookman Old Style" w:hAnsi="Bookman Old Style"/>
              </w:rPr>
              <w:t>Area(h)</w:t>
            </w:r>
          </w:p>
        </w:tc>
        <w:tc>
          <w:tcPr>
            <w:tcW w:w="10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C67BA" w:rsidRPr="00AD0662" w:rsidRDefault="006C67BA" w:rsidP="00A17E83">
            <w:pPr>
              <w:spacing w:after="0"/>
              <w:jc w:val="center"/>
              <w:rPr>
                <w:rFonts w:ascii="Bookman Old Style" w:hAnsi="Bookman Old Style"/>
              </w:rPr>
            </w:pPr>
            <w:r w:rsidRPr="00AD0662">
              <w:rPr>
                <w:rFonts w:ascii="Bookman Old Style" w:hAnsi="Bookman Old Style"/>
              </w:rPr>
              <w:t>Area (%)</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C67BA" w:rsidRPr="00AD0662" w:rsidRDefault="006C67BA" w:rsidP="00A17E83">
            <w:pPr>
              <w:spacing w:after="0"/>
              <w:jc w:val="center"/>
              <w:rPr>
                <w:rFonts w:ascii="Bookman Old Style" w:hAnsi="Bookman Old Style"/>
              </w:rPr>
            </w:pPr>
            <w:r w:rsidRPr="00AD0662">
              <w:rPr>
                <w:rFonts w:ascii="Bookman Old Style" w:hAnsi="Bookman Old Style"/>
              </w:rPr>
              <w:t>Planting</w:t>
            </w:r>
          </w:p>
        </w:tc>
        <w:tc>
          <w:tcPr>
            <w:tcW w:w="1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C67BA" w:rsidRPr="00AD0662" w:rsidRDefault="006C67BA" w:rsidP="00A17E83">
            <w:pPr>
              <w:spacing w:after="0"/>
              <w:jc w:val="center"/>
              <w:rPr>
                <w:rFonts w:ascii="Bookman Old Style" w:hAnsi="Bookman Old Style"/>
              </w:rPr>
            </w:pPr>
            <w:r w:rsidRPr="00AD0662">
              <w:rPr>
                <w:rFonts w:ascii="Bookman Old Style" w:hAnsi="Bookman Old Style"/>
              </w:rPr>
              <w:t>Harvesting</w:t>
            </w:r>
          </w:p>
        </w:tc>
        <w:tc>
          <w:tcPr>
            <w:tcW w:w="15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C67BA" w:rsidRPr="00AD0662" w:rsidRDefault="006C67BA" w:rsidP="00A17E83">
            <w:pPr>
              <w:spacing w:after="0"/>
              <w:jc w:val="center"/>
              <w:rPr>
                <w:rFonts w:ascii="Bookman Old Style" w:hAnsi="Bookman Old Style"/>
              </w:rPr>
            </w:pPr>
            <w:r w:rsidRPr="00AD0662">
              <w:rPr>
                <w:rFonts w:ascii="Bookman Old Style" w:hAnsi="Bookman Old Style"/>
              </w:rPr>
              <w:t>LGP</w:t>
            </w:r>
          </w:p>
        </w:tc>
      </w:tr>
      <w:tr w:rsidR="00A17E83" w:rsidRPr="00AD0662" w:rsidTr="00A17E83">
        <w:trPr>
          <w:cantSplit/>
        </w:trPr>
        <w:tc>
          <w:tcPr>
            <w:tcW w:w="9090" w:type="dxa"/>
            <w:gridSpan w:val="8"/>
            <w:tcBorders>
              <w:top w:val="single" w:sz="4" w:space="0" w:color="auto"/>
              <w:left w:val="single" w:sz="4" w:space="0" w:color="auto"/>
              <w:bottom w:val="single" w:sz="4" w:space="0" w:color="auto"/>
              <w:right w:val="single" w:sz="4" w:space="0" w:color="auto"/>
            </w:tcBorders>
            <w:vAlign w:val="bottom"/>
          </w:tcPr>
          <w:p w:rsidR="00A17E83" w:rsidRPr="00A17E83" w:rsidRDefault="00A17E83" w:rsidP="00A17E83">
            <w:pPr>
              <w:spacing w:after="0"/>
              <w:jc w:val="center"/>
              <w:rPr>
                <w:rFonts w:ascii="Bookman Old Style" w:hAnsi="Bookman Old Style"/>
                <w:b/>
              </w:rPr>
            </w:pPr>
            <w:r w:rsidRPr="00A17E83">
              <w:rPr>
                <w:rFonts w:ascii="Bookman Old Style" w:hAnsi="Bookman Old Style"/>
                <w:b/>
              </w:rPr>
              <w:t>Dry Season</w:t>
            </w:r>
          </w:p>
        </w:tc>
      </w:tr>
      <w:tr w:rsidR="006C67BA" w:rsidRPr="00AD0662" w:rsidTr="00A17E83">
        <w:trPr>
          <w:cantSplit/>
        </w:trPr>
        <w:tc>
          <w:tcPr>
            <w:tcW w:w="720" w:type="dxa"/>
            <w:tcBorders>
              <w:top w:val="single" w:sz="4" w:space="0" w:color="auto"/>
              <w:left w:val="single" w:sz="4" w:space="0" w:color="auto"/>
              <w:bottom w:val="single" w:sz="4" w:space="0" w:color="auto"/>
              <w:right w:val="single" w:sz="4" w:space="0" w:color="auto"/>
            </w:tcBorders>
            <w:vAlign w:val="bottom"/>
          </w:tcPr>
          <w:p w:rsidR="006C67BA" w:rsidRPr="00AD0662" w:rsidRDefault="006C67BA" w:rsidP="00A17E83">
            <w:pPr>
              <w:spacing w:after="0"/>
              <w:jc w:val="center"/>
              <w:rPr>
                <w:rFonts w:ascii="Bookman Old Style" w:hAnsi="Bookman Old Style"/>
              </w:rPr>
            </w:pPr>
            <w:r w:rsidRPr="00AD0662">
              <w:rPr>
                <w:rFonts w:ascii="Bookman Old Style" w:hAnsi="Bookman Old Style"/>
              </w:rPr>
              <w:t>1.</w:t>
            </w:r>
          </w:p>
        </w:tc>
        <w:tc>
          <w:tcPr>
            <w:tcW w:w="1080" w:type="dxa"/>
            <w:tcBorders>
              <w:top w:val="single" w:sz="4" w:space="0" w:color="auto"/>
              <w:left w:val="single" w:sz="4" w:space="0" w:color="auto"/>
              <w:bottom w:val="single" w:sz="4" w:space="0" w:color="auto"/>
              <w:right w:val="single" w:sz="4" w:space="0" w:color="auto"/>
            </w:tcBorders>
            <w:vAlign w:val="bottom"/>
          </w:tcPr>
          <w:p w:rsidR="006C67BA" w:rsidRPr="00AD0662" w:rsidRDefault="006C67BA" w:rsidP="00A17E83">
            <w:pPr>
              <w:spacing w:after="0"/>
              <w:rPr>
                <w:rFonts w:ascii="Bookman Old Style" w:hAnsi="Bookman Old Style"/>
              </w:rPr>
            </w:pPr>
            <w:r w:rsidRPr="00AD0662">
              <w:rPr>
                <w:rFonts w:ascii="Bookman Old Style" w:hAnsi="Bookman Old Style"/>
              </w:rPr>
              <w:t>Maize</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bottom"/>
          </w:tcPr>
          <w:p w:rsidR="006C67BA" w:rsidRPr="00AD0662" w:rsidRDefault="006C67BA" w:rsidP="00A17E83">
            <w:pPr>
              <w:spacing w:after="0"/>
              <w:rPr>
                <w:rFonts w:ascii="Bookman Old Style" w:hAnsi="Bookman Old Style"/>
              </w:rPr>
            </w:pPr>
            <w:r w:rsidRPr="00AD0662">
              <w:rPr>
                <w:rFonts w:ascii="Bookman Old Style" w:hAnsi="Bookman Old Style"/>
              </w:rPr>
              <w:t>12</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C67BA" w:rsidRPr="00AD0662" w:rsidRDefault="006C67BA" w:rsidP="00A17E83">
            <w:pPr>
              <w:spacing w:after="0"/>
              <w:rPr>
                <w:rFonts w:ascii="Bookman Old Style" w:hAnsi="Bookman Old Style" w:cs="Calibri"/>
                <w:color w:val="000000"/>
              </w:rPr>
            </w:pPr>
            <w:r w:rsidRPr="00AD0662">
              <w:rPr>
                <w:rFonts w:ascii="Bookman Old Style" w:hAnsi="Bookman Old Style" w:cs="Calibri"/>
                <w:color w:val="000000"/>
              </w:rPr>
              <w:t>37.5</w:t>
            </w:r>
          </w:p>
        </w:tc>
        <w:tc>
          <w:tcPr>
            <w:tcW w:w="1890" w:type="dxa"/>
            <w:tcBorders>
              <w:top w:val="single" w:sz="4" w:space="0" w:color="auto"/>
              <w:left w:val="single" w:sz="4" w:space="0" w:color="auto"/>
              <w:bottom w:val="single" w:sz="4" w:space="0" w:color="auto"/>
              <w:right w:val="single" w:sz="4" w:space="0" w:color="auto"/>
            </w:tcBorders>
            <w:shd w:val="clear" w:color="auto" w:fill="FFFFFF"/>
            <w:vAlign w:val="bottom"/>
          </w:tcPr>
          <w:p w:rsidR="006C67BA" w:rsidRPr="00AD0662" w:rsidRDefault="006C67BA" w:rsidP="00A17E83">
            <w:pPr>
              <w:spacing w:after="0"/>
              <w:rPr>
                <w:rFonts w:ascii="Bookman Old Style" w:hAnsi="Bookman Old Style"/>
              </w:rPr>
            </w:pPr>
            <w:r w:rsidRPr="00AD0662">
              <w:rPr>
                <w:rFonts w:ascii="Bookman Old Style" w:hAnsi="Bookman Old Style"/>
              </w:rPr>
              <w:t>5-November</w:t>
            </w:r>
          </w:p>
        </w:tc>
        <w:tc>
          <w:tcPr>
            <w:tcW w:w="1715" w:type="dxa"/>
            <w:tcBorders>
              <w:top w:val="single" w:sz="4" w:space="0" w:color="auto"/>
              <w:left w:val="single" w:sz="4" w:space="0" w:color="auto"/>
              <w:bottom w:val="single" w:sz="4" w:space="0" w:color="auto"/>
              <w:right w:val="single" w:sz="4" w:space="0" w:color="auto"/>
            </w:tcBorders>
            <w:shd w:val="clear" w:color="auto" w:fill="FFFFFF"/>
            <w:vAlign w:val="bottom"/>
          </w:tcPr>
          <w:p w:rsidR="006C67BA" w:rsidRPr="00AD0662" w:rsidRDefault="006C67BA" w:rsidP="00A17E83">
            <w:pPr>
              <w:spacing w:after="0"/>
              <w:rPr>
                <w:rFonts w:ascii="Bookman Old Style" w:hAnsi="Bookman Old Style"/>
              </w:rPr>
            </w:pPr>
            <w:r w:rsidRPr="00AD0662">
              <w:rPr>
                <w:rFonts w:ascii="Bookman Old Style" w:hAnsi="Bookman Old Style"/>
              </w:rPr>
              <w:t>End-March</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bottom"/>
          </w:tcPr>
          <w:p w:rsidR="006C67BA" w:rsidRPr="00AD0662" w:rsidRDefault="006C67BA" w:rsidP="00A17E83">
            <w:pPr>
              <w:spacing w:after="0"/>
              <w:rPr>
                <w:rFonts w:ascii="Bookman Old Style" w:hAnsi="Bookman Old Style"/>
              </w:rPr>
            </w:pPr>
            <w:r w:rsidRPr="00AD0662">
              <w:rPr>
                <w:rFonts w:ascii="Bookman Old Style" w:hAnsi="Bookman Old Style"/>
              </w:rPr>
              <w:t>125 Days</w:t>
            </w:r>
          </w:p>
        </w:tc>
      </w:tr>
      <w:tr w:rsidR="006C67BA" w:rsidRPr="00AD0662" w:rsidTr="00A17E83">
        <w:trPr>
          <w:cantSplit/>
        </w:trPr>
        <w:tc>
          <w:tcPr>
            <w:tcW w:w="720" w:type="dxa"/>
            <w:tcBorders>
              <w:top w:val="single" w:sz="4" w:space="0" w:color="auto"/>
              <w:left w:val="single" w:sz="4" w:space="0" w:color="auto"/>
              <w:bottom w:val="single" w:sz="4" w:space="0" w:color="auto"/>
              <w:right w:val="single" w:sz="4" w:space="0" w:color="auto"/>
            </w:tcBorders>
            <w:vAlign w:val="bottom"/>
          </w:tcPr>
          <w:p w:rsidR="006C67BA" w:rsidRPr="00AD0662" w:rsidRDefault="006C67BA" w:rsidP="00A17E83">
            <w:pPr>
              <w:spacing w:after="0"/>
              <w:jc w:val="center"/>
              <w:rPr>
                <w:rFonts w:ascii="Bookman Old Style" w:hAnsi="Bookman Old Style"/>
              </w:rPr>
            </w:pPr>
            <w:r w:rsidRPr="00AD0662">
              <w:rPr>
                <w:rFonts w:ascii="Bookman Old Style" w:hAnsi="Bookman Old Style"/>
              </w:rPr>
              <w:t>2</w:t>
            </w:r>
          </w:p>
        </w:tc>
        <w:tc>
          <w:tcPr>
            <w:tcW w:w="1080" w:type="dxa"/>
            <w:tcBorders>
              <w:top w:val="single" w:sz="4" w:space="0" w:color="auto"/>
              <w:left w:val="single" w:sz="4" w:space="0" w:color="auto"/>
              <w:bottom w:val="single" w:sz="4" w:space="0" w:color="auto"/>
              <w:right w:val="single" w:sz="4" w:space="0" w:color="auto"/>
            </w:tcBorders>
            <w:vAlign w:val="bottom"/>
          </w:tcPr>
          <w:p w:rsidR="006C67BA" w:rsidRPr="00AD0662" w:rsidRDefault="006C67BA" w:rsidP="00A17E83">
            <w:pPr>
              <w:spacing w:after="0"/>
              <w:rPr>
                <w:rFonts w:ascii="Bookman Old Style" w:hAnsi="Bookman Old Style"/>
              </w:rPr>
            </w:pPr>
            <w:r w:rsidRPr="00AD0662">
              <w:rPr>
                <w:rFonts w:ascii="Bookman Old Style" w:hAnsi="Bookman Old Style"/>
              </w:rPr>
              <w:t>Tomato</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bottom"/>
          </w:tcPr>
          <w:p w:rsidR="006C67BA" w:rsidRPr="00AD0662" w:rsidRDefault="006C67BA" w:rsidP="00A17E83">
            <w:pPr>
              <w:spacing w:after="0"/>
              <w:rPr>
                <w:rFonts w:ascii="Bookman Old Style" w:hAnsi="Bookman Old Style"/>
              </w:rPr>
            </w:pPr>
            <w:r w:rsidRPr="00AD0662">
              <w:rPr>
                <w:rFonts w:ascii="Bookman Old Style" w:hAnsi="Bookman Old Style"/>
              </w:rPr>
              <w:t>5</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C67BA" w:rsidRPr="00AD0662" w:rsidRDefault="006C67BA" w:rsidP="00A17E83">
            <w:pPr>
              <w:spacing w:after="0"/>
              <w:rPr>
                <w:rFonts w:ascii="Bookman Old Style" w:hAnsi="Bookman Old Style" w:cs="Calibri"/>
                <w:color w:val="000000"/>
              </w:rPr>
            </w:pPr>
            <w:r w:rsidRPr="00AD0662">
              <w:rPr>
                <w:rFonts w:ascii="Bookman Old Style" w:hAnsi="Bookman Old Style" w:cs="Calibri"/>
                <w:color w:val="000000"/>
              </w:rPr>
              <w:t>15.625</w:t>
            </w:r>
          </w:p>
        </w:tc>
        <w:tc>
          <w:tcPr>
            <w:tcW w:w="1890" w:type="dxa"/>
            <w:tcBorders>
              <w:top w:val="single" w:sz="4" w:space="0" w:color="auto"/>
              <w:left w:val="single" w:sz="4" w:space="0" w:color="auto"/>
              <w:bottom w:val="single" w:sz="4" w:space="0" w:color="auto"/>
              <w:right w:val="single" w:sz="4" w:space="0" w:color="auto"/>
            </w:tcBorders>
            <w:shd w:val="clear" w:color="auto" w:fill="FFFFFF"/>
            <w:vAlign w:val="bottom"/>
          </w:tcPr>
          <w:p w:rsidR="006C67BA" w:rsidRPr="00AD0662" w:rsidRDefault="006C67BA" w:rsidP="00A17E83">
            <w:pPr>
              <w:spacing w:after="0"/>
              <w:rPr>
                <w:rFonts w:ascii="Bookman Old Style" w:hAnsi="Bookman Old Style"/>
              </w:rPr>
            </w:pPr>
            <w:r w:rsidRPr="00AD0662">
              <w:rPr>
                <w:rFonts w:ascii="Bookman Old Style" w:hAnsi="Bookman Old Style"/>
              </w:rPr>
              <w:t>5-November</w:t>
            </w:r>
          </w:p>
        </w:tc>
        <w:tc>
          <w:tcPr>
            <w:tcW w:w="1715" w:type="dxa"/>
            <w:tcBorders>
              <w:top w:val="single" w:sz="4" w:space="0" w:color="auto"/>
              <w:left w:val="single" w:sz="4" w:space="0" w:color="auto"/>
              <w:bottom w:val="single" w:sz="4" w:space="0" w:color="auto"/>
              <w:right w:val="single" w:sz="4" w:space="0" w:color="auto"/>
            </w:tcBorders>
            <w:shd w:val="clear" w:color="auto" w:fill="FFFFFF"/>
            <w:vAlign w:val="bottom"/>
          </w:tcPr>
          <w:p w:rsidR="006C67BA" w:rsidRPr="00AD0662" w:rsidRDefault="006C67BA" w:rsidP="00A17E83">
            <w:pPr>
              <w:spacing w:after="0"/>
              <w:rPr>
                <w:rFonts w:ascii="Bookman Old Style" w:hAnsi="Bookman Old Style"/>
              </w:rPr>
            </w:pPr>
            <w:r w:rsidRPr="00AD0662">
              <w:rPr>
                <w:rFonts w:ascii="Bookman Old Style" w:hAnsi="Bookman Old Style"/>
              </w:rPr>
              <w:t>End-March</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bottom"/>
          </w:tcPr>
          <w:p w:rsidR="006C67BA" w:rsidRPr="00AD0662" w:rsidRDefault="006C67BA" w:rsidP="00A17E83">
            <w:pPr>
              <w:spacing w:after="0"/>
              <w:rPr>
                <w:rFonts w:ascii="Bookman Old Style" w:hAnsi="Bookman Old Style"/>
              </w:rPr>
            </w:pPr>
            <w:r w:rsidRPr="00AD0662">
              <w:rPr>
                <w:rFonts w:ascii="Bookman Old Style" w:hAnsi="Bookman Old Style"/>
              </w:rPr>
              <w:t>135 Days</w:t>
            </w:r>
          </w:p>
        </w:tc>
      </w:tr>
      <w:tr w:rsidR="006C67BA" w:rsidRPr="00AD0662" w:rsidTr="00A17E83">
        <w:trPr>
          <w:cantSplit/>
        </w:trPr>
        <w:tc>
          <w:tcPr>
            <w:tcW w:w="720" w:type="dxa"/>
            <w:tcBorders>
              <w:top w:val="single" w:sz="4" w:space="0" w:color="auto"/>
              <w:left w:val="single" w:sz="4" w:space="0" w:color="auto"/>
              <w:bottom w:val="single" w:sz="4" w:space="0" w:color="auto"/>
              <w:right w:val="single" w:sz="4" w:space="0" w:color="auto"/>
            </w:tcBorders>
            <w:vAlign w:val="bottom"/>
          </w:tcPr>
          <w:p w:rsidR="006C67BA" w:rsidRPr="00AD0662" w:rsidRDefault="006C67BA" w:rsidP="00A17E83">
            <w:pPr>
              <w:spacing w:after="0"/>
              <w:jc w:val="center"/>
              <w:rPr>
                <w:rFonts w:ascii="Bookman Old Style" w:hAnsi="Bookman Old Style"/>
              </w:rPr>
            </w:pPr>
            <w:r w:rsidRPr="00AD0662">
              <w:rPr>
                <w:rFonts w:ascii="Bookman Old Style" w:hAnsi="Bookman Old Style"/>
              </w:rPr>
              <w:t>3</w:t>
            </w:r>
          </w:p>
        </w:tc>
        <w:tc>
          <w:tcPr>
            <w:tcW w:w="1080" w:type="dxa"/>
            <w:tcBorders>
              <w:top w:val="single" w:sz="4" w:space="0" w:color="auto"/>
              <w:left w:val="single" w:sz="4" w:space="0" w:color="auto"/>
              <w:bottom w:val="single" w:sz="4" w:space="0" w:color="auto"/>
              <w:right w:val="single" w:sz="4" w:space="0" w:color="auto"/>
            </w:tcBorders>
            <w:vAlign w:val="bottom"/>
          </w:tcPr>
          <w:p w:rsidR="006C67BA" w:rsidRPr="00AD0662" w:rsidRDefault="006C67BA" w:rsidP="00A17E83">
            <w:pPr>
              <w:spacing w:after="0"/>
              <w:rPr>
                <w:rFonts w:ascii="Bookman Old Style" w:hAnsi="Bookman Old Style"/>
              </w:rPr>
            </w:pPr>
            <w:r w:rsidRPr="00AD0662">
              <w:rPr>
                <w:rFonts w:ascii="Bookman Old Style" w:hAnsi="Bookman Old Style"/>
              </w:rPr>
              <w:t>Pepper</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bottom"/>
          </w:tcPr>
          <w:p w:rsidR="006C67BA" w:rsidRPr="00AD0662" w:rsidRDefault="006C67BA" w:rsidP="00A17E83">
            <w:pPr>
              <w:spacing w:after="0"/>
              <w:rPr>
                <w:rFonts w:ascii="Bookman Old Style" w:hAnsi="Bookman Old Style"/>
              </w:rPr>
            </w:pPr>
            <w:r w:rsidRPr="00AD0662">
              <w:rPr>
                <w:rFonts w:ascii="Bookman Old Style" w:hAnsi="Bookman Old Style"/>
              </w:rPr>
              <w:t>6</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C67BA" w:rsidRPr="00AD0662" w:rsidRDefault="006C67BA" w:rsidP="00A17E83">
            <w:pPr>
              <w:spacing w:after="0"/>
              <w:rPr>
                <w:rFonts w:ascii="Bookman Old Style" w:hAnsi="Bookman Old Style" w:cs="Calibri"/>
                <w:color w:val="000000"/>
              </w:rPr>
            </w:pPr>
            <w:r w:rsidRPr="00AD0662">
              <w:rPr>
                <w:rFonts w:ascii="Bookman Old Style" w:hAnsi="Bookman Old Style" w:cs="Calibri"/>
                <w:color w:val="000000"/>
              </w:rPr>
              <w:t>18.75</w:t>
            </w:r>
          </w:p>
        </w:tc>
        <w:tc>
          <w:tcPr>
            <w:tcW w:w="1890" w:type="dxa"/>
            <w:tcBorders>
              <w:top w:val="single" w:sz="4" w:space="0" w:color="auto"/>
              <w:left w:val="single" w:sz="4" w:space="0" w:color="auto"/>
              <w:bottom w:val="single" w:sz="4" w:space="0" w:color="auto"/>
              <w:right w:val="single" w:sz="4" w:space="0" w:color="auto"/>
            </w:tcBorders>
            <w:shd w:val="clear" w:color="auto" w:fill="FFFFFF"/>
            <w:vAlign w:val="bottom"/>
          </w:tcPr>
          <w:p w:rsidR="006C67BA" w:rsidRPr="00AD0662" w:rsidRDefault="006C67BA" w:rsidP="00A17E83">
            <w:pPr>
              <w:spacing w:after="0"/>
              <w:rPr>
                <w:rFonts w:ascii="Bookman Old Style" w:hAnsi="Bookman Old Style"/>
              </w:rPr>
            </w:pPr>
            <w:r w:rsidRPr="00AD0662">
              <w:rPr>
                <w:rFonts w:ascii="Bookman Old Style" w:hAnsi="Bookman Old Style"/>
              </w:rPr>
              <w:t>5-November</w:t>
            </w:r>
          </w:p>
        </w:tc>
        <w:tc>
          <w:tcPr>
            <w:tcW w:w="1715" w:type="dxa"/>
            <w:tcBorders>
              <w:top w:val="single" w:sz="4" w:space="0" w:color="auto"/>
              <w:left w:val="single" w:sz="4" w:space="0" w:color="auto"/>
              <w:bottom w:val="single" w:sz="4" w:space="0" w:color="auto"/>
              <w:right w:val="single" w:sz="4" w:space="0" w:color="auto"/>
            </w:tcBorders>
            <w:shd w:val="clear" w:color="auto" w:fill="FFFFFF"/>
            <w:vAlign w:val="bottom"/>
          </w:tcPr>
          <w:p w:rsidR="006C67BA" w:rsidRPr="00AD0662" w:rsidRDefault="006C67BA" w:rsidP="00A17E83">
            <w:pPr>
              <w:spacing w:after="0"/>
              <w:rPr>
                <w:rFonts w:ascii="Bookman Old Style" w:hAnsi="Bookman Old Style"/>
              </w:rPr>
            </w:pPr>
            <w:r w:rsidRPr="00AD0662">
              <w:rPr>
                <w:rFonts w:ascii="Bookman Old Style" w:hAnsi="Bookman Old Style"/>
              </w:rPr>
              <w:t>End -March</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bottom"/>
          </w:tcPr>
          <w:p w:rsidR="006C67BA" w:rsidRPr="00AD0662" w:rsidRDefault="006C67BA" w:rsidP="00A17E83">
            <w:pPr>
              <w:spacing w:after="0"/>
              <w:rPr>
                <w:rFonts w:ascii="Bookman Old Style" w:hAnsi="Bookman Old Style"/>
              </w:rPr>
            </w:pPr>
            <w:r w:rsidRPr="00AD0662">
              <w:rPr>
                <w:rFonts w:ascii="Bookman Old Style" w:hAnsi="Bookman Old Style"/>
              </w:rPr>
              <w:t>135 Days</w:t>
            </w:r>
          </w:p>
        </w:tc>
      </w:tr>
      <w:tr w:rsidR="005576FF" w:rsidRPr="00AD0662" w:rsidTr="00A17E83">
        <w:trPr>
          <w:cantSplit/>
        </w:trPr>
        <w:tc>
          <w:tcPr>
            <w:tcW w:w="720" w:type="dxa"/>
            <w:tcBorders>
              <w:top w:val="single" w:sz="4" w:space="0" w:color="auto"/>
              <w:left w:val="single" w:sz="4" w:space="0" w:color="auto"/>
              <w:bottom w:val="single" w:sz="4" w:space="0" w:color="auto"/>
              <w:right w:val="single" w:sz="4" w:space="0" w:color="auto"/>
            </w:tcBorders>
            <w:vAlign w:val="bottom"/>
          </w:tcPr>
          <w:p w:rsidR="005576FF" w:rsidRPr="00AD0662" w:rsidRDefault="005576FF" w:rsidP="00A17E83">
            <w:pPr>
              <w:spacing w:after="0"/>
              <w:jc w:val="center"/>
              <w:rPr>
                <w:rFonts w:ascii="Bookman Old Style" w:hAnsi="Bookman Old Style"/>
              </w:rPr>
            </w:pPr>
            <w:r w:rsidRPr="00AD0662">
              <w:rPr>
                <w:rFonts w:ascii="Bookman Old Style" w:hAnsi="Bookman Old Style"/>
              </w:rPr>
              <w:t>4</w:t>
            </w:r>
          </w:p>
        </w:tc>
        <w:tc>
          <w:tcPr>
            <w:tcW w:w="1080" w:type="dxa"/>
            <w:tcBorders>
              <w:top w:val="single" w:sz="4" w:space="0" w:color="auto"/>
              <w:left w:val="single" w:sz="4" w:space="0" w:color="auto"/>
              <w:bottom w:val="single" w:sz="4" w:space="0" w:color="auto"/>
              <w:right w:val="single" w:sz="4" w:space="0" w:color="auto"/>
            </w:tcBorders>
            <w:vAlign w:val="bottom"/>
          </w:tcPr>
          <w:p w:rsidR="005576FF" w:rsidRPr="00AD0662" w:rsidRDefault="005576FF" w:rsidP="00A17E83">
            <w:pPr>
              <w:spacing w:after="0"/>
              <w:rPr>
                <w:rFonts w:ascii="Bookman Old Style" w:hAnsi="Bookman Old Style"/>
              </w:rPr>
            </w:pPr>
            <w:r w:rsidRPr="00AD0662">
              <w:rPr>
                <w:rFonts w:ascii="Bookman Old Style" w:hAnsi="Bookman Old Style"/>
              </w:rPr>
              <w:t>Onion</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bottom"/>
          </w:tcPr>
          <w:p w:rsidR="005576FF" w:rsidRPr="00AD0662" w:rsidRDefault="005576FF" w:rsidP="00A17E83">
            <w:pPr>
              <w:spacing w:after="0"/>
              <w:rPr>
                <w:rFonts w:ascii="Bookman Old Style" w:hAnsi="Bookman Old Style"/>
              </w:rPr>
            </w:pPr>
            <w:r w:rsidRPr="00AD0662">
              <w:rPr>
                <w:rFonts w:ascii="Bookman Old Style" w:hAnsi="Bookman Old Style"/>
              </w:rPr>
              <w:t>9</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5576FF" w:rsidRPr="00AD0662" w:rsidRDefault="005576FF" w:rsidP="00A17E83">
            <w:pPr>
              <w:spacing w:after="0"/>
              <w:rPr>
                <w:rFonts w:ascii="Bookman Old Style" w:hAnsi="Bookman Old Style" w:cs="Calibri"/>
                <w:color w:val="000000"/>
              </w:rPr>
            </w:pPr>
            <w:r w:rsidRPr="00AD0662">
              <w:rPr>
                <w:rFonts w:ascii="Bookman Old Style" w:hAnsi="Bookman Old Style" w:cs="Calibri"/>
                <w:color w:val="000000"/>
              </w:rPr>
              <w:t>28.125</w:t>
            </w:r>
          </w:p>
        </w:tc>
        <w:tc>
          <w:tcPr>
            <w:tcW w:w="1890" w:type="dxa"/>
            <w:tcBorders>
              <w:top w:val="single" w:sz="4" w:space="0" w:color="auto"/>
              <w:left w:val="single" w:sz="4" w:space="0" w:color="auto"/>
              <w:bottom w:val="single" w:sz="4" w:space="0" w:color="auto"/>
              <w:right w:val="single" w:sz="4" w:space="0" w:color="auto"/>
            </w:tcBorders>
            <w:shd w:val="clear" w:color="auto" w:fill="FFFFFF"/>
            <w:vAlign w:val="bottom"/>
          </w:tcPr>
          <w:p w:rsidR="005576FF" w:rsidRPr="00AD0662" w:rsidRDefault="005576FF" w:rsidP="00A17E83">
            <w:pPr>
              <w:spacing w:after="0"/>
              <w:rPr>
                <w:rFonts w:ascii="Bookman Old Style" w:hAnsi="Bookman Old Style"/>
              </w:rPr>
            </w:pPr>
            <w:r w:rsidRPr="00AD0662">
              <w:rPr>
                <w:rFonts w:ascii="Bookman Old Style" w:hAnsi="Bookman Old Style"/>
              </w:rPr>
              <w:t>5-November</w:t>
            </w:r>
          </w:p>
        </w:tc>
        <w:tc>
          <w:tcPr>
            <w:tcW w:w="1715" w:type="dxa"/>
            <w:tcBorders>
              <w:top w:val="single" w:sz="4" w:space="0" w:color="auto"/>
              <w:left w:val="single" w:sz="4" w:space="0" w:color="auto"/>
              <w:bottom w:val="single" w:sz="4" w:space="0" w:color="auto"/>
              <w:right w:val="single" w:sz="4" w:space="0" w:color="auto"/>
            </w:tcBorders>
            <w:shd w:val="clear" w:color="auto" w:fill="FFFFFF"/>
            <w:vAlign w:val="bottom"/>
          </w:tcPr>
          <w:p w:rsidR="005576FF" w:rsidRPr="00AD0662" w:rsidRDefault="005576FF" w:rsidP="00A17E83">
            <w:pPr>
              <w:spacing w:after="0"/>
              <w:rPr>
                <w:rFonts w:ascii="Bookman Old Style" w:hAnsi="Bookman Old Style"/>
              </w:rPr>
            </w:pPr>
            <w:r w:rsidRPr="00AD0662">
              <w:rPr>
                <w:rFonts w:ascii="Bookman Old Style" w:hAnsi="Bookman Old Style"/>
              </w:rPr>
              <w:t>March</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bottom"/>
          </w:tcPr>
          <w:p w:rsidR="005576FF" w:rsidRPr="00AD0662" w:rsidRDefault="005576FF" w:rsidP="00A17E83">
            <w:pPr>
              <w:spacing w:after="0"/>
              <w:rPr>
                <w:rFonts w:ascii="Bookman Old Style" w:hAnsi="Bookman Old Style"/>
              </w:rPr>
            </w:pPr>
            <w:r w:rsidRPr="00AD0662">
              <w:rPr>
                <w:rFonts w:ascii="Bookman Old Style" w:hAnsi="Bookman Old Style"/>
              </w:rPr>
              <w:t>130</w:t>
            </w:r>
          </w:p>
        </w:tc>
      </w:tr>
      <w:tr w:rsidR="005576FF" w:rsidRPr="00AD0662" w:rsidTr="00A17E83">
        <w:trPr>
          <w:cantSplit/>
        </w:trPr>
        <w:tc>
          <w:tcPr>
            <w:tcW w:w="720" w:type="dxa"/>
            <w:tcBorders>
              <w:top w:val="single" w:sz="4" w:space="0" w:color="auto"/>
              <w:left w:val="single" w:sz="4" w:space="0" w:color="auto"/>
              <w:bottom w:val="single" w:sz="4" w:space="0" w:color="auto"/>
              <w:right w:val="single" w:sz="4" w:space="0" w:color="auto"/>
            </w:tcBorders>
            <w:vAlign w:val="bottom"/>
          </w:tcPr>
          <w:p w:rsidR="005576FF" w:rsidRPr="00AD0662" w:rsidRDefault="005576FF" w:rsidP="00A17E83">
            <w:pPr>
              <w:spacing w:after="0"/>
              <w:jc w:val="center"/>
              <w:rPr>
                <w:rFonts w:ascii="Bookman Old Style" w:hAnsi="Bookman Old Style"/>
                <w:b/>
              </w:rPr>
            </w:pPr>
          </w:p>
        </w:tc>
        <w:tc>
          <w:tcPr>
            <w:tcW w:w="1080" w:type="dxa"/>
            <w:tcBorders>
              <w:top w:val="single" w:sz="4" w:space="0" w:color="auto"/>
              <w:left w:val="single" w:sz="4" w:space="0" w:color="auto"/>
              <w:bottom w:val="single" w:sz="4" w:space="0" w:color="auto"/>
              <w:right w:val="single" w:sz="4" w:space="0" w:color="auto"/>
            </w:tcBorders>
            <w:vAlign w:val="bottom"/>
          </w:tcPr>
          <w:p w:rsidR="005576FF" w:rsidRPr="00AD0662" w:rsidRDefault="005576FF" w:rsidP="00A17E83">
            <w:pPr>
              <w:spacing w:after="0"/>
              <w:rPr>
                <w:rFonts w:ascii="Bookman Old Style" w:hAnsi="Bookman Old Style"/>
              </w:rPr>
            </w:pPr>
            <w:r w:rsidRPr="00AD0662">
              <w:rPr>
                <w:rFonts w:ascii="Bookman Old Style" w:hAnsi="Bookman Old Style"/>
              </w:rPr>
              <w:t>Total</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bottom"/>
          </w:tcPr>
          <w:p w:rsidR="005576FF" w:rsidRPr="00AD0662" w:rsidRDefault="005576FF" w:rsidP="00A17E83">
            <w:pPr>
              <w:spacing w:after="0"/>
              <w:rPr>
                <w:rFonts w:ascii="Bookman Old Style" w:hAnsi="Bookman Old Style"/>
              </w:rPr>
            </w:pPr>
            <w:r w:rsidRPr="00AD0662">
              <w:rPr>
                <w:rFonts w:ascii="Bookman Old Style" w:hAnsi="Bookman Old Style"/>
              </w:rPr>
              <w:fldChar w:fldCharType="begin"/>
            </w:r>
            <w:r w:rsidRPr="00AD0662">
              <w:rPr>
                <w:rFonts w:ascii="Bookman Old Style" w:hAnsi="Bookman Old Style"/>
              </w:rPr>
              <w:instrText xml:space="preserve"> =SUM(ABOVE) </w:instrText>
            </w:r>
            <w:r w:rsidRPr="00AD0662">
              <w:rPr>
                <w:rFonts w:ascii="Bookman Old Style" w:hAnsi="Bookman Old Style"/>
              </w:rPr>
              <w:fldChar w:fldCharType="separate"/>
            </w:r>
            <w:r w:rsidRPr="00AD0662">
              <w:rPr>
                <w:rFonts w:ascii="Bookman Old Style" w:hAnsi="Bookman Old Style"/>
                <w:noProof/>
              </w:rPr>
              <w:t>32</w:t>
            </w:r>
            <w:r w:rsidRPr="00AD0662">
              <w:rPr>
                <w:rFonts w:ascii="Bookman Old Style" w:hAnsi="Bookman Old Style"/>
              </w:rPr>
              <w:fldChar w:fldCharType="end"/>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5576FF" w:rsidRPr="00AD0662" w:rsidRDefault="005576FF" w:rsidP="00A17E83">
            <w:pPr>
              <w:spacing w:after="0"/>
              <w:rPr>
                <w:rFonts w:ascii="Bookman Old Style" w:hAnsi="Bookman Old Style" w:cs="Calibri"/>
                <w:color w:val="000000"/>
              </w:rPr>
            </w:pPr>
            <w:r w:rsidRPr="00AD0662">
              <w:rPr>
                <w:rFonts w:ascii="Bookman Old Style" w:hAnsi="Bookman Old Style" w:cs="Calibri"/>
                <w:color w:val="000000"/>
              </w:rPr>
              <w:t>100</w:t>
            </w:r>
          </w:p>
        </w:tc>
        <w:tc>
          <w:tcPr>
            <w:tcW w:w="1890" w:type="dxa"/>
            <w:tcBorders>
              <w:top w:val="single" w:sz="4" w:space="0" w:color="auto"/>
              <w:left w:val="single" w:sz="4" w:space="0" w:color="auto"/>
              <w:bottom w:val="single" w:sz="4" w:space="0" w:color="auto"/>
              <w:right w:val="single" w:sz="4" w:space="0" w:color="auto"/>
            </w:tcBorders>
            <w:shd w:val="clear" w:color="auto" w:fill="FFFFFF"/>
            <w:vAlign w:val="bottom"/>
          </w:tcPr>
          <w:p w:rsidR="005576FF" w:rsidRPr="00DE71B7" w:rsidRDefault="005576FF" w:rsidP="00A17E83">
            <w:pPr>
              <w:spacing w:after="0"/>
              <w:rPr>
                <w:rFonts w:ascii="Bookman Old Style" w:hAnsi="Bookman Old Style"/>
              </w:rPr>
            </w:pPr>
            <w:r w:rsidRPr="00DE71B7">
              <w:rPr>
                <w:rFonts w:ascii="Bookman Old Style" w:hAnsi="Bookman Old Style"/>
              </w:rPr>
              <w:t>--------</w:t>
            </w:r>
          </w:p>
        </w:tc>
        <w:tc>
          <w:tcPr>
            <w:tcW w:w="1715" w:type="dxa"/>
            <w:tcBorders>
              <w:top w:val="single" w:sz="4" w:space="0" w:color="auto"/>
              <w:left w:val="single" w:sz="4" w:space="0" w:color="auto"/>
              <w:bottom w:val="single" w:sz="4" w:space="0" w:color="auto"/>
              <w:right w:val="single" w:sz="4" w:space="0" w:color="auto"/>
            </w:tcBorders>
            <w:shd w:val="clear" w:color="auto" w:fill="FFFFFF"/>
            <w:vAlign w:val="bottom"/>
          </w:tcPr>
          <w:p w:rsidR="005576FF" w:rsidRPr="00DE71B7" w:rsidRDefault="005576FF" w:rsidP="00A17E83">
            <w:pPr>
              <w:spacing w:after="0"/>
              <w:rPr>
                <w:rFonts w:ascii="Bookman Old Style" w:hAnsi="Bookman Old Style"/>
              </w:rPr>
            </w:pPr>
            <w:r w:rsidRPr="00DE71B7">
              <w:rPr>
                <w:rFonts w:ascii="Bookman Old Style" w:hAnsi="Bookman Old Style"/>
              </w:rPr>
              <w:t>-------</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bottom"/>
          </w:tcPr>
          <w:p w:rsidR="005576FF" w:rsidRPr="00DE71B7" w:rsidRDefault="005576FF" w:rsidP="00A17E83">
            <w:pPr>
              <w:spacing w:after="0"/>
              <w:rPr>
                <w:rFonts w:ascii="Bookman Old Style" w:hAnsi="Bookman Old Style"/>
              </w:rPr>
            </w:pPr>
            <w:r w:rsidRPr="00DE71B7">
              <w:rPr>
                <w:rFonts w:ascii="Bookman Old Style" w:hAnsi="Bookman Old Style"/>
              </w:rPr>
              <w:t>--------</w:t>
            </w:r>
          </w:p>
        </w:tc>
      </w:tr>
      <w:tr w:rsidR="00A17E83" w:rsidRPr="00AD0662" w:rsidTr="00A17E83">
        <w:trPr>
          <w:cantSplit/>
        </w:trPr>
        <w:tc>
          <w:tcPr>
            <w:tcW w:w="9090" w:type="dxa"/>
            <w:gridSpan w:val="8"/>
            <w:tcBorders>
              <w:top w:val="single" w:sz="4" w:space="0" w:color="auto"/>
              <w:left w:val="single" w:sz="4" w:space="0" w:color="auto"/>
              <w:bottom w:val="single" w:sz="4" w:space="0" w:color="auto"/>
              <w:right w:val="single" w:sz="4" w:space="0" w:color="auto"/>
            </w:tcBorders>
            <w:vAlign w:val="bottom"/>
          </w:tcPr>
          <w:p w:rsidR="00A17E83" w:rsidRPr="00AD0662" w:rsidRDefault="00A17E83" w:rsidP="00A17E83">
            <w:pPr>
              <w:spacing w:after="0"/>
              <w:jc w:val="center"/>
              <w:rPr>
                <w:rFonts w:ascii="Bookman Old Style" w:hAnsi="Bookman Old Style"/>
                <w:b/>
              </w:rPr>
            </w:pPr>
            <w:r w:rsidRPr="00AD0662">
              <w:rPr>
                <w:rFonts w:ascii="Bookman Old Style" w:hAnsi="Bookman Old Style"/>
                <w:b/>
                <w:i/>
              </w:rPr>
              <w:t>Wet season</w:t>
            </w:r>
          </w:p>
        </w:tc>
      </w:tr>
      <w:tr w:rsidR="005576FF" w:rsidRPr="00AD0662" w:rsidTr="00A17E83">
        <w:trPr>
          <w:cantSplit/>
        </w:trPr>
        <w:tc>
          <w:tcPr>
            <w:tcW w:w="720" w:type="dxa"/>
            <w:tcBorders>
              <w:top w:val="single" w:sz="4" w:space="0" w:color="auto"/>
              <w:left w:val="single" w:sz="4" w:space="0" w:color="auto"/>
              <w:bottom w:val="single" w:sz="4" w:space="0" w:color="auto"/>
              <w:right w:val="single" w:sz="4" w:space="0" w:color="auto"/>
            </w:tcBorders>
            <w:vAlign w:val="bottom"/>
          </w:tcPr>
          <w:p w:rsidR="005576FF" w:rsidRPr="00AD0662" w:rsidRDefault="005576FF" w:rsidP="00A17E83">
            <w:pPr>
              <w:spacing w:after="0"/>
              <w:jc w:val="center"/>
              <w:rPr>
                <w:rFonts w:ascii="Bookman Old Style" w:hAnsi="Bookman Old Style"/>
              </w:rPr>
            </w:pPr>
            <w:r w:rsidRPr="00AD0662">
              <w:rPr>
                <w:rFonts w:ascii="Bookman Old Style" w:hAnsi="Bookman Old Style"/>
              </w:rPr>
              <w:t>1</w:t>
            </w:r>
          </w:p>
        </w:tc>
        <w:tc>
          <w:tcPr>
            <w:tcW w:w="1080" w:type="dxa"/>
            <w:tcBorders>
              <w:top w:val="single" w:sz="4" w:space="0" w:color="auto"/>
              <w:left w:val="single" w:sz="4" w:space="0" w:color="auto"/>
              <w:bottom w:val="single" w:sz="4" w:space="0" w:color="auto"/>
              <w:right w:val="single" w:sz="4" w:space="0" w:color="auto"/>
            </w:tcBorders>
            <w:vAlign w:val="bottom"/>
          </w:tcPr>
          <w:p w:rsidR="005576FF" w:rsidRPr="00AD0662" w:rsidRDefault="005576FF" w:rsidP="00A17E83">
            <w:pPr>
              <w:spacing w:after="0"/>
              <w:rPr>
                <w:rFonts w:ascii="Bookman Old Style" w:hAnsi="Bookman Old Style"/>
              </w:rPr>
            </w:pPr>
            <w:r w:rsidRPr="00AD0662">
              <w:rPr>
                <w:rFonts w:ascii="Bookman Old Style" w:hAnsi="Bookman Old Style"/>
              </w:rPr>
              <w:t xml:space="preserve">Wheat </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bottom"/>
          </w:tcPr>
          <w:p w:rsidR="005576FF" w:rsidRPr="00AD0662" w:rsidRDefault="005576FF" w:rsidP="00A17E83">
            <w:pPr>
              <w:spacing w:after="0"/>
              <w:rPr>
                <w:rFonts w:ascii="Bookman Old Style" w:hAnsi="Bookman Old Style" w:cs="Calibri"/>
                <w:color w:val="000000"/>
              </w:rPr>
            </w:pPr>
            <w:r w:rsidRPr="00AD0662">
              <w:rPr>
                <w:rFonts w:ascii="Bookman Old Style" w:hAnsi="Bookman Old Style" w:cs="Calibri"/>
                <w:color w:val="000000"/>
              </w:rPr>
              <w:t>17</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bottom"/>
          </w:tcPr>
          <w:p w:rsidR="005576FF" w:rsidRPr="00AD0662" w:rsidRDefault="005576FF" w:rsidP="00A17E83">
            <w:pPr>
              <w:spacing w:after="0"/>
              <w:rPr>
                <w:rFonts w:ascii="Bookman Old Style" w:hAnsi="Bookman Old Style" w:cs="Calibri"/>
                <w:color w:val="000000"/>
              </w:rPr>
            </w:pPr>
            <w:r w:rsidRPr="00AD0662">
              <w:rPr>
                <w:rFonts w:ascii="Bookman Old Style" w:hAnsi="Bookman Old Style" w:cs="Calibri"/>
                <w:color w:val="000000"/>
              </w:rPr>
              <w:t>53.1</w:t>
            </w:r>
          </w:p>
        </w:tc>
        <w:tc>
          <w:tcPr>
            <w:tcW w:w="198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5576FF" w:rsidRPr="00AD0662" w:rsidRDefault="005576FF" w:rsidP="00A17E83">
            <w:pPr>
              <w:spacing w:after="0"/>
              <w:rPr>
                <w:rFonts w:ascii="Bookman Old Style" w:hAnsi="Bookman Old Style"/>
              </w:rPr>
            </w:pPr>
            <w:r w:rsidRPr="00AD0662">
              <w:rPr>
                <w:rFonts w:ascii="Bookman Old Style" w:hAnsi="Bookman Old Style"/>
              </w:rPr>
              <w:t>Early-June</w:t>
            </w:r>
          </w:p>
        </w:tc>
        <w:tc>
          <w:tcPr>
            <w:tcW w:w="1715" w:type="dxa"/>
            <w:tcBorders>
              <w:top w:val="single" w:sz="4" w:space="0" w:color="auto"/>
              <w:left w:val="single" w:sz="4" w:space="0" w:color="auto"/>
              <w:bottom w:val="single" w:sz="4" w:space="0" w:color="auto"/>
              <w:right w:val="single" w:sz="4" w:space="0" w:color="auto"/>
            </w:tcBorders>
            <w:shd w:val="clear" w:color="auto" w:fill="FFFFFF"/>
            <w:vAlign w:val="bottom"/>
          </w:tcPr>
          <w:p w:rsidR="005576FF" w:rsidRPr="00AD0662" w:rsidRDefault="005576FF" w:rsidP="00A17E83">
            <w:pPr>
              <w:spacing w:after="0"/>
              <w:rPr>
                <w:rFonts w:ascii="Bookman Old Style" w:hAnsi="Bookman Old Style"/>
              </w:rPr>
            </w:pPr>
            <w:r w:rsidRPr="00AD0662">
              <w:rPr>
                <w:rFonts w:ascii="Bookman Old Style" w:hAnsi="Bookman Old Style"/>
              </w:rPr>
              <w:t>Late-Sept</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bottom"/>
          </w:tcPr>
          <w:p w:rsidR="005576FF" w:rsidRPr="00AD0662" w:rsidRDefault="005576FF" w:rsidP="00A17E83">
            <w:pPr>
              <w:spacing w:after="0"/>
              <w:rPr>
                <w:rFonts w:ascii="Bookman Old Style" w:hAnsi="Bookman Old Style"/>
              </w:rPr>
            </w:pPr>
            <w:r w:rsidRPr="00AD0662">
              <w:rPr>
                <w:rFonts w:ascii="Bookman Old Style" w:hAnsi="Bookman Old Style"/>
              </w:rPr>
              <w:t>120 days</w:t>
            </w:r>
          </w:p>
        </w:tc>
      </w:tr>
      <w:tr w:rsidR="005576FF" w:rsidRPr="00AD0662" w:rsidTr="00A17E83">
        <w:trPr>
          <w:cantSplit/>
        </w:trPr>
        <w:tc>
          <w:tcPr>
            <w:tcW w:w="720" w:type="dxa"/>
            <w:tcBorders>
              <w:top w:val="single" w:sz="4" w:space="0" w:color="auto"/>
              <w:left w:val="single" w:sz="4" w:space="0" w:color="auto"/>
              <w:bottom w:val="single" w:sz="4" w:space="0" w:color="auto"/>
              <w:right w:val="single" w:sz="4" w:space="0" w:color="auto"/>
            </w:tcBorders>
            <w:vAlign w:val="bottom"/>
          </w:tcPr>
          <w:p w:rsidR="005576FF" w:rsidRPr="00AD0662" w:rsidRDefault="005576FF" w:rsidP="00A17E83">
            <w:pPr>
              <w:spacing w:after="0"/>
              <w:jc w:val="center"/>
              <w:rPr>
                <w:rFonts w:ascii="Bookman Old Style" w:hAnsi="Bookman Old Style"/>
              </w:rPr>
            </w:pPr>
            <w:r w:rsidRPr="00AD0662">
              <w:rPr>
                <w:rFonts w:ascii="Bookman Old Style" w:hAnsi="Bookman Old Style"/>
              </w:rPr>
              <w:t>2</w:t>
            </w:r>
          </w:p>
        </w:tc>
        <w:tc>
          <w:tcPr>
            <w:tcW w:w="1080" w:type="dxa"/>
            <w:tcBorders>
              <w:top w:val="single" w:sz="4" w:space="0" w:color="auto"/>
              <w:left w:val="single" w:sz="4" w:space="0" w:color="auto"/>
              <w:bottom w:val="single" w:sz="4" w:space="0" w:color="auto"/>
              <w:right w:val="single" w:sz="4" w:space="0" w:color="auto"/>
            </w:tcBorders>
            <w:vAlign w:val="bottom"/>
          </w:tcPr>
          <w:p w:rsidR="005576FF" w:rsidRPr="00AD0662" w:rsidRDefault="005576FF" w:rsidP="00A17E83">
            <w:pPr>
              <w:spacing w:after="0"/>
              <w:rPr>
                <w:rFonts w:ascii="Bookman Old Style" w:hAnsi="Bookman Old Style"/>
              </w:rPr>
            </w:pPr>
            <w:r w:rsidRPr="00AD0662">
              <w:rPr>
                <w:rFonts w:ascii="Bookman Old Style" w:hAnsi="Bookman Old Style"/>
              </w:rPr>
              <w:t xml:space="preserve">Maize </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bottom"/>
          </w:tcPr>
          <w:p w:rsidR="005576FF" w:rsidRPr="00AD0662" w:rsidRDefault="005576FF" w:rsidP="00A17E83">
            <w:pPr>
              <w:spacing w:after="0"/>
              <w:rPr>
                <w:rFonts w:ascii="Bookman Old Style" w:hAnsi="Bookman Old Style" w:cs="Calibri"/>
                <w:color w:val="000000"/>
              </w:rPr>
            </w:pPr>
            <w:r w:rsidRPr="00AD0662">
              <w:rPr>
                <w:rFonts w:ascii="Bookman Old Style" w:hAnsi="Bookman Old Style" w:cs="Calibri"/>
                <w:color w:val="000000"/>
              </w:rPr>
              <w:t>8</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bottom"/>
          </w:tcPr>
          <w:p w:rsidR="005576FF" w:rsidRPr="00AD0662" w:rsidRDefault="005576FF" w:rsidP="00A17E83">
            <w:pPr>
              <w:spacing w:after="0"/>
              <w:rPr>
                <w:rFonts w:ascii="Bookman Old Style" w:hAnsi="Bookman Old Style" w:cs="Calibri"/>
                <w:color w:val="000000"/>
              </w:rPr>
            </w:pPr>
            <w:r w:rsidRPr="00AD0662">
              <w:rPr>
                <w:rFonts w:ascii="Bookman Old Style" w:hAnsi="Bookman Old Style" w:cs="Calibri"/>
                <w:color w:val="000000"/>
              </w:rPr>
              <w:t>25.0</w:t>
            </w:r>
          </w:p>
        </w:tc>
        <w:tc>
          <w:tcPr>
            <w:tcW w:w="198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5576FF" w:rsidRPr="00AD0662" w:rsidRDefault="005576FF" w:rsidP="00A17E83">
            <w:pPr>
              <w:spacing w:after="0"/>
              <w:rPr>
                <w:rFonts w:ascii="Bookman Old Style" w:hAnsi="Bookman Old Style"/>
              </w:rPr>
            </w:pPr>
            <w:r w:rsidRPr="00AD0662">
              <w:rPr>
                <w:rFonts w:ascii="Bookman Old Style" w:hAnsi="Bookman Old Style"/>
              </w:rPr>
              <w:t>Early-June</w:t>
            </w:r>
          </w:p>
        </w:tc>
        <w:tc>
          <w:tcPr>
            <w:tcW w:w="1715" w:type="dxa"/>
            <w:tcBorders>
              <w:top w:val="single" w:sz="4" w:space="0" w:color="auto"/>
              <w:left w:val="single" w:sz="4" w:space="0" w:color="auto"/>
              <w:bottom w:val="single" w:sz="4" w:space="0" w:color="auto"/>
              <w:right w:val="single" w:sz="4" w:space="0" w:color="auto"/>
            </w:tcBorders>
            <w:shd w:val="clear" w:color="auto" w:fill="FFFFFF"/>
            <w:vAlign w:val="bottom"/>
          </w:tcPr>
          <w:p w:rsidR="005576FF" w:rsidRPr="00AD0662" w:rsidRDefault="005576FF" w:rsidP="00A17E83">
            <w:pPr>
              <w:spacing w:after="0"/>
              <w:rPr>
                <w:rFonts w:ascii="Bookman Old Style" w:hAnsi="Bookman Old Style"/>
              </w:rPr>
            </w:pPr>
            <w:r w:rsidRPr="00AD0662">
              <w:rPr>
                <w:rFonts w:ascii="Bookman Old Style" w:hAnsi="Bookman Old Style"/>
              </w:rPr>
              <w:t>Late-Sept</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bottom"/>
          </w:tcPr>
          <w:p w:rsidR="005576FF" w:rsidRPr="00AD0662" w:rsidRDefault="005576FF" w:rsidP="00A17E83">
            <w:pPr>
              <w:spacing w:after="0"/>
              <w:rPr>
                <w:rFonts w:ascii="Bookman Old Style" w:hAnsi="Bookman Old Style"/>
              </w:rPr>
            </w:pPr>
            <w:r w:rsidRPr="00AD0662">
              <w:rPr>
                <w:rFonts w:ascii="Bookman Old Style" w:hAnsi="Bookman Old Style"/>
              </w:rPr>
              <w:t>140 days</w:t>
            </w:r>
          </w:p>
        </w:tc>
      </w:tr>
      <w:tr w:rsidR="005576FF" w:rsidRPr="00AD0662" w:rsidTr="00A17E83">
        <w:trPr>
          <w:cantSplit/>
        </w:trPr>
        <w:tc>
          <w:tcPr>
            <w:tcW w:w="720" w:type="dxa"/>
            <w:tcBorders>
              <w:top w:val="single" w:sz="4" w:space="0" w:color="auto"/>
              <w:left w:val="single" w:sz="4" w:space="0" w:color="auto"/>
              <w:bottom w:val="single" w:sz="4" w:space="0" w:color="auto"/>
              <w:right w:val="single" w:sz="4" w:space="0" w:color="auto"/>
            </w:tcBorders>
            <w:vAlign w:val="bottom"/>
          </w:tcPr>
          <w:p w:rsidR="005576FF" w:rsidRPr="00AD0662" w:rsidRDefault="005576FF" w:rsidP="00A17E83">
            <w:pPr>
              <w:spacing w:after="0"/>
              <w:jc w:val="center"/>
              <w:rPr>
                <w:rFonts w:ascii="Bookman Old Style" w:hAnsi="Bookman Old Style"/>
              </w:rPr>
            </w:pPr>
            <w:r w:rsidRPr="00AD0662">
              <w:rPr>
                <w:rFonts w:ascii="Bookman Old Style" w:hAnsi="Bookman Old Style"/>
              </w:rPr>
              <w:t>3</w:t>
            </w:r>
          </w:p>
        </w:tc>
        <w:tc>
          <w:tcPr>
            <w:tcW w:w="1080" w:type="dxa"/>
            <w:tcBorders>
              <w:top w:val="single" w:sz="4" w:space="0" w:color="auto"/>
              <w:left w:val="single" w:sz="4" w:space="0" w:color="auto"/>
              <w:bottom w:val="single" w:sz="4" w:space="0" w:color="auto"/>
              <w:right w:val="single" w:sz="4" w:space="0" w:color="auto"/>
            </w:tcBorders>
            <w:vAlign w:val="bottom"/>
          </w:tcPr>
          <w:p w:rsidR="005576FF" w:rsidRPr="00AD0662" w:rsidRDefault="005576FF" w:rsidP="00A17E83">
            <w:pPr>
              <w:spacing w:after="0"/>
              <w:rPr>
                <w:rFonts w:ascii="Bookman Old Style" w:hAnsi="Bookman Old Style"/>
              </w:rPr>
            </w:pPr>
            <w:r w:rsidRPr="00AD0662">
              <w:rPr>
                <w:rFonts w:ascii="Bookman Old Style" w:hAnsi="Bookman Old Style"/>
              </w:rPr>
              <w:t>Pepper</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bottom"/>
          </w:tcPr>
          <w:p w:rsidR="005576FF" w:rsidRPr="00AD0662" w:rsidRDefault="005576FF" w:rsidP="00A17E83">
            <w:pPr>
              <w:spacing w:after="0"/>
              <w:rPr>
                <w:rFonts w:ascii="Bookman Old Style" w:hAnsi="Bookman Old Style" w:cs="Calibri"/>
                <w:color w:val="000000"/>
              </w:rPr>
            </w:pPr>
            <w:r w:rsidRPr="00AD0662">
              <w:rPr>
                <w:rFonts w:ascii="Bookman Old Style" w:hAnsi="Bookman Old Style" w:cs="Calibri"/>
                <w:color w:val="000000"/>
              </w:rPr>
              <w:t>7</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bottom"/>
          </w:tcPr>
          <w:p w:rsidR="005576FF" w:rsidRPr="00AD0662" w:rsidRDefault="005576FF" w:rsidP="00A17E83">
            <w:pPr>
              <w:spacing w:after="0"/>
              <w:rPr>
                <w:rFonts w:ascii="Bookman Old Style" w:hAnsi="Bookman Old Style" w:cs="Calibri"/>
                <w:color w:val="000000"/>
              </w:rPr>
            </w:pPr>
            <w:r w:rsidRPr="00AD0662">
              <w:rPr>
                <w:rFonts w:ascii="Bookman Old Style" w:hAnsi="Bookman Old Style" w:cs="Calibri"/>
                <w:color w:val="000000"/>
              </w:rPr>
              <w:t>21.9</w:t>
            </w:r>
          </w:p>
        </w:tc>
        <w:tc>
          <w:tcPr>
            <w:tcW w:w="198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5576FF" w:rsidRPr="00AD0662" w:rsidRDefault="005576FF" w:rsidP="00A17E83">
            <w:pPr>
              <w:spacing w:after="0"/>
              <w:rPr>
                <w:rFonts w:ascii="Bookman Old Style" w:hAnsi="Bookman Old Style"/>
              </w:rPr>
            </w:pPr>
            <w:r w:rsidRPr="00AD0662">
              <w:rPr>
                <w:rFonts w:ascii="Bookman Old Style" w:hAnsi="Bookman Old Style"/>
              </w:rPr>
              <w:t>Early-may</w:t>
            </w:r>
          </w:p>
        </w:tc>
        <w:tc>
          <w:tcPr>
            <w:tcW w:w="1715" w:type="dxa"/>
            <w:tcBorders>
              <w:top w:val="single" w:sz="4" w:space="0" w:color="auto"/>
              <w:left w:val="single" w:sz="4" w:space="0" w:color="auto"/>
              <w:bottom w:val="single" w:sz="4" w:space="0" w:color="auto"/>
              <w:right w:val="single" w:sz="4" w:space="0" w:color="auto"/>
            </w:tcBorders>
            <w:shd w:val="clear" w:color="auto" w:fill="FFFFFF"/>
            <w:vAlign w:val="bottom"/>
          </w:tcPr>
          <w:p w:rsidR="005576FF" w:rsidRPr="00AD0662" w:rsidRDefault="005576FF" w:rsidP="00A17E83">
            <w:pPr>
              <w:spacing w:after="0"/>
              <w:rPr>
                <w:rFonts w:ascii="Bookman Old Style" w:hAnsi="Bookman Old Style"/>
              </w:rPr>
            </w:pPr>
            <w:r w:rsidRPr="00AD0662">
              <w:rPr>
                <w:rFonts w:ascii="Bookman Old Style" w:hAnsi="Bookman Old Style"/>
              </w:rPr>
              <w:t>Late -Sept</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bottom"/>
          </w:tcPr>
          <w:p w:rsidR="005576FF" w:rsidRPr="00AD0662" w:rsidRDefault="005576FF" w:rsidP="00A17E83">
            <w:pPr>
              <w:spacing w:after="0"/>
              <w:rPr>
                <w:rFonts w:ascii="Bookman Old Style" w:hAnsi="Bookman Old Style"/>
              </w:rPr>
            </w:pPr>
            <w:r w:rsidRPr="00AD0662">
              <w:rPr>
                <w:rFonts w:ascii="Bookman Old Style" w:hAnsi="Bookman Old Style"/>
              </w:rPr>
              <w:t>125 days</w:t>
            </w:r>
          </w:p>
        </w:tc>
      </w:tr>
      <w:tr w:rsidR="005576FF" w:rsidRPr="00AD0662" w:rsidTr="00A17E83">
        <w:trPr>
          <w:cantSplit/>
        </w:trPr>
        <w:tc>
          <w:tcPr>
            <w:tcW w:w="720" w:type="dxa"/>
            <w:tcBorders>
              <w:top w:val="single" w:sz="4" w:space="0" w:color="auto"/>
              <w:left w:val="single" w:sz="4" w:space="0" w:color="auto"/>
              <w:bottom w:val="single" w:sz="4" w:space="0" w:color="auto"/>
              <w:right w:val="single" w:sz="4" w:space="0" w:color="auto"/>
            </w:tcBorders>
            <w:vAlign w:val="bottom"/>
          </w:tcPr>
          <w:p w:rsidR="005576FF" w:rsidRPr="00AD0662" w:rsidRDefault="005576FF" w:rsidP="00A17E83">
            <w:pPr>
              <w:spacing w:after="0"/>
              <w:jc w:val="center"/>
              <w:rPr>
                <w:rFonts w:ascii="Bookman Old Style" w:hAnsi="Bookman Old Style"/>
              </w:rPr>
            </w:pPr>
          </w:p>
        </w:tc>
        <w:tc>
          <w:tcPr>
            <w:tcW w:w="1080" w:type="dxa"/>
            <w:tcBorders>
              <w:top w:val="single" w:sz="4" w:space="0" w:color="auto"/>
              <w:left w:val="single" w:sz="4" w:space="0" w:color="auto"/>
              <w:bottom w:val="single" w:sz="4" w:space="0" w:color="auto"/>
              <w:right w:val="single" w:sz="4" w:space="0" w:color="auto"/>
            </w:tcBorders>
            <w:vAlign w:val="bottom"/>
          </w:tcPr>
          <w:p w:rsidR="005576FF" w:rsidRPr="00AD0662" w:rsidRDefault="005576FF" w:rsidP="00A17E83">
            <w:pPr>
              <w:spacing w:after="0"/>
              <w:rPr>
                <w:rFonts w:ascii="Bookman Old Style" w:hAnsi="Bookman Old Style"/>
              </w:rPr>
            </w:pPr>
            <w:r w:rsidRPr="00AD0662">
              <w:rPr>
                <w:rFonts w:ascii="Bookman Old Style" w:hAnsi="Bookman Old Style"/>
              </w:rPr>
              <w:t xml:space="preserve">Total </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bottom"/>
          </w:tcPr>
          <w:p w:rsidR="005576FF" w:rsidRPr="00AD0662" w:rsidRDefault="005576FF" w:rsidP="00A17E83">
            <w:pPr>
              <w:spacing w:after="0"/>
              <w:rPr>
                <w:rFonts w:ascii="Bookman Old Style" w:hAnsi="Bookman Old Style" w:cs="Calibri"/>
                <w:color w:val="000000"/>
              </w:rPr>
            </w:pPr>
            <w:r w:rsidRPr="00AD0662">
              <w:rPr>
                <w:rFonts w:ascii="Bookman Old Style" w:hAnsi="Bookman Old Style" w:cs="Calibri"/>
                <w:noProof/>
                <w:color w:val="000000"/>
              </w:rPr>
              <w:t>32</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bottom"/>
          </w:tcPr>
          <w:p w:rsidR="005576FF" w:rsidRPr="00AD0662" w:rsidRDefault="005576FF" w:rsidP="00A17E83">
            <w:pPr>
              <w:spacing w:after="0"/>
              <w:rPr>
                <w:rFonts w:ascii="Bookman Old Style" w:hAnsi="Bookman Old Style" w:cs="Calibri"/>
                <w:color w:val="000000"/>
              </w:rPr>
            </w:pPr>
            <w:r w:rsidRPr="00AD0662">
              <w:rPr>
                <w:rFonts w:ascii="Bookman Old Style" w:hAnsi="Bookman Old Style" w:cs="Calibri"/>
                <w:color w:val="000000"/>
              </w:rPr>
              <w:t>100.0</w:t>
            </w:r>
          </w:p>
        </w:tc>
        <w:tc>
          <w:tcPr>
            <w:tcW w:w="198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5576FF" w:rsidRPr="00AD0662" w:rsidRDefault="005576FF" w:rsidP="00A17E83">
            <w:pPr>
              <w:spacing w:after="0"/>
              <w:rPr>
                <w:rFonts w:ascii="Bookman Old Style" w:hAnsi="Bookman Old Style"/>
                <w:b/>
              </w:rPr>
            </w:pPr>
            <w:r w:rsidRPr="00AD0662">
              <w:rPr>
                <w:rFonts w:ascii="Bookman Old Style" w:hAnsi="Bookman Old Style"/>
                <w:b/>
              </w:rPr>
              <w:t>------</w:t>
            </w:r>
          </w:p>
        </w:tc>
        <w:tc>
          <w:tcPr>
            <w:tcW w:w="1715" w:type="dxa"/>
            <w:tcBorders>
              <w:top w:val="single" w:sz="4" w:space="0" w:color="auto"/>
              <w:left w:val="single" w:sz="4" w:space="0" w:color="auto"/>
              <w:bottom w:val="single" w:sz="4" w:space="0" w:color="auto"/>
              <w:right w:val="single" w:sz="4" w:space="0" w:color="auto"/>
            </w:tcBorders>
            <w:shd w:val="clear" w:color="auto" w:fill="FFFFFF"/>
            <w:vAlign w:val="bottom"/>
          </w:tcPr>
          <w:p w:rsidR="005576FF" w:rsidRPr="00AD0662" w:rsidRDefault="005576FF" w:rsidP="00A17E83">
            <w:pPr>
              <w:spacing w:after="0"/>
              <w:rPr>
                <w:rFonts w:ascii="Bookman Old Style" w:hAnsi="Bookman Old Style"/>
                <w:b/>
              </w:rPr>
            </w:pPr>
            <w:r w:rsidRPr="00AD0662">
              <w:rPr>
                <w:rFonts w:ascii="Bookman Old Style" w:hAnsi="Bookman Old Style"/>
                <w:b/>
              </w:rPr>
              <w:t>------</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bottom"/>
          </w:tcPr>
          <w:p w:rsidR="005576FF" w:rsidRPr="00AD0662" w:rsidRDefault="005576FF" w:rsidP="00A17E83">
            <w:pPr>
              <w:spacing w:after="0"/>
              <w:rPr>
                <w:rFonts w:ascii="Bookman Old Style" w:hAnsi="Bookman Old Style"/>
                <w:b/>
              </w:rPr>
            </w:pPr>
            <w:r w:rsidRPr="00AD0662">
              <w:rPr>
                <w:rFonts w:ascii="Bookman Old Style" w:hAnsi="Bookman Old Style"/>
                <w:b/>
              </w:rPr>
              <w:t>------</w:t>
            </w:r>
          </w:p>
        </w:tc>
      </w:tr>
    </w:tbl>
    <w:p w:rsidR="00A03B94" w:rsidRPr="00AD0662" w:rsidRDefault="00802EAB" w:rsidP="007E6AC6">
      <w:pPr>
        <w:contextualSpacing/>
        <w:rPr>
          <w:rFonts w:ascii="Bookman Old Style" w:hAnsi="Bookman Old Style" w:cs="Microsoft Sans Serif"/>
        </w:rPr>
      </w:pPr>
      <w:bookmarkStart w:id="97" w:name="_Toc153001765"/>
      <w:bookmarkStart w:id="98" w:name="_Toc296413549"/>
      <w:bookmarkStart w:id="99" w:name="_Toc355817263"/>
      <w:bookmarkStart w:id="100" w:name="OLE_LINK2"/>
      <w:r w:rsidRPr="00AD0662">
        <w:rPr>
          <w:rFonts w:ascii="Bookman Old Style" w:hAnsi="Bookman Old Style" w:cs="Microsoft Sans Serif"/>
        </w:rPr>
        <w:t xml:space="preserve"> </w:t>
      </w:r>
      <w:bookmarkStart w:id="101" w:name="_Toc355817264"/>
      <w:bookmarkStart w:id="102" w:name="_Toc22696423"/>
      <w:bookmarkStart w:id="103" w:name="_Toc227577654"/>
      <w:bookmarkStart w:id="104" w:name="_Toc229957405"/>
      <w:bookmarkStart w:id="105" w:name="_Toc230037688"/>
      <w:bookmarkStart w:id="106" w:name="_Toc296413515"/>
      <w:bookmarkStart w:id="107" w:name="_Toc22696424"/>
      <w:bookmarkStart w:id="108" w:name="_Toc227577655"/>
      <w:bookmarkEnd w:id="97"/>
      <w:bookmarkEnd w:id="98"/>
      <w:bookmarkEnd w:id="99"/>
      <w:bookmarkEnd w:id="100"/>
    </w:p>
    <w:bookmarkEnd w:id="101"/>
    <w:p w:rsidR="00A22D97" w:rsidRPr="00AD0662" w:rsidRDefault="00887565" w:rsidP="00F85B37">
      <w:pPr>
        <w:pStyle w:val="Heading3"/>
      </w:pPr>
      <w:r w:rsidRPr="00A17E83">
        <w:t xml:space="preserve">Proposed </w:t>
      </w:r>
      <w:r w:rsidR="00A17E83" w:rsidRPr="00A17E83">
        <w:t xml:space="preserve">Cropping Pattern </w:t>
      </w:r>
      <w:r w:rsidR="00A17E83">
        <w:t>a</w:t>
      </w:r>
      <w:r w:rsidR="00A17E83" w:rsidRPr="00A17E83">
        <w:t>nd Intensity</w:t>
      </w:r>
    </w:p>
    <w:p w:rsidR="00A078CE" w:rsidRPr="00AD0662" w:rsidRDefault="00A22D97" w:rsidP="007E6AC6">
      <w:pPr>
        <w:contextualSpacing/>
        <w:jc w:val="both"/>
        <w:rPr>
          <w:rFonts w:ascii="Bookman Old Style" w:hAnsi="Bookman Old Style" w:cs="Microsoft Sans Serif"/>
        </w:rPr>
      </w:pPr>
      <w:r w:rsidRPr="00AD0662">
        <w:rPr>
          <w:rFonts w:ascii="Bookman Old Style" w:hAnsi="Bookman Old Style" w:cs="Microsoft Sans Serif"/>
        </w:rPr>
        <w:t xml:space="preserve">Multiple cropping is practiced when supply of water is assured during the scarcity periods and the intensity of cropping depends on the quantity of water made available during the irrigation season. The area under single or multiple cropping is mainly decided according to intensity of irrigation and the types of crop varieties to be grown. The areas to be brought under different crops in different seasons are decided according to the agro- climatic situations of the tract. Where possible the cropping intensity is desirable to approach 200 %. But from practical point of view under Ethiopian condition, even it is preferable to aim at a cropping intensity of around 100-120% under minimum management input, 120-150 % for medium input, 150-180 % for higher management input and 180-200 % under intensive commercial management. Therefore, in practice it is preferable to aim at a lower cropping intensity. Hence, the cropping intensity of 150-180% is proposed for the project in two cropping patterns over one calendar year and it is shown </w:t>
      </w:r>
      <w:r w:rsidR="00A17E83">
        <w:rPr>
          <w:rFonts w:ascii="Bookman Old Style" w:hAnsi="Bookman Old Style" w:cs="Microsoft Sans Serif"/>
        </w:rPr>
        <w:t>i</w:t>
      </w:r>
      <w:r w:rsidRPr="00AD0662">
        <w:rPr>
          <w:rFonts w:ascii="Bookman Old Style" w:hAnsi="Bookman Old Style" w:cs="Microsoft Sans Serif"/>
        </w:rPr>
        <w:t xml:space="preserve">n </w:t>
      </w:r>
      <w:r w:rsidR="00A17E83">
        <w:rPr>
          <w:rFonts w:ascii="Bookman Old Style" w:hAnsi="Bookman Old Style" w:cs="Microsoft Sans Serif"/>
        </w:rPr>
        <w:t>T</w:t>
      </w:r>
      <w:r w:rsidRPr="00AD0662">
        <w:rPr>
          <w:rFonts w:ascii="Bookman Old Style" w:hAnsi="Bookman Old Style" w:cs="Microsoft Sans Serif"/>
        </w:rPr>
        <w:t>able</w:t>
      </w:r>
      <w:r w:rsidR="00A17E83">
        <w:rPr>
          <w:rFonts w:ascii="Bookman Old Style" w:hAnsi="Bookman Old Style" w:cs="Microsoft Sans Serif"/>
        </w:rPr>
        <w:t xml:space="preserve"> 4-3</w:t>
      </w:r>
      <w:r w:rsidRPr="00AD0662">
        <w:rPr>
          <w:rFonts w:ascii="Bookman Old Style" w:hAnsi="Bookman Old Style" w:cs="Microsoft Sans Serif"/>
        </w:rPr>
        <w:t xml:space="preserve"> </w:t>
      </w:r>
      <w:r w:rsidR="00A17E83">
        <w:rPr>
          <w:rFonts w:ascii="Bookman Old Style" w:hAnsi="Bookman Old Style" w:cs="Microsoft Sans Serif"/>
        </w:rPr>
        <w:t>below.</w:t>
      </w:r>
    </w:p>
    <w:p w:rsidR="00A22D97" w:rsidRPr="00A17E83" w:rsidRDefault="00A17E83" w:rsidP="00A17E83">
      <w:pPr>
        <w:pStyle w:val="Caption"/>
        <w:keepNext/>
        <w:ind w:firstLine="720"/>
        <w:jc w:val="both"/>
        <w:rPr>
          <w:rFonts w:ascii="Bookman Old Style" w:hAnsi="Bookman Old Style"/>
          <w:b w:val="0"/>
          <w:sz w:val="22"/>
        </w:rPr>
      </w:pPr>
      <w:bookmarkStart w:id="109" w:name="_Toc468781428"/>
      <w:r w:rsidRPr="00A17E83">
        <w:rPr>
          <w:rFonts w:ascii="Bookman Old Style" w:hAnsi="Bookman Old Style"/>
          <w:b w:val="0"/>
          <w:sz w:val="22"/>
        </w:rPr>
        <w:t xml:space="preserve">Table </w:t>
      </w:r>
      <w:r w:rsidR="00377DFC">
        <w:rPr>
          <w:rFonts w:ascii="Bookman Old Style" w:hAnsi="Bookman Old Style"/>
          <w:b w:val="0"/>
          <w:sz w:val="22"/>
        </w:rPr>
        <w:fldChar w:fldCharType="begin"/>
      </w:r>
      <w:r w:rsidR="00377DFC">
        <w:rPr>
          <w:rFonts w:ascii="Bookman Old Style" w:hAnsi="Bookman Old Style"/>
          <w:b w:val="0"/>
          <w:sz w:val="22"/>
        </w:rPr>
        <w:instrText xml:space="preserve"> STYLEREF 1 \s </w:instrText>
      </w:r>
      <w:r w:rsidR="00377DFC">
        <w:rPr>
          <w:rFonts w:ascii="Bookman Old Style" w:hAnsi="Bookman Old Style"/>
          <w:b w:val="0"/>
          <w:sz w:val="22"/>
        </w:rPr>
        <w:fldChar w:fldCharType="separate"/>
      </w:r>
      <w:r w:rsidR="000A5E91">
        <w:rPr>
          <w:rFonts w:ascii="Bookman Old Style" w:hAnsi="Bookman Old Style"/>
          <w:b w:val="0"/>
          <w:noProof/>
          <w:sz w:val="22"/>
        </w:rPr>
        <w:t>4</w:t>
      </w:r>
      <w:r w:rsidR="00377DFC">
        <w:rPr>
          <w:rFonts w:ascii="Bookman Old Style" w:hAnsi="Bookman Old Style"/>
          <w:b w:val="0"/>
          <w:sz w:val="22"/>
        </w:rPr>
        <w:fldChar w:fldCharType="end"/>
      </w:r>
      <w:r w:rsidR="00377DFC">
        <w:rPr>
          <w:rFonts w:ascii="Bookman Old Style" w:hAnsi="Bookman Old Style"/>
          <w:b w:val="0"/>
          <w:sz w:val="22"/>
        </w:rPr>
        <w:noBreakHyphen/>
      </w:r>
      <w:r w:rsidR="00377DFC">
        <w:rPr>
          <w:rFonts w:ascii="Bookman Old Style" w:hAnsi="Bookman Old Style"/>
          <w:b w:val="0"/>
          <w:sz w:val="22"/>
        </w:rPr>
        <w:fldChar w:fldCharType="begin"/>
      </w:r>
      <w:r w:rsidR="00377DFC">
        <w:rPr>
          <w:rFonts w:ascii="Bookman Old Style" w:hAnsi="Bookman Old Style"/>
          <w:b w:val="0"/>
          <w:sz w:val="22"/>
        </w:rPr>
        <w:instrText xml:space="preserve"> SEQ Table \* ARABIC \s 1 </w:instrText>
      </w:r>
      <w:r w:rsidR="00377DFC">
        <w:rPr>
          <w:rFonts w:ascii="Bookman Old Style" w:hAnsi="Bookman Old Style"/>
          <w:b w:val="0"/>
          <w:sz w:val="22"/>
        </w:rPr>
        <w:fldChar w:fldCharType="separate"/>
      </w:r>
      <w:r w:rsidR="000A5E91">
        <w:rPr>
          <w:rFonts w:ascii="Bookman Old Style" w:hAnsi="Bookman Old Style"/>
          <w:b w:val="0"/>
          <w:noProof/>
          <w:sz w:val="22"/>
        </w:rPr>
        <w:t>3</w:t>
      </w:r>
      <w:r w:rsidR="00377DFC">
        <w:rPr>
          <w:rFonts w:ascii="Bookman Old Style" w:hAnsi="Bookman Old Style"/>
          <w:b w:val="0"/>
          <w:sz w:val="22"/>
        </w:rPr>
        <w:fldChar w:fldCharType="end"/>
      </w:r>
      <w:r w:rsidRPr="00A17E83">
        <w:rPr>
          <w:rFonts w:ascii="Bookman Old Style" w:hAnsi="Bookman Old Style"/>
          <w:b w:val="0"/>
          <w:sz w:val="22"/>
        </w:rPr>
        <w:t xml:space="preserve">: </w:t>
      </w:r>
      <w:r w:rsidR="00A22D97" w:rsidRPr="00A17E83">
        <w:rPr>
          <w:rFonts w:ascii="Bookman Old Style" w:hAnsi="Bookman Old Style"/>
          <w:b w:val="0"/>
          <w:sz w:val="22"/>
        </w:rPr>
        <w:t xml:space="preserve">Cropping </w:t>
      </w:r>
      <w:r>
        <w:rPr>
          <w:rFonts w:ascii="Bookman Old Style" w:hAnsi="Bookman Old Style"/>
          <w:b w:val="0"/>
          <w:sz w:val="22"/>
        </w:rPr>
        <w:t>Patterns and Intensity f</w:t>
      </w:r>
      <w:r w:rsidRPr="00A17E83">
        <w:rPr>
          <w:rFonts w:ascii="Bookman Old Style" w:hAnsi="Bookman Old Style"/>
          <w:b w:val="0"/>
          <w:sz w:val="22"/>
        </w:rPr>
        <w:t xml:space="preserve">or </w:t>
      </w:r>
      <w:r w:rsidR="00813BE3" w:rsidRPr="00A17E83">
        <w:rPr>
          <w:rFonts w:ascii="Bookman Old Style" w:hAnsi="Bookman Old Style"/>
          <w:b w:val="0"/>
          <w:iCs/>
          <w:sz w:val="22"/>
        </w:rPr>
        <w:t>Dalole</w:t>
      </w:r>
      <w:r w:rsidR="00813BE3" w:rsidRPr="00A17E83">
        <w:rPr>
          <w:rFonts w:ascii="Bookman Old Style" w:hAnsi="Bookman Old Style"/>
          <w:b w:val="0"/>
          <w:i/>
          <w:sz w:val="22"/>
        </w:rPr>
        <w:t xml:space="preserve"> </w:t>
      </w:r>
      <w:r w:rsidRPr="00A17E83">
        <w:rPr>
          <w:rFonts w:ascii="Bookman Old Style" w:hAnsi="Bookman Old Style"/>
          <w:b w:val="0"/>
          <w:sz w:val="22"/>
        </w:rPr>
        <w:t>Irrigation Project</w:t>
      </w:r>
      <w:bookmarkEnd w:id="109"/>
      <w:r w:rsidRPr="00A17E83">
        <w:rPr>
          <w:rFonts w:ascii="Bookman Old Style" w:hAnsi="Bookman Old Style"/>
          <w:b w:val="0"/>
          <w:sz w:val="22"/>
        </w:rPr>
        <w:t xml:space="preserv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715"/>
        <w:gridCol w:w="936"/>
        <w:gridCol w:w="994"/>
        <w:gridCol w:w="1374"/>
        <w:gridCol w:w="778"/>
        <w:gridCol w:w="833"/>
        <w:gridCol w:w="1084"/>
        <w:gridCol w:w="1374"/>
      </w:tblGrid>
      <w:tr w:rsidR="00CB1399" w:rsidRPr="00AD0662" w:rsidTr="00CF4DDC">
        <w:trPr>
          <w:trHeight w:val="539"/>
        </w:trPr>
        <w:tc>
          <w:tcPr>
            <w:tcW w:w="1177" w:type="dxa"/>
            <w:vMerge w:val="restart"/>
            <w:shd w:val="clear" w:color="auto" w:fill="D9D9D9" w:themeFill="background1" w:themeFillShade="D9"/>
            <w:vAlign w:val="center"/>
          </w:tcPr>
          <w:p w:rsidR="00CB1399" w:rsidRPr="00A17E83" w:rsidRDefault="00CB1399" w:rsidP="00A17E83">
            <w:pPr>
              <w:pStyle w:val="NoSpacing"/>
              <w:spacing w:line="276" w:lineRule="auto"/>
              <w:jc w:val="center"/>
              <w:rPr>
                <w:rFonts w:ascii="Bookman Old Style" w:hAnsi="Bookman Old Style"/>
              </w:rPr>
            </w:pPr>
            <w:r w:rsidRPr="00A17E83">
              <w:rPr>
                <w:rFonts w:ascii="Bookman Old Style" w:hAnsi="Bookman Old Style"/>
              </w:rPr>
              <w:t>Crop</w:t>
            </w:r>
          </w:p>
        </w:tc>
        <w:tc>
          <w:tcPr>
            <w:tcW w:w="718" w:type="dxa"/>
            <w:shd w:val="clear" w:color="auto" w:fill="D9D9D9" w:themeFill="background1" w:themeFillShade="D9"/>
            <w:vAlign w:val="center"/>
          </w:tcPr>
          <w:p w:rsidR="00CB1399" w:rsidRPr="00A17E83" w:rsidRDefault="00CB1399" w:rsidP="00A17E83">
            <w:pPr>
              <w:pStyle w:val="NoSpacing"/>
              <w:spacing w:line="276" w:lineRule="auto"/>
              <w:jc w:val="center"/>
              <w:rPr>
                <w:rFonts w:ascii="Bookman Old Style" w:hAnsi="Bookman Old Style"/>
                <w:bCs/>
                <w:i/>
              </w:rPr>
            </w:pPr>
          </w:p>
        </w:tc>
        <w:tc>
          <w:tcPr>
            <w:tcW w:w="3356" w:type="dxa"/>
            <w:gridSpan w:val="3"/>
            <w:shd w:val="clear" w:color="auto" w:fill="D9D9D9" w:themeFill="background1" w:themeFillShade="D9"/>
            <w:vAlign w:val="center"/>
          </w:tcPr>
          <w:p w:rsidR="00CB1399" w:rsidRPr="00A17E83" w:rsidRDefault="00CB1399" w:rsidP="00A17E83">
            <w:pPr>
              <w:pStyle w:val="NoSpacing"/>
              <w:spacing w:line="276" w:lineRule="auto"/>
              <w:jc w:val="center"/>
              <w:rPr>
                <w:rFonts w:ascii="Bookman Old Style" w:hAnsi="Bookman Old Style"/>
              </w:rPr>
            </w:pPr>
            <w:r w:rsidRPr="00A17E83">
              <w:rPr>
                <w:rFonts w:ascii="Bookman Old Style" w:hAnsi="Bookman Old Style"/>
                <w:bCs/>
                <w:i/>
              </w:rPr>
              <w:t>Wet season</w:t>
            </w:r>
          </w:p>
        </w:tc>
        <w:tc>
          <w:tcPr>
            <w:tcW w:w="795" w:type="dxa"/>
            <w:shd w:val="clear" w:color="auto" w:fill="D9D9D9" w:themeFill="background1" w:themeFillShade="D9"/>
            <w:vAlign w:val="center"/>
          </w:tcPr>
          <w:p w:rsidR="00CB1399" w:rsidRPr="00A17E83" w:rsidRDefault="00CB1399" w:rsidP="00A17E83">
            <w:pPr>
              <w:pStyle w:val="NoSpacing"/>
              <w:spacing w:line="276" w:lineRule="auto"/>
              <w:jc w:val="center"/>
              <w:rPr>
                <w:rFonts w:ascii="Bookman Old Style" w:hAnsi="Bookman Old Style"/>
                <w:bCs/>
                <w:i/>
              </w:rPr>
            </w:pPr>
          </w:p>
        </w:tc>
        <w:tc>
          <w:tcPr>
            <w:tcW w:w="3188" w:type="dxa"/>
            <w:gridSpan w:val="3"/>
            <w:shd w:val="clear" w:color="auto" w:fill="D9D9D9" w:themeFill="background1" w:themeFillShade="D9"/>
            <w:vAlign w:val="center"/>
          </w:tcPr>
          <w:p w:rsidR="00CB1399" w:rsidRPr="00A17E83" w:rsidRDefault="00CB1399" w:rsidP="00A17E83">
            <w:pPr>
              <w:pStyle w:val="NoSpacing"/>
              <w:spacing w:line="276" w:lineRule="auto"/>
              <w:jc w:val="center"/>
              <w:rPr>
                <w:rFonts w:ascii="Bookman Old Style" w:hAnsi="Bookman Old Style"/>
              </w:rPr>
            </w:pPr>
            <w:r w:rsidRPr="00A17E83">
              <w:rPr>
                <w:rFonts w:ascii="Bookman Old Style" w:hAnsi="Bookman Old Style"/>
                <w:bCs/>
                <w:i/>
              </w:rPr>
              <w:t>Dry season</w:t>
            </w:r>
          </w:p>
        </w:tc>
      </w:tr>
      <w:tr w:rsidR="000969F3" w:rsidRPr="00AD0662" w:rsidTr="00CF4DDC">
        <w:trPr>
          <w:trHeight w:val="710"/>
        </w:trPr>
        <w:tc>
          <w:tcPr>
            <w:tcW w:w="1177" w:type="dxa"/>
            <w:vMerge/>
            <w:shd w:val="clear" w:color="auto" w:fill="D9D9D9" w:themeFill="background1" w:themeFillShade="D9"/>
            <w:vAlign w:val="center"/>
          </w:tcPr>
          <w:p w:rsidR="00CB1399" w:rsidRPr="00A17E83" w:rsidRDefault="00CB1399" w:rsidP="00A17E83">
            <w:pPr>
              <w:pStyle w:val="NoSpacing"/>
              <w:spacing w:line="276" w:lineRule="auto"/>
              <w:jc w:val="center"/>
              <w:rPr>
                <w:rFonts w:ascii="Bookman Old Style" w:hAnsi="Bookman Old Style"/>
              </w:rPr>
            </w:pPr>
          </w:p>
        </w:tc>
        <w:tc>
          <w:tcPr>
            <w:tcW w:w="718" w:type="dxa"/>
            <w:shd w:val="clear" w:color="auto" w:fill="D9D9D9" w:themeFill="background1" w:themeFillShade="D9"/>
            <w:vAlign w:val="center"/>
          </w:tcPr>
          <w:p w:rsidR="00CB1399" w:rsidRPr="00A17E83" w:rsidRDefault="00CB1399" w:rsidP="00A17E83">
            <w:pPr>
              <w:pStyle w:val="NoSpacing"/>
              <w:spacing w:line="276" w:lineRule="auto"/>
              <w:jc w:val="center"/>
              <w:rPr>
                <w:rFonts w:ascii="Bookman Old Style" w:hAnsi="Bookman Old Style"/>
                <w:bCs/>
              </w:rPr>
            </w:pPr>
            <w:r w:rsidRPr="00A17E83">
              <w:rPr>
                <w:rFonts w:ascii="Bookman Old Style" w:hAnsi="Bookman Old Style"/>
                <w:bCs/>
              </w:rPr>
              <w:t>Area (ha)</w:t>
            </w:r>
          </w:p>
        </w:tc>
        <w:tc>
          <w:tcPr>
            <w:tcW w:w="992" w:type="dxa"/>
            <w:shd w:val="clear" w:color="auto" w:fill="D9D9D9" w:themeFill="background1" w:themeFillShade="D9"/>
            <w:vAlign w:val="center"/>
          </w:tcPr>
          <w:p w:rsidR="00CB1399" w:rsidRPr="00A17E83" w:rsidRDefault="00CB1399" w:rsidP="00A17E83">
            <w:pPr>
              <w:pStyle w:val="NoSpacing"/>
              <w:spacing w:line="276" w:lineRule="auto"/>
              <w:jc w:val="center"/>
              <w:rPr>
                <w:rFonts w:ascii="Bookman Old Style" w:hAnsi="Bookman Old Style"/>
                <w:bCs/>
              </w:rPr>
            </w:pPr>
            <w:r w:rsidRPr="00A17E83">
              <w:rPr>
                <w:rFonts w:ascii="Bookman Old Style" w:hAnsi="Bookman Old Style"/>
                <w:bCs/>
              </w:rPr>
              <w:t>Area (%)</w:t>
            </w:r>
          </w:p>
        </w:tc>
        <w:tc>
          <w:tcPr>
            <w:tcW w:w="996" w:type="dxa"/>
            <w:shd w:val="clear" w:color="auto" w:fill="D9D9D9" w:themeFill="background1" w:themeFillShade="D9"/>
            <w:vAlign w:val="center"/>
          </w:tcPr>
          <w:p w:rsidR="00CB1399" w:rsidRPr="00A17E83" w:rsidRDefault="00CB1399" w:rsidP="00A17E83">
            <w:pPr>
              <w:pStyle w:val="NoSpacing"/>
              <w:spacing w:line="276" w:lineRule="auto"/>
              <w:jc w:val="center"/>
              <w:rPr>
                <w:rFonts w:ascii="Bookman Old Style" w:hAnsi="Bookman Old Style"/>
                <w:bCs/>
              </w:rPr>
            </w:pPr>
            <w:r w:rsidRPr="00A17E83">
              <w:rPr>
                <w:rFonts w:ascii="Bookman Old Style" w:hAnsi="Bookman Old Style"/>
                <w:bCs/>
              </w:rPr>
              <w:t>Sowing date</w:t>
            </w:r>
          </w:p>
        </w:tc>
        <w:tc>
          <w:tcPr>
            <w:tcW w:w="1368" w:type="dxa"/>
            <w:shd w:val="clear" w:color="auto" w:fill="D9D9D9" w:themeFill="background1" w:themeFillShade="D9"/>
            <w:vAlign w:val="center"/>
          </w:tcPr>
          <w:p w:rsidR="00CB1399" w:rsidRPr="00A17E83" w:rsidRDefault="00CB1399" w:rsidP="00A17E83">
            <w:pPr>
              <w:pStyle w:val="NoSpacing"/>
              <w:spacing w:line="276" w:lineRule="auto"/>
              <w:jc w:val="center"/>
              <w:rPr>
                <w:rFonts w:ascii="Bookman Old Style" w:hAnsi="Bookman Old Style"/>
                <w:bCs/>
              </w:rPr>
            </w:pPr>
            <w:r w:rsidRPr="00A17E83">
              <w:rPr>
                <w:rFonts w:ascii="Bookman Old Style" w:hAnsi="Bookman Old Style"/>
                <w:bCs/>
              </w:rPr>
              <w:t>Harvesting date</w:t>
            </w:r>
          </w:p>
        </w:tc>
        <w:tc>
          <w:tcPr>
            <w:tcW w:w="795" w:type="dxa"/>
            <w:shd w:val="clear" w:color="auto" w:fill="D9D9D9" w:themeFill="background1" w:themeFillShade="D9"/>
            <w:vAlign w:val="center"/>
          </w:tcPr>
          <w:p w:rsidR="00CB1399" w:rsidRPr="00A17E83" w:rsidRDefault="00CB1399" w:rsidP="00A17E83">
            <w:pPr>
              <w:pStyle w:val="NoSpacing"/>
              <w:spacing w:line="276" w:lineRule="auto"/>
              <w:jc w:val="center"/>
              <w:rPr>
                <w:rFonts w:ascii="Bookman Old Style" w:hAnsi="Bookman Old Style"/>
                <w:bCs/>
              </w:rPr>
            </w:pPr>
            <w:r w:rsidRPr="00A17E83">
              <w:rPr>
                <w:rFonts w:ascii="Bookman Old Style" w:hAnsi="Bookman Old Style"/>
                <w:bCs/>
              </w:rPr>
              <w:t>Area (ha)</w:t>
            </w:r>
          </w:p>
        </w:tc>
        <w:tc>
          <w:tcPr>
            <w:tcW w:w="713" w:type="dxa"/>
            <w:shd w:val="clear" w:color="auto" w:fill="D9D9D9" w:themeFill="background1" w:themeFillShade="D9"/>
            <w:vAlign w:val="center"/>
          </w:tcPr>
          <w:p w:rsidR="00CB1399" w:rsidRPr="00A17E83" w:rsidRDefault="00CB1399" w:rsidP="00A17E83">
            <w:pPr>
              <w:pStyle w:val="NoSpacing"/>
              <w:spacing w:line="276" w:lineRule="auto"/>
              <w:jc w:val="center"/>
              <w:rPr>
                <w:rFonts w:ascii="Bookman Old Style" w:hAnsi="Bookman Old Style"/>
                <w:bCs/>
              </w:rPr>
            </w:pPr>
            <w:r w:rsidRPr="00A17E83">
              <w:rPr>
                <w:rFonts w:ascii="Bookman Old Style" w:hAnsi="Bookman Old Style"/>
                <w:bCs/>
              </w:rPr>
              <w:t>Area (%)</w:t>
            </w:r>
          </w:p>
        </w:tc>
        <w:tc>
          <w:tcPr>
            <w:tcW w:w="1107" w:type="dxa"/>
            <w:shd w:val="clear" w:color="auto" w:fill="D9D9D9" w:themeFill="background1" w:themeFillShade="D9"/>
            <w:vAlign w:val="center"/>
          </w:tcPr>
          <w:p w:rsidR="00CB1399" w:rsidRPr="00A17E83" w:rsidRDefault="00CB1399" w:rsidP="00A17E83">
            <w:pPr>
              <w:pStyle w:val="NoSpacing"/>
              <w:spacing w:line="276" w:lineRule="auto"/>
              <w:jc w:val="center"/>
              <w:rPr>
                <w:rFonts w:ascii="Bookman Old Style" w:hAnsi="Bookman Old Style"/>
                <w:bCs/>
              </w:rPr>
            </w:pPr>
            <w:r w:rsidRPr="00A17E83">
              <w:rPr>
                <w:rFonts w:ascii="Bookman Old Style" w:hAnsi="Bookman Old Style"/>
                <w:bCs/>
              </w:rPr>
              <w:t>Sowing date</w:t>
            </w:r>
          </w:p>
        </w:tc>
        <w:tc>
          <w:tcPr>
            <w:tcW w:w="1368" w:type="dxa"/>
            <w:shd w:val="clear" w:color="auto" w:fill="D9D9D9" w:themeFill="background1" w:themeFillShade="D9"/>
            <w:vAlign w:val="center"/>
          </w:tcPr>
          <w:p w:rsidR="00CB1399" w:rsidRPr="00A17E83" w:rsidRDefault="00CB1399" w:rsidP="00A17E83">
            <w:pPr>
              <w:pStyle w:val="NoSpacing"/>
              <w:spacing w:line="276" w:lineRule="auto"/>
              <w:jc w:val="center"/>
              <w:rPr>
                <w:rFonts w:ascii="Bookman Old Style" w:hAnsi="Bookman Old Style"/>
                <w:bCs/>
              </w:rPr>
            </w:pPr>
            <w:r w:rsidRPr="00A17E83">
              <w:rPr>
                <w:rFonts w:ascii="Bookman Old Style" w:hAnsi="Bookman Old Style"/>
                <w:bCs/>
              </w:rPr>
              <w:t>Harvesting date</w:t>
            </w:r>
          </w:p>
        </w:tc>
      </w:tr>
      <w:tr w:rsidR="00CB1529" w:rsidRPr="00AD0662" w:rsidTr="00CF4DDC">
        <w:tc>
          <w:tcPr>
            <w:tcW w:w="1177" w:type="dxa"/>
            <w:vAlign w:val="bottom"/>
          </w:tcPr>
          <w:p w:rsidR="00CB1529" w:rsidRPr="00AD0662" w:rsidRDefault="00CB1529" w:rsidP="00CF4DDC">
            <w:pPr>
              <w:pStyle w:val="NoSpacing"/>
              <w:spacing w:line="276" w:lineRule="auto"/>
              <w:rPr>
                <w:rFonts w:ascii="Bookman Old Style" w:hAnsi="Bookman Old Style"/>
              </w:rPr>
            </w:pPr>
            <w:r w:rsidRPr="00AD0662">
              <w:rPr>
                <w:rFonts w:ascii="Bookman Old Style" w:hAnsi="Bookman Old Style"/>
              </w:rPr>
              <w:t xml:space="preserve">Maize </w:t>
            </w:r>
          </w:p>
        </w:tc>
        <w:tc>
          <w:tcPr>
            <w:tcW w:w="718" w:type="dxa"/>
            <w:vAlign w:val="bottom"/>
          </w:tcPr>
          <w:p w:rsidR="00CB1529" w:rsidRPr="00AD0662" w:rsidRDefault="003D091D" w:rsidP="00CF4DDC">
            <w:pPr>
              <w:pStyle w:val="NoSpacing"/>
              <w:spacing w:line="276" w:lineRule="auto"/>
              <w:jc w:val="center"/>
              <w:rPr>
                <w:rFonts w:ascii="Bookman Old Style" w:hAnsi="Bookman Old Style"/>
              </w:rPr>
            </w:pPr>
            <w:r>
              <w:rPr>
                <w:rFonts w:ascii="Bookman Old Style" w:hAnsi="Bookman Old Style"/>
              </w:rPr>
              <w:t>8</w:t>
            </w:r>
          </w:p>
        </w:tc>
        <w:tc>
          <w:tcPr>
            <w:tcW w:w="992" w:type="dxa"/>
            <w:vAlign w:val="bottom"/>
          </w:tcPr>
          <w:p w:rsidR="00CB1529" w:rsidRPr="00AD0662" w:rsidRDefault="003D091D" w:rsidP="00CF4DDC">
            <w:pPr>
              <w:pStyle w:val="NoSpacing"/>
              <w:spacing w:line="276" w:lineRule="auto"/>
              <w:jc w:val="center"/>
              <w:rPr>
                <w:rFonts w:ascii="Bookman Old Style" w:hAnsi="Bookman Old Style"/>
              </w:rPr>
            </w:pPr>
            <w:r>
              <w:rPr>
                <w:rFonts w:ascii="Bookman Old Style" w:hAnsi="Bookman Old Style"/>
              </w:rPr>
              <w:t>25</w:t>
            </w:r>
          </w:p>
        </w:tc>
        <w:tc>
          <w:tcPr>
            <w:tcW w:w="996" w:type="dxa"/>
            <w:vAlign w:val="bottom"/>
          </w:tcPr>
          <w:p w:rsidR="00CB1529" w:rsidRPr="00AD0662" w:rsidRDefault="00CB1529" w:rsidP="00CF4DDC">
            <w:pPr>
              <w:pStyle w:val="NoSpacing"/>
              <w:spacing w:line="276" w:lineRule="auto"/>
              <w:jc w:val="center"/>
              <w:rPr>
                <w:rFonts w:ascii="Bookman Old Style" w:hAnsi="Bookman Old Style"/>
              </w:rPr>
            </w:pPr>
            <w:r w:rsidRPr="00AD0662">
              <w:rPr>
                <w:rFonts w:ascii="Bookman Old Style" w:hAnsi="Bookman Old Style"/>
              </w:rPr>
              <w:t>Mar</w:t>
            </w:r>
          </w:p>
        </w:tc>
        <w:tc>
          <w:tcPr>
            <w:tcW w:w="1368" w:type="dxa"/>
          </w:tcPr>
          <w:p w:rsidR="00CB1529" w:rsidRPr="00AD0662" w:rsidRDefault="002252EC" w:rsidP="007E6AC6">
            <w:pPr>
              <w:pStyle w:val="NoSpacing"/>
              <w:spacing w:line="276" w:lineRule="auto"/>
              <w:rPr>
                <w:rFonts w:ascii="Bookman Old Style" w:hAnsi="Bookman Old Style"/>
              </w:rPr>
            </w:pPr>
            <w:r w:rsidRPr="00AD0662">
              <w:rPr>
                <w:rFonts w:ascii="Bookman Old Style" w:hAnsi="Bookman Old Style"/>
              </w:rPr>
              <w:t>August</w:t>
            </w:r>
          </w:p>
        </w:tc>
        <w:tc>
          <w:tcPr>
            <w:tcW w:w="795" w:type="dxa"/>
            <w:vAlign w:val="bottom"/>
          </w:tcPr>
          <w:p w:rsidR="00CB1529" w:rsidRPr="00AD0662" w:rsidRDefault="006C67BA" w:rsidP="00CF4DDC">
            <w:pPr>
              <w:pStyle w:val="NoSpacing"/>
              <w:spacing w:line="276" w:lineRule="auto"/>
              <w:jc w:val="center"/>
              <w:rPr>
                <w:rFonts w:ascii="Bookman Old Style" w:hAnsi="Bookman Old Style"/>
              </w:rPr>
            </w:pPr>
            <w:r w:rsidRPr="00AD0662">
              <w:rPr>
                <w:rFonts w:ascii="Bookman Old Style" w:hAnsi="Bookman Old Style"/>
              </w:rPr>
              <w:t>12</w:t>
            </w:r>
          </w:p>
        </w:tc>
        <w:tc>
          <w:tcPr>
            <w:tcW w:w="713" w:type="dxa"/>
            <w:vAlign w:val="bottom"/>
          </w:tcPr>
          <w:p w:rsidR="00CB1529" w:rsidRPr="00AD0662" w:rsidRDefault="005F3477" w:rsidP="00CF4DDC">
            <w:pPr>
              <w:pStyle w:val="NoSpacing"/>
              <w:spacing w:line="276" w:lineRule="auto"/>
              <w:jc w:val="center"/>
              <w:rPr>
                <w:rFonts w:ascii="Bookman Old Style" w:hAnsi="Bookman Old Style"/>
                <w:color w:val="000000"/>
              </w:rPr>
            </w:pPr>
            <w:r>
              <w:rPr>
                <w:rFonts w:ascii="Bookman Old Style" w:hAnsi="Bookman Old Style"/>
                <w:color w:val="000000"/>
              </w:rPr>
              <w:t>37.5</w:t>
            </w:r>
          </w:p>
        </w:tc>
        <w:tc>
          <w:tcPr>
            <w:tcW w:w="1107" w:type="dxa"/>
            <w:vAlign w:val="bottom"/>
          </w:tcPr>
          <w:p w:rsidR="00CB1529" w:rsidRPr="00AD0662" w:rsidRDefault="00C10FD7" w:rsidP="00CF4DDC">
            <w:pPr>
              <w:pStyle w:val="NoSpacing"/>
              <w:spacing w:line="276" w:lineRule="auto"/>
              <w:jc w:val="center"/>
              <w:rPr>
                <w:rFonts w:ascii="Bookman Old Style" w:hAnsi="Bookman Old Style"/>
              </w:rPr>
            </w:pPr>
            <w:r w:rsidRPr="00AD0662">
              <w:rPr>
                <w:rFonts w:ascii="Bookman Old Style" w:hAnsi="Bookman Old Style"/>
              </w:rPr>
              <w:t>10</w:t>
            </w:r>
            <w:r w:rsidR="00CB1529" w:rsidRPr="00AD0662">
              <w:rPr>
                <w:rFonts w:ascii="Bookman Old Style" w:hAnsi="Bookman Old Style"/>
              </w:rPr>
              <w:t>-Nov</w:t>
            </w:r>
          </w:p>
        </w:tc>
        <w:tc>
          <w:tcPr>
            <w:tcW w:w="1368" w:type="dxa"/>
            <w:vAlign w:val="bottom"/>
          </w:tcPr>
          <w:p w:rsidR="00CB1529" w:rsidRPr="00AD0662" w:rsidRDefault="00AA146C" w:rsidP="00CF4DDC">
            <w:pPr>
              <w:pStyle w:val="NoSpacing"/>
              <w:spacing w:line="276" w:lineRule="auto"/>
              <w:rPr>
                <w:rFonts w:ascii="Bookman Old Style" w:hAnsi="Bookman Old Style"/>
              </w:rPr>
            </w:pPr>
            <w:r w:rsidRPr="00AD0662">
              <w:rPr>
                <w:rFonts w:ascii="Bookman Old Style" w:hAnsi="Bookman Old Style"/>
              </w:rPr>
              <w:t>April</w:t>
            </w:r>
          </w:p>
        </w:tc>
      </w:tr>
      <w:tr w:rsidR="00C10FD7" w:rsidRPr="00AD0662" w:rsidTr="00CF4DDC">
        <w:trPr>
          <w:trHeight w:val="64"/>
        </w:trPr>
        <w:tc>
          <w:tcPr>
            <w:tcW w:w="1177" w:type="dxa"/>
            <w:vAlign w:val="bottom"/>
          </w:tcPr>
          <w:p w:rsidR="00C10FD7" w:rsidRPr="00AD0662" w:rsidRDefault="00C10FD7" w:rsidP="00CF4DDC">
            <w:pPr>
              <w:pStyle w:val="NoSpacing"/>
              <w:spacing w:line="276" w:lineRule="auto"/>
              <w:rPr>
                <w:rFonts w:ascii="Bookman Old Style" w:hAnsi="Bookman Old Style"/>
              </w:rPr>
            </w:pPr>
            <w:r w:rsidRPr="00AD0662">
              <w:rPr>
                <w:rFonts w:ascii="Bookman Old Style" w:hAnsi="Bookman Old Style"/>
              </w:rPr>
              <w:t>Wheat</w:t>
            </w:r>
          </w:p>
        </w:tc>
        <w:tc>
          <w:tcPr>
            <w:tcW w:w="718" w:type="dxa"/>
            <w:vAlign w:val="bottom"/>
          </w:tcPr>
          <w:p w:rsidR="00C10FD7" w:rsidRPr="00AD0662" w:rsidRDefault="003D091D" w:rsidP="00CF4DDC">
            <w:pPr>
              <w:pStyle w:val="NoSpacing"/>
              <w:spacing w:line="276" w:lineRule="auto"/>
              <w:jc w:val="center"/>
              <w:rPr>
                <w:rFonts w:ascii="Bookman Old Style" w:hAnsi="Bookman Old Style"/>
              </w:rPr>
            </w:pPr>
            <w:r>
              <w:rPr>
                <w:rFonts w:ascii="Bookman Old Style" w:hAnsi="Bookman Old Style"/>
              </w:rPr>
              <w:t>17</w:t>
            </w:r>
          </w:p>
        </w:tc>
        <w:tc>
          <w:tcPr>
            <w:tcW w:w="992" w:type="dxa"/>
            <w:vAlign w:val="bottom"/>
          </w:tcPr>
          <w:p w:rsidR="00C10FD7" w:rsidRPr="00AD0662" w:rsidRDefault="003D091D" w:rsidP="00CF4DDC">
            <w:pPr>
              <w:pStyle w:val="NoSpacing"/>
              <w:spacing w:line="276" w:lineRule="auto"/>
              <w:jc w:val="center"/>
              <w:rPr>
                <w:rFonts w:ascii="Bookman Old Style" w:hAnsi="Bookman Old Style"/>
                <w:color w:val="000000"/>
              </w:rPr>
            </w:pPr>
            <w:r w:rsidRPr="00AD0662">
              <w:rPr>
                <w:rFonts w:ascii="Bookman Old Style" w:hAnsi="Bookman Old Style" w:cs="Calibri"/>
                <w:color w:val="000000"/>
              </w:rPr>
              <w:t>53.1</w:t>
            </w:r>
          </w:p>
        </w:tc>
        <w:tc>
          <w:tcPr>
            <w:tcW w:w="996" w:type="dxa"/>
            <w:vAlign w:val="bottom"/>
          </w:tcPr>
          <w:p w:rsidR="00C10FD7" w:rsidRPr="00AD0662" w:rsidRDefault="00C10FD7" w:rsidP="00CF4DDC">
            <w:pPr>
              <w:pStyle w:val="NoSpacing"/>
              <w:spacing w:line="276" w:lineRule="auto"/>
              <w:jc w:val="center"/>
              <w:rPr>
                <w:rFonts w:ascii="Bookman Old Style" w:hAnsi="Bookman Old Style"/>
              </w:rPr>
            </w:pPr>
            <w:r w:rsidRPr="00AD0662">
              <w:rPr>
                <w:rFonts w:ascii="Bookman Old Style" w:hAnsi="Bookman Old Style"/>
              </w:rPr>
              <w:t>15 Jun</w:t>
            </w:r>
          </w:p>
        </w:tc>
        <w:tc>
          <w:tcPr>
            <w:tcW w:w="1368" w:type="dxa"/>
          </w:tcPr>
          <w:p w:rsidR="00C10FD7" w:rsidRPr="00AD0662" w:rsidRDefault="00C10FD7" w:rsidP="007E6AC6">
            <w:pPr>
              <w:pStyle w:val="NoSpacing"/>
              <w:spacing w:line="276" w:lineRule="auto"/>
              <w:rPr>
                <w:rFonts w:ascii="Bookman Old Style" w:hAnsi="Bookman Old Style"/>
              </w:rPr>
            </w:pPr>
            <w:r w:rsidRPr="00AD0662">
              <w:rPr>
                <w:rFonts w:ascii="Bookman Old Style" w:hAnsi="Bookman Old Style"/>
              </w:rPr>
              <w:t>November</w:t>
            </w:r>
          </w:p>
        </w:tc>
        <w:tc>
          <w:tcPr>
            <w:tcW w:w="795" w:type="dxa"/>
            <w:vAlign w:val="bottom"/>
          </w:tcPr>
          <w:p w:rsidR="00C10FD7" w:rsidRPr="00AD0662" w:rsidRDefault="005F3477" w:rsidP="00CF4DDC">
            <w:pPr>
              <w:pStyle w:val="NoSpacing"/>
              <w:spacing w:line="276" w:lineRule="auto"/>
              <w:jc w:val="center"/>
              <w:rPr>
                <w:rFonts w:ascii="Bookman Old Style" w:hAnsi="Bookman Old Style"/>
              </w:rPr>
            </w:pPr>
            <w:r>
              <w:rPr>
                <w:rFonts w:ascii="Bookman Old Style" w:hAnsi="Bookman Old Style"/>
              </w:rPr>
              <w:t>0</w:t>
            </w:r>
          </w:p>
        </w:tc>
        <w:tc>
          <w:tcPr>
            <w:tcW w:w="713" w:type="dxa"/>
            <w:vAlign w:val="bottom"/>
          </w:tcPr>
          <w:p w:rsidR="00C10FD7" w:rsidRPr="00AD0662" w:rsidRDefault="005F3477" w:rsidP="00CF4DDC">
            <w:pPr>
              <w:pStyle w:val="NoSpacing"/>
              <w:spacing w:line="276" w:lineRule="auto"/>
              <w:jc w:val="center"/>
              <w:rPr>
                <w:rFonts w:ascii="Bookman Old Style" w:hAnsi="Bookman Old Style"/>
                <w:color w:val="000000"/>
              </w:rPr>
            </w:pPr>
            <w:r>
              <w:rPr>
                <w:rFonts w:ascii="Bookman Old Style" w:hAnsi="Bookman Old Style"/>
                <w:color w:val="000000"/>
              </w:rPr>
              <w:t>0</w:t>
            </w:r>
          </w:p>
        </w:tc>
        <w:tc>
          <w:tcPr>
            <w:tcW w:w="1107" w:type="dxa"/>
            <w:vAlign w:val="bottom"/>
          </w:tcPr>
          <w:p w:rsidR="00C10FD7" w:rsidRPr="00AD0662" w:rsidRDefault="00C10FD7" w:rsidP="00CF4DDC">
            <w:pPr>
              <w:pStyle w:val="NoSpacing"/>
              <w:spacing w:line="276" w:lineRule="auto"/>
              <w:jc w:val="center"/>
              <w:rPr>
                <w:rFonts w:ascii="Bookman Old Style" w:hAnsi="Bookman Old Style"/>
              </w:rPr>
            </w:pPr>
            <w:r w:rsidRPr="00AD0662">
              <w:rPr>
                <w:rFonts w:ascii="Bookman Old Style" w:hAnsi="Bookman Old Style"/>
              </w:rPr>
              <w:t>-</w:t>
            </w:r>
          </w:p>
        </w:tc>
        <w:tc>
          <w:tcPr>
            <w:tcW w:w="1368" w:type="dxa"/>
            <w:vAlign w:val="bottom"/>
          </w:tcPr>
          <w:p w:rsidR="00C10FD7" w:rsidRPr="00AD0662" w:rsidRDefault="00C10FD7" w:rsidP="00CF4DDC">
            <w:pPr>
              <w:pStyle w:val="NoSpacing"/>
              <w:spacing w:line="276" w:lineRule="auto"/>
              <w:rPr>
                <w:rFonts w:ascii="Bookman Old Style" w:hAnsi="Bookman Old Style"/>
              </w:rPr>
            </w:pPr>
            <w:r w:rsidRPr="00AD0662">
              <w:rPr>
                <w:rFonts w:ascii="Bookman Old Style" w:hAnsi="Bookman Old Style"/>
              </w:rPr>
              <w:t>-</w:t>
            </w:r>
          </w:p>
        </w:tc>
      </w:tr>
      <w:tr w:rsidR="00C10FD7" w:rsidRPr="00AD0662" w:rsidTr="00CF4DDC">
        <w:trPr>
          <w:trHeight w:val="251"/>
        </w:trPr>
        <w:tc>
          <w:tcPr>
            <w:tcW w:w="1177" w:type="dxa"/>
            <w:vAlign w:val="bottom"/>
          </w:tcPr>
          <w:p w:rsidR="00C10FD7" w:rsidRPr="00AD0662" w:rsidRDefault="00C10FD7" w:rsidP="00CF4DDC">
            <w:pPr>
              <w:pStyle w:val="NoSpacing"/>
              <w:spacing w:line="276" w:lineRule="auto"/>
              <w:rPr>
                <w:rFonts w:ascii="Bookman Old Style" w:hAnsi="Bookman Old Style"/>
              </w:rPr>
            </w:pPr>
            <w:r w:rsidRPr="00AD0662">
              <w:rPr>
                <w:rFonts w:ascii="Bookman Old Style" w:hAnsi="Bookman Old Style"/>
              </w:rPr>
              <w:t>Pepper</w:t>
            </w:r>
          </w:p>
        </w:tc>
        <w:tc>
          <w:tcPr>
            <w:tcW w:w="718" w:type="dxa"/>
            <w:vAlign w:val="bottom"/>
          </w:tcPr>
          <w:p w:rsidR="00C10FD7" w:rsidRPr="00AD0662" w:rsidRDefault="00996767" w:rsidP="00CF4DDC">
            <w:pPr>
              <w:pStyle w:val="NoSpacing"/>
              <w:spacing w:line="276" w:lineRule="auto"/>
              <w:jc w:val="center"/>
              <w:rPr>
                <w:rFonts w:ascii="Bookman Old Style" w:hAnsi="Bookman Old Style"/>
              </w:rPr>
            </w:pPr>
            <w:r w:rsidRPr="00AD0662">
              <w:rPr>
                <w:rFonts w:ascii="Bookman Old Style" w:hAnsi="Bookman Old Style"/>
              </w:rPr>
              <w:t>7</w:t>
            </w:r>
          </w:p>
        </w:tc>
        <w:tc>
          <w:tcPr>
            <w:tcW w:w="992" w:type="dxa"/>
            <w:vAlign w:val="bottom"/>
          </w:tcPr>
          <w:p w:rsidR="00C10FD7" w:rsidRPr="00AD0662" w:rsidRDefault="003D091D" w:rsidP="00CF4DDC">
            <w:pPr>
              <w:pStyle w:val="NoSpacing"/>
              <w:spacing w:line="276" w:lineRule="auto"/>
              <w:jc w:val="center"/>
              <w:rPr>
                <w:rFonts w:ascii="Bookman Old Style" w:hAnsi="Bookman Old Style"/>
              </w:rPr>
            </w:pPr>
            <w:r>
              <w:rPr>
                <w:rFonts w:ascii="Bookman Old Style" w:hAnsi="Bookman Old Style"/>
              </w:rPr>
              <w:t>21.9</w:t>
            </w:r>
          </w:p>
        </w:tc>
        <w:tc>
          <w:tcPr>
            <w:tcW w:w="996" w:type="dxa"/>
            <w:vAlign w:val="bottom"/>
          </w:tcPr>
          <w:p w:rsidR="00C10FD7" w:rsidRPr="00AD0662" w:rsidRDefault="00C10FD7" w:rsidP="00CF4DDC">
            <w:pPr>
              <w:pStyle w:val="NoSpacing"/>
              <w:spacing w:line="276" w:lineRule="auto"/>
              <w:jc w:val="center"/>
              <w:rPr>
                <w:rFonts w:ascii="Bookman Old Style" w:hAnsi="Bookman Old Style"/>
              </w:rPr>
            </w:pPr>
            <w:r w:rsidRPr="00AD0662">
              <w:rPr>
                <w:rFonts w:ascii="Bookman Old Style" w:hAnsi="Bookman Old Style"/>
              </w:rPr>
              <w:t>Jun</w:t>
            </w:r>
          </w:p>
        </w:tc>
        <w:tc>
          <w:tcPr>
            <w:tcW w:w="1368" w:type="dxa"/>
          </w:tcPr>
          <w:p w:rsidR="00C10FD7" w:rsidRPr="00AD0662" w:rsidRDefault="00C10FD7" w:rsidP="007E6AC6">
            <w:pPr>
              <w:pStyle w:val="NoSpacing"/>
              <w:spacing w:line="276" w:lineRule="auto"/>
              <w:rPr>
                <w:rFonts w:ascii="Bookman Old Style" w:hAnsi="Bookman Old Style"/>
              </w:rPr>
            </w:pPr>
            <w:r w:rsidRPr="00AD0662">
              <w:rPr>
                <w:rFonts w:ascii="Bookman Old Style" w:hAnsi="Bookman Old Style"/>
              </w:rPr>
              <w:t>Nov</w:t>
            </w:r>
          </w:p>
        </w:tc>
        <w:tc>
          <w:tcPr>
            <w:tcW w:w="795" w:type="dxa"/>
            <w:vAlign w:val="bottom"/>
          </w:tcPr>
          <w:p w:rsidR="00C10FD7" w:rsidRPr="00AD0662" w:rsidRDefault="006C67BA" w:rsidP="00CF4DDC">
            <w:pPr>
              <w:pStyle w:val="NoSpacing"/>
              <w:spacing w:line="276" w:lineRule="auto"/>
              <w:jc w:val="center"/>
              <w:rPr>
                <w:rFonts w:ascii="Bookman Old Style" w:hAnsi="Bookman Old Style"/>
              </w:rPr>
            </w:pPr>
            <w:r w:rsidRPr="00AD0662">
              <w:rPr>
                <w:rFonts w:ascii="Bookman Old Style" w:hAnsi="Bookman Old Style"/>
              </w:rPr>
              <w:t>6</w:t>
            </w:r>
          </w:p>
        </w:tc>
        <w:tc>
          <w:tcPr>
            <w:tcW w:w="713" w:type="dxa"/>
            <w:vAlign w:val="bottom"/>
          </w:tcPr>
          <w:p w:rsidR="00C10FD7" w:rsidRPr="00AD0662" w:rsidRDefault="005F3477" w:rsidP="00CF4DDC">
            <w:pPr>
              <w:pStyle w:val="NoSpacing"/>
              <w:spacing w:line="276" w:lineRule="auto"/>
              <w:jc w:val="center"/>
              <w:rPr>
                <w:rFonts w:ascii="Bookman Old Style" w:hAnsi="Bookman Old Style"/>
                <w:color w:val="000000"/>
              </w:rPr>
            </w:pPr>
            <w:r>
              <w:rPr>
                <w:rFonts w:ascii="Bookman Old Style" w:hAnsi="Bookman Old Style"/>
                <w:color w:val="000000"/>
              </w:rPr>
              <w:t>18.75</w:t>
            </w:r>
          </w:p>
        </w:tc>
        <w:tc>
          <w:tcPr>
            <w:tcW w:w="1107" w:type="dxa"/>
            <w:vAlign w:val="bottom"/>
          </w:tcPr>
          <w:p w:rsidR="00C10FD7" w:rsidRPr="00AD0662" w:rsidRDefault="00C10FD7" w:rsidP="00CF4DDC">
            <w:pPr>
              <w:pStyle w:val="NoSpacing"/>
              <w:spacing w:line="276" w:lineRule="auto"/>
              <w:jc w:val="center"/>
              <w:rPr>
                <w:rFonts w:ascii="Bookman Old Style" w:hAnsi="Bookman Old Style"/>
              </w:rPr>
            </w:pPr>
            <w:r w:rsidRPr="00AD0662">
              <w:rPr>
                <w:rFonts w:ascii="Bookman Old Style" w:hAnsi="Bookman Old Style"/>
              </w:rPr>
              <w:t>10-Nov</w:t>
            </w:r>
          </w:p>
        </w:tc>
        <w:tc>
          <w:tcPr>
            <w:tcW w:w="1368" w:type="dxa"/>
            <w:vAlign w:val="bottom"/>
          </w:tcPr>
          <w:p w:rsidR="00C10FD7" w:rsidRPr="00AD0662" w:rsidRDefault="00C10FD7" w:rsidP="00CF4DDC">
            <w:pPr>
              <w:pStyle w:val="NoSpacing"/>
              <w:spacing w:line="276" w:lineRule="auto"/>
              <w:rPr>
                <w:rFonts w:ascii="Bookman Old Style" w:hAnsi="Bookman Old Style"/>
              </w:rPr>
            </w:pPr>
            <w:r w:rsidRPr="00AD0662">
              <w:rPr>
                <w:rFonts w:ascii="Bookman Old Style" w:hAnsi="Bookman Old Style"/>
              </w:rPr>
              <w:t>March</w:t>
            </w:r>
          </w:p>
        </w:tc>
      </w:tr>
      <w:tr w:rsidR="00C10FD7" w:rsidRPr="00AD0662" w:rsidTr="00CF4DDC">
        <w:tc>
          <w:tcPr>
            <w:tcW w:w="1177" w:type="dxa"/>
            <w:vAlign w:val="bottom"/>
          </w:tcPr>
          <w:p w:rsidR="00C10FD7" w:rsidRPr="00AD0662" w:rsidRDefault="00C10FD7" w:rsidP="00CF4DDC">
            <w:pPr>
              <w:pStyle w:val="NoSpacing"/>
              <w:spacing w:line="276" w:lineRule="auto"/>
              <w:rPr>
                <w:rFonts w:ascii="Bookman Old Style" w:hAnsi="Bookman Old Style"/>
              </w:rPr>
            </w:pPr>
            <w:r w:rsidRPr="00AD0662">
              <w:rPr>
                <w:rFonts w:ascii="Bookman Old Style" w:hAnsi="Bookman Old Style"/>
              </w:rPr>
              <w:t>Tomato</w:t>
            </w:r>
          </w:p>
        </w:tc>
        <w:tc>
          <w:tcPr>
            <w:tcW w:w="718" w:type="dxa"/>
            <w:vAlign w:val="bottom"/>
          </w:tcPr>
          <w:p w:rsidR="00C10FD7" w:rsidRPr="00AD0662" w:rsidRDefault="00C10FD7" w:rsidP="00CF4DDC">
            <w:pPr>
              <w:pStyle w:val="NoSpacing"/>
              <w:spacing w:line="276" w:lineRule="auto"/>
              <w:jc w:val="center"/>
              <w:rPr>
                <w:rFonts w:ascii="Bookman Old Style" w:hAnsi="Bookman Old Style"/>
              </w:rPr>
            </w:pPr>
            <w:r w:rsidRPr="00AD0662">
              <w:rPr>
                <w:rFonts w:ascii="Bookman Old Style" w:hAnsi="Bookman Old Style"/>
              </w:rPr>
              <w:t>-</w:t>
            </w:r>
          </w:p>
        </w:tc>
        <w:tc>
          <w:tcPr>
            <w:tcW w:w="992" w:type="dxa"/>
            <w:vAlign w:val="bottom"/>
          </w:tcPr>
          <w:p w:rsidR="00C10FD7" w:rsidRPr="00AD0662" w:rsidRDefault="00C10FD7" w:rsidP="00CF4DDC">
            <w:pPr>
              <w:pStyle w:val="NoSpacing"/>
              <w:spacing w:line="276" w:lineRule="auto"/>
              <w:jc w:val="center"/>
              <w:rPr>
                <w:rFonts w:ascii="Bookman Old Style" w:hAnsi="Bookman Old Style"/>
                <w:color w:val="000000"/>
              </w:rPr>
            </w:pPr>
            <w:r w:rsidRPr="00AD0662">
              <w:rPr>
                <w:rFonts w:ascii="Bookman Old Style" w:hAnsi="Bookman Old Style"/>
                <w:color w:val="000000"/>
              </w:rPr>
              <w:t>-</w:t>
            </w:r>
          </w:p>
        </w:tc>
        <w:tc>
          <w:tcPr>
            <w:tcW w:w="996" w:type="dxa"/>
            <w:vAlign w:val="bottom"/>
          </w:tcPr>
          <w:p w:rsidR="00C10FD7" w:rsidRPr="00AD0662" w:rsidRDefault="00C10FD7" w:rsidP="00CF4DDC">
            <w:pPr>
              <w:pStyle w:val="NoSpacing"/>
              <w:spacing w:line="276" w:lineRule="auto"/>
              <w:jc w:val="center"/>
              <w:rPr>
                <w:rFonts w:ascii="Bookman Old Style" w:hAnsi="Bookman Old Style"/>
              </w:rPr>
            </w:pPr>
            <w:r w:rsidRPr="00AD0662">
              <w:rPr>
                <w:rFonts w:ascii="Bookman Old Style" w:hAnsi="Bookman Old Style"/>
              </w:rPr>
              <w:t>-</w:t>
            </w:r>
          </w:p>
        </w:tc>
        <w:tc>
          <w:tcPr>
            <w:tcW w:w="1368" w:type="dxa"/>
          </w:tcPr>
          <w:p w:rsidR="00C10FD7" w:rsidRPr="00AD0662" w:rsidRDefault="00C10FD7" w:rsidP="007E6AC6">
            <w:pPr>
              <w:pStyle w:val="NoSpacing"/>
              <w:spacing w:line="276" w:lineRule="auto"/>
              <w:rPr>
                <w:rFonts w:ascii="Bookman Old Style" w:hAnsi="Bookman Old Style"/>
              </w:rPr>
            </w:pPr>
            <w:r w:rsidRPr="00AD0662">
              <w:rPr>
                <w:rFonts w:ascii="Bookman Old Style" w:hAnsi="Bookman Old Style"/>
              </w:rPr>
              <w:t>-</w:t>
            </w:r>
          </w:p>
        </w:tc>
        <w:tc>
          <w:tcPr>
            <w:tcW w:w="795" w:type="dxa"/>
            <w:vAlign w:val="bottom"/>
          </w:tcPr>
          <w:p w:rsidR="00C10FD7" w:rsidRPr="00AD0662" w:rsidRDefault="00C10FD7" w:rsidP="00CF4DDC">
            <w:pPr>
              <w:pStyle w:val="NoSpacing"/>
              <w:spacing w:line="276" w:lineRule="auto"/>
              <w:jc w:val="center"/>
              <w:rPr>
                <w:rFonts w:ascii="Bookman Old Style" w:hAnsi="Bookman Old Style"/>
              </w:rPr>
            </w:pPr>
            <w:r w:rsidRPr="00AD0662">
              <w:rPr>
                <w:rFonts w:ascii="Bookman Old Style" w:hAnsi="Bookman Old Style"/>
              </w:rPr>
              <w:t>5</w:t>
            </w:r>
          </w:p>
        </w:tc>
        <w:tc>
          <w:tcPr>
            <w:tcW w:w="713" w:type="dxa"/>
            <w:vAlign w:val="bottom"/>
          </w:tcPr>
          <w:p w:rsidR="00C10FD7" w:rsidRPr="00AD0662" w:rsidRDefault="005F3477" w:rsidP="00CF4DDC">
            <w:pPr>
              <w:pStyle w:val="NoSpacing"/>
              <w:spacing w:line="276" w:lineRule="auto"/>
              <w:jc w:val="center"/>
              <w:rPr>
                <w:rFonts w:ascii="Bookman Old Style" w:hAnsi="Bookman Old Style"/>
                <w:color w:val="000000"/>
              </w:rPr>
            </w:pPr>
            <w:r>
              <w:rPr>
                <w:rFonts w:ascii="Bookman Old Style" w:hAnsi="Bookman Old Style"/>
                <w:color w:val="000000"/>
              </w:rPr>
              <w:t>15.6</w:t>
            </w:r>
          </w:p>
        </w:tc>
        <w:tc>
          <w:tcPr>
            <w:tcW w:w="1107" w:type="dxa"/>
            <w:vAlign w:val="bottom"/>
          </w:tcPr>
          <w:p w:rsidR="00C10FD7" w:rsidRPr="00AD0662" w:rsidRDefault="00C10FD7" w:rsidP="00CF4DDC">
            <w:pPr>
              <w:pStyle w:val="NoSpacing"/>
              <w:spacing w:line="276" w:lineRule="auto"/>
              <w:jc w:val="center"/>
              <w:rPr>
                <w:rFonts w:ascii="Bookman Old Style" w:hAnsi="Bookman Old Style"/>
              </w:rPr>
            </w:pPr>
            <w:r w:rsidRPr="00AD0662">
              <w:rPr>
                <w:rFonts w:ascii="Bookman Old Style" w:hAnsi="Bookman Old Style"/>
              </w:rPr>
              <w:t>10 Nov</w:t>
            </w:r>
          </w:p>
        </w:tc>
        <w:tc>
          <w:tcPr>
            <w:tcW w:w="1368" w:type="dxa"/>
            <w:vAlign w:val="bottom"/>
          </w:tcPr>
          <w:p w:rsidR="00C10FD7" w:rsidRPr="00AD0662" w:rsidRDefault="00C10FD7" w:rsidP="00CF4DDC">
            <w:pPr>
              <w:pStyle w:val="NoSpacing"/>
              <w:spacing w:line="276" w:lineRule="auto"/>
              <w:rPr>
                <w:rFonts w:ascii="Bookman Old Style" w:hAnsi="Bookman Old Style"/>
              </w:rPr>
            </w:pPr>
            <w:r w:rsidRPr="00AD0662">
              <w:rPr>
                <w:rFonts w:ascii="Bookman Old Style" w:hAnsi="Bookman Old Style"/>
              </w:rPr>
              <w:t>March</w:t>
            </w:r>
          </w:p>
        </w:tc>
      </w:tr>
      <w:tr w:rsidR="00C10FD7" w:rsidRPr="00AD0662" w:rsidTr="00CF4DDC">
        <w:tc>
          <w:tcPr>
            <w:tcW w:w="1177" w:type="dxa"/>
            <w:vAlign w:val="bottom"/>
          </w:tcPr>
          <w:p w:rsidR="00C10FD7" w:rsidRPr="00AD0662" w:rsidRDefault="00C10FD7" w:rsidP="00CF4DDC">
            <w:pPr>
              <w:pStyle w:val="NoSpacing"/>
              <w:spacing w:line="276" w:lineRule="auto"/>
              <w:rPr>
                <w:rFonts w:ascii="Bookman Old Style" w:hAnsi="Bookman Old Style"/>
              </w:rPr>
            </w:pPr>
            <w:r w:rsidRPr="00AD0662">
              <w:rPr>
                <w:rFonts w:ascii="Bookman Old Style" w:hAnsi="Bookman Old Style"/>
              </w:rPr>
              <w:t>Onion</w:t>
            </w:r>
          </w:p>
        </w:tc>
        <w:tc>
          <w:tcPr>
            <w:tcW w:w="718" w:type="dxa"/>
            <w:vAlign w:val="bottom"/>
          </w:tcPr>
          <w:p w:rsidR="00C10FD7" w:rsidRPr="00AD0662" w:rsidRDefault="00996767" w:rsidP="00CF4DDC">
            <w:pPr>
              <w:pStyle w:val="NoSpacing"/>
              <w:spacing w:line="276" w:lineRule="auto"/>
              <w:jc w:val="center"/>
              <w:rPr>
                <w:rFonts w:ascii="Bookman Old Style" w:hAnsi="Bookman Old Style"/>
              </w:rPr>
            </w:pPr>
            <w:r w:rsidRPr="00AD0662">
              <w:rPr>
                <w:rFonts w:ascii="Bookman Old Style" w:hAnsi="Bookman Old Style"/>
              </w:rPr>
              <w:t>-</w:t>
            </w:r>
          </w:p>
        </w:tc>
        <w:tc>
          <w:tcPr>
            <w:tcW w:w="992" w:type="dxa"/>
            <w:vAlign w:val="bottom"/>
          </w:tcPr>
          <w:p w:rsidR="00C10FD7" w:rsidRPr="00AD0662" w:rsidRDefault="00996767" w:rsidP="00CF4DDC">
            <w:pPr>
              <w:pStyle w:val="NoSpacing"/>
              <w:spacing w:line="276" w:lineRule="auto"/>
              <w:jc w:val="center"/>
              <w:rPr>
                <w:rFonts w:ascii="Bookman Old Style" w:hAnsi="Bookman Old Style"/>
                <w:color w:val="000000"/>
              </w:rPr>
            </w:pPr>
            <w:r w:rsidRPr="00AD0662">
              <w:rPr>
                <w:rFonts w:ascii="Bookman Old Style" w:hAnsi="Bookman Old Style"/>
                <w:color w:val="000000"/>
              </w:rPr>
              <w:t>-</w:t>
            </w:r>
          </w:p>
        </w:tc>
        <w:tc>
          <w:tcPr>
            <w:tcW w:w="996" w:type="dxa"/>
            <w:vAlign w:val="bottom"/>
          </w:tcPr>
          <w:p w:rsidR="00C10FD7" w:rsidRPr="00AD0662" w:rsidRDefault="00996767" w:rsidP="00CF4DDC">
            <w:pPr>
              <w:pStyle w:val="NoSpacing"/>
              <w:spacing w:line="276" w:lineRule="auto"/>
              <w:jc w:val="center"/>
              <w:rPr>
                <w:rFonts w:ascii="Bookman Old Style" w:hAnsi="Bookman Old Style"/>
              </w:rPr>
            </w:pPr>
            <w:r w:rsidRPr="00AD0662">
              <w:rPr>
                <w:rFonts w:ascii="Bookman Old Style" w:hAnsi="Bookman Old Style"/>
              </w:rPr>
              <w:t>-</w:t>
            </w:r>
          </w:p>
        </w:tc>
        <w:tc>
          <w:tcPr>
            <w:tcW w:w="1368" w:type="dxa"/>
          </w:tcPr>
          <w:p w:rsidR="00C10FD7" w:rsidRPr="00AD0662" w:rsidRDefault="00996767" w:rsidP="007E6AC6">
            <w:pPr>
              <w:pStyle w:val="NoSpacing"/>
              <w:spacing w:line="276" w:lineRule="auto"/>
              <w:rPr>
                <w:rFonts w:ascii="Bookman Old Style" w:hAnsi="Bookman Old Style"/>
              </w:rPr>
            </w:pPr>
            <w:r w:rsidRPr="00AD0662">
              <w:rPr>
                <w:rFonts w:ascii="Bookman Old Style" w:hAnsi="Bookman Old Style"/>
              </w:rPr>
              <w:t>-</w:t>
            </w:r>
          </w:p>
        </w:tc>
        <w:tc>
          <w:tcPr>
            <w:tcW w:w="795" w:type="dxa"/>
            <w:vAlign w:val="bottom"/>
          </w:tcPr>
          <w:p w:rsidR="00C10FD7" w:rsidRPr="00AD0662" w:rsidRDefault="006C67BA" w:rsidP="00CF4DDC">
            <w:pPr>
              <w:pStyle w:val="NoSpacing"/>
              <w:spacing w:line="276" w:lineRule="auto"/>
              <w:jc w:val="center"/>
              <w:rPr>
                <w:rFonts w:ascii="Bookman Old Style" w:hAnsi="Bookman Old Style"/>
              </w:rPr>
            </w:pPr>
            <w:r w:rsidRPr="00AD0662">
              <w:rPr>
                <w:rFonts w:ascii="Bookman Old Style" w:hAnsi="Bookman Old Style"/>
              </w:rPr>
              <w:t>9</w:t>
            </w:r>
          </w:p>
        </w:tc>
        <w:tc>
          <w:tcPr>
            <w:tcW w:w="713" w:type="dxa"/>
            <w:vAlign w:val="bottom"/>
          </w:tcPr>
          <w:p w:rsidR="00C10FD7" w:rsidRPr="00AD0662" w:rsidRDefault="005F3477" w:rsidP="00CF4DDC">
            <w:pPr>
              <w:pStyle w:val="NoSpacing"/>
              <w:spacing w:line="276" w:lineRule="auto"/>
              <w:jc w:val="center"/>
              <w:rPr>
                <w:rFonts w:ascii="Bookman Old Style" w:hAnsi="Bookman Old Style"/>
                <w:color w:val="000000"/>
              </w:rPr>
            </w:pPr>
            <w:r>
              <w:rPr>
                <w:rFonts w:ascii="Bookman Old Style" w:hAnsi="Bookman Old Style"/>
                <w:color w:val="000000"/>
              </w:rPr>
              <w:t>28.1</w:t>
            </w:r>
          </w:p>
        </w:tc>
        <w:tc>
          <w:tcPr>
            <w:tcW w:w="1107" w:type="dxa"/>
            <w:vAlign w:val="bottom"/>
          </w:tcPr>
          <w:p w:rsidR="00C10FD7" w:rsidRPr="00AD0662" w:rsidRDefault="00C10FD7" w:rsidP="00CF4DDC">
            <w:pPr>
              <w:pStyle w:val="NoSpacing"/>
              <w:spacing w:line="276" w:lineRule="auto"/>
              <w:jc w:val="center"/>
              <w:rPr>
                <w:rFonts w:ascii="Bookman Old Style" w:hAnsi="Bookman Old Style"/>
              </w:rPr>
            </w:pPr>
            <w:r w:rsidRPr="00AD0662">
              <w:rPr>
                <w:rFonts w:ascii="Bookman Old Style" w:hAnsi="Bookman Old Style"/>
              </w:rPr>
              <w:t>10 Nov</w:t>
            </w:r>
          </w:p>
        </w:tc>
        <w:tc>
          <w:tcPr>
            <w:tcW w:w="1368" w:type="dxa"/>
            <w:vAlign w:val="bottom"/>
          </w:tcPr>
          <w:p w:rsidR="00C10FD7" w:rsidRPr="00AD0662" w:rsidRDefault="00C10FD7" w:rsidP="00CF4DDC">
            <w:pPr>
              <w:pStyle w:val="NoSpacing"/>
              <w:spacing w:line="276" w:lineRule="auto"/>
              <w:rPr>
                <w:rFonts w:ascii="Bookman Old Style" w:hAnsi="Bookman Old Style"/>
              </w:rPr>
            </w:pPr>
            <w:r w:rsidRPr="00AD0662">
              <w:rPr>
                <w:rFonts w:ascii="Bookman Old Style" w:hAnsi="Bookman Old Style"/>
              </w:rPr>
              <w:t>March</w:t>
            </w:r>
          </w:p>
        </w:tc>
      </w:tr>
      <w:tr w:rsidR="00C10FD7" w:rsidRPr="00AD0662" w:rsidTr="00CF4DDC">
        <w:tc>
          <w:tcPr>
            <w:tcW w:w="1177" w:type="dxa"/>
            <w:vAlign w:val="bottom"/>
          </w:tcPr>
          <w:p w:rsidR="00C10FD7" w:rsidRPr="00AD0662" w:rsidRDefault="00C10FD7" w:rsidP="00CF4DDC">
            <w:pPr>
              <w:pStyle w:val="NoSpacing"/>
              <w:spacing w:line="276" w:lineRule="auto"/>
              <w:rPr>
                <w:rFonts w:ascii="Bookman Old Style" w:hAnsi="Bookman Old Style"/>
                <w:b/>
              </w:rPr>
            </w:pPr>
            <w:r w:rsidRPr="00AD0662">
              <w:rPr>
                <w:rFonts w:ascii="Bookman Old Style" w:hAnsi="Bookman Old Style"/>
                <w:b/>
              </w:rPr>
              <w:t>Total</w:t>
            </w:r>
          </w:p>
        </w:tc>
        <w:tc>
          <w:tcPr>
            <w:tcW w:w="718" w:type="dxa"/>
            <w:vAlign w:val="bottom"/>
          </w:tcPr>
          <w:p w:rsidR="00C10FD7" w:rsidRPr="00AD0662" w:rsidRDefault="003D091D" w:rsidP="00CF4DDC">
            <w:pPr>
              <w:pStyle w:val="NoSpacing"/>
              <w:spacing w:line="276" w:lineRule="auto"/>
              <w:jc w:val="center"/>
              <w:rPr>
                <w:rFonts w:ascii="Bookman Old Style" w:hAnsi="Bookman Old Style"/>
                <w:b/>
              </w:rPr>
            </w:pPr>
            <w:r>
              <w:rPr>
                <w:rFonts w:ascii="Bookman Old Style" w:hAnsi="Bookman Old Style"/>
                <w:b/>
              </w:rPr>
              <w:t>32</w:t>
            </w:r>
          </w:p>
        </w:tc>
        <w:tc>
          <w:tcPr>
            <w:tcW w:w="992" w:type="dxa"/>
            <w:vAlign w:val="bottom"/>
          </w:tcPr>
          <w:p w:rsidR="00C10FD7" w:rsidRPr="00AD0662" w:rsidRDefault="00C10FD7" w:rsidP="00CF4DDC">
            <w:pPr>
              <w:pStyle w:val="NoSpacing"/>
              <w:spacing w:line="276" w:lineRule="auto"/>
              <w:jc w:val="center"/>
              <w:rPr>
                <w:rFonts w:ascii="Bookman Old Style" w:hAnsi="Bookman Old Style"/>
                <w:b/>
                <w:color w:val="000000"/>
              </w:rPr>
            </w:pPr>
            <w:r w:rsidRPr="00AD0662">
              <w:rPr>
                <w:rFonts w:ascii="Bookman Old Style" w:hAnsi="Bookman Old Style"/>
                <w:b/>
                <w:color w:val="000000"/>
              </w:rPr>
              <w:t>100</w:t>
            </w:r>
          </w:p>
        </w:tc>
        <w:tc>
          <w:tcPr>
            <w:tcW w:w="996" w:type="dxa"/>
            <w:vAlign w:val="bottom"/>
          </w:tcPr>
          <w:p w:rsidR="00C10FD7" w:rsidRPr="00AD0662" w:rsidRDefault="00C10FD7" w:rsidP="00CF4DDC">
            <w:pPr>
              <w:pStyle w:val="NoSpacing"/>
              <w:spacing w:line="276" w:lineRule="auto"/>
              <w:jc w:val="center"/>
              <w:rPr>
                <w:rFonts w:ascii="Bookman Old Style" w:hAnsi="Bookman Old Style"/>
                <w:b/>
              </w:rPr>
            </w:pPr>
            <w:r w:rsidRPr="00AD0662">
              <w:rPr>
                <w:rFonts w:ascii="Bookman Old Style" w:hAnsi="Bookman Old Style"/>
                <w:b/>
              </w:rPr>
              <w:t>-</w:t>
            </w:r>
          </w:p>
        </w:tc>
        <w:tc>
          <w:tcPr>
            <w:tcW w:w="1368" w:type="dxa"/>
          </w:tcPr>
          <w:p w:rsidR="00C10FD7" w:rsidRPr="00AD0662" w:rsidRDefault="00C10FD7" w:rsidP="007E6AC6">
            <w:pPr>
              <w:pStyle w:val="NoSpacing"/>
              <w:spacing w:line="276" w:lineRule="auto"/>
              <w:rPr>
                <w:rFonts w:ascii="Bookman Old Style" w:hAnsi="Bookman Old Style"/>
                <w:b/>
              </w:rPr>
            </w:pPr>
            <w:r w:rsidRPr="00AD0662">
              <w:rPr>
                <w:rFonts w:ascii="Bookman Old Style" w:hAnsi="Bookman Old Style"/>
                <w:b/>
              </w:rPr>
              <w:t>-</w:t>
            </w:r>
          </w:p>
        </w:tc>
        <w:tc>
          <w:tcPr>
            <w:tcW w:w="795" w:type="dxa"/>
            <w:vAlign w:val="bottom"/>
          </w:tcPr>
          <w:p w:rsidR="00C10FD7" w:rsidRPr="00AD0662" w:rsidRDefault="005F3477" w:rsidP="00CF4DDC">
            <w:pPr>
              <w:pStyle w:val="NoSpacing"/>
              <w:spacing w:line="276" w:lineRule="auto"/>
              <w:jc w:val="center"/>
              <w:rPr>
                <w:rFonts w:ascii="Bookman Old Style" w:hAnsi="Bookman Old Style"/>
                <w:b/>
              </w:rPr>
            </w:pPr>
            <w:r>
              <w:rPr>
                <w:rFonts w:ascii="Bookman Old Style" w:hAnsi="Bookman Old Style"/>
                <w:b/>
              </w:rPr>
              <w:fldChar w:fldCharType="begin"/>
            </w:r>
            <w:r>
              <w:rPr>
                <w:rFonts w:ascii="Bookman Old Style" w:hAnsi="Bookman Old Style"/>
                <w:b/>
              </w:rPr>
              <w:instrText xml:space="preserve"> =SUM(ABOVE) </w:instrText>
            </w:r>
            <w:r>
              <w:rPr>
                <w:rFonts w:ascii="Bookman Old Style" w:hAnsi="Bookman Old Style"/>
                <w:b/>
              </w:rPr>
              <w:fldChar w:fldCharType="separate"/>
            </w:r>
            <w:r>
              <w:rPr>
                <w:rFonts w:ascii="Bookman Old Style" w:hAnsi="Bookman Old Style"/>
                <w:b/>
                <w:noProof/>
              </w:rPr>
              <w:t>32</w:t>
            </w:r>
            <w:r>
              <w:rPr>
                <w:rFonts w:ascii="Bookman Old Style" w:hAnsi="Bookman Old Style"/>
                <w:b/>
              </w:rPr>
              <w:fldChar w:fldCharType="end"/>
            </w:r>
          </w:p>
        </w:tc>
        <w:tc>
          <w:tcPr>
            <w:tcW w:w="713" w:type="dxa"/>
            <w:vAlign w:val="bottom"/>
          </w:tcPr>
          <w:p w:rsidR="00C10FD7" w:rsidRPr="00AD0662" w:rsidRDefault="005F3477" w:rsidP="00CF4DDC">
            <w:pPr>
              <w:pStyle w:val="NoSpacing"/>
              <w:spacing w:line="276" w:lineRule="auto"/>
              <w:jc w:val="center"/>
              <w:rPr>
                <w:rFonts w:ascii="Bookman Old Style" w:hAnsi="Bookman Old Style"/>
                <w:b/>
                <w:color w:val="000000"/>
              </w:rPr>
            </w:pPr>
            <w:r>
              <w:rPr>
                <w:rFonts w:ascii="Bookman Old Style" w:hAnsi="Bookman Old Style"/>
                <w:b/>
                <w:color w:val="000000"/>
              </w:rPr>
              <w:t>100</w:t>
            </w:r>
          </w:p>
        </w:tc>
        <w:tc>
          <w:tcPr>
            <w:tcW w:w="1107" w:type="dxa"/>
            <w:vAlign w:val="bottom"/>
          </w:tcPr>
          <w:p w:rsidR="00C10FD7" w:rsidRPr="00AD0662" w:rsidRDefault="00C10FD7" w:rsidP="00CF4DDC">
            <w:pPr>
              <w:pStyle w:val="NoSpacing"/>
              <w:spacing w:line="276" w:lineRule="auto"/>
              <w:jc w:val="center"/>
              <w:rPr>
                <w:rFonts w:ascii="Bookman Old Style" w:hAnsi="Bookman Old Style"/>
              </w:rPr>
            </w:pPr>
          </w:p>
        </w:tc>
        <w:tc>
          <w:tcPr>
            <w:tcW w:w="1368" w:type="dxa"/>
            <w:vAlign w:val="bottom"/>
          </w:tcPr>
          <w:p w:rsidR="00C10FD7" w:rsidRPr="00AD0662" w:rsidRDefault="00C10FD7" w:rsidP="00CF4DDC">
            <w:pPr>
              <w:pStyle w:val="NoSpacing"/>
              <w:spacing w:line="276" w:lineRule="auto"/>
              <w:rPr>
                <w:rFonts w:ascii="Bookman Old Style" w:hAnsi="Bookman Old Style"/>
              </w:rPr>
            </w:pPr>
            <w:r w:rsidRPr="00AD0662">
              <w:rPr>
                <w:rFonts w:ascii="Bookman Old Style" w:hAnsi="Bookman Old Style"/>
              </w:rPr>
              <w:t>-</w:t>
            </w:r>
          </w:p>
        </w:tc>
      </w:tr>
    </w:tbl>
    <w:p w:rsidR="00CF4DDC" w:rsidRDefault="00F00FAD" w:rsidP="007E6AC6">
      <w:pPr>
        <w:contextualSpacing/>
        <w:jc w:val="both"/>
        <w:rPr>
          <w:rFonts w:ascii="Bookman Old Style" w:hAnsi="Bookman Old Style" w:cs="Microsoft Sans Serif"/>
        </w:rPr>
      </w:pPr>
      <w:r w:rsidRPr="00AD0662">
        <w:rPr>
          <w:rFonts w:ascii="Bookman Old Style" w:hAnsi="Bookman Old Style" w:cs="Microsoft Sans Serif"/>
        </w:rPr>
        <w:t xml:space="preserve">  </w:t>
      </w:r>
    </w:p>
    <w:p w:rsidR="00CF4DDC" w:rsidRDefault="00CF4DDC" w:rsidP="00CF4DDC">
      <w:r>
        <w:br w:type="page"/>
      </w:r>
    </w:p>
    <w:p w:rsidR="003177C7" w:rsidRDefault="003177C7" w:rsidP="007E6AC6">
      <w:pPr>
        <w:pStyle w:val="NoSpacing"/>
        <w:spacing w:line="276" w:lineRule="auto"/>
        <w:jc w:val="both"/>
        <w:rPr>
          <w:rFonts w:ascii="Bookman Old Style" w:hAnsi="Bookman Old Style" w:cs="Microsoft Sans Serif"/>
        </w:rPr>
      </w:pPr>
      <w:bookmarkStart w:id="110" w:name="_Toc355819783"/>
      <w:bookmarkEnd w:id="102"/>
    </w:p>
    <w:p w:rsidR="00E90D12" w:rsidRPr="00AD0662" w:rsidRDefault="00F00FAD"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Hence, the cropping intensity of 180-200% is proposed for the project in two cropping patterns over one calendar year</w:t>
      </w:r>
      <w:bookmarkEnd w:id="103"/>
      <w:bookmarkEnd w:id="104"/>
      <w:bookmarkEnd w:id="105"/>
      <w:bookmarkEnd w:id="106"/>
      <w:bookmarkEnd w:id="110"/>
      <w:r w:rsidRPr="00AD0662">
        <w:rPr>
          <w:rFonts w:ascii="Bookman Old Style" w:hAnsi="Bookman Old Style" w:cs="Microsoft Sans Serif"/>
        </w:rPr>
        <w:t>.</w:t>
      </w:r>
      <w:r w:rsidR="00CF4DDC">
        <w:rPr>
          <w:rFonts w:ascii="Bookman Old Style" w:hAnsi="Bookman Old Style" w:cs="Microsoft Sans Serif"/>
        </w:rPr>
        <w:t xml:space="preserve"> </w:t>
      </w:r>
      <w:r w:rsidRPr="00AD0662">
        <w:rPr>
          <w:rFonts w:ascii="Bookman Old Style" w:hAnsi="Bookman Old Style" w:cs="Microsoft Sans Serif"/>
        </w:rPr>
        <w:t>Generally, t</w:t>
      </w:r>
      <w:r w:rsidR="00E90D12" w:rsidRPr="00AD0662">
        <w:rPr>
          <w:rFonts w:ascii="Bookman Old Style" w:hAnsi="Bookman Old Style" w:cs="Microsoft Sans Serif"/>
        </w:rPr>
        <w:t xml:space="preserve">he period early </w:t>
      </w:r>
      <w:r w:rsidR="007B3993" w:rsidRPr="00AD0662">
        <w:rPr>
          <w:rFonts w:ascii="Bookman Old Style" w:hAnsi="Bookman Old Style" w:cs="Microsoft Sans Serif"/>
        </w:rPr>
        <w:t>Marc</w:t>
      </w:r>
      <w:r w:rsidR="00813BE3" w:rsidRPr="00AD0662">
        <w:rPr>
          <w:rFonts w:ascii="Bookman Old Style" w:hAnsi="Bookman Old Style" w:cs="Microsoft Sans Serif"/>
        </w:rPr>
        <w:t>h</w:t>
      </w:r>
      <w:r w:rsidR="00E90D12" w:rsidRPr="00AD0662">
        <w:rPr>
          <w:rFonts w:ascii="Bookman Old Style" w:hAnsi="Bookman Old Style" w:cs="Microsoft Sans Serif"/>
        </w:rPr>
        <w:t xml:space="preserve"> to </w:t>
      </w:r>
      <w:r w:rsidR="007B3993" w:rsidRPr="00AD0662">
        <w:rPr>
          <w:rFonts w:ascii="Bookman Old Style" w:hAnsi="Bookman Old Style" w:cs="Microsoft Sans Serif"/>
        </w:rPr>
        <w:t>end of</w:t>
      </w:r>
      <w:r w:rsidR="00E90D12" w:rsidRPr="00AD0662">
        <w:rPr>
          <w:rFonts w:ascii="Bookman Old Style" w:hAnsi="Bookman Old Style" w:cs="Microsoft Sans Serif"/>
        </w:rPr>
        <w:t xml:space="preserve"> </w:t>
      </w:r>
      <w:r w:rsidR="007B3993" w:rsidRPr="00AD0662">
        <w:rPr>
          <w:rFonts w:ascii="Bookman Old Style" w:hAnsi="Bookman Old Style" w:cs="Microsoft Sans Serif"/>
        </w:rPr>
        <w:t>April</w:t>
      </w:r>
      <w:r w:rsidR="00E90D12" w:rsidRPr="00AD0662">
        <w:rPr>
          <w:rFonts w:ascii="Bookman Old Style" w:hAnsi="Bookman Old Style" w:cs="Microsoft Sans Serif"/>
        </w:rPr>
        <w:t xml:space="preserve"> is the relatively moist season when supplementary irrigation may be required only in the event of dry spells for normal growth of crops. </w:t>
      </w:r>
      <w:r w:rsidRPr="00AD0662">
        <w:rPr>
          <w:rFonts w:ascii="Bookman Old Style" w:hAnsi="Bookman Old Style" w:cs="Microsoft Sans Serif"/>
        </w:rPr>
        <w:t>Likewise, t</w:t>
      </w:r>
      <w:r w:rsidR="00E90D12" w:rsidRPr="00AD0662">
        <w:rPr>
          <w:rFonts w:ascii="Bookman Old Style" w:hAnsi="Bookman Old Style" w:cs="Microsoft Sans Serif"/>
        </w:rPr>
        <w:t xml:space="preserve">he </w:t>
      </w:r>
      <w:r w:rsidR="00E96070" w:rsidRPr="00AD0662">
        <w:rPr>
          <w:rFonts w:ascii="Bookman Old Style" w:hAnsi="Bookman Old Style" w:cs="Microsoft Sans Serif"/>
        </w:rPr>
        <w:t>period early November to</w:t>
      </w:r>
      <w:r w:rsidR="00FC5231">
        <w:rPr>
          <w:rFonts w:ascii="Bookman Old Style" w:hAnsi="Bookman Old Style" w:cs="Microsoft Sans Serif"/>
        </w:rPr>
        <w:t xml:space="preserve"> M</w:t>
      </w:r>
      <w:r w:rsidR="00FC5231" w:rsidRPr="00AD0662">
        <w:rPr>
          <w:rFonts w:ascii="Bookman Old Style" w:hAnsi="Bookman Old Style" w:cs="Microsoft Sans Serif"/>
        </w:rPr>
        <w:t>id-March</w:t>
      </w:r>
      <w:r w:rsidR="00E90D12" w:rsidRPr="00AD0662">
        <w:rPr>
          <w:rFonts w:ascii="Bookman Old Style" w:hAnsi="Bookman Old Style" w:cs="Microsoft Sans Serif"/>
        </w:rPr>
        <w:t xml:space="preserve"> is the relatively Dry season when full irrigation </w:t>
      </w:r>
      <w:r w:rsidR="00627DC5" w:rsidRPr="00AD0662">
        <w:rPr>
          <w:rFonts w:ascii="Bookman Old Style" w:hAnsi="Bookman Old Style" w:cs="Microsoft Sans Serif"/>
        </w:rPr>
        <w:t>will</w:t>
      </w:r>
      <w:r w:rsidR="00E90D12" w:rsidRPr="00AD0662">
        <w:rPr>
          <w:rFonts w:ascii="Bookman Old Style" w:hAnsi="Bookman Old Style" w:cs="Microsoft Sans Serif"/>
        </w:rPr>
        <w:t xml:space="preserve"> be required.</w:t>
      </w:r>
    </w:p>
    <w:p w:rsidR="003B5169" w:rsidRDefault="003B5169">
      <w:pPr>
        <w:spacing w:after="0" w:line="240" w:lineRule="auto"/>
        <w:rPr>
          <w:rFonts w:ascii="Bookman Old Style" w:eastAsia="Times New Roman" w:hAnsi="Bookman Old Style" w:cs="Microsoft Sans Serif"/>
          <w:lang w:val="en-US"/>
        </w:rPr>
      </w:pPr>
      <w:r>
        <w:rPr>
          <w:rFonts w:ascii="Bookman Old Style" w:hAnsi="Bookman Old Style" w:cs="Microsoft Sans Serif"/>
        </w:rPr>
        <w:br w:type="page"/>
      </w:r>
    </w:p>
    <w:p w:rsidR="003A3844" w:rsidRDefault="003A3844" w:rsidP="003A3844">
      <w:pPr>
        <w:pStyle w:val="Heading1"/>
        <w:numPr>
          <w:ilvl w:val="0"/>
          <w:numId w:val="0"/>
        </w:numPr>
        <w:ind w:left="540"/>
        <w:rPr>
          <w:rStyle w:val="Heading1Char1"/>
          <w:rFonts w:ascii="Bookman Old Style" w:eastAsia="Calibri" w:hAnsi="Bookman Old Style"/>
          <w:b/>
          <w:color w:val="auto"/>
          <w:sz w:val="22"/>
        </w:rPr>
      </w:pPr>
      <w:bookmarkStart w:id="111" w:name="_Toc342105913"/>
      <w:bookmarkStart w:id="112" w:name="_Toc357144471"/>
    </w:p>
    <w:p w:rsidR="0059101B" w:rsidRPr="006B09A4" w:rsidRDefault="0038689D" w:rsidP="00D600A6">
      <w:pPr>
        <w:pStyle w:val="Heading1"/>
        <w:rPr>
          <w:rStyle w:val="Heading1Char1"/>
          <w:rFonts w:ascii="Bookman Old Style" w:eastAsia="Calibri" w:hAnsi="Bookman Old Style"/>
          <w:b/>
          <w:color w:val="auto"/>
          <w:sz w:val="22"/>
        </w:rPr>
      </w:pPr>
      <w:bookmarkStart w:id="113" w:name="_Toc468781703"/>
      <w:r w:rsidRPr="006B09A4">
        <w:rPr>
          <w:rStyle w:val="Heading1Char1"/>
          <w:rFonts w:ascii="Bookman Old Style" w:eastAsia="Calibri" w:hAnsi="Bookman Old Style"/>
          <w:b/>
          <w:color w:val="auto"/>
          <w:sz w:val="22"/>
        </w:rPr>
        <w:t>AGRICULTURAL</w:t>
      </w:r>
      <w:r w:rsidR="002A3E6A" w:rsidRPr="006B09A4">
        <w:rPr>
          <w:rStyle w:val="Heading1Char1"/>
          <w:rFonts w:ascii="Bookman Old Style" w:eastAsia="Calibri" w:hAnsi="Bookman Old Style"/>
          <w:b/>
          <w:color w:val="auto"/>
          <w:sz w:val="22"/>
        </w:rPr>
        <w:t xml:space="preserve"> </w:t>
      </w:r>
      <w:r w:rsidR="00013D93" w:rsidRPr="006B09A4">
        <w:rPr>
          <w:rStyle w:val="Heading1Char1"/>
          <w:rFonts w:ascii="Bookman Old Style" w:eastAsia="Calibri" w:hAnsi="Bookman Old Style"/>
          <w:b/>
          <w:color w:val="auto"/>
          <w:sz w:val="22"/>
        </w:rPr>
        <w:t>INPUTS</w:t>
      </w:r>
      <w:bookmarkEnd w:id="113"/>
      <w:r w:rsidR="00013D93" w:rsidRPr="006B09A4">
        <w:rPr>
          <w:rStyle w:val="Heading1Char1"/>
          <w:rFonts w:ascii="Bookman Old Style" w:eastAsia="Calibri" w:hAnsi="Bookman Old Style"/>
          <w:b/>
          <w:color w:val="auto"/>
          <w:sz w:val="22"/>
        </w:rPr>
        <w:t xml:space="preserve"> </w:t>
      </w:r>
      <w:bookmarkEnd w:id="111"/>
      <w:bookmarkEnd w:id="112"/>
    </w:p>
    <w:p w:rsidR="0059101B" w:rsidRDefault="0059101B"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 xml:space="preserve">Ethiopian farmers are known for their low rate of application of modern inputs.  Use of improved seed is limited to only 2% of the peasants and the figure for herbicides and pesticides usage is less than 5%.  Agricultural input utilization in smallholder farms constrained with technical, economic and social factors. Potential adopters may be confronted with constraints such as lack of purchasing power, credit, information, and communication links with product and input markets. Despite these and other input use constraints the farmers’ experience and exposure to new technologies have been improved due to intensive extension work and attractive crop market prices. </w:t>
      </w:r>
    </w:p>
    <w:p w:rsidR="003177C7" w:rsidRPr="00AD0662" w:rsidRDefault="003177C7" w:rsidP="007E6AC6">
      <w:pPr>
        <w:pStyle w:val="NoSpacing"/>
        <w:spacing w:line="276" w:lineRule="auto"/>
        <w:jc w:val="both"/>
        <w:rPr>
          <w:rFonts w:ascii="Bookman Old Style" w:hAnsi="Bookman Old Style" w:cs="Microsoft Sans Serif"/>
        </w:rPr>
      </w:pPr>
    </w:p>
    <w:p w:rsidR="003177C7" w:rsidRDefault="0059101B"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The need of essential agricultural inputs ever increasing in irrigated agriculture. Thus in planning of modern irrigated agriculture the required inputs for the project must be quantified and included in the project document. It helps to plan the financial requirement for each season; to quantify the amount of input to be supplied by potential supplier and to design relevant supportive interventions for improvement of input application.</w:t>
      </w:r>
    </w:p>
    <w:p w:rsidR="0059101B" w:rsidRPr="00AD0662" w:rsidRDefault="0059101B"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 xml:space="preserve"> </w:t>
      </w:r>
    </w:p>
    <w:p w:rsidR="003177C7" w:rsidRDefault="00E502EB"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Therefore, f</w:t>
      </w:r>
      <w:r w:rsidR="0059101B" w:rsidRPr="00AD0662">
        <w:rPr>
          <w:rFonts w:ascii="Bookman Old Style" w:hAnsi="Bookman Old Style" w:cs="Microsoft Sans Serif"/>
        </w:rPr>
        <w:t>or the project study four essential agricultural inputs including the labor, irrigation water, fertilizer, agro-chemicals and improved seeds expected to analyze their availability and requirement.</w:t>
      </w:r>
    </w:p>
    <w:p w:rsidR="0059101B" w:rsidRPr="00AD0662" w:rsidRDefault="0059101B"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 xml:space="preserve">   </w:t>
      </w:r>
    </w:p>
    <w:p w:rsidR="0089652C" w:rsidRPr="00F50394" w:rsidRDefault="009B1EDB" w:rsidP="00F85B37">
      <w:pPr>
        <w:pStyle w:val="Heading2new"/>
      </w:pPr>
      <w:bookmarkStart w:id="114" w:name="_Toc373192123"/>
      <w:bookmarkStart w:id="115" w:name="_Toc373590512"/>
      <w:bookmarkStart w:id="116" w:name="_Toc468781704"/>
      <w:r w:rsidRPr="00F50394">
        <w:t>Seed</w:t>
      </w:r>
      <w:r w:rsidR="008A6BDA" w:rsidRPr="00F50394">
        <w:t xml:space="preserve"> </w:t>
      </w:r>
      <w:r w:rsidR="00F50394" w:rsidRPr="00F50394">
        <w:t>Requirement</w:t>
      </w:r>
      <w:bookmarkEnd w:id="114"/>
      <w:bookmarkEnd w:id="115"/>
      <w:bookmarkEnd w:id="116"/>
      <w:r w:rsidR="00F50394" w:rsidRPr="00F50394">
        <w:t xml:space="preserve"> </w:t>
      </w:r>
    </w:p>
    <w:p w:rsidR="0089652C" w:rsidRPr="00F50394" w:rsidRDefault="009B1EDB" w:rsidP="00F85B37">
      <w:pPr>
        <w:pStyle w:val="Heading3"/>
      </w:pPr>
      <w:r w:rsidRPr="00F50394">
        <w:t>Determin</w:t>
      </w:r>
      <w:r w:rsidR="004C2099">
        <w:t xml:space="preserve">ation of Selected </w:t>
      </w:r>
      <w:r w:rsidR="00F50394">
        <w:t>Crop Seeds</w:t>
      </w:r>
      <w:r w:rsidR="00F50394" w:rsidRPr="00F50394">
        <w:t xml:space="preserve"> </w:t>
      </w:r>
    </w:p>
    <w:p w:rsidR="00F50394" w:rsidRDefault="0089652C"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As indicated in crop selection criteria section, the availability of potential improved seed is one of the criteria to nominate the crops for the project. In line with this, by referring different literatures from research centers and Ministry of Agriculture annual booklets potential seeds could be screened for recommendation.</w:t>
      </w:r>
    </w:p>
    <w:p w:rsidR="0089652C" w:rsidRPr="00AD0662" w:rsidRDefault="0089652C"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 xml:space="preserve"> </w:t>
      </w:r>
    </w:p>
    <w:p w:rsidR="0089652C" w:rsidRPr="00AD0662" w:rsidRDefault="0089652C"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The following issues are suggested to take into consideration in identification of the improved seeds for given project area are:</w:t>
      </w:r>
    </w:p>
    <w:p w:rsidR="0089652C" w:rsidRPr="002419B4" w:rsidRDefault="0089652C" w:rsidP="00850B7F">
      <w:pPr>
        <w:pStyle w:val="Buletted"/>
        <w:numPr>
          <w:ilvl w:val="0"/>
          <w:numId w:val="15"/>
        </w:numPr>
        <w:spacing w:line="276" w:lineRule="auto"/>
        <w:ind w:left="720"/>
        <w:rPr>
          <w:rFonts w:ascii="Bookman Old Style" w:hAnsi="Bookman Old Style"/>
        </w:rPr>
      </w:pPr>
      <w:r w:rsidRPr="002419B4">
        <w:rPr>
          <w:rFonts w:ascii="Bookman Old Style" w:hAnsi="Bookman Old Style"/>
        </w:rPr>
        <w:t>Length of growing period of potential varieties should be compatible with recommended cropping pattern in which in most cases short-cycle seeds are preferable</w:t>
      </w:r>
    </w:p>
    <w:p w:rsidR="0089652C" w:rsidRPr="002419B4" w:rsidRDefault="0089652C" w:rsidP="00850B7F">
      <w:pPr>
        <w:pStyle w:val="Buletted"/>
        <w:numPr>
          <w:ilvl w:val="0"/>
          <w:numId w:val="15"/>
        </w:numPr>
        <w:spacing w:line="276" w:lineRule="auto"/>
        <w:ind w:left="720"/>
        <w:rPr>
          <w:rFonts w:ascii="Bookman Old Style" w:hAnsi="Bookman Old Style"/>
        </w:rPr>
      </w:pPr>
      <w:r w:rsidRPr="002419B4">
        <w:rPr>
          <w:rFonts w:ascii="Bookman Old Style" w:hAnsi="Bookman Old Style"/>
        </w:rPr>
        <w:t xml:space="preserve">Suitable altitude ranges; </w:t>
      </w:r>
    </w:p>
    <w:p w:rsidR="0089652C" w:rsidRPr="002419B4" w:rsidRDefault="0089652C" w:rsidP="00850B7F">
      <w:pPr>
        <w:pStyle w:val="Buletted"/>
        <w:numPr>
          <w:ilvl w:val="0"/>
          <w:numId w:val="15"/>
        </w:numPr>
        <w:spacing w:line="276" w:lineRule="auto"/>
        <w:ind w:left="720"/>
        <w:rPr>
          <w:rFonts w:ascii="Bookman Old Style" w:hAnsi="Bookman Old Style"/>
        </w:rPr>
      </w:pPr>
      <w:r w:rsidRPr="002419B4">
        <w:rPr>
          <w:rFonts w:ascii="Bookman Old Style" w:hAnsi="Bookman Old Style"/>
        </w:rPr>
        <w:t>Level of acceptance of given varieties in the project area, for instance there could be some varieties which have rejected due to different reasons. Therefore this information need to gather during community consultation</w:t>
      </w:r>
    </w:p>
    <w:p w:rsidR="0089652C" w:rsidRPr="002419B4" w:rsidRDefault="0089652C" w:rsidP="00850B7F">
      <w:pPr>
        <w:pStyle w:val="Buletted"/>
        <w:numPr>
          <w:ilvl w:val="0"/>
          <w:numId w:val="15"/>
        </w:numPr>
        <w:spacing w:line="276" w:lineRule="auto"/>
        <w:ind w:left="720"/>
        <w:rPr>
          <w:rFonts w:ascii="Bookman Old Style" w:hAnsi="Bookman Old Style"/>
        </w:rPr>
      </w:pPr>
      <w:r w:rsidRPr="002419B4">
        <w:rPr>
          <w:rFonts w:ascii="Bookman Old Style" w:hAnsi="Bookman Old Style"/>
        </w:rPr>
        <w:t>Susceptibility to insect pests and diseases</w:t>
      </w:r>
    </w:p>
    <w:p w:rsidR="00EE6159" w:rsidRPr="002419B4" w:rsidRDefault="0089652C" w:rsidP="00850B7F">
      <w:pPr>
        <w:pStyle w:val="Buletted"/>
        <w:numPr>
          <w:ilvl w:val="0"/>
          <w:numId w:val="15"/>
        </w:numPr>
        <w:spacing w:line="276" w:lineRule="auto"/>
        <w:ind w:left="720"/>
        <w:rPr>
          <w:rFonts w:ascii="Bookman Old Style" w:hAnsi="Bookman Old Style"/>
        </w:rPr>
      </w:pPr>
      <w:r w:rsidRPr="002419B4">
        <w:rPr>
          <w:rFonts w:ascii="Bookman Old Style" w:hAnsi="Bookman Old Style"/>
        </w:rPr>
        <w:t>Proximity to market and potential customers in parti</w:t>
      </w:r>
      <w:r w:rsidR="0080242C" w:rsidRPr="002419B4">
        <w:rPr>
          <w:rFonts w:ascii="Bookman Old Style" w:hAnsi="Bookman Old Style"/>
        </w:rPr>
        <w:t xml:space="preserve">cular for perishable products. </w:t>
      </w:r>
    </w:p>
    <w:p w:rsidR="000C41FD" w:rsidRDefault="000C41FD" w:rsidP="007E6AC6">
      <w:pPr>
        <w:pStyle w:val="BalloonText"/>
        <w:spacing w:line="276" w:lineRule="auto"/>
        <w:rPr>
          <w:rFonts w:ascii="Bookman Old Style" w:hAnsi="Bookman Old Style"/>
        </w:rPr>
      </w:pPr>
    </w:p>
    <w:p w:rsidR="0078617C" w:rsidRDefault="0078617C" w:rsidP="007E6AC6">
      <w:pPr>
        <w:pStyle w:val="BalloonText"/>
        <w:spacing w:line="276" w:lineRule="auto"/>
        <w:rPr>
          <w:rFonts w:ascii="Bookman Old Style" w:hAnsi="Bookman Old Style"/>
        </w:rPr>
      </w:pPr>
    </w:p>
    <w:p w:rsidR="0078617C" w:rsidRDefault="0078617C" w:rsidP="007E6AC6">
      <w:pPr>
        <w:pStyle w:val="BalloonText"/>
        <w:spacing w:line="276" w:lineRule="auto"/>
        <w:rPr>
          <w:rFonts w:ascii="Bookman Old Style" w:hAnsi="Bookman Old Style"/>
        </w:rPr>
      </w:pPr>
    </w:p>
    <w:p w:rsidR="0078617C" w:rsidRDefault="0078617C" w:rsidP="007E6AC6">
      <w:pPr>
        <w:pStyle w:val="BalloonText"/>
        <w:spacing w:line="276" w:lineRule="auto"/>
        <w:rPr>
          <w:rFonts w:ascii="Bookman Old Style" w:hAnsi="Bookman Old Style"/>
        </w:rPr>
      </w:pPr>
    </w:p>
    <w:p w:rsidR="0078617C" w:rsidRDefault="0078617C" w:rsidP="007E6AC6">
      <w:pPr>
        <w:pStyle w:val="BalloonText"/>
        <w:spacing w:line="276" w:lineRule="auto"/>
        <w:rPr>
          <w:rFonts w:ascii="Bookman Old Style" w:hAnsi="Bookman Old Style"/>
        </w:rPr>
      </w:pPr>
    </w:p>
    <w:p w:rsidR="0078617C" w:rsidRDefault="0078617C" w:rsidP="007E6AC6">
      <w:pPr>
        <w:pStyle w:val="BalloonText"/>
        <w:spacing w:line="276" w:lineRule="auto"/>
        <w:rPr>
          <w:rFonts w:ascii="Bookman Old Style" w:hAnsi="Bookman Old Style"/>
        </w:rPr>
      </w:pPr>
    </w:p>
    <w:p w:rsidR="0078617C" w:rsidRDefault="0078617C" w:rsidP="007E6AC6">
      <w:pPr>
        <w:pStyle w:val="BalloonText"/>
        <w:spacing w:line="276" w:lineRule="auto"/>
        <w:rPr>
          <w:rFonts w:ascii="Bookman Old Style" w:hAnsi="Bookman Old Style"/>
        </w:rPr>
      </w:pPr>
    </w:p>
    <w:p w:rsidR="0078617C" w:rsidRDefault="0078617C" w:rsidP="007E6AC6">
      <w:pPr>
        <w:pStyle w:val="BalloonText"/>
        <w:spacing w:line="276" w:lineRule="auto"/>
        <w:rPr>
          <w:rFonts w:ascii="Bookman Old Style" w:hAnsi="Bookman Old Style"/>
        </w:rPr>
      </w:pPr>
    </w:p>
    <w:p w:rsidR="0078617C" w:rsidRPr="00AD0662" w:rsidRDefault="0078617C" w:rsidP="007E6AC6">
      <w:pPr>
        <w:pStyle w:val="BalloonText"/>
        <w:spacing w:line="276" w:lineRule="auto"/>
        <w:rPr>
          <w:rFonts w:ascii="Bookman Old Style" w:hAnsi="Bookman Old Style"/>
        </w:rPr>
      </w:pPr>
    </w:p>
    <w:p w:rsidR="003012EF" w:rsidRPr="000D358B" w:rsidRDefault="00F50394" w:rsidP="004C2099">
      <w:pPr>
        <w:pStyle w:val="NoSpacing"/>
        <w:spacing w:line="276" w:lineRule="auto"/>
        <w:rPr>
          <w:rFonts w:ascii="Bookman Old Style" w:hAnsi="Bookman Old Style"/>
        </w:rPr>
      </w:pPr>
      <w:bookmarkStart w:id="117" w:name="_Toc468781429"/>
      <w:r w:rsidRPr="000D358B">
        <w:rPr>
          <w:rFonts w:ascii="Bookman Old Style" w:hAnsi="Bookman Old Style"/>
        </w:rPr>
        <w:t xml:space="preserve">Table </w:t>
      </w:r>
      <w:r w:rsidR="00377DFC">
        <w:rPr>
          <w:rFonts w:ascii="Bookman Old Style" w:hAnsi="Bookman Old Style"/>
        </w:rPr>
        <w:fldChar w:fldCharType="begin"/>
      </w:r>
      <w:r w:rsidR="00377DFC">
        <w:rPr>
          <w:rFonts w:ascii="Bookman Old Style" w:hAnsi="Bookman Old Style"/>
        </w:rPr>
        <w:instrText xml:space="preserve"> STYLEREF 1 \s </w:instrText>
      </w:r>
      <w:r w:rsidR="00377DFC">
        <w:rPr>
          <w:rFonts w:ascii="Bookman Old Style" w:hAnsi="Bookman Old Style"/>
        </w:rPr>
        <w:fldChar w:fldCharType="separate"/>
      </w:r>
      <w:r w:rsidR="000A5E91">
        <w:rPr>
          <w:rFonts w:ascii="Bookman Old Style" w:hAnsi="Bookman Old Style"/>
          <w:noProof/>
        </w:rPr>
        <w:t>5</w:t>
      </w:r>
      <w:r w:rsidR="00377DFC">
        <w:rPr>
          <w:rFonts w:ascii="Bookman Old Style" w:hAnsi="Bookman Old Style"/>
        </w:rPr>
        <w:fldChar w:fldCharType="end"/>
      </w:r>
      <w:r w:rsidR="00377DFC">
        <w:rPr>
          <w:rFonts w:ascii="Bookman Old Style" w:hAnsi="Bookman Old Style"/>
        </w:rPr>
        <w:noBreakHyphen/>
      </w:r>
      <w:r w:rsidR="00377DFC">
        <w:rPr>
          <w:rFonts w:ascii="Bookman Old Style" w:hAnsi="Bookman Old Style"/>
        </w:rPr>
        <w:fldChar w:fldCharType="begin"/>
      </w:r>
      <w:r w:rsidR="00377DFC">
        <w:rPr>
          <w:rFonts w:ascii="Bookman Old Style" w:hAnsi="Bookman Old Style"/>
        </w:rPr>
        <w:instrText xml:space="preserve"> SEQ Table \* ARABIC \s 1 </w:instrText>
      </w:r>
      <w:r w:rsidR="00377DFC">
        <w:rPr>
          <w:rFonts w:ascii="Bookman Old Style" w:hAnsi="Bookman Old Style"/>
        </w:rPr>
        <w:fldChar w:fldCharType="separate"/>
      </w:r>
      <w:r w:rsidR="000A5E91">
        <w:rPr>
          <w:rFonts w:ascii="Bookman Old Style" w:hAnsi="Bookman Old Style"/>
          <w:noProof/>
        </w:rPr>
        <w:t>1</w:t>
      </w:r>
      <w:r w:rsidR="00377DFC">
        <w:rPr>
          <w:rFonts w:ascii="Bookman Old Style" w:hAnsi="Bookman Old Style"/>
        </w:rPr>
        <w:fldChar w:fldCharType="end"/>
      </w:r>
      <w:r w:rsidRPr="000D358B">
        <w:rPr>
          <w:rFonts w:ascii="Bookman Old Style" w:hAnsi="Bookman Old Style"/>
        </w:rPr>
        <w:t xml:space="preserve">: </w:t>
      </w:r>
      <w:r w:rsidR="003012EF" w:rsidRPr="000D358B">
        <w:rPr>
          <w:rFonts w:ascii="Bookman Old Style" w:hAnsi="Bookman Old Style"/>
        </w:rPr>
        <w:t xml:space="preserve">Summary of Seed </w:t>
      </w:r>
      <w:r w:rsidRPr="000D358B">
        <w:rPr>
          <w:rFonts w:ascii="Bookman Old Style" w:hAnsi="Bookman Old Style"/>
        </w:rPr>
        <w:t>Requirements for Selected Crops</w:t>
      </w:r>
      <w:bookmarkEnd w:id="117"/>
    </w:p>
    <w:tbl>
      <w:tblPr>
        <w:tblW w:w="927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1170"/>
        <w:gridCol w:w="1530"/>
        <w:gridCol w:w="180"/>
        <w:gridCol w:w="3330"/>
        <w:gridCol w:w="2430"/>
      </w:tblGrid>
      <w:tr w:rsidR="00C74231" w:rsidRPr="00AD0662" w:rsidTr="000C64E1">
        <w:trPr>
          <w:trHeight w:val="585"/>
        </w:trPr>
        <w:tc>
          <w:tcPr>
            <w:tcW w:w="630" w:type="dxa"/>
            <w:tcBorders>
              <w:top w:val="single" w:sz="4" w:space="0" w:color="auto"/>
              <w:bottom w:val="single" w:sz="4" w:space="0" w:color="auto"/>
            </w:tcBorders>
            <w:shd w:val="clear" w:color="auto" w:fill="D9D9D9" w:themeFill="background1" w:themeFillShade="D9"/>
            <w:vAlign w:val="center"/>
          </w:tcPr>
          <w:p w:rsidR="00C74231" w:rsidRPr="00AD0662" w:rsidRDefault="000C64E1" w:rsidP="000C64E1">
            <w:pPr>
              <w:contextualSpacing/>
              <w:jc w:val="center"/>
              <w:rPr>
                <w:rFonts w:ascii="Bookman Old Style" w:hAnsi="Bookman Old Style"/>
              </w:rPr>
            </w:pPr>
            <w:r>
              <w:rPr>
                <w:rFonts w:ascii="Bookman Old Style" w:hAnsi="Bookman Old Style"/>
              </w:rPr>
              <w:t>S.N</w:t>
            </w:r>
          </w:p>
        </w:tc>
        <w:tc>
          <w:tcPr>
            <w:tcW w:w="1170" w:type="dxa"/>
            <w:tcBorders>
              <w:top w:val="single" w:sz="4" w:space="0" w:color="auto"/>
              <w:bottom w:val="single" w:sz="4" w:space="0" w:color="auto"/>
            </w:tcBorders>
            <w:shd w:val="clear" w:color="auto" w:fill="D9D9D9" w:themeFill="background1" w:themeFillShade="D9"/>
            <w:vAlign w:val="center"/>
          </w:tcPr>
          <w:p w:rsidR="00C74231" w:rsidRPr="00AD0662" w:rsidRDefault="00C74231" w:rsidP="000C64E1">
            <w:pPr>
              <w:contextualSpacing/>
              <w:jc w:val="center"/>
              <w:rPr>
                <w:rFonts w:ascii="Bookman Old Style" w:hAnsi="Bookman Old Style"/>
              </w:rPr>
            </w:pPr>
            <w:r w:rsidRPr="00AD0662">
              <w:rPr>
                <w:rFonts w:ascii="Bookman Old Style" w:hAnsi="Bookman Old Style"/>
              </w:rPr>
              <w:t>Crops</w:t>
            </w:r>
          </w:p>
        </w:tc>
        <w:tc>
          <w:tcPr>
            <w:tcW w:w="1530" w:type="dxa"/>
            <w:tcBorders>
              <w:top w:val="single" w:sz="4" w:space="0" w:color="auto"/>
              <w:bottom w:val="single" w:sz="4" w:space="0" w:color="auto"/>
            </w:tcBorders>
            <w:shd w:val="clear" w:color="auto" w:fill="D9D9D9" w:themeFill="background1" w:themeFillShade="D9"/>
            <w:vAlign w:val="center"/>
          </w:tcPr>
          <w:p w:rsidR="00C74231" w:rsidRPr="00AD0662" w:rsidRDefault="00C74231" w:rsidP="000C64E1">
            <w:pPr>
              <w:contextualSpacing/>
              <w:jc w:val="center"/>
              <w:rPr>
                <w:rFonts w:ascii="Bookman Old Style" w:hAnsi="Bookman Old Style"/>
              </w:rPr>
            </w:pPr>
            <w:r w:rsidRPr="00AD0662">
              <w:rPr>
                <w:rFonts w:ascii="Bookman Old Style" w:hAnsi="Bookman Old Style"/>
              </w:rPr>
              <w:t>Seed rate (Kg/ha)</w:t>
            </w:r>
          </w:p>
        </w:tc>
        <w:tc>
          <w:tcPr>
            <w:tcW w:w="3510" w:type="dxa"/>
            <w:gridSpan w:val="2"/>
            <w:tcBorders>
              <w:bottom w:val="single" w:sz="4" w:space="0" w:color="auto"/>
            </w:tcBorders>
            <w:shd w:val="clear" w:color="auto" w:fill="D9D9D9" w:themeFill="background1" w:themeFillShade="D9"/>
            <w:vAlign w:val="center"/>
          </w:tcPr>
          <w:p w:rsidR="00C74231" w:rsidRPr="00AD0662" w:rsidRDefault="00C74231" w:rsidP="000C64E1">
            <w:pPr>
              <w:contextualSpacing/>
              <w:jc w:val="center"/>
              <w:rPr>
                <w:rFonts w:ascii="Bookman Old Style" w:hAnsi="Bookman Old Style"/>
              </w:rPr>
            </w:pPr>
            <w:r w:rsidRPr="00AD0662">
              <w:rPr>
                <w:rFonts w:ascii="Bookman Old Style" w:hAnsi="Bookman Old Style"/>
              </w:rPr>
              <w:t>Varieties</w:t>
            </w:r>
          </w:p>
        </w:tc>
        <w:tc>
          <w:tcPr>
            <w:tcW w:w="2430" w:type="dxa"/>
            <w:tcBorders>
              <w:bottom w:val="single" w:sz="4" w:space="0" w:color="auto"/>
            </w:tcBorders>
            <w:shd w:val="clear" w:color="auto" w:fill="D9D9D9" w:themeFill="background1" w:themeFillShade="D9"/>
            <w:vAlign w:val="center"/>
          </w:tcPr>
          <w:p w:rsidR="00C74231" w:rsidRPr="00AD0662" w:rsidRDefault="00C74231" w:rsidP="000C64E1">
            <w:pPr>
              <w:contextualSpacing/>
              <w:jc w:val="center"/>
              <w:rPr>
                <w:rFonts w:ascii="Bookman Old Style" w:hAnsi="Bookman Old Style"/>
              </w:rPr>
            </w:pPr>
            <w:r w:rsidRPr="00AD0662">
              <w:rPr>
                <w:rFonts w:ascii="Bookman Old Style" w:hAnsi="Bookman Old Style"/>
              </w:rPr>
              <w:t>Estimated Cost (Birr)</w:t>
            </w:r>
          </w:p>
        </w:tc>
      </w:tr>
      <w:tr w:rsidR="000C64E1" w:rsidRPr="00AD0662" w:rsidTr="000C64E1">
        <w:tc>
          <w:tcPr>
            <w:tcW w:w="9270" w:type="dxa"/>
            <w:gridSpan w:val="6"/>
            <w:vAlign w:val="center"/>
          </w:tcPr>
          <w:p w:rsidR="000C64E1" w:rsidRPr="000C64E1" w:rsidRDefault="000C64E1" w:rsidP="000C64E1">
            <w:pPr>
              <w:contextualSpacing/>
              <w:jc w:val="center"/>
              <w:rPr>
                <w:rFonts w:ascii="Bookman Old Style" w:hAnsi="Bookman Old Style"/>
                <w:i/>
              </w:rPr>
            </w:pPr>
            <w:r w:rsidRPr="000C64E1">
              <w:rPr>
                <w:rFonts w:ascii="Bookman Old Style" w:hAnsi="Bookman Old Style"/>
                <w:b/>
                <w:i/>
              </w:rPr>
              <w:t>Dry Season</w:t>
            </w:r>
          </w:p>
        </w:tc>
      </w:tr>
      <w:tr w:rsidR="00C74231" w:rsidRPr="00AD0662" w:rsidTr="0078617C">
        <w:tc>
          <w:tcPr>
            <w:tcW w:w="630" w:type="dxa"/>
          </w:tcPr>
          <w:p w:rsidR="00C74231" w:rsidRPr="00AD0662" w:rsidRDefault="00C74231" w:rsidP="007E6AC6">
            <w:pPr>
              <w:contextualSpacing/>
              <w:rPr>
                <w:rFonts w:ascii="Bookman Old Style" w:hAnsi="Bookman Old Style"/>
              </w:rPr>
            </w:pPr>
            <w:r w:rsidRPr="00AD0662">
              <w:rPr>
                <w:rFonts w:ascii="Bookman Old Style" w:hAnsi="Bookman Old Style"/>
              </w:rPr>
              <w:t>1</w:t>
            </w:r>
          </w:p>
        </w:tc>
        <w:tc>
          <w:tcPr>
            <w:tcW w:w="1170" w:type="dxa"/>
          </w:tcPr>
          <w:p w:rsidR="00C74231" w:rsidRPr="00AD0662" w:rsidRDefault="00C74231" w:rsidP="007E6AC6">
            <w:pPr>
              <w:contextualSpacing/>
              <w:rPr>
                <w:rFonts w:ascii="Bookman Old Style" w:hAnsi="Bookman Old Style"/>
              </w:rPr>
            </w:pPr>
            <w:r w:rsidRPr="00AD0662">
              <w:rPr>
                <w:rFonts w:ascii="Bookman Old Style" w:hAnsi="Bookman Old Style"/>
              </w:rPr>
              <w:t>Maize</w:t>
            </w:r>
          </w:p>
        </w:tc>
        <w:tc>
          <w:tcPr>
            <w:tcW w:w="1530" w:type="dxa"/>
          </w:tcPr>
          <w:p w:rsidR="00C74231" w:rsidRPr="00AD0662" w:rsidRDefault="00C74231" w:rsidP="007E6AC6">
            <w:pPr>
              <w:contextualSpacing/>
              <w:rPr>
                <w:rFonts w:ascii="Bookman Old Style" w:hAnsi="Bookman Old Style"/>
              </w:rPr>
            </w:pPr>
            <w:r w:rsidRPr="00AD0662">
              <w:rPr>
                <w:rFonts w:ascii="Bookman Old Style" w:hAnsi="Bookman Old Style"/>
              </w:rPr>
              <w:t>25-30</w:t>
            </w:r>
          </w:p>
        </w:tc>
        <w:tc>
          <w:tcPr>
            <w:tcW w:w="3510" w:type="dxa"/>
            <w:gridSpan w:val="2"/>
          </w:tcPr>
          <w:p w:rsidR="00C74231" w:rsidRPr="00AD0662" w:rsidRDefault="00C74231" w:rsidP="007E6AC6">
            <w:pPr>
              <w:contextualSpacing/>
              <w:rPr>
                <w:rFonts w:ascii="Bookman Old Style" w:hAnsi="Bookman Old Style"/>
              </w:rPr>
            </w:pPr>
            <w:r w:rsidRPr="00AD0662">
              <w:rPr>
                <w:rFonts w:ascii="Bookman Old Style" w:hAnsi="Bookman Old Style"/>
              </w:rPr>
              <w:t>BH-660, HB-661</w:t>
            </w:r>
          </w:p>
        </w:tc>
        <w:tc>
          <w:tcPr>
            <w:tcW w:w="2430" w:type="dxa"/>
          </w:tcPr>
          <w:p w:rsidR="00C74231" w:rsidRPr="00AD0662" w:rsidRDefault="003F0355" w:rsidP="007E6AC6">
            <w:pPr>
              <w:contextualSpacing/>
              <w:rPr>
                <w:rFonts w:ascii="Bookman Old Style" w:hAnsi="Bookman Old Style"/>
              </w:rPr>
            </w:pPr>
            <w:r w:rsidRPr="00AD0662">
              <w:rPr>
                <w:rFonts w:ascii="Bookman Old Style" w:hAnsi="Bookman Old Style"/>
              </w:rPr>
              <w:t>500 Birr/12.5</w:t>
            </w:r>
            <w:r w:rsidR="00C74231" w:rsidRPr="00AD0662">
              <w:rPr>
                <w:rFonts w:ascii="Bookman Old Style" w:hAnsi="Bookman Old Style"/>
              </w:rPr>
              <w:t>kg</w:t>
            </w:r>
          </w:p>
        </w:tc>
      </w:tr>
      <w:tr w:rsidR="00C74231" w:rsidRPr="00AD0662" w:rsidTr="0078617C">
        <w:tc>
          <w:tcPr>
            <w:tcW w:w="630" w:type="dxa"/>
          </w:tcPr>
          <w:p w:rsidR="00C74231" w:rsidRPr="00AD0662" w:rsidRDefault="008B6869" w:rsidP="007E6AC6">
            <w:pPr>
              <w:contextualSpacing/>
              <w:rPr>
                <w:rFonts w:ascii="Bookman Old Style" w:hAnsi="Bookman Old Style"/>
              </w:rPr>
            </w:pPr>
            <w:r w:rsidRPr="00AD0662">
              <w:rPr>
                <w:rFonts w:ascii="Bookman Old Style" w:hAnsi="Bookman Old Style"/>
              </w:rPr>
              <w:t>2</w:t>
            </w:r>
          </w:p>
        </w:tc>
        <w:tc>
          <w:tcPr>
            <w:tcW w:w="1170" w:type="dxa"/>
          </w:tcPr>
          <w:p w:rsidR="00C74231" w:rsidRPr="00AD0662" w:rsidRDefault="00C74231" w:rsidP="007E6AC6">
            <w:pPr>
              <w:contextualSpacing/>
              <w:rPr>
                <w:rFonts w:ascii="Bookman Old Style" w:hAnsi="Bookman Old Style"/>
              </w:rPr>
            </w:pPr>
            <w:r w:rsidRPr="00AD0662">
              <w:rPr>
                <w:rFonts w:ascii="Bookman Old Style" w:hAnsi="Bookman Old Style"/>
              </w:rPr>
              <w:t>Tomato</w:t>
            </w:r>
          </w:p>
        </w:tc>
        <w:tc>
          <w:tcPr>
            <w:tcW w:w="1530" w:type="dxa"/>
          </w:tcPr>
          <w:p w:rsidR="00C74231" w:rsidRPr="00AD0662" w:rsidRDefault="00C74231" w:rsidP="007E6AC6">
            <w:pPr>
              <w:contextualSpacing/>
              <w:rPr>
                <w:rFonts w:ascii="Bookman Old Style" w:hAnsi="Bookman Old Style"/>
              </w:rPr>
            </w:pPr>
            <w:r w:rsidRPr="00AD0662">
              <w:rPr>
                <w:rFonts w:ascii="Bookman Old Style" w:hAnsi="Bookman Old Style"/>
              </w:rPr>
              <w:t>0.5</w:t>
            </w:r>
          </w:p>
        </w:tc>
        <w:tc>
          <w:tcPr>
            <w:tcW w:w="3510" w:type="dxa"/>
            <w:gridSpan w:val="2"/>
          </w:tcPr>
          <w:p w:rsidR="00C74231" w:rsidRPr="00AD0662" w:rsidRDefault="00C74231" w:rsidP="007E6AC6">
            <w:pPr>
              <w:contextualSpacing/>
              <w:rPr>
                <w:rFonts w:ascii="Bookman Old Style" w:hAnsi="Bookman Old Style"/>
              </w:rPr>
            </w:pPr>
            <w:r w:rsidRPr="00AD0662">
              <w:rPr>
                <w:rFonts w:ascii="Bookman Old Style" w:hAnsi="Bookman Old Style"/>
              </w:rPr>
              <w:t>Marglobe, Melkashalo red</w:t>
            </w:r>
          </w:p>
        </w:tc>
        <w:tc>
          <w:tcPr>
            <w:tcW w:w="2430" w:type="dxa"/>
          </w:tcPr>
          <w:p w:rsidR="00C74231" w:rsidRPr="00AD0662" w:rsidRDefault="001515FA" w:rsidP="007E6AC6">
            <w:pPr>
              <w:contextualSpacing/>
              <w:rPr>
                <w:rFonts w:ascii="Bookman Old Style" w:hAnsi="Bookman Old Style"/>
              </w:rPr>
            </w:pPr>
            <w:r w:rsidRPr="00AD0662">
              <w:rPr>
                <w:rFonts w:ascii="Bookman Old Style" w:hAnsi="Bookman Old Style"/>
              </w:rPr>
              <w:t>6</w:t>
            </w:r>
            <w:r w:rsidR="00C74231" w:rsidRPr="00AD0662">
              <w:rPr>
                <w:rFonts w:ascii="Bookman Old Style" w:hAnsi="Bookman Old Style"/>
              </w:rPr>
              <w:t>00 Birr/250g</w:t>
            </w:r>
          </w:p>
        </w:tc>
      </w:tr>
      <w:tr w:rsidR="00C74231" w:rsidRPr="00AD0662" w:rsidTr="0078617C">
        <w:tc>
          <w:tcPr>
            <w:tcW w:w="630" w:type="dxa"/>
          </w:tcPr>
          <w:p w:rsidR="00C74231" w:rsidRPr="00AD0662" w:rsidRDefault="008B6869" w:rsidP="007E6AC6">
            <w:pPr>
              <w:contextualSpacing/>
              <w:rPr>
                <w:rFonts w:ascii="Bookman Old Style" w:hAnsi="Bookman Old Style"/>
              </w:rPr>
            </w:pPr>
            <w:r w:rsidRPr="00AD0662">
              <w:rPr>
                <w:rFonts w:ascii="Bookman Old Style" w:hAnsi="Bookman Old Style"/>
              </w:rPr>
              <w:t>3</w:t>
            </w:r>
          </w:p>
        </w:tc>
        <w:tc>
          <w:tcPr>
            <w:tcW w:w="1170" w:type="dxa"/>
          </w:tcPr>
          <w:p w:rsidR="00C74231" w:rsidRPr="00AD0662" w:rsidRDefault="00C74231" w:rsidP="007E6AC6">
            <w:pPr>
              <w:contextualSpacing/>
              <w:rPr>
                <w:rFonts w:ascii="Bookman Old Style" w:hAnsi="Bookman Old Style"/>
              </w:rPr>
            </w:pPr>
            <w:r w:rsidRPr="00AD0662">
              <w:rPr>
                <w:rFonts w:ascii="Bookman Old Style" w:hAnsi="Bookman Old Style"/>
              </w:rPr>
              <w:t>Pepper</w:t>
            </w:r>
          </w:p>
        </w:tc>
        <w:tc>
          <w:tcPr>
            <w:tcW w:w="1530" w:type="dxa"/>
          </w:tcPr>
          <w:p w:rsidR="00C74231" w:rsidRPr="00AD0662" w:rsidRDefault="00C74231" w:rsidP="007E6AC6">
            <w:pPr>
              <w:contextualSpacing/>
              <w:rPr>
                <w:rFonts w:ascii="Bookman Old Style" w:hAnsi="Bookman Old Style"/>
              </w:rPr>
            </w:pPr>
            <w:r w:rsidRPr="00AD0662">
              <w:rPr>
                <w:rFonts w:ascii="Bookman Old Style" w:hAnsi="Bookman Old Style"/>
              </w:rPr>
              <w:t>0.5 to 1.0</w:t>
            </w:r>
          </w:p>
        </w:tc>
        <w:tc>
          <w:tcPr>
            <w:tcW w:w="3510" w:type="dxa"/>
            <w:gridSpan w:val="2"/>
          </w:tcPr>
          <w:p w:rsidR="00C74231" w:rsidRPr="00AD0662" w:rsidRDefault="00C74231" w:rsidP="007E6AC6">
            <w:pPr>
              <w:contextualSpacing/>
              <w:rPr>
                <w:rFonts w:ascii="Bookman Old Style" w:hAnsi="Bookman Old Style"/>
              </w:rPr>
            </w:pPr>
            <w:r w:rsidRPr="00AD0662">
              <w:rPr>
                <w:rFonts w:ascii="Bookman Old Style" w:hAnsi="Bookman Old Style"/>
              </w:rPr>
              <w:t>Marekofana, Bako Local</w:t>
            </w:r>
          </w:p>
        </w:tc>
        <w:tc>
          <w:tcPr>
            <w:tcW w:w="2430" w:type="dxa"/>
          </w:tcPr>
          <w:p w:rsidR="00C74231" w:rsidRPr="00AD0662" w:rsidRDefault="001515FA" w:rsidP="007E6AC6">
            <w:pPr>
              <w:contextualSpacing/>
              <w:rPr>
                <w:rFonts w:ascii="Bookman Old Style" w:hAnsi="Bookman Old Style"/>
              </w:rPr>
            </w:pPr>
            <w:r w:rsidRPr="00AD0662">
              <w:rPr>
                <w:rFonts w:ascii="Bookman Old Style" w:hAnsi="Bookman Old Style"/>
              </w:rPr>
              <w:t>4</w:t>
            </w:r>
            <w:r w:rsidR="00C74231" w:rsidRPr="00AD0662">
              <w:rPr>
                <w:rFonts w:ascii="Bookman Old Style" w:hAnsi="Bookman Old Style"/>
              </w:rPr>
              <w:t>00 Birr/250g</w:t>
            </w:r>
          </w:p>
        </w:tc>
      </w:tr>
      <w:tr w:rsidR="0080242C" w:rsidRPr="00AD0662" w:rsidTr="0078617C">
        <w:tc>
          <w:tcPr>
            <w:tcW w:w="630" w:type="dxa"/>
          </w:tcPr>
          <w:p w:rsidR="0080242C" w:rsidRPr="00AD0662" w:rsidRDefault="0080242C" w:rsidP="007E6AC6">
            <w:pPr>
              <w:contextualSpacing/>
              <w:rPr>
                <w:rFonts w:ascii="Bookman Old Style" w:hAnsi="Bookman Old Style"/>
              </w:rPr>
            </w:pPr>
            <w:r w:rsidRPr="00AD0662">
              <w:rPr>
                <w:rFonts w:ascii="Bookman Old Style" w:hAnsi="Bookman Old Style"/>
              </w:rPr>
              <w:t>4</w:t>
            </w:r>
          </w:p>
        </w:tc>
        <w:tc>
          <w:tcPr>
            <w:tcW w:w="1170" w:type="dxa"/>
          </w:tcPr>
          <w:p w:rsidR="0080242C" w:rsidRPr="00AD0662" w:rsidRDefault="0080242C" w:rsidP="007E6AC6">
            <w:pPr>
              <w:contextualSpacing/>
              <w:rPr>
                <w:rFonts w:ascii="Bookman Old Style" w:hAnsi="Bookman Old Style"/>
              </w:rPr>
            </w:pPr>
            <w:r w:rsidRPr="00AD0662">
              <w:rPr>
                <w:rFonts w:ascii="Bookman Old Style" w:hAnsi="Bookman Old Style"/>
              </w:rPr>
              <w:t>Onion</w:t>
            </w:r>
          </w:p>
        </w:tc>
        <w:tc>
          <w:tcPr>
            <w:tcW w:w="1530" w:type="dxa"/>
          </w:tcPr>
          <w:p w:rsidR="0080242C" w:rsidRPr="00AD0662" w:rsidRDefault="0080242C" w:rsidP="007E6AC6">
            <w:pPr>
              <w:contextualSpacing/>
              <w:rPr>
                <w:rFonts w:ascii="Bookman Old Style" w:hAnsi="Bookman Old Style"/>
              </w:rPr>
            </w:pPr>
            <w:r w:rsidRPr="00AD0662">
              <w:rPr>
                <w:rFonts w:ascii="Bookman Old Style" w:hAnsi="Bookman Old Style"/>
              </w:rPr>
              <w:t xml:space="preserve">3-4 </w:t>
            </w:r>
          </w:p>
        </w:tc>
        <w:tc>
          <w:tcPr>
            <w:tcW w:w="3510" w:type="dxa"/>
            <w:gridSpan w:val="2"/>
          </w:tcPr>
          <w:p w:rsidR="0080242C" w:rsidRPr="00AD0662" w:rsidRDefault="0080242C" w:rsidP="007E6AC6">
            <w:pPr>
              <w:contextualSpacing/>
              <w:rPr>
                <w:rFonts w:ascii="Bookman Old Style" w:hAnsi="Bookman Old Style"/>
              </w:rPr>
            </w:pPr>
            <w:r w:rsidRPr="00AD0662">
              <w:rPr>
                <w:rFonts w:ascii="Bookman Old Style" w:hAnsi="Bookman Old Style"/>
              </w:rPr>
              <w:t>Adama red, Bombe red</w:t>
            </w:r>
          </w:p>
        </w:tc>
        <w:tc>
          <w:tcPr>
            <w:tcW w:w="2430" w:type="dxa"/>
          </w:tcPr>
          <w:p w:rsidR="0080242C" w:rsidRPr="00AD0662" w:rsidRDefault="0080242C" w:rsidP="007E6AC6">
            <w:pPr>
              <w:contextualSpacing/>
              <w:rPr>
                <w:rFonts w:ascii="Bookman Old Style" w:hAnsi="Bookman Old Style"/>
              </w:rPr>
            </w:pPr>
            <w:r w:rsidRPr="00AD0662">
              <w:rPr>
                <w:rFonts w:ascii="Bookman Old Style" w:hAnsi="Bookman Old Style"/>
              </w:rPr>
              <w:t>800 Birr/1kg</w:t>
            </w:r>
          </w:p>
        </w:tc>
      </w:tr>
      <w:tr w:rsidR="000C64E1" w:rsidRPr="00AD0662" w:rsidTr="00C8586E">
        <w:tc>
          <w:tcPr>
            <w:tcW w:w="9270" w:type="dxa"/>
            <w:gridSpan w:val="6"/>
            <w:vAlign w:val="center"/>
          </w:tcPr>
          <w:p w:rsidR="000C64E1" w:rsidRPr="00536748" w:rsidRDefault="000C64E1" w:rsidP="000C64E1">
            <w:pPr>
              <w:contextualSpacing/>
              <w:jc w:val="center"/>
              <w:rPr>
                <w:rFonts w:ascii="Bookman Old Style" w:hAnsi="Bookman Old Style"/>
                <w:b/>
                <w:i/>
              </w:rPr>
            </w:pPr>
            <w:r w:rsidRPr="00536748">
              <w:rPr>
                <w:rFonts w:ascii="Bookman Old Style" w:hAnsi="Bookman Old Style"/>
                <w:b/>
                <w:i/>
              </w:rPr>
              <w:t>Wet season</w:t>
            </w:r>
          </w:p>
        </w:tc>
      </w:tr>
      <w:tr w:rsidR="0080242C" w:rsidRPr="00AD0662" w:rsidTr="00ED66CA">
        <w:tc>
          <w:tcPr>
            <w:tcW w:w="630" w:type="dxa"/>
          </w:tcPr>
          <w:p w:rsidR="0080242C" w:rsidRPr="00AD0662" w:rsidRDefault="0080242C" w:rsidP="007E6AC6">
            <w:pPr>
              <w:contextualSpacing/>
              <w:rPr>
                <w:rFonts w:ascii="Bookman Old Style" w:hAnsi="Bookman Old Style"/>
              </w:rPr>
            </w:pPr>
            <w:r w:rsidRPr="00AD0662">
              <w:rPr>
                <w:rFonts w:ascii="Bookman Old Style" w:hAnsi="Bookman Old Style"/>
              </w:rPr>
              <w:t>1</w:t>
            </w:r>
          </w:p>
        </w:tc>
        <w:tc>
          <w:tcPr>
            <w:tcW w:w="1170" w:type="dxa"/>
          </w:tcPr>
          <w:p w:rsidR="0080242C" w:rsidRPr="00AD0662" w:rsidRDefault="0080242C" w:rsidP="007E6AC6">
            <w:pPr>
              <w:contextualSpacing/>
              <w:rPr>
                <w:rFonts w:ascii="Bookman Old Style" w:hAnsi="Bookman Old Style"/>
              </w:rPr>
            </w:pPr>
            <w:r w:rsidRPr="00AD0662">
              <w:rPr>
                <w:rFonts w:ascii="Bookman Old Style" w:hAnsi="Bookman Old Style"/>
              </w:rPr>
              <w:t>Wheat</w:t>
            </w:r>
          </w:p>
        </w:tc>
        <w:tc>
          <w:tcPr>
            <w:tcW w:w="1710" w:type="dxa"/>
            <w:gridSpan w:val="2"/>
          </w:tcPr>
          <w:p w:rsidR="0080242C" w:rsidRPr="00AD0662" w:rsidRDefault="0080242C" w:rsidP="007E6AC6">
            <w:pPr>
              <w:contextualSpacing/>
              <w:rPr>
                <w:rFonts w:ascii="Bookman Old Style" w:hAnsi="Bookman Old Style"/>
              </w:rPr>
            </w:pPr>
            <w:r w:rsidRPr="00AD0662">
              <w:rPr>
                <w:rFonts w:ascii="Bookman Old Style" w:hAnsi="Bookman Old Style"/>
              </w:rPr>
              <w:t>100-150</w:t>
            </w:r>
          </w:p>
        </w:tc>
        <w:tc>
          <w:tcPr>
            <w:tcW w:w="3330" w:type="dxa"/>
          </w:tcPr>
          <w:p w:rsidR="0080242C" w:rsidRPr="00AD0662" w:rsidRDefault="0080242C" w:rsidP="007E6AC6">
            <w:pPr>
              <w:contextualSpacing/>
              <w:rPr>
                <w:rFonts w:ascii="Bookman Old Style" w:hAnsi="Bookman Old Style"/>
              </w:rPr>
            </w:pPr>
            <w:r w:rsidRPr="00AD0662">
              <w:rPr>
                <w:rFonts w:ascii="Bookman Old Style" w:hAnsi="Bookman Old Style"/>
              </w:rPr>
              <w:t>Degelu and Kekeba</w:t>
            </w:r>
          </w:p>
        </w:tc>
        <w:tc>
          <w:tcPr>
            <w:tcW w:w="2430" w:type="dxa"/>
          </w:tcPr>
          <w:p w:rsidR="0080242C" w:rsidRPr="00AD0662" w:rsidRDefault="0080242C" w:rsidP="007E6AC6">
            <w:pPr>
              <w:contextualSpacing/>
              <w:rPr>
                <w:rFonts w:ascii="Bookman Old Style" w:hAnsi="Bookman Old Style"/>
              </w:rPr>
            </w:pPr>
            <w:r w:rsidRPr="00AD0662">
              <w:rPr>
                <w:rFonts w:ascii="Bookman Old Style" w:hAnsi="Bookman Old Style"/>
              </w:rPr>
              <w:t>1325 Birr/100kg</w:t>
            </w:r>
          </w:p>
        </w:tc>
      </w:tr>
      <w:tr w:rsidR="0080242C" w:rsidRPr="00AD0662" w:rsidTr="00ED66CA">
        <w:tc>
          <w:tcPr>
            <w:tcW w:w="630" w:type="dxa"/>
          </w:tcPr>
          <w:p w:rsidR="0080242C" w:rsidRPr="00AD0662" w:rsidRDefault="0080242C" w:rsidP="007E6AC6">
            <w:pPr>
              <w:contextualSpacing/>
              <w:rPr>
                <w:rFonts w:ascii="Bookman Old Style" w:hAnsi="Bookman Old Style"/>
              </w:rPr>
            </w:pPr>
            <w:r w:rsidRPr="00AD0662">
              <w:rPr>
                <w:rFonts w:ascii="Bookman Old Style" w:hAnsi="Bookman Old Style"/>
              </w:rPr>
              <w:t>2</w:t>
            </w:r>
          </w:p>
        </w:tc>
        <w:tc>
          <w:tcPr>
            <w:tcW w:w="1170" w:type="dxa"/>
          </w:tcPr>
          <w:p w:rsidR="0080242C" w:rsidRPr="00AD0662" w:rsidRDefault="0080242C" w:rsidP="007E6AC6">
            <w:pPr>
              <w:contextualSpacing/>
              <w:rPr>
                <w:rFonts w:ascii="Bookman Old Style" w:hAnsi="Bookman Old Style"/>
              </w:rPr>
            </w:pPr>
            <w:r w:rsidRPr="00AD0662">
              <w:rPr>
                <w:rFonts w:ascii="Bookman Old Style" w:hAnsi="Bookman Old Style"/>
              </w:rPr>
              <w:t>Maize</w:t>
            </w:r>
          </w:p>
        </w:tc>
        <w:tc>
          <w:tcPr>
            <w:tcW w:w="1710" w:type="dxa"/>
            <w:gridSpan w:val="2"/>
          </w:tcPr>
          <w:p w:rsidR="0080242C" w:rsidRPr="00AD0662" w:rsidRDefault="0080242C" w:rsidP="007E6AC6">
            <w:pPr>
              <w:contextualSpacing/>
              <w:rPr>
                <w:rFonts w:ascii="Bookman Old Style" w:hAnsi="Bookman Old Style"/>
              </w:rPr>
            </w:pPr>
            <w:r w:rsidRPr="00AD0662">
              <w:rPr>
                <w:rFonts w:ascii="Bookman Old Style" w:hAnsi="Bookman Old Style"/>
              </w:rPr>
              <w:t xml:space="preserve">25-30 </w:t>
            </w:r>
          </w:p>
        </w:tc>
        <w:tc>
          <w:tcPr>
            <w:tcW w:w="3330" w:type="dxa"/>
          </w:tcPr>
          <w:p w:rsidR="0080242C" w:rsidRPr="00AD0662" w:rsidRDefault="0080242C" w:rsidP="007E6AC6">
            <w:pPr>
              <w:contextualSpacing/>
              <w:rPr>
                <w:rFonts w:ascii="Bookman Old Style" w:hAnsi="Bookman Old Style"/>
              </w:rPr>
            </w:pPr>
            <w:r w:rsidRPr="00AD0662">
              <w:rPr>
                <w:rFonts w:ascii="Bookman Old Style" w:hAnsi="Bookman Old Style"/>
              </w:rPr>
              <w:t>BH-660, HB-661</w:t>
            </w:r>
          </w:p>
        </w:tc>
        <w:tc>
          <w:tcPr>
            <w:tcW w:w="2430" w:type="dxa"/>
          </w:tcPr>
          <w:p w:rsidR="0080242C" w:rsidRPr="00AD0662" w:rsidRDefault="0080242C" w:rsidP="007E6AC6">
            <w:pPr>
              <w:contextualSpacing/>
              <w:rPr>
                <w:rFonts w:ascii="Bookman Old Style" w:hAnsi="Bookman Old Style"/>
              </w:rPr>
            </w:pPr>
            <w:r w:rsidRPr="00AD0662">
              <w:rPr>
                <w:rFonts w:ascii="Bookman Old Style" w:hAnsi="Bookman Old Style"/>
              </w:rPr>
              <w:t>500 Birr/12.5kg</w:t>
            </w:r>
          </w:p>
        </w:tc>
      </w:tr>
      <w:tr w:rsidR="0080242C" w:rsidRPr="00AD0662" w:rsidTr="00ED66CA">
        <w:tc>
          <w:tcPr>
            <w:tcW w:w="630" w:type="dxa"/>
          </w:tcPr>
          <w:p w:rsidR="0080242C" w:rsidRPr="00AD0662" w:rsidRDefault="0080242C" w:rsidP="007E6AC6">
            <w:pPr>
              <w:contextualSpacing/>
              <w:rPr>
                <w:rFonts w:ascii="Bookman Old Style" w:hAnsi="Bookman Old Style"/>
              </w:rPr>
            </w:pPr>
            <w:r w:rsidRPr="00AD0662">
              <w:rPr>
                <w:rFonts w:ascii="Bookman Old Style" w:hAnsi="Bookman Old Style"/>
              </w:rPr>
              <w:t>3</w:t>
            </w:r>
          </w:p>
        </w:tc>
        <w:tc>
          <w:tcPr>
            <w:tcW w:w="1170" w:type="dxa"/>
          </w:tcPr>
          <w:p w:rsidR="0080242C" w:rsidRPr="00AD0662" w:rsidRDefault="0080242C" w:rsidP="007E6AC6">
            <w:pPr>
              <w:contextualSpacing/>
              <w:rPr>
                <w:rFonts w:ascii="Bookman Old Style" w:hAnsi="Bookman Old Style"/>
              </w:rPr>
            </w:pPr>
            <w:r w:rsidRPr="00AD0662">
              <w:rPr>
                <w:rFonts w:ascii="Bookman Old Style" w:hAnsi="Bookman Old Style"/>
              </w:rPr>
              <w:t>Pepper</w:t>
            </w:r>
          </w:p>
        </w:tc>
        <w:tc>
          <w:tcPr>
            <w:tcW w:w="1710" w:type="dxa"/>
            <w:gridSpan w:val="2"/>
          </w:tcPr>
          <w:p w:rsidR="0080242C" w:rsidRPr="00AD0662" w:rsidRDefault="0080242C" w:rsidP="007E6AC6">
            <w:pPr>
              <w:contextualSpacing/>
              <w:rPr>
                <w:rFonts w:ascii="Bookman Old Style" w:hAnsi="Bookman Old Style"/>
              </w:rPr>
            </w:pPr>
            <w:r w:rsidRPr="00AD0662">
              <w:rPr>
                <w:rFonts w:ascii="Bookman Old Style" w:hAnsi="Bookman Old Style"/>
              </w:rPr>
              <w:t>0.5 to 1</w:t>
            </w:r>
          </w:p>
        </w:tc>
        <w:tc>
          <w:tcPr>
            <w:tcW w:w="3330" w:type="dxa"/>
          </w:tcPr>
          <w:p w:rsidR="0080242C" w:rsidRPr="00AD0662" w:rsidRDefault="0080242C" w:rsidP="007E6AC6">
            <w:pPr>
              <w:contextualSpacing/>
              <w:rPr>
                <w:rFonts w:ascii="Bookman Old Style" w:hAnsi="Bookman Old Style"/>
              </w:rPr>
            </w:pPr>
            <w:r w:rsidRPr="00AD0662">
              <w:rPr>
                <w:rFonts w:ascii="Bookman Old Style" w:hAnsi="Bookman Old Style"/>
              </w:rPr>
              <w:t>Marekofana, Bako Local</w:t>
            </w:r>
          </w:p>
        </w:tc>
        <w:tc>
          <w:tcPr>
            <w:tcW w:w="2430" w:type="dxa"/>
          </w:tcPr>
          <w:p w:rsidR="0080242C" w:rsidRPr="00AD0662" w:rsidRDefault="0080242C" w:rsidP="007E6AC6">
            <w:pPr>
              <w:contextualSpacing/>
              <w:rPr>
                <w:rFonts w:ascii="Bookman Old Style" w:hAnsi="Bookman Old Style"/>
              </w:rPr>
            </w:pPr>
            <w:r w:rsidRPr="00AD0662">
              <w:rPr>
                <w:rFonts w:ascii="Bookman Old Style" w:hAnsi="Bookman Old Style"/>
              </w:rPr>
              <w:t>Birr/250g</w:t>
            </w:r>
          </w:p>
        </w:tc>
      </w:tr>
    </w:tbl>
    <w:p w:rsidR="00B07709" w:rsidRDefault="00B07709" w:rsidP="007E6AC6">
      <w:pPr>
        <w:pStyle w:val="NoSpacing"/>
        <w:spacing w:line="276" w:lineRule="auto"/>
        <w:outlineLvl w:val="2"/>
        <w:rPr>
          <w:rFonts w:ascii="Bookman Old Style" w:hAnsi="Bookman Old Style" w:cs="Microsoft Sans Serif"/>
          <w:b/>
        </w:rPr>
      </w:pPr>
    </w:p>
    <w:p w:rsidR="004C2099" w:rsidRDefault="004C2099" w:rsidP="007E6AC6">
      <w:pPr>
        <w:pStyle w:val="NoSpacing"/>
        <w:spacing w:line="276" w:lineRule="auto"/>
        <w:outlineLvl w:val="2"/>
        <w:rPr>
          <w:rFonts w:ascii="Bookman Old Style" w:hAnsi="Bookman Old Style" w:cs="Microsoft Sans Serif"/>
          <w:b/>
        </w:rPr>
      </w:pPr>
    </w:p>
    <w:p w:rsidR="004C2099" w:rsidRPr="004C2099" w:rsidRDefault="004C2099" w:rsidP="004C2099">
      <w:pPr>
        <w:pStyle w:val="Caption"/>
        <w:keepNext/>
        <w:rPr>
          <w:rFonts w:ascii="Bookman Old Style" w:hAnsi="Bookman Old Style" w:cs="Microsoft Sans Serif"/>
          <w:b w:val="0"/>
          <w:sz w:val="22"/>
          <w:szCs w:val="22"/>
        </w:rPr>
      </w:pPr>
      <w:bookmarkStart w:id="118" w:name="_Toc466670646"/>
      <w:bookmarkStart w:id="119" w:name="_Toc467837060"/>
      <w:bookmarkStart w:id="120" w:name="_Toc468781430"/>
      <w:r w:rsidRPr="004C2099">
        <w:rPr>
          <w:rFonts w:ascii="Bookman Old Style" w:hAnsi="Bookman Old Style"/>
          <w:b w:val="0"/>
          <w:sz w:val="22"/>
          <w:szCs w:val="22"/>
        </w:rPr>
        <w:t xml:space="preserve">Table </w:t>
      </w:r>
      <w:r w:rsidR="00377DFC">
        <w:rPr>
          <w:rFonts w:ascii="Bookman Old Style" w:hAnsi="Bookman Old Style"/>
          <w:b w:val="0"/>
          <w:sz w:val="22"/>
          <w:szCs w:val="22"/>
        </w:rPr>
        <w:fldChar w:fldCharType="begin"/>
      </w:r>
      <w:r w:rsidR="00377DFC">
        <w:rPr>
          <w:rFonts w:ascii="Bookman Old Style" w:hAnsi="Bookman Old Style"/>
          <w:b w:val="0"/>
          <w:sz w:val="22"/>
          <w:szCs w:val="22"/>
        </w:rPr>
        <w:instrText xml:space="preserve"> STYLEREF 1 \s </w:instrText>
      </w:r>
      <w:r w:rsidR="00377DFC">
        <w:rPr>
          <w:rFonts w:ascii="Bookman Old Style" w:hAnsi="Bookman Old Style"/>
          <w:b w:val="0"/>
          <w:sz w:val="22"/>
          <w:szCs w:val="22"/>
        </w:rPr>
        <w:fldChar w:fldCharType="separate"/>
      </w:r>
      <w:r w:rsidR="000A5E91">
        <w:rPr>
          <w:rFonts w:ascii="Bookman Old Style" w:hAnsi="Bookman Old Style"/>
          <w:b w:val="0"/>
          <w:noProof/>
          <w:sz w:val="22"/>
          <w:szCs w:val="22"/>
        </w:rPr>
        <w:t>5</w:t>
      </w:r>
      <w:r w:rsidR="00377DFC">
        <w:rPr>
          <w:rFonts w:ascii="Bookman Old Style" w:hAnsi="Bookman Old Style"/>
          <w:b w:val="0"/>
          <w:sz w:val="22"/>
          <w:szCs w:val="22"/>
        </w:rPr>
        <w:fldChar w:fldCharType="end"/>
      </w:r>
      <w:r w:rsidR="00377DFC">
        <w:rPr>
          <w:rFonts w:ascii="Bookman Old Style" w:hAnsi="Bookman Old Style"/>
          <w:b w:val="0"/>
          <w:sz w:val="22"/>
          <w:szCs w:val="22"/>
        </w:rPr>
        <w:noBreakHyphen/>
      </w:r>
      <w:r w:rsidR="00377DFC">
        <w:rPr>
          <w:rFonts w:ascii="Bookman Old Style" w:hAnsi="Bookman Old Style"/>
          <w:b w:val="0"/>
          <w:sz w:val="22"/>
          <w:szCs w:val="22"/>
        </w:rPr>
        <w:fldChar w:fldCharType="begin"/>
      </w:r>
      <w:r w:rsidR="00377DFC">
        <w:rPr>
          <w:rFonts w:ascii="Bookman Old Style" w:hAnsi="Bookman Old Style"/>
          <w:b w:val="0"/>
          <w:sz w:val="22"/>
          <w:szCs w:val="22"/>
        </w:rPr>
        <w:instrText xml:space="preserve"> SEQ Table \* ARABIC \s 1 </w:instrText>
      </w:r>
      <w:r w:rsidR="00377DFC">
        <w:rPr>
          <w:rFonts w:ascii="Bookman Old Style" w:hAnsi="Bookman Old Style"/>
          <w:b w:val="0"/>
          <w:sz w:val="22"/>
          <w:szCs w:val="22"/>
        </w:rPr>
        <w:fldChar w:fldCharType="separate"/>
      </w:r>
      <w:r w:rsidR="000A5E91">
        <w:rPr>
          <w:rFonts w:ascii="Bookman Old Style" w:hAnsi="Bookman Old Style"/>
          <w:b w:val="0"/>
          <w:noProof/>
          <w:sz w:val="22"/>
          <w:szCs w:val="22"/>
        </w:rPr>
        <w:t>2</w:t>
      </w:r>
      <w:r w:rsidR="00377DFC">
        <w:rPr>
          <w:rFonts w:ascii="Bookman Old Style" w:hAnsi="Bookman Old Style"/>
          <w:b w:val="0"/>
          <w:sz w:val="22"/>
          <w:szCs w:val="22"/>
        </w:rPr>
        <w:fldChar w:fldCharType="end"/>
      </w:r>
      <w:r w:rsidRPr="004C2099">
        <w:rPr>
          <w:rFonts w:ascii="Bookman Old Style" w:hAnsi="Bookman Old Style"/>
          <w:b w:val="0"/>
          <w:sz w:val="22"/>
          <w:szCs w:val="22"/>
        </w:rPr>
        <w:t xml:space="preserve">: </w:t>
      </w:r>
      <w:r w:rsidRPr="004C2099">
        <w:rPr>
          <w:rFonts w:ascii="Bookman Old Style" w:hAnsi="Bookman Old Style" w:cs="BookmanOldStyle"/>
          <w:b w:val="0"/>
          <w:sz w:val="22"/>
          <w:szCs w:val="22"/>
        </w:rPr>
        <w:t xml:space="preserve">Summary of seed requirement </w:t>
      </w:r>
      <w:bookmarkEnd w:id="118"/>
      <w:r w:rsidRPr="004C2099">
        <w:rPr>
          <w:rFonts w:ascii="Bookman Old Style" w:hAnsi="Bookman Old Style" w:cs="BookmanOldStyle"/>
          <w:b w:val="0"/>
          <w:sz w:val="22"/>
          <w:szCs w:val="22"/>
        </w:rPr>
        <w:t>for dry and wet season</w:t>
      </w:r>
      <w:bookmarkEnd w:id="119"/>
      <w:bookmarkEnd w:id="120"/>
    </w:p>
    <w:tbl>
      <w:tblPr>
        <w:tblW w:w="92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260"/>
        <w:gridCol w:w="1170"/>
        <w:gridCol w:w="1032"/>
        <w:gridCol w:w="1110"/>
        <w:gridCol w:w="1071"/>
        <w:gridCol w:w="2367"/>
      </w:tblGrid>
      <w:tr w:rsidR="004C2099" w:rsidRPr="000B4F4D" w:rsidTr="00C13DB2">
        <w:trPr>
          <w:trHeight w:val="827"/>
        </w:trPr>
        <w:tc>
          <w:tcPr>
            <w:tcW w:w="1260" w:type="dxa"/>
            <w:shd w:val="clear" w:color="auto" w:fill="D9D9D9" w:themeFill="background1" w:themeFillShade="D9"/>
            <w:vAlign w:val="center"/>
          </w:tcPr>
          <w:p w:rsidR="004C2099" w:rsidRPr="00C13DB2" w:rsidRDefault="004C2099" w:rsidP="00C13DB2">
            <w:pPr>
              <w:spacing w:after="0" w:line="240" w:lineRule="auto"/>
              <w:jc w:val="center"/>
              <w:rPr>
                <w:rFonts w:ascii="Bookman Old Style" w:hAnsi="Bookman Old Style" w:cs="Microsoft Sans Serif"/>
                <w:b/>
              </w:rPr>
            </w:pPr>
            <w:bookmarkStart w:id="121" w:name="_Toc466670647"/>
            <w:bookmarkStart w:id="122" w:name="_Toc467837061"/>
            <w:r w:rsidRPr="00C13DB2">
              <w:rPr>
                <w:rFonts w:ascii="Bookman Old Style" w:hAnsi="Bookman Old Style"/>
              </w:rPr>
              <w:t>Crop</w:t>
            </w:r>
            <w:bookmarkEnd w:id="121"/>
            <w:bookmarkEnd w:id="122"/>
          </w:p>
        </w:tc>
        <w:tc>
          <w:tcPr>
            <w:tcW w:w="1260" w:type="dxa"/>
            <w:shd w:val="clear" w:color="auto" w:fill="D9D9D9" w:themeFill="background1" w:themeFillShade="D9"/>
            <w:vAlign w:val="center"/>
          </w:tcPr>
          <w:p w:rsidR="004C2099" w:rsidRPr="00C13DB2" w:rsidRDefault="004C2099" w:rsidP="00C13DB2">
            <w:pPr>
              <w:spacing w:after="0" w:line="240" w:lineRule="auto"/>
              <w:jc w:val="center"/>
              <w:rPr>
                <w:rFonts w:ascii="Bookman Old Style" w:eastAsia="Times New Roman" w:hAnsi="Bookman Old Style"/>
                <w:lang w:val="en-US"/>
              </w:rPr>
            </w:pPr>
            <w:r w:rsidRPr="00C13DB2">
              <w:rPr>
                <w:rFonts w:ascii="Bookman Old Style" w:eastAsia="Times New Roman" w:hAnsi="Bookman Old Style"/>
                <w:lang w:val="en-US"/>
              </w:rPr>
              <w:t>Seed rate</w:t>
            </w:r>
          </w:p>
          <w:p w:rsidR="004C2099" w:rsidRPr="00C13DB2" w:rsidRDefault="004C2099" w:rsidP="00C13DB2">
            <w:pPr>
              <w:spacing w:after="0" w:line="240" w:lineRule="auto"/>
              <w:jc w:val="center"/>
              <w:rPr>
                <w:rFonts w:ascii="Bookman Old Style" w:hAnsi="Bookman Old Style" w:cs="Microsoft Sans Serif"/>
                <w:b/>
              </w:rPr>
            </w:pPr>
            <w:bookmarkStart w:id="123" w:name="_Toc466670648"/>
            <w:bookmarkStart w:id="124" w:name="_Toc467837062"/>
            <w:r w:rsidRPr="00C13DB2">
              <w:rPr>
                <w:rFonts w:ascii="Bookman Old Style" w:hAnsi="Bookman Old Style"/>
              </w:rPr>
              <w:t>(kg/ha)</w:t>
            </w:r>
            <w:bookmarkEnd w:id="123"/>
            <w:bookmarkEnd w:id="124"/>
          </w:p>
        </w:tc>
        <w:tc>
          <w:tcPr>
            <w:tcW w:w="2202" w:type="dxa"/>
            <w:gridSpan w:val="2"/>
            <w:shd w:val="clear" w:color="auto" w:fill="D9D9D9" w:themeFill="background1" w:themeFillShade="D9"/>
            <w:vAlign w:val="center"/>
          </w:tcPr>
          <w:p w:rsidR="004C2099" w:rsidRPr="00C13DB2" w:rsidRDefault="004C2099" w:rsidP="00C13DB2">
            <w:pPr>
              <w:spacing w:after="0" w:line="240" w:lineRule="auto"/>
              <w:jc w:val="center"/>
              <w:rPr>
                <w:rFonts w:ascii="Bookman Old Style" w:eastAsia="Times New Roman" w:hAnsi="Bookman Old Style"/>
                <w:lang w:val="en-US"/>
              </w:rPr>
            </w:pPr>
          </w:p>
          <w:p w:rsidR="004C2099" w:rsidRPr="00C13DB2" w:rsidRDefault="004C2099" w:rsidP="00C13DB2">
            <w:pPr>
              <w:spacing w:after="0" w:line="240" w:lineRule="auto"/>
              <w:jc w:val="center"/>
              <w:rPr>
                <w:rFonts w:ascii="Bookman Old Style" w:eastAsia="Times New Roman" w:hAnsi="Bookman Old Style"/>
                <w:lang w:val="en-US"/>
              </w:rPr>
            </w:pPr>
            <w:r w:rsidRPr="00C13DB2">
              <w:rPr>
                <w:rFonts w:ascii="Bookman Old Style" w:eastAsia="Times New Roman" w:hAnsi="Bookman Old Style"/>
                <w:lang w:val="en-US"/>
              </w:rPr>
              <w:t>Dry season Requirement</w:t>
            </w:r>
          </w:p>
          <w:p w:rsidR="004C2099" w:rsidRPr="00C13DB2" w:rsidRDefault="004C2099" w:rsidP="00C13DB2">
            <w:pPr>
              <w:spacing w:after="0" w:line="240" w:lineRule="auto"/>
              <w:jc w:val="center"/>
              <w:rPr>
                <w:rFonts w:ascii="Bookman Old Style" w:hAnsi="Bookman Old Style" w:cs="Microsoft Sans Serif"/>
                <w:b/>
              </w:rPr>
            </w:pPr>
          </w:p>
        </w:tc>
        <w:tc>
          <w:tcPr>
            <w:tcW w:w="2181" w:type="dxa"/>
            <w:gridSpan w:val="2"/>
            <w:shd w:val="clear" w:color="auto" w:fill="D9D9D9" w:themeFill="background1" w:themeFillShade="D9"/>
            <w:vAlign w:val="center"/>
          </w:tcPr>
          <w:p w:rsidR="004C2099" w:rsidRPr="00C13DB2" w:rsidRDefault="004C2099" w:rsidP="00C13DB2">
            <w:pPr>
              <w:spacing w:after="0" w:line="240" w:lineRule="auto"/>
              <w:jc w:val="center"/>
              <w:rPr>
                <w:rFonts w:ascii="Bookman Old Style" w:hAnsi="Bookman Old Style" w:cs="Microsoft Sans Serif"/>
                <w:b/>
              </w:rPr>
            </w:pPr>
            <w:r w:rsidRPr="00C13DB2">
              <w:rPr>
                <w:rFonts w:ascii="Bookman Old Style" w:eastAsia="Times New Roman" w:hAnsi="Bookman Old Style"/>
                <w:lang w:val="en-US"/>
              </w:rPr>
              <w:t>Wet season requirement</w:t>
            </w:r>
            <w:bookmarkStart w:id="125" w:name="_Toc466670649"/>
            <w:bookmarkStart w:id="126" w:name="_Toc467837063"/>
            <w:r w:rsidR="00C13DB2">
              <w:rPr>
                <w:rFonts w:ascii="Bookman Old Style" w:eastAsia="Times New Roman" w:hAnsi="Bookman Old Style"/>
                <w:lang w:val="en-US"/>
              </w:rPr>
              <w:t xml:space="preserve"> </w:t>
            </w:r>
            <w:r w:rsidRPr="00C13DB2">
              <w:rPr>
                <w:rFonts w:ascii="Bookman Old Style" w:hAnsi="Bookman Old Style"/>
              </w:rPr>
              <w:t>(kg)</w:t>
            </w:r>
            <w:bookmarkEnd w:id="125"/>
            <w:bookmarkEnd w:id="126"/>
          </w:p>
        </w:tc>
        <w:tc>
          <w:tcPr>
            <w:tcW w:w="2367" w:type="dxa"/>
            <w:shd w:val="clear" w:color="auto" w:fill="D9D9D9" w:themeFill="background1" w:themeFillShade="D9"/>
            <w:vAlign w:val="center"/>
          </w:tcPr>
          <w:p w:rsidR="004C2099" w:rsidRPr="00C13DB2" w:rsidRDefault="004C2099" w:rsidP="00C13DB2">
            <w:pPr>
              <w:spacing w:after="0" w:line="240" w:lineRule="auto"/>
              <w:jc w:val="center"/>
              <w:rPr>
                <w:rFonts w:ascii="Bookman Old Style" w:eastAsia="Times New Roman" w:hAnsi="Bookman Old Style"/>
                <w:lang w:val="en-US"/>
              </w:rPr>
            </w:pPr>
            <w:r w:rsidRPr="00C13DB2">
              <w:rPr>
                <w:rFonts w:ascii="Bookman Old Style" w:eastAsia="Times New Roman" w:hAnsi="Bookman Old Style"/>
                <w:lang w:val="en-US"/>
              </w:rPr>
              <w:t>Annual total seed</w:t>
            </w:r>
          </w:p>
          <w:p w:rsidR="004C2099" w:rsidRPr="00C13DB2" w:rsidRDefault="004C2099" w:rsidP="00C13DB2">
            <w:pPr>
              <w:spacing w:after="0" w:line="240" w:lineRule="auto"/>
              <w:jc w:val="center"/>
              <w:rPr>
                <w:rFonts w:ascii="Bookman Old Style" w:hAnsi="Bookman Old Style" w:cs="Microsoft Sans Serif"/>
                <w:b/>
              </w:rPr>
            </w:pPr>
            <w:bookmarkStart w:id="127" w:name="_Toc466670650"/>
            <w:bookmarkStart w:id="128" w:name="_Toc467837064"/>
            <w:r w:rsidRPr="00C13DB2">
              <w:rPr>
                <w:rFonts w:ascii="Bookman Old Style" w:hAnsi="Bookman Old Style"/>
              </w:rPr>
              <w:t>requirement (kg)</w:t>
            </w:r>
            <w:bookmarkEnd w:id="127"/>
            <w:bookmarkEnd w:id="128"/>
          </w:p>
        </w:tc>
      </w:tr>
      <w:tr w:rsidR="004C2099" w:rsidRPr="000B4F4D" w:rsidTr="0065179C">
        <w:tc>
          <w:tcPr>
            <w:tcW w:w="1260" w:type="dxa"/>
            <w:shd w:val="clear" w:color="auto" w:fill="auto"/>
            <w:vAlign w:val="bottom"/>
          </w:tcPr>
          <w:p w:rsidR="004C2099" w:rsidRPr="00C13DB2" w:rsidRDefault="004C2099" w:rsidP="00C13DB2">
            <w:pPr>
              <w:spacing w:after="0" w:line="240" w:lineRule="auto"/>
              <w:rPr>
                <w:rFonts w:ascii="Bookman Old Style" w:eastAsia="Times New Roman" w:hAnsi="Bookman Old Style"/>
              </w:rPr>
            </w:pPr>
          </w:p>
        </w:tc>
        <w:tc>
          <w:tcPr>
            <w:tcW w:w="1260" w:type="dxa"/>
            <w:shd w:val="clear" w:color="auto" w:fill="auto"/>
          </w:tcPr>
          <w:p w:rsidR="004C2099" w:rsidRPr="00C13DB2" w:rsidRDefault="004C2099" w:rsidP="00C13DB2">
            <w:pPr>
              <w:spacing w:after="0" w:line="240" w:lineRule="auto"/>
              <w:rPr>
                <w:rFonts w:ascii="Bookman Old Style" w:hAnsi="Bookman Old Style" w:cs="Microsoft Sans Serif"/>
                <w:b/>
              </w:rPr>
            </w:pPr>
          </w:p>
        </w:tc>
        <w:tc>
          <w:tcPr>
            <w:tcW w:w="1170" w:type="dxa"/>
            <w:shd w:val="clear" w:color="auto" w:fill="auto"/>
          </w:tcPr>
          <w:p w:rsidR="004C2099" w:rsidRPr="00C13DB2" w:rsidRDefault="004C2099" w:rsidP="00C13DB2">
            <w:pPr>
              <w:spacing w:after="0" w:line="240" w:lineRule="auto"/>
              <w:rPr>
                <w:rFonts w:ascii="Bookman Old Style" w:hAnsi="Bookman Old Style" w:cs="Microsoft Sans Serif"/>
                <w:b/>
              </w:rPr>
            </w:pPr>
            <w:bookmarkStart w:id="129" w:name="_Toc466670651"/>
            <w:bookmarkStart w:id="130" w:name="_Toc467837065"/>
            <w:r w:rsidRPr="00C13DB2">
              <w:rPr>
                <w:rFonts w:ascii="Bookman Old Style" w:hAnsi="Bookman Old Style"/>
              </w:rPr>
              <w:t>Area(ha)</w:t>
            </w:r>
            <w:bookmarkEnd w:id="129"/>
            <w:bookmarkEnd w:id="130"/>
          </w:p>
        </w:tc>
        <w:tc>
          <w:tcPr>
            <w:tcW w:w="1032" w:type="dxa"/>
            <w:shd w:val="clear" w:color="auto" w:fill="auto"/>
          </w:tcPr>
          <w:p w:rsidR="004C2099" w:rsidRPr="00C13DB2" w:rsidRDefault="004C2099" w:rsidP="00C13DB2">
            <w:pPr>
              <w:spacing w:after="0" w:line="240" w:lineRule="auto"/>
              <w:rPr>
                <w:rFonts w:ascii="Bookman Old Style" w:hAnsi="Bookman Old Style" w:cs="Microsoft Sans Serif"/>
                <w:b/>
              </w:rPr>
            </w:pPr>
            <w:bookmarkStart w:id="131" w:name="_Toc466670652"/>
            <w:bookmarkStart w:id="132" w:name="_Toc467837066"/>
            <w:r w:rsidRPr="00C13DB2">
              <w:rPr>
                <w:rFonts w:ascii="Bookman Old Style" w:hAnsi="Bookman Old Style"/>
              </w:rPr>
              <w:t>(qt/kg)</w:t>
            </w:r>
            <w:bookmarkEnd w:id="131"/>
            <w:bookmarkEnd w:id="132"/>
          </w:p>
        </w:tc>
        <w:tc>
          <w:tcPr>
            <w:tcW w:w="1110" w:type="dxa"/>
            <w:shd w:val="clear" w:color="auto" w:fill="auto"/>
          </w:tcPr>
          <w:p w:rsidR="004C2099" w:rsidRPr="00C13DB2" w:rsidRDefault="004C2099" w:rsidP="00C13DB2">
            <w:pPr>
              <w:spacing w:after="0" w:line="240" w:lineRule="auto"/>
              <w:rPr>
                <w:rFonts w:ascii="Bookman Old Style" w:hAnsi="Bookman Old Style" w:cs="Microsoft Sans Serif"/>
                <w:b/>
              </w:rPr>
            </w:pPr>
            <w:bookmarkStart w:id="133" w:name="_Toc466670653"/>
            <w:bookmarkStart w:id="134" w:name="_Toc467837067"/>
            <w:r w:rsidRPr="00C13DB2">
              <w:rPr>
                <w:rFonts w:ascii="Bookman Old Style" w:hAnsi="Bookman Old Style"/>
              </w:rPr>
              <w:t>Area(ha)</w:t>
            </w:r>
            <w:bookmarkEnd w:id="133"/>
            <w:bookmarkEnd w:id="134"/>
          </w:p>
        </w:tc>
        <w:tc>
          <w:tcPr>
            <w:tcW w:w="1071" w:type="dxa"/>
            <w:shd w:val="clear" w:color="auto" w:fill="auto"/>
          </w:tcPr>
          <w:p w:rsidR="004C2099" w:rsidRPr="00C13DB2" w:rsidRDefault="004C2099" w:rsidP="00C13DB2">
            <w:pPr>
              <w:spacing w:after="0" w:line="240" w:lineRule="auto"/>
              <w:rPr>
                <w:rFonts w:ascii="Bookman Old Style" w:hAnsi="Bookman Old Style" w:cs="Microsoft Sans Serif"/>
                <w:b/>
              </w:rPr>
            </w:pPr>
            <w:bookmarkStart w:id="135" w:name="_Toc466670654"/>
            <w:bookmarkStart w:id="136" w:name="_Toc467837068"/>
            <w:r w:rsidRPr="00C13DB2">
              <w:rPr>
                <w:rFonts w:ascii="Bookman Old Style" w:hAnsi="Bookman Old Style"/>
              </w:rPr>
              <w:t>(qt/kg)</w:t>
            </w:r>
            <w:bookmarkEnd w:id="135"/>
            <w:bookmarkEnd w:id="136"/>
          </w:p>
        </w:tc>
        <w:tc>
          <w:tcPr>
            <w:tcW w:w="2367" w:type="dxa"/>
            <w:shd w:val="clear" w:color="auto" w:fill="auto"/>
          </w:tcPr>
          <w:p w:rsidR="004C2099" w:rsidRPr="00C13DB2" w:rsidRDefault="004C2099" w:rsidP="00C13DB2">
            <w:pPr>
              <w:spacing w:after="0" w:line="240" w:lineRule="auto"/>
              <w:rPr>
                <w:rFonts w:ascii="Bookman Old Style" w:hAnsi="Bookman Old Style" w:cs="Microsoft Sans Serif"/>
                <w:b/>
              </w:rPr>
            </w:pPr>
          </w:p>
        </w:tc>
      </w:tr>
      <w:tr w:rsidR="004C2099" w:rsidRPr="000B4F4D" w:rsidTr="00C13DB2">
        <w:tc>
          <w:tcPr>
            <w:tcW w:w="1260" w:type="dxa"/>
            <w:shd w:val="clear" w:color="auto" w:fill="auto"/>
            <w:vAlign w:val="bottom"/>
          </w:tcPr>
          <w:p w:rsidR="004C2099" w:rsidRPr="00C13DB2" w:rsidRDefault="004C2099" w:rsidP="00C13DB2">
            <w:pPr>
              <w:spacing w:after="0" w:line="240" w:lineRule="auto"/>
              <w:rPr>
                <w:rFonts w:ascii="Bookman Old Style" w:eastAsia="Times New Roman" w:hAnsi="Bookman Old Style"/>
              </w:rPr>
            </w:pPr>
            <w:r w:rsidRPr="00C13DB2">
              <w:rPr>
                <w:rFonts w:ascii="Bookman Old Style" w:eastAsia="Times New Roman" w:hAnsi="Bookman Old Style"/>
              </w:rPr>
              <w:t>Maize</w:t>
            </w:r>
          </w:p>
        </w:tc>
        <w:tc>
          <w:tcPr>
            <w:tcW w:w="1260" w:type="dxa"/>
            <w:shd w:val="clear" w:color="auto" w:fill="auto"/>
            <w:vAlign w:val="bottom"/>
          </w:tcPr>
          <w:p w:rsidR="004C2099" w:rsidRPr="00C13DB2" w:rsidRDefault="004C2099" w:rsidP="00C13DB2">
            <w:pPr>
              <w:spacing w:after="0" w:line="240" w:lineRule="auto"/>
              <w:jc w:val="center"/>
              <w:rPr>
                <w:rFonts w:ascii="Bookman Old Style" w:hAnsi="Bookman Old Style" w:cs="Microsoft Sans Serif"/>
              </w:rPr>
            </w:pPr>
            <w:bookmarkStart w:id="137" w:name="_Toc466670655"/>
            <w:bookmarkStart w:id="138" w:name="_Toc467837069"/>
            <w:r w:rsidRPr="00C13DB2">
              <w:rPr>
                <w:rFonts w:ascii="Bookman Old Style" w:hAnsi="Bookman Old Style" w:cs="Microsoft Sans Serif"/>
              </w:rPr>
              <w:t>25</w:t>
            </w:r>
            <w:bookmarkEnd w:id="137"/>
            <w:bookmarkEnd w:id="138"/>
          </w:p>
        </w:tc>
        <w:tc>
          <w:tcPr>
            <w:tcW w:w="1170" w:type="dxa"/>
            <w:shd w:val="clear" w:color="auto" w:fill="auto"/>
            <w:vAlign w:val="bottom"/>
          </w:tcPr>
          <w:p w:rsidR="004C2099" w:rsidRPr="00C13DB2" w:rsidRDefault="004C2099" w:rsidP="00C13DB2">
            <w:pPr>
              <w:spacing w:after="0" w:line="240" w:lineRule="auto"/>
              <w:jc w:val="center"/>
              <w:rPr>
                <w:rFonts w:ascii="Bookman Old Style" w:hAnsi="Bookman Old Style"/>
              </w:rPr>
            </w:pPr>
            <w:r w:rsidRPr="00C13DB2">
              <w:rPr>
                <w:rFonts w:ascii="Bookman Old Style" w:hAnsi="Bookman Old Style"/>
              </w:rPr>
              <w:t>13</w:t>
            </w:r>
          </w:p>
        </w:tc>
        <w:tc>
          <w:tcPr>
            <w:tcW w:w="1032" w:type="dxa"/>
            <w:shd w:val="clear" w:color="auto" w:fill="auto"/>
            <w:vAlign w:val="bottom"/>
          </w:tcPr>
          <w:p w:rsidR="004C2099" w:rsidRPr="00C13DB2" w:rsidRDefault="004C2099" w:rsidP="00C13DB2">
            <w:pPr>
              <w:spacing w:after="0" w:line="240" w:lineRule="auto"/>
              <w:jc w:val="center"/>
              <w:rPr>
                <w:rFonts w:ascii="Bookman Old Style" w:hAnsi="Bookman Old Style" w:cs="Microsoft Sans Serif"/>
              </w:rPr>
            </w:pPr>
            <w:bookmarkStart w:id="139" w:name="_Toc466670656"/>
            <w:bookmarkStart w:id="140" w:name="_Toc467837070"/>
            <w:r w:rsidRPr="00C13DB2">
              <w:rPr>
                <w:rFonts w:ascii="Bookman Old Style" w:hAnsi="Bookman Old Style" w:cs="Microsoft Sans Serif"/>
              </w:rPr>
              <w:t>325kg</w:t>
            </w:r>
            <w:bookmarkEnd w:id="139"/>
            <w:bookmarkEnd w:id="140"/>
          </w:p>
        </w:tc>
        <w:tc>
          <w:tcPr>
            <w:tcW w:w="1110" w:type="dxa"/>
            <w:shd w:val="clear" w:color="auto" w:fill="auto"/>
            <w:vAlign w:val="bottom"/>
          </w:tcPr>
          <w:p w:rsidR="004C2099" w:rsidRPr="00C13DB2" w:rsidRDefault="004C2099" w:rsidP="00C13DB2">
            <w:pPr>
              <w:spacing w:after="0" w:line="240" w:lineRule="auto"/>
              <w:jc w:val="center"/>
              <w:rPr>
                <w:rFonts w:ascii="Bookman Old Style" w:hAnsi="Bookman Old Style"/>
              </w:rPr>
            </w:pPr>
            <w:r w:rsidRPr="00C13DB2">
              <w:rPr>
                <w:rFonts w:ascii="Bookman Old Style" w:hAnsi="Bookman Old Style"/>
              </w:rPr>
              <w:t>8</w:t>
            </w:r>
          </w:p>
        </w:tc>
        <w:tc>
          <w:tcPr>
            <w:tcW w:w="1071" w:type="dxa"/>
            <w:shd w:val="clear" w:color="auto" w:fill="auto"/>
            <w:vAlign w:val="bottom"/>
          </w:tcPr>
          <w:p w:rsidR="004C2099" w:rsidRPr="00C13DB2" w:rsidRDefault="004C2099" w:rsidP="00C13DB2">
            <w:pPr>
              <w:spacing w:after="0" w:line="240" w:lineRule="auto"/>
              <w:jc w:val="center"/>
              <w:rPr>
                <w:rFonts w:ascii="Bookman Old Style" w:hAnsi="Bookman Old Style" w:cs="Microsoft Sans Serif"/>
              </w:rPr>
            </w:pPr>
            <w:bookmarkStart w:id="141" w:name="_Toc466670657"/>
            <w:bookmarkStart w:id="142" w:name="_Toc467837071"/>
            <w:r w:rsidRPr="00C13DB2">
              <w:rPr>
                <w:rFonts w:ascii="Bookman Old Style" w:hAnsi="Bookman Old Style" w:cs="Microsoft Sans Serif"/>
              </w:rPr>
              <w:t>200</w:t>
            </w:r>
            <w:bookmarkEnd w:id="141"/>
            <w:bookmarkEnd w:id="142"/>
          </w:p>
        </w:tc>
        <w:tc>
          <w:tcPr>
            <w:tcW w:w="2367" w:type="dxa"/>
            <w:shd w:val="clear" w:color="auto" w:fill="auto"/>
            <w:vAlign w:val="bottom"/>
          </w:tcPr>
          <w:p w:rsidR="004C2099" w:rsidRPr="00C13DB2" w:rsidRDefault="004C2099" w:rsidP="00C13DB2">
            <w:pPr>
              <w:spacing w:after="0" w:line="240" w:lineRule="auto"/>
              <w:jc w:val="center"/>
              <w:rPr>
                <w:rFonts w:ascii="Bookman Old Style" w:hAnsi="Bookman Old Style" w:cs="Microsoft Sans Serif"/>
              </w:rPr>
            </w:pPr>
            <w:bookmarkStart w:id="143" w:name="_Toc466670658"/>
            <w:bookmarkStart w:id="144" w:name="_Toc467837072"/>
            <w:r w:rsidRPr="00C13DB2">
              <w:rPr>
                <w:rFonts w:ascii="Bookman Old Style" w:hAnsi="Bookman Old Style" w:cs="Microsoft Sans Serif"/>
              </w:rPr>
              <w:t>525</w:t>
            </w:r>
            <w:bookmarkEnd w:id="143"/>
            <w:bookmarkEnd w:id="144"/>
          </w:p>
        </w:tc>
      </w:tr>
      <w:tr w:rsidR="004C2099" w:rsidRPr="000B4F4D" w:rsidTr="00C13DB2">
        <w:tc>
          <w:tcPr>
            <w:tcW w:w="1260" w:type="dxa"/>
            <w:shd w:val="clear" w:color="auto" w:fill="auto"/>
            <w:vAlign w:val="bottom"/>
          </w:tcPr>
          <w:p w:rsidR="004C2099" w:rsidRPr="00C13DB2" w:rsidRDefault="004C2099" w:rsidP="00C13DB2">
            <w:pPr>
              <w:spacing w:after="0" w:line="240" w:lineRule="auto"/>
              <w:rPr>
                <w:rFonts w:ascii="Bookman Old Style" w:eastAsia="Times New Roman" w:hAnsi="Bookman Old Style"/>
              </w:rPr>
            </w:pPr>
            <w:r w:rsidRPr="00C13DB2">
              <w:rPr>
                <w:rFonts w:ascii="Bookman Old Style" w:eastAsia="Times New Roman" w:hAnsi="Bookman Old Style"/>
              </w:rPr>
              <w:t>Tomato</w:t>
            </w:r>
          </w:p>
        </w:tc>
        <w:tc>
          <w:tcPr>
            <w:tcW w:w="1260" w:type="dxa"/>
            <w:shd w:val="clear" w:color="auto" w:fill="auto"/>
            <w:vAlign w:val="bottom"/>
          </w:tcPr>
          <w:p w:rsidR="004C2099" w:rsidRPr="00C13DB2" w:rsidRDefault="004C2099" w:rsidP="00C13DB2">
            <w:pPr>
              <w:spacing w:after="0" w:line="240" w:lineRule="auto"/>
              <w:jc w:val="center"/>
              <w:rPr>
                <w:rFonts w:ascii="Bookman Old Style" w:hAnsi="Bookman Old Style" w:cs="Microsoft Sans Serif"/>
              </w:rPr>
            </w:pPr>
            <w:bookmarkStart w:id="145" w:name="_Toc466670659"/>
            <w:bookmarkStart w:id="146" w:name="_Toc467837073"/>
            <w:r w:rsidRPr="00C13DB2">
              <w:rPr>
                <w:rFonts w:ascii="Bookman Old Style" w:hAnsi="Bookman Old Style" w:cs="Microsoft Sans Serif"/>
              </w:rPr>
              <w:t>0.5</w:t>
            </w:r>
            <w:bookmarkEnd w:id="145"/>
            <w:bookmarkEnd w:id="146"/>
          </w:p>
        </w:tc>
        <w:tc>
          <w:tcPr>
            <w:tcW w:w="1170" w:type="dxa"/>
            <w:shd w:val="clear" w:color="auto" w:fill="auto"/>
            <w:vAlign w:val="bottom"/>
          </w:tcPr>
          <w:p w:rsidR="004C2099" w:rsidRPr="00C13DB2" w:rsidRDefault="004C2099" w:rsidP="00C13DB2">
            <w:pPr>
              <w:spacing w:after="0" w:line="240" w:lineRule="auto"/>
              <w:jc w:val="center"/>
              <w:rPr>
                <w:rFonts w:ascii="Bookman Old Style" w:hAnsi="Bookman Old Style"/>
              </w:rPr>
            </w:pPr>
            <w:r w:rsidRPr="00C13DB2">
              <w:rPr>
                <w:rFonts w:ascii="Bookman Old Style" w:hAnsi="Bookman Old Style"/>
              </w:rPr>
              <w:t>10</w:t>
            </w:r>
          </w:p>
        </w:tc>
        <w:tc>
          <w:tcPr>
            <w:tcW w:w="1032" w:type="dxa"/>
            <w:shd w:val="clear" w:color="auto" w:fill="auto"/>
            <w:vAlign w:val="bottom"/>
          </w:tcPr>
          <w:p w:rsidR="004C2099" w:rsidRPr="00C13DB2" w:rsidRDefault="004C2099" w:rsidP="00C13DB2">
            <w:pPr>
              <w:spacing w:after="0" w:line="240" w:lineRule="auto"/>
              <w:jc w:val="center"/>
              <w:rPr>
                <w:rFonts w:ascii="Bookman Old Style" w:hAnsi="Bookman Old Style" w:cs="Microsoft Sans Serif"/>
              </w:rPr>
            </w:pPr>
            <w:bookmarkStart w:id="147" w:name="_Toc466670660"/>
            <w:bookmarkStart w:id="148" w:name="_Toc467837074"/>
            <w:r w:rsidRPr="00C13DB2">
              <w:rPr>
                <w:rFonts w:ascii="Bookman Old Style" w:hAnsi="Bookman Old Style" w:cs="Microsoft Sans Serif"/>
              </w:rPr>
              <w:t>5</w:t>
            </w:r>
            <w:bookmarkEnd w:id="147"/>
            <w:bookmarkEnd w:id="148"/>
          </w:p>
        </w:tc>
        <w:tc>
          <w:tcPr>
            <w:tcW w:w="1110" w:type="dxa"/>
            <w:shd w:val="clear" w:color="auto" w:fill="auto"/>
            <w:vAlign w:val="bottom"/>
          </w:tcPr>
          <w:p w:rsidR="004C2099" w:rsidRPr="00C13DB2" w:rsidRDefault="004C2099" w:rsidP="00C13DB2">
            <w:pPr>
              <w:spacing w:after="0" w:line="240" w:lineRule="auto"/>
              <w:jc w:val="center"/>
              <w:rPr>
                <w:rFonts w:ascii="Bookman Old Style" w:hAnsi="Bookman Old Style"/>
              </w:rPr>
            </w:pPr>
            <w:r w:rsidRPr="00C13DB2">
              <w:rPr>
                <w:rFonts w:ascii="Bookman Old Style" w:hAnsi="Bookman Old Style"/>
              </w:rPr>
              <w:t>-</w:t>
            </w:r>
          </w:p>
        </w:tc>
        <w:tc>
          <w:tcPr>
            <w:tcW w:w="1071" w:type="dxa"/>
            <w:shd w:val="clear" w:color="auto" w:fill="auto"/>
            <w:vAlign w:val="bottom"/>
          </w:tcPr>
          <w:p w:rsidR="004C2099" w:rsidRPr="00C13DB2" w:rsidRDefault="004C2099" w:rsidP="00C13DB2">
            <w:pPr>
              <w:spacing w:after="0" w:line="240" w:lineRule="auto"/>
              <w:jc w:val="center"/>
              <w:rPr>
                <w:rFonts w:ascii="Bookman Old Style" w:hAnsi="Bookman Old Style" w:cs="Microsoft Sans Serif"/>
              </w:rPr>
            </w:pPr>
            <w:bookmarkStart w:id="149" w:name="_Toc466670661"/>
            <w:bookmarkStart w:id="150" w:name="_Toc467837075"/>
            <w:r w:rsidRPr="00C13DB2">
              <w:rPr>
                <w:rFonts w:ascii="Bookman Old Style" w:hAnsi="Bookman Old Style" w:cs="Microsoft Sans Serif"/>
              </w:rPr>
              <w:t>-</w:t>
            </w:r>
            <w:bookmarkEnd w:id="149"/>
            <w:bookmarkEnd w:id="150"/>
          </w:p>
        </w:tc>
        <w:tc>
          <w:tcPr>
            <w:tcW w:w="2367" w:type="dxa"/>
            <w:shd w:val="clear" w:color="auto" w:fill="auto"/>
            <w:vAlign w:val="bottom"/>
          </w:tcPr>
          <w:p w:rsidR="004C2099" w:rsidRPr="00C13DB2" w:rsidRDefault="004C2099" w:rsidP="00C13DB2">
            <w:pPr>
              <w:spacing w:after="0" w:line="240" w:lineRule="auto"/>
              <w:jc w:val="center"/>
              <w:rPr>
                <w:rFonts w:ascii="Bookman Old Style" w:hAnsi="Bookman Old Style" w:cs="Microsoft Sans Serif"/>
              </w:rPr>
            </w:pPr>
            <w:bookmarkStart w:id="151" w:name="_Toc466670662"/>
            <w:bookmarkStart w:id="152" w:name="_Toc467837076"/>
            <w:r w:rsidRPr="00C13DB2">
              <w:rPr>
                <w:rFonts w:ascii="Bookman Old Style" w:hAnsi="Bookman Old Style" w:cs="Microsoft Sans Serif"/>
              </w:rPr>
              <w:t>5</w:t>
            </w:r>
            <w:bookmarkEnd w:id="151"/>
            <w:bookmarkEnd w:id="152"/>
          </w:p>
        </w:tc>
      </w:tr>
      <w:tr w:rsidR="004C2099" w:rsidRPr="000B4F4D" w:rsidTr="00C13DB2">
        <w:tc>
          <w:tcPr>
            <w:tcW w:w="1260" w:type="dxa"/>
            <w:shd w:val="clear" w:color="auto" w:fill="auto"/>
            <w:vAlign w:val="bottom"/>
          </w:tcPr>
          <w:p w:rsidR="004C2099" w:rsidRPr="00C13DB2" w:rsidRDefault="004C2099" w:rsidP="00C13DB2">
            <w:pPr>
              <w:spacing w:after="0" w:line="240" w:lineRule="auto"/>
              <w:rPr>
                <w:rFonts w:ascii="Bookman Old Style" w:eastAsia="Times New Roman" w:hAnsi="Bookman Old Style"/>
              </w:rPr>
            </w:pPr>
            <w:r w:rsidRPr="00C13DB2">
              <w:rPr>
                <w:rFonts w:ascii="Bookman Old Style" w:eastAsia="Times New Roman" w:hAnsi="Bookman Old Style"/>
              </w:rPr>
              <w:t>Pepper</w:t>
            </w:r>
          </w:p>
        </w:tc>
        <w:tc>
          <w:tcPr>
            <w:tcW w:w="1260" w:type="dxa"/>
            <w:shd w:val="clear" w:color="auto" w:fill="auto"/>
            <w:vAlign w:val="bottom"/>
          </w:tcPr>
          <w:p w:rsidR="004C2099" w:rsidRPr="00C13DB2" w:rsidRDefault="004C2099" w:rsidP="00C13DB2">
            <w:pPr>
              <w:spacing w:after="0" w:line="240" w:lineRule="auto"/>
              <w:jc w:val="center"/>
              <w:rPr>
                <w:rFonts w:ascii="Bookman Old Style" w:hAnsi="Bookman Old Style" w:cs="Microsoft Sans Serif"/>
              </w:rPr>
            </w:pPr>
            <w:bookmarkStart w:id="153" w:name="_Toc466670663"/>
            <w:bookmarkStart w:id="154" w:name="_Toc467837077"/>
            <w:r w:rsidRPr="00C13DB2">
              <w:rPr>
                <w:rFonts w:ascii="Bookman Old Style" w:hAnsi="Bookman Old Style" w:cs="Microsoft Sans Serif"/>
              </w:rPr>
              <w:t>0.5</w:t>
            </w:r>
            <w:bookmarkEnd w:id="153"/>
            <w:bookmarkEnd w:id="154"/>
          </w:p>
        </w:tc>
        <w:tc>
          <w:tcPr>
            <w:tcW w:w="1170" w:type="dxa"/>
            <w:shd w:val="clear" w:color="auto" w:fill="auto"/>
            <w:vAlign w:val="bottom"/>
          </w:tcPr>
          <w:p w:rsidR="004C2099" w:rsidRPr="00C13DB2" w:rsidRDefault="004C2099" w:rsidP="00C13DB2">
            <w:pPr>
              <w:spacing w:after="0" w:line="240" w:lineRule="auto"/>
              <w:jc w:val="center"/>
              <w:rPr>
                <w:rFonts w:ascii="Bookman Old Style" w:hAnsi="Bookman Old Style"/>
              </w:rPr>
            </w:pPr>
            <w:r w:rsidRPr="00C13DB2">
              <w:rPr>
                <w:rFonts w:ascii="Bookman Old Style" w:hAnsi="Bookman Old Style"/>
              </w:rPr>
              <w:t>5</w:t>
            </w:r>
          </w:p>
        </w:tc>
        <w:tc>
          <w:tcPr>
            <w:tcW w:w="1032" w:type="dxa"/>
            <w:shd w:val="clear" w:color="auto" w:fill="auto"/>
            <w:vAlign w:val="bottom"/>
          </w:tcPr>
          <w:p w:rsidR="004C2099" w:rsidRPr="00C13DB2" w:rsidRDefault="004C2099" w:rsidP="00C13DB2">
            <w:pPr>
              <w:spacing w:after="0" w:line="240" w:lineRule="auto"/>
              <w:jc w:val="center"/>
              <w:rPr>
                <w:rFonts w:ascii="Bookman Old Style" w:hAnsi="Bookman Old Style" w:cs="Microsoft Sans Serif"/>
              </w:rPr>
            </w:pPr>
            <w:bookmarkStart w:id="155" w:name="_Toc466670664"/>
            <w:bookmarkStart w:id="156" w:name="_Toc467837078"/>
            <w:r w:rsidRPr="00C13DB2">
              <w:rPr>
                <w:rFonts w:ascii="Bookman Old Style" w:hAnsi="Bookman Old Style" w:cs="Microsoft Sans Serif"/>
              </w:rPr>
              <w:t>5</w:t>
            </w:r>
            <w:bookmarkEnd w:id="155"/>
            <w:bookmarkEnd w:id="156"/>
          </w:p>
        </w:tc>
        <w:tc>
          <w:tcPr>
            <w:tcW w:w="1110" w:type="dxa"/>
            <w:shd w:val="clear" w:color="auto" w:fill="auto"/>
            <w:vAlign w:val="bottom"/>
          </w:tcPr>
          <w:p w:rsidR="004C2099" w:rsidRPr="00C13DB2" w:rsidRDefault="004C2099" w:rsidP="00C13DB2">
            <w:pPr>
              <w:spacing w:after="0" w:line="240" w:lineRule="auto"/>
              <w:jc w:val="center"/>
              <w:rPr>
                <w:rFonts w:ascii="Bookman Old Style" w:hAnsi="Bookman Old Style"/>
              </w:rPr>
            </w:pPr>
            <w:r w:rsidRPr="00C13DB2">
              <w:rPr>
                <w:rFonts w:ascii="Bookman Old Style" w:hAnsi="Bookman Old Style"/>
              </w:rPr>
              <w:t>5</w:t>
            </w:r>
          </w:p>
        </w:tc>
        <w:tc>
          <w:tcPr>
            <w:tcW w:w="1071" w:type="dxa"/>
            <w:shd w:val="clear" w:color="auto" w:fill="auto"/>
            <w:vAlign w:val="bottom"/>
          </w:tcPr>
          <w:p w:rsidR="004C2099" w:rsidRPr="00C13DB2" w:rsidRDefault="004C2099" w:rsidP="00C13DB2">
            <w:pPr>
              <w:spacing w:after="0" w:line="240" w:lineRule="auto"/>
              <w:jc w:val="center"/>
              <w:rPr>
                <w:rFonts w:ascii="Bookman Old Style" w:hAnsi="Bookman Old Style" w:cs="Microsoft Sans Serif"/>
              </w:rPr>
            </w:pPr>
            <w:bookmarkStart w:id="157" w:name="_Toc466670665"/>
            <w:bookmarkStart w:id="158" w:name="_Toc467837079"/>
            <w:r w:rsidRPr="00C13DB2">
              <w:rPr>
                <w:rFonts w:ascii="Bookman Old Style" w:hAnsi="Bookman Old Style" w:cs="Microsoft Sans Serif"/>
              </w:rPr>
              <w:t>2.5</w:t>
            </w:r>
            <w:bookmarkEnd w:id="157"/>
            <w:bookmarkEnd w:id="158"/>
          </w:p>
        </w:tc>
        <w:tc>
          <w:tcPr>
            <w:tcW w:w="2367" w:type="dxa"/>
            <w:shd w:val="clear" w:color="auto" w:fill="auto"/>
            <w:vAlign w:val="bottom"/>
          </w:tcPr>
          <w:p w:rsidR="004C2099" w:rsidRPr="00C13DB2" w:rsidRDefault="004C2099" w:rsidP="00C13DB2">
            <w:pPr>
              <w:spacing w:after="0" w:line="240" w:lineRule="auto"/>
              <w:jc w:val="center"/>
              <w:rPr>
                <w:rFonts w:ascii="Bookman Old Style" w:hAnsi="Bookman Old Style" w:cs="Microsoft Sans Serif"/>
              </w:rPr>
            </w:pPr>
            <w:bookmarkStart w:id="159" w:name="_Toc466670666"/>
            <w:bookmarkStart w:id="160" w:name="_Toc467837080"/>
            <w:r w:rsidRPr="00C13DB2">
              <w:rPr>
                <w:rFonts w:ascii="Bookman Old Style" w:hAnsi="Bookman Old Style" w:cs="Microsoft Sans Serif"/>
              </w:rPr>
              <w:t>7.5</w:t>
            </w:r>
            <w:bookmarkEnd w:id="159"/>
            <w:bookmarkEnd w:id="160"/>
          </w:p>
        </w:tc>
      </w:tr>
      <w:tr w:rsidR="004C2099" w:rsidRPr="000B4F4D" w:rsidTr="00C13DB2">
        <w:tc>
          <w:tcPr>
            <w:tcW w:w="1260" w:type="dxa"/>
            <w:shd w:val="clear" w:color="auto" w:fill="auto"/>
            <w:vAlign w:val="bottom"/>
          </w:tcPr>
          <w:p w:rsidR="004C2099" w:rsidRPr="00C13DB2" w:rsidRDefault="004C2099" w:rsidP="00C13DB2">
            <w:pPr>
              <w:spacing w:after="0" w:line="240" w:lineRule="auto"/>
              <w:rPr>
                <w:rFonts w:ascii="Bookman Old Style" w:eastAsia="Times New Roman" w:hAnsi="Bookman Old Style"/>
              </w:rPr>
            </w:pPr>
            <w:r w:rsidRPr="00C13DB2">
              <w:rPr>
                <w:rFonts w:ascii="Bookman Old Style" w:eastAsia="Times New Roman" w:hAnsi="Bookman Old Style"/>
              </w:rPr>
              <w:t>Onion</w:t>
            </w:r>
          </w:p>
        </w:tc>
        <w:tc>
          <w:tcPr>
            <w:tcW w:w="1260" w:type="dxa"/>
            <w:shd w:val="clear" w:color="auto" w:fill="auto"/>
            <w:vAlign w:val="bottom"/>
          </w:tcPr>
          <w:p w:rsidR="004C2099" w:rsidRPr="00C13DB2" w:rsidRDefault="004C2099" w:rsidP="00C13DB2">
            <w:pPr>
              <w:spacing w:after="0" w:line="240" w:lineRule="auto"/>
              <w:jc w:val="center"/>
              <w:rPr>
                <w:rFonts w:ascii="Bookman Old Style" w:hAnsi="Bookman Old Style" w:cs="Microsoft Sans Serif"/>
              </w:rPr>
            </w:pPr>
            <w:bookmarkStart w:id="161" w:name="_Toc467837081"/>
            <w:r w:rsidRPr="00C13DB2">
              <w:rPr>
                <w:rFonts w:ascii="Bookman Old Style" w:hAnsi="Bookman Old Style" w:cs="Microsoft Sans Serif"/>
              </w:rPr>
              <w:t>0.5</w:t>
            </w:r>
            <w:bookmarkEnd w:id="161"/>
          </w:p>
        </w:tc>
        <w:tc>
          <w:tcPr>
            <w:tcW w:w="1170" w:type="dxa"/>
            <w:shd w:val="clear" w:color="auto" w:fill="auto"/>
            <w:vAlign w:val="bottom"/>
          </w:tcPr>
          <w:p w:rsidR="004C2099" w:rsidRPr="00C13DB2" w:rsidRDefault="004C2099" w:rsidP="00C13DB2">
            <w:pPr>
              <w:spacing w:after="0" w:line="240" w:lineRule="auto"/>
              <w:jc w:val="center"/>
              <w:rPr>
                <w:rFonts w:ascii="Bookman Old Style" w:hAnsi="Bookman Old Style"/>
              </w:rPr>
            </w:pPr>
            <w:r w:rsidRPr="00C13DB2">
              <w:rPr>
                <w:rFonts w:ascii="Bookman Old Style" w:hAnsi="Bookman Old Style"/>
              </w:rPr>
              <w:t>xx</w:t>
            </w:r>
          </w:p>
        </w:tc>
        <w:tc>
          <w:tcPr>
            <w:tcW w:w="1032" w:type="dxa"/>
            <w:shd w:val="clear" w:color="auto" w:fill="auto"/>
            <w:vAlign w:val="bottom"/>
          </w:tcPr>
          <w:p w:rsidR="004C2099" w:rsidRPr="00C13DB2" w:rsidRDefault="004C2099" w:rsidP="00C13DB2">
            <w:pPr>
              <w:spacing w:after="0" w:line="240" w:lineRule="auto"/>
              <w:jc w:val="center"/>
              <w:rPr>
                <w:rFonts w:ascii="Bookman Old Style" w:hAnsi="Bookman Old Style" w:cs="Microsoft Sans Serif"/>
              </w:rPr>
            </w:pPr>
          </w:p>
        </w:tc>
        <w:tc>
          <w:tcPr>
            <w:tcW w:w="1110" w:type="dxa"/>
            <w:shd w:val="clear" w:color="auto" w:fill="auto"/>
            <w:vAlign w:val="bottom"/>
          </w:tcPr>
          <w:p w:rsidR="004C2099" w:rsidRPr="00C13DB2" w:rsidRDefault="004C2099" w:rsidP="00C13DB2">
            <w:pPr>
              <w:spacing w:after="0" w:line="240" w:lineRule="auto"/>
              <w:jc w:val="center"/>
              <w:rPr>
                <w:rFonts w:ascii="Bookman Old Style" w:hAnsi="Bookman Old Style"/>
              </w:rPr>
            </w:pPr>
          </w:p>
        </w:tc>
        <w:tc>
          <w:tcPr>
            <w:tcW w:w="1071" w:type="dxa"/>
            <w:shd w:val="clear" w:color="auto" w:fill="auto"/>
            <w:vAlign w:val="bottom"/>
          </w:tcPr>
          <w:p w:rsidR="004C2099" w:rsidRPr="00C13DB2" w:rsidRDefault="004C2099" w:rsidP="00C13DB2">
            <w:pPr>
              <w:spacing w:after="0" w:line="240" w:lineRule="auto"/>
              <w:jc w:val="center"/>
              <w:rPr>
                <w:rFonts w:ascii="Bookman Old Style" w:hAnsi="Bookman Old Style" w:cs="Microsoft Sans Serif"/>
              </w:rPr>
            </w:pPr>
          </w:p>
        </w:tc>
        <w:tc>
          <w:tcPr>
            <w:tcW w:w="2367" w:type="dxa"/>
            <w:shd w:val="clear" w:color="auto" w:fill="auto"/>
            <w:vAlign w:val="bottom"/>
          </w:tcPr>
          <w:p w:rsidR="004C2099" w:rsidRPr="00C13DB2" w:rsidRDefault="004C2099" w:rsidP="00C13DB2">
            <w:pPr>
              <w:spacing w:after="0" w:line="240" w:lineRule="auto"/>
              <w:jc w:val="center"/>
              <w:rPr>
                <w:rFonts w:ascii="Bookman Old Style" w:hAnsi="Bookman Old Style" w:cs="Microsoft Sans Serif"/>
              </w:rPr>
            </w:pPr>
            <w:bookmarkStart w:id="162" w:name="_Toc467837082"/>
            <w:r w:rsidRPr="00C13DB2">
              <w:rPr>
                <w:rFonts w:ascii="Bookman Old Style" w:hAnsi="Bookman Old Style" w:cs="Microsoft Sans Serif"/>
              </w:rPr>
              <w:t>xx</w:t>
            </w:r>
            <w:bookmarkEnd w:id="162"/>
          </w:p>
        </w:tc>
      </w:tr>
      <w:tr w:rsidR="004C2099" w:rsidRPr="000B4F4D" w:rsidTr="00C13DB2">
        <w:tc>
          <w:tcPr>
            <w:tcW w:w="1260" w:type="dxa"/>
            <w:shd w:val="clear" w:color="auto" w:fill="auto"/>
          </w:tcPr>
          <w:p w:rsidR="004C2099" w:rsidRPr="00C13DB2" w:rsidRDefault="004C2099" w:rsidP="00C13DB2">
            <w:pPr>
              <w:spacing w:after="0" w:line="240" w:lineRule="auto"/>
              <w:rPr>
                <w:rFonts w:ascii="Bookman Old Style" w:hAnsi="Bookman Old Style" w:cs="Microsoft Sans Serif"/>
                <w:b/>
              </w:rPr>
            </w:pPr>
            <w:bookmarkStart w:id="163" w:name="_Toc466670667"/>
            <w:bookmarkStart w:id="164" w:name="_Toc467837083"/>
            <w:r w:rsidRPr="00C13DB2">
              <w:rPr>
                <w:rFonts w:ascii="Bookman Old Style" w:hAnsi="Bookman Old Style"/>
              </w:rPr>
              <w:t>Wheat</w:t>
            </w:r>
            <w:bookmarkEnd w:id="163"/>
            <w:bookmarkEnd w:id="164"/>
          </w:p>
        </w:tc>
        <w:tc>
          <w:tcPr>
            <w:tcW w:w="1260" w:type="dxa"/>
            <w:shd w:val="clear" w:color="auto" w:fill="auto"/>
            <w:vAlign w:val="bottom"/>
          </w:tcPr>
          <w:p w:rsidR="004C2099" w:rsidRPr="00C13DB2" w:rsidRDefault="004C2099" w:rsidP="00C13DB2">
            <w:pPr>
              <w:spacing w:after="0" w:line="240" w:lineRule="auto"/>
              <w:jc w:val="center"/>
              <w:rPr>
                <w:rFonts w:ascii="Bookman Old Style" w:hAnsi="Bookman Old Style" w:cs="Microsoft Sans Serif"/>
              </w:rPr>
            </w:pPr>
            <w:bookmarkStart w:id="165" w:name="_Toc466670668"/>
            <w:bookmarkStart w:id="166" w:name="_Toc467837084"/>
            <w:r w:rsidRPr="00C13DB2">
              <w:rPr>
                <w:rFonts w:ascii="Bookman Old Style" w:hAnsi="Bookman Old Style" w:cs="Microsoft Sans Serif"/>
              </w:rPr>
              <w:t>100</w:t>
            </w:r>
            <w:bookmarkEnd w:id="165"/>
            <w:bookmarkEnd w:id="166"/>
          </w:p>
        </w:tc>
        <w:tc>
          <w:tcPr>
            <w:tcW w:w="1170" w:type="dxa"/>
            <w:shd w:val="clear" w:color="auto" w:fill="auto"/>
            <w:vAlign w:val="bottom"/>
          </w:tcPr>
          <w:p w:rsidR="004C2099" w:rsidRPr="00C13DB2" w:rsidRDefault="004C2099" w:rsidP="00C13DB2">
            <w:pPr>
              <w:spacing w:after="0" w:line="240" w:lineRule="auto"/>
              <w:jc w:val="center"/>
              <w:rPr>
                <w:rFonts w:ascii="Bookman Old Style" w:hAnsi="Bookman Old Style"/>
                <w:b/>
              </w:rPr>
            </w:pPr>
            <w:r w:rsidRPr="00C13DB2">
              <w:rPr>
                <w:rFonts w:ascii="Bookman Old Style" w:hAnsi="Bookman Old Style"/>
                <w:b/>
              </w:rPr>
              <w:t>-</w:t>
            </w:r>
          </w:p>
        </w:tc>
        <w:tc>
          <w:tcPr>
            <w:tcW w:w="1032" w:type="dxa"/>
            <w:shd w:val="clear" w:color="auto" w:fill="auto"/>
            <w:vAlign w:val="bottom"/>
          </w:tcPr>
          <w:p w:rsidR="004C2099" w:rsidRPr="00C13DB2" w:rsidRDefault="004C2099" w:rsidP="00C13DB2">
            <w:pPr>
              <w:spacing w:after="0" w:line="240" w:lineRule="auto"/>
              <w:jc w:val="center"/>
              <w:rPr>
                <w:rFonts w:ascii="Bookman Old Style" w:hAnsi="Bookman Old Style" w:cs="Microsoft Sans Serif"/>
              </w:rPr>
            </w:pPr>
          </w:p>
        </w:tc>
        <w:tc>
          <w:tcPr>
            <w:tcW w:w="1110" w:type="dxa"/>
            <w:shd w:val="clear" w:color="auto" w:fill="auto"/>
            <w:vAlign w:val="bottom"/>
          </w:tcPr>
          <w:p w:rsidR="004C2099" w:rsidRPr="00C13DB2" w:rsidRDefault="004C2099" w:rsidP="00C13DB2">
            <w:pPr>
              <w:spacing w:after="0" w:line="240" w:lineRule="auto"/>
              <w:jc w:val="center"/>
              <w:rPr>
                <w:rFonts w:ascii="Bookman Old Style" w:hAnsi="Bookman Old Style"/>
              </w:rPr>
            </w:pPr>
            <w:r w:rsidRPr="00C13DB2">
              <w:rPr>
                <w:rFonts w:ascii="Bookman Old Style" w:hAnsi="Bookman Old Style"/>
              </w:rPr>
              <w:t>15</w:t>
            </w:r>
          </w:p>
        </w:tc>
        <w:tc>
          <w:tcPr>
            <w:tcW w:w="1071" w:type="dxa"/>
            <w:shd w:val="clear" w:color="auto" w:fill="auto"/>
            <w:vAlign w:val="bottom"/>
          </w:tcPr>
          <w:p w:rsidR="004C2099" w:rsidRPr="00C13DB2" w:rsidRDefault="004C2099" w:rsidP="00C13DB2">
            <w:pPr>
              <w:spacing w:after="0" w:line="240" w:lineRule="auto"/>
              <w:jc w:val="center"/>
              <w:rPr>
                <w:rFonts w:ascii="Bookman Old Style" w:hAnsi="Bookman Old Style" w:cs="Microsoft Sans Serif"/>
              </w:rPr>
            </w:pPr>
            <w:bookmarkStart w:id="167" w:name="_Toc466670669"/>
            <w:bookmarkStart w:id="168" w:name="_Toc467837085"/>
            <w:r w:rsidRPr="00C13DB2">
              <w:rPr>
                <w:rFonts w:ascii="Bookman Old Style" w:hAnsi="Bookman Old Style" w:cs="Microsoft Sans Serif"/>
              </w:rPr>
              <w:t>1500</w:t>
            </w:r>
            <w:bookmarkEnd w:id="167"/>
            <w:bookmarkEnd w:id="168"/>
          </w:p>
        </w:tc>
        <w:tc>
          <w:tcPr>
            <w:tcW w:w="2367" w:type="dxa"/>
            <w:shd w:val="clear" w:color="auto" w:fill="auto"/>
            <w:vAlign w:val="bottom"/>
          </w:tcPr>
          <w:p w:rsidR="004C2099" w:rsidRPr="00C13DB2" w:rsidRDefault="004C2099" w:rsidP="00C13DB2">
            <w:pPr>
              <w:spacing w:after="0" w:line="240" w:lineRule="auto"/>
              <w:jc w:val="center"/>
              <w:rPr>
                <w:rFonts w:ascii="Bookman Old Style" w:hAnsi="Bookman Old Style" w:cs="Microsoft Sans Serif"/>
              </w:rPr>
            </w:pPr>
            <w:bookmarkStart w:id="169" w:name="_Toc466670670"/>
            <w:bookmarkStart w:id="170" w:name="_Toc467837086"/>
            <w:r w:rsidRPr="00C13DB2">
              <w:rPr>
                <w:rFonts w:ascii="Bookman Old Style" w:hAnsi="Bookman Old Style" w:cs="Microsoft Sans Serif"/>
              </w:rPr>
              <w:t>1500</w:t>
            </w:r>
            <w:bookmarkEnd w:id="169"/>
            <w:bookmarkEnd w:id="170"/>
          </w:p>
        </w:tc>
      </w:tr>
    </w:tbl>
    <w:p w:rsidR="004C2099" w:rsidRDefault="004C2099" w:rsidP="007E6AC6">
      <w:pPr>
        <w:pStyle w:val="NoSpacing"/>
        <w:spacing w:line="276" w:lineRule="auto"/>
        <w:outlineLvl w:val="2"/>
        <w:rPr>
          <w:rFonts w:ascii="Bookman Old Style" w:hAnsi="Bookman Old Style" w:cs="Microsoft Sans Serif"/>
          <w:b/>
        </w:rPr>
      </w:pPr>
    </w:p>
    <w:p w:rsidR="004C2099" w:rsidRPr="00AD0662" w:rsidRDefault="004C2099" w:rsidP="007E6AC6">
      <w:pPr>
        <w:pStyle w:val="NoSpacing"/>
        <w:spacing w:line="276" w:lineRule="auto"/>
        <w:outlineLvl w:val="2"/>
        <w:rPr>
          <w:rFonts w:ascii="Bookman Old Style" w:hAnsi="Bookman Old Style" w:cs="Microsoft Sans Serif"/>
          <w:b/>
        </w:rPr>
      </w:pPr>
    </w:p>
    <w:p w:rsidR="00CC6F55" w:rsidRPr="0089035D" w:rsidRDefault="00A24274" w:rsidP="00F85B37">
      <w:pPr>
        <w:pStyle w:val="Heading3"/>
      </w:pPr>
      <w:r w:rsidRPr="0089035D">
        <w:t>Potential</w:t>
      </w:r>
      <w:r w:rsidR="00CC6F55" w:rsidRPr="0089035D">
        <w:t xml:space="preserve"> </w:t>
      </w:r>
      <w:r w:rsidR="0089035D">
        <w:t>Source o</w:t>
      </w:r>
      <w:r w:rsidR="0089035D" w:rsidRPr="0089035D">
        <w:t>f Improved Seeds</w:t>
      </w:r>
    </w:p>
    <w:p w:rsidR="00CC6F55" w:rsidRPr="00AD0662" w:rsidRDefault="00CC6F55" w:rsidP="007E6AC6">
      <w:pPr>
        <w:pStyle w:val="NoSpacing"/>
        <w:spacing w:line="276" w:lineRule="auto"/>
        <w:rPr>
          <w:rFonts w:ascii="Bookman Old Style" w:hAnsi="Bookman Old Style" w:cs="Microsoft Sans Serif"/>
        </w:rPr>
      </w:pPr>
      <w:r w:rsidRPr="00AD0662">
        <w:rPr>
          <w:rFonts w:ascii="Bookman Old Style" w:hAnsi="Bookman Old Style" w:cs="Microsoft Sans Serif"/>
        </w:rPr>
        <w:t>Under existing improved seed production, supply and marketing systems the following sources could considered:</w:t>
      </w:r>
    </w:p>
    <w:p w:rsidR="00CC6F55" w:rsidRPr="00AD0662" w:rsidRDefault="00CC6F55" w:rsidP="00850B7F">
      <w:pPr>
        <w:pStyle w:val="NoSpacing"/>
        <w:numPr>
          <w:ilvl w:val="0"/>
          <w:numId w:val="16"/>
        </w:numPr>
        <w:spacing w:line="276" w:lineRule="auto"/>
        <w:rPr>
          <w:rFonts w:ascii="Bookman Old Style" w:hAnsi="Bookman Old Style" w:cs="Microsoft Sans Serif"/>
        </w:rPr>
      </w:pPr>
      <w:r w:rsidRPr="00AD0662">
        <w:rPr>
          <w:rFonts w:ascii="Bookman Old Style" w:hAnsi="Bookman Old Style" w:cs="Microsoft Sans Serif"/>
        </w:rPr>
        <w:t>Ethiopian improved seed agency</w:t>
      </w:r>
    </w:p>
    <w:p w:rsidR="00CC6F55" w:rsidRPr="00AD0662" w:rsidRDefault="00CC6F55" w:rsidP="00850B7F">
      <w:pPr>
        <w:pStyle w:val="NoSpacing"/>
        <w:numPr>
          <w:ilvl w:val="0"/>
          <w:numId w:val="16"/>
        </w:numPr>
        <w:spacing w:line="276" w:lineRule="auto"/>
        <w:rPr>
          <w:rFonts w:ascii="Bookman Old Style" w:hAnsi="Bookman Old Style" w:cs="Microsoft Sans Serif"/>
        </w:rPr>
      </w:pPr>
      <w:r w:rsidRPr="00AD0662">
        <w:rPr>
          <w:rFonts w:ascii="Bookman Old Style" w:hAnsi="Bookman Old Style" w:cs="Microsoft Sans Serif"/>
        </w:rPr>
        <w:t>Regional seed agencies</w:t>
      </w:r>
    </w:p>
    <w:p w:rsidR="00CC6F55" w:rsidRPr="00AD0662" w:rsidRDefault="00CC6F55" w:rsidP="00850B7F">
      <w:pPr>
        <w:pStyle w:val="NoSpacing"/>
        <w:numPr>
          <w:ilvl w:val="0"/>
          <w:numId w:val="16"/>
        </w:numPr>
        <w:spacing w:line="276" w:lineRule="auto"/>
        <w:rPr>
          <w:rFonts w:ascii="Bookman Old Style" w:hAnsi="Bookman Old Style" w:cs="Microsoft Sans Serif"/>
        </w:rPr>
      </w:pPr>
      <w:r w:rsidRPr="00AD0662">
        <w:rPr>
          <w:rFonts w:ascii="Bookman Old Style" w:hAnsi="Bookman Old Style" w:cs="Microsoft Sans Serif"/>
        </w:rPr>
        <w:t xml:space="preserve">Certified private commercial farms </w:t>
      </w:r>
    </w:p>
    <w:p w:rsidR="00CC6F55" w:rsidRPr="00AD0662" w:rsidRDefault="00CC6F55" w:rsidP="00850B7F">
      <w:pPr>
        <w:pStyle w:val="NoSpacing"/>
        <w:numPr>
          <w:ilvl w:val="0"/>
          <w:numId w:val="16"/>
        </w:numPr>
        <w:spacing w:line="276" w:lineRule="auto"/>
        <w:rPr>
          <w:rFonts w:ascii="Bookman Old Style" w:hAnsi="Bookman Old Style" w:cs="Microsoft Sans Serif"/>
        </w:rPr>
      </w:pPr>
      <w:r w:rsidRPr="00AD0662">
        <w:rPr>
          <w:rFonts w:ascii="Bookman Old Style" w:hAnsi="Bookman Old Style" w:cs="Microsoft Sans Serif"/>
        </w:rPr>
        <w:t xml:space="preserve">Ethiopian agricultural research centers </w:t>
      </w:r>
    </w:p>
    <w:p w:rsidR="00CC6F55" w:rsidRPr="00AD0662" w:rsidRDefault="00CC6F55" w:rsidP="00850B7F">
      <w:pPr>
        <w:pStyle w:val="NoSpacing"/>
        <w:numPr>
          <w:ilvl w:val="0"/>
          <w:numId w:val="16"/>
        </w:numPr>
        <w:spacing w:line="276" w:lineRule="auto"/>
        <w:rPr>
          <w:rFonts w:ascii="Bookman Old Style" w:hAnsi="Bookman Old Style" w:cs="Microsoft Sans Serif"/>
        </w:rPr>
      </w:pPr>
      <w:r w:rsidRPr="00AD0662">
        <w:rPr>
          <w:rFonts w:ascii="Bookman Old Style" w:hAnsi="Bookman Old Style" w:cs="Microsoft Sans Serif"/>
        </w:rPr>
        <w:t xml:space="preserve">Small holder farmers </w:t>
      </w:r>
    </w:p>
    <w:p w:rsidR="0059101B" w:rsidRPr="00AD0662" w:rsidRDefault="00CC6F55" w:rsidP="00850B7F">
      <w:pPr>
        <w:pStyle w:val="ListParagraph"/>
        <w:numPr>
          <w:ilvl w:val="0"/>
          <w:numId w:val="16"/>
        </w:numPr>
        <w:jc w:val="both"/>
        <w:rPr>
          <w:rFonts w:ascii="Bookman Old Style" w:hAnsi="Bookman Old Style" w:cs="Microsoft Sans Serif"/>
          <w:b/>
          <w:sz w:val="22"/>
          <w:szCs w:val="22"/>
        </w:rPr>
      </w:pPr>
      <w:r w:rsidRPr="00AD0662">
        <w:rPr>
          <w:rFonts w:ascii="Bookman Old Style" w:hAnsi="Bookman Old Style" w:cs="Microsoft Sans Serif"/>
          <w:sz w:val="22"/>
          <w:szCs w:val="22"/>
        </w:rPr>
        <w:t>Imported seeds from traders</w:t>
      </w:r>
    </w:p>
    <w:p w:rsidR="00A11579" w:rsidRPr="00A67C37" w:rsidRDefault="00A24274" w:rsidP="00F85B37">
      <w:pPr>
        <w:pStyle w:val="Heading2new"/>
      </w:pPr>
      <w:bookmarkStart w:id="171" w:name="_Toc373192124"/>
      <w:bookmarkStart w:id="172" w:name="_Toc373590513"/>
      <w:bookmarkStart w:id="173" w:name="_Toc468781705"/>
      <w:r w:rsidRPr="00A67C37">
        <w:t>Fertilizer</w:t>
      </w:r>
      <w:r w:rsidR="00B348A7" w:rsidRPr="00A67C37">
        <w:t xml:space="preserve"> </w:t>
      </w:r>
      <w:r w:rsidR="00E53908" w:rsidRPr="00A67C37">
        <w:t>R</w:t>
      </w:r>
      <w:r w:rsidR="00A11579" w:rsidRPr="00A67C37">
        <w:t>equirements</w:t>
      </w:r>
      <w:bookmarkEnd w:id="171"/>
      <w:bookmarkEnd w:id="172"/>
      <w:bookmarkEnd w:id="173"/>
    </w:p>
    <w:p w:rsidR="00E53908" w:rsidRDefault="00A11579"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 xml:space="preserve">There is an intimate relationship between soil moisture and nutrient availability, the greatest benefits from fertilizer application can be obtained under irrigated conditions. Literatures, noted that there is a significant correlation between soil moisture regime, fertilizer requirement and availability of fertilizer for plants use. The experiments revealed that the mineralization of nitrogen increases as the water content of the soil increases from permanent wilting percentage to field capacity.  </w:t>
      </w:r>
    </w:p>
    <w:p w:rsidR="00E53908" w:rsidRDefault="00E53908" w:rsidP="007E6AC6">
      <w:pPr>
        <w:pStyle w:val="NoSpacing"/>
        <w:spacing w:line="276" w:lineRule="auto"/>
        <w:jc w:val="both"/>
        <w:rPr>
          <w:rFonts w:ascii="Bookman Old Style" w:hAnsi="Bookman Old Style" w:cs="Microsoft Sans Serif"/>
        </w:rPr>
      </w:pPr>
    </w:p>
    <w:p w:rsidR="003A3844" w:rsidRDefault="003A3844" w:rsidP="007E6AC6">
      <w:pPr>
        <w:pStyle w:val="NoSpacing"/>
        <w:spacing w:line="276" w:lineRule="auto"/>
        <w:jc w:val="both"/>
        <w:rPr>
          <w:rFonts w:ascii="Bookman Old Style" w:hAnsi="Bookman Old Style" w:cs="Microsoft Sans Serif"/>
        </w:rPr>
      </w:pPr>
    </w:p>
    <w:p w:rsidR="003A3844" w:rsidRDefault="003A3844" w:rsidP="007E6AC6">
      <w:pPr>
        <w:pStyle w:val="NoSpacing"/>
        <w:spacing w:line="276" w:lineRule="auto"/>
        <w:jc w:val="both"/>
        <w:rPr>
          <w:rFonts w:ascii="Bookman Old Style" w:hAnsi="Bookman Old Style" w:cs="Microsoft Sans Serif"/>
        </w:rPr>
      </w:pPr>
    </w:p>
    <w:p w:rsidR="00E26665" w:rsidRDefault="00E26665" w:rsidP="007E6AC6">
      <w:pPr>
        <w:pStyle w:val="NoSpacing"/>
        <w:spacing w:line="276" w:lineRule="auto"/>
        <w:jc w:val="both"/>
        <w:rPr>
          <w:rFonts w:ascii="Bookman Old Style" w:hAnsi="Bookman Old Style" w:cs="Microsoft Sans Serif"/>
        </w:rPr>
      </w:pPr>
    </w:p>
    <w:p w:rsidR="00A11579" w:rsidRPr="00AD0662" w:rsidRDefault="00A11579"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 xml:space="preserve">As the fertilizer nitrogen is applied to the surface soil, it uptake is inhibited when the soil dries. Water use efficiency is raised by fertilizer which increases dry matter production. In case of phosphorous element, under optimum moisture level the availability of phosphorous to plants is increasing, however, excessive soil moisture may reduce P absorption possible because of reduced aeration and root penetration. </w:t>
      </w:r>
    </w:p>
    <w:p w:rsidR="00E53908" w:rsidRDefault="00E53908" w:rsidP="007E6AC6">
      <w:pPr>
        <w:pStyle w:val="NoSpacing"/>
        <w:spacing w:line="276" w:lineRule="auto"/>
        <w:jc w:val="both"/>
        <w:rPr>
          <w:rFonts w:ascii="Bookman Old Style" w:hAnsi="Bookman Old Style" w:cs="Microsoft Sans Serif"/>
        </w:rPr>
      </w:pPr>
    </w:p>
    <w:p w:rsidR="00E53908" w:rsidRDefault="00A11579"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It believed that application of appropriate and required quantity of fertilizer has remarkable contribution to the plant water use efficiency and ultimately increase the productivity of the crops. Therefore determining the type of fertilizer and its requirement would be critical task for the agronomist</w:t>
      </w:r>
      <w:r w:rsidR="00D96EA1" w:rsidRPr="00AD0662">
        <w:rPr>
          <w:rFonts w:ascii="Bookman Old Style" w:hAnsi="Bookman Old Style" w:cs="Microsoft Sans Serif"/>
        </w:rPr>
        <w:t xml:space="preserve"> as well as to the beneficiaries</w:t>
      </w:r>
      <w:r w:rsidRPr="00AD0662">
        <w:rPr>
          <w:rFonts w:ascii="Bookman Old Style" w:hAnsi="Bookman Old Style" w:cs="Microsoft Sans Serif"/>
        </w:rPr>
        <w:t>.</w:t>
      </w:r>
    </w:p>
    <w:p w:rsidR="00A11579" w:rsidRPr="00AD0662" w:rsidRDefault="00A11579"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 xml:space="preserve">  </w:t>
      </w:r>
    </w:p>
    <w:p w:rsidR="006C2CBC" w:rsidRPr="00AD0662" w:rsidRDefault="00A11579"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The rate of fertilizers for the proposed crops can be available from the research proceedings and other sources. Full package recommendations are mostly available for the released varieties and this data could be used to calculate the fertilizer requirements.</w:t>
      </w:r>
    </w:p>
    <w:p w:rsidR="00EC68E6" w:rsidRDefault="00EC68E6" w:rsidP="00EC68E6">
      <w:pPr>
        <w:pStyle w:val="Caption"/>
        <w:keepNext/>
        <w:ind w:firstLine="720"/>
      </w:pPr>
    </w:p>
    <w:p w:rsidR="00B94E59" w:rsidRPr="00EC68E6" w:rsidRDefault="00EC68E6" w:rsidP="00EC68E6">
      <w:pPr>
        <w:pStyle w:val="Caption"/>
        <w:keepNext/>
        <w:ind w:firstLine="720"/>
        <w:rPr>
          <w:rFonts w:ascii="Bookman Old Style" w:hAnsi="Bookman Old Style"/>
          <w:b w:val="0"/>
          <w:sz w:val="22"/>
        </w:rPr>
      </w:pPr>
      <w:bookmarkStart w:id="174" w:name="_Toc468781431"/>
      <w:r w:rsidRPr="00EC68E6">
        <w:rPr>
          <w:rFonts w:ascii="Bookman Old Style" w:hAnsi="Bookman Old Style"/>
          <w:b w:val="0"/>
          <w:sz w:val="22"/>
        </w:rPr>
        <w:t xml:space="preserve">Table </w:t>
      </w:r>
      <w:r w:rsidR="00377DFC">
        <w:rPr>
          <w:rFonts w:ascii="Bookman Old Style" w:hAnsi="Bookman Old Style"/>
          <w:b w:val="0"/>
          <w:sz w:val="22"/>
        </w:rPr>
        <w:fldChar w:fldCharType="begin"/>
      </w:r>
      <w:r w:rsidR="00377DFC">
        <w:rPr>
          <w:rFonts w:ascii="Bookman Old Style" w:hAnsi="Bookman Old Style"/>
          <w:b w:val="0"/>
          <w:sz w:val="22"/>
        </w:rPr>
        <w:instrText xml:space="preserve"> STYLEREF 1 \s </w:instrText>
      </w:r>
      <w:r w:rsidR="00377DFC">
        <w:rPr>
          <w:rFonts w:ascii="Bookman Old Style" w:hAnsi="Bookman Old Style"/>
          <w:b w:val="0"/>
          <w:sz w:val="22"/>
        </w:rPr>
        <w:fldChar w:fldCharType="separate"/>
      </w:r>
      <w:r w:rsidR="000A5E91">
        <w:rPr>
          <w:rFonts w:ascii="Bookman Old Style" w:hAnsi="Bookman Old Style"/>
          <w:b w:val="0"/>
          <w:noProof/>
          <w:sz w:val="22"/>
        </w:rPr>
        <w:t>5</w:t>
      </w:r>
      <w:r w:rsidR="00377DFC">
        <w:rPr>
          <w:rFonts w:ascii="Bookman Old Style" w:hAnsi="Bookman Old Style"/>
          <w:b w:val="0"/>
          <w:sz w:val="22"/>
        </w:rPr>
        <w:fldChar w:fldCharType="end"/>
      </w:r>
      <w:r w:rsidR="00377DFC">
        <w:rPr>
          <w:rFonts w:ascii="Bookman Old Style" w:hAnsi="Bookman Old Style"/>
          <w:b w:val="0"/>
          <w:sz w:val="22"/>
        </w:rPr>
        <w:noBreakHyphen/>
      </w:r>
      <w:r w:rsidR="00377DFC">
        <w:rPr>
          <w:rFonts w:ascii="Bookman Old Style" w:hAnsi="Bookman Old Style"/>
          <w:b w:val="0"/>
          <w:sz w:val="22"/>
        </w:rPr>
        <w:fldChar w:fldCharType="begin"/>
      </w:r>
      <w:r w:rsidR="00377DFC">
        <w:rPr>
          <w:rFonts w:ascii="Bookman Old Style" w:hAnsi="Bookman Old Style"/>
          <w:b w:val="0"/>
          <w:sz w:val="22"/>
        </w:rPr>
        <w:instrText xml:space="preserve"> SEQ Table \* ARABIC \s 1 </w:instrText>
      </w:r>
      <w:r w:rsidR="00377DFC">
        <w:rPr>
          <w:rFonts w:ascii="Bookman Old Style" w:hAnsi="Bookman Old Style"/>
          <w:b w:val="0"/>
          <w:sz w:val="22"/>
        </w:rPr>
        <w:fldChar w:fldCharType="separate"/>
      </w:r>
      <w:r w:rsidR="000A5E91">
        <w:rPr>
          <w:rFonts w:ascii="Bookman Old Style" w:hAnsi="Bookman Old Style"/>
          <w:b w:val="0"/>
          <w:noProof/>
          <w:sz w:val="22"/>
        </w:rPr>
        <w:t>3</w:t>
      </w:r>
      <w:r w:rsidR="00377DFC">
        <w:rPr>
          <w:rFonts w:ascii="Bookman Old Style" w:hAnsi="Bookman Old Style"/>
          <w:b w:val="0"/>
          <w:sz w:val="22"/>
        </w:rPr>
        <w:fldChar w:fldCharType="end"/>
      </w:r>
      <w:r w:rsidRPr="00EC68E6">
        <w:rPr>
          <w:rFonts w:ascii="Bookman Old Style" w:hAnsi="Bookman Old Style"/>
          <w:b w:val="0"/>
          <w:sz w:val="22"/>
        </w:rPr>
        <w:t xml:space="preserve">: </w:t>
      </w:r>
      <w:r w:rsidR="00A37922" w:rsidRPr="00EC68E6">
        <w:rPr>
          <w:rFonts w:ascii="Bookman Old Style" w:hAnsi="Bookman Old Style"/>
          <w:b w:val="0"/>
          <w:sz w:val="22"/>
        </w:rPr>
        <w:t>F</w:t>
      </w:r>
      <w:r w:rsidR="00B94E59" w:rsidRPr="00EC68E6">
        <w:rPr>
          <w:rFonts w:ascii="Bookman Old Style" w:hAnsi="Bookman Old Style"/>
          <w:b w:val="0"/>
          <w:sz w:val="22"/>
        </w:rPr>
        <w:t xml:space="preserve">ertilizers </w:t>
      </w:r>
      <w:r w:rsidRPr="00EC68E6">
        <w:rPr>
          <w:rFonts w:ascii="Bookman Old Style" w:hAnsi="Bookman Old Style"/>
          <w:b w:val="0"/>
          <w:sz w:val="22"/>
        </w:rPr>
        <w:t>Requirements For Each Proposed Crop</w:t>
      </w:r>
      <w:bookmarkEnd w:id="174"/>
    </w:p>
    <w:tbl>
      <w:tblPr>
        <w:tblW w:w="9549"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1260"/>
        <w:gridCol w:w="1530"/>
        <w:gridCol w:w="1170"/>
        <w:gridCol w:w="4959"/>
      </w:tblGrid>
      <w:tr w:rsidR="00EC68E6" w:rsidRPr="00AD0662" w:rsidTr="00EC68E6">
        <w:tc>
          <w:tcPr>
            <w:tcW w:w="630" w:type="dxa"/>
            <w:vMerge w:val="restart"/>
            <w:shd w:val="clear" w:color="auto" w:fill="D9D9D9" w:themeFill="background1" w:themeFillShade="D9"/>
            <w:vAlign w:val="center"/>
          </w:tcPr>
          <w:p w:rsidR="00EC68E6" w:rsidRPr="00AD0662" w:rsidRDefault="00EC68E6" w:rsidP="00EC68E6">
            <w:pPr>
              <w:pStyle w:val="NoSpacing"/>
              <w:spacing w:line="276" w:lineRule="auto"/>
              <w:jc w:val="center"/>
              <w:rPr>
                <w:rFonts w:ascii="Bookman Old Style" w:hAnsi="Bookman Old Style"/>
              </w:rPr>
            </w:pPr>
            <w:bookmarkStart w:id="175" w:name="_Toc373192125"/>
            <w:bookmarkStart w:id="176" w:name="_Toc373590514"/>
            <w:r>
              <w:rPr>
                <w:rFonts w:ascii="Bookman Old Style" w:hAnsi="Bookman Old Style"/>
              </w:rPr>
              <w:t>S.N</w:t>
            </w:r>
          </w:p>
        </w:tc>
        <w:tc>
          <w:tcPr>
            <w:tcW w:w="1260" w:type="dxa"/>
            <w:vMerge w:val="restart"/>
            <w:shd w:val="clear" w:color="auto" w:fill="D9D9D9" w:themeFill="background1" w:themeFillShade="D9"/>
            <w:vAlign w:val="center"/>
          </w:tcPr>
          <w:p w:rsidR="00EC68E6" w:rsidRPr="00AD0662" w:rsidRDefault="00EC68E6" w:rsidP="00EC68E6">
            <w:pPr>
              <w:pStyle w:val="NoSpacing"/>
              <w:spacing w:line="276" w:lineRule="auto"/>
              <w:jc w:val="center"/>
              <w:rPr>
                <w:rFonts w:ascii="Bookman Old Style" w:hAnsi="Bookman Old Style"/>
              </w:rPr>
            </w:pPr>
            <w:r w:rsidRPr="00AD0662">
              <w:rPr>
                <w:rFonts w:ascii="Bookman Old Style" w:hAnsi="Bookman Old Style"/>
              </w:rPr>
              <w:t>Crops</w:t>
            </w:r>
          </w:p>
        </w:tc>
        <w:tc>
          <w:tcPr>
            <w:tcW w:w="2700" w:type="dxa"/>
            <w:gridSpan w:val="2"/>
            <w:shd w:val="clear" w:color="auto" w:fill="D9D9D9" w:themeFill="background1" w:themeFillShade="D9"/>
            <w:vAlign w:val="center"/>
          </w:tcPr>
          <w:p w:rsidR="00EC68E6" w:rsidRPr="00AD0662" w:rsidRDefault="00EC68E6" w:rsidP="00EC68E6">
            <w:pPr>
              <w:pStyle w:val="NoSpacing"/>
              <w:spacing w:line="276" w:lineRule="auto"/>
              <w:jc w:val="center"/>
              <w:rPr>
                <w:rFonts w:ascii="Bookman Old Style" w:hAnsi="Bookman Old Style"/>
              </w:rPr>
            </w:pPr>
            <w:r w:rsidRPr="00AD0662">
              <w:rPr>
                <w:rFonts w:ascii="Bookman Old Style" w:hAnsi="Bookman Old Style"/>
              </w:rPr>
              <w:t>Fertilizers(Kg/ha)</w:t>
            </w:r>
          </w:p>
        </w:tc>
        <w:tc>
          <w:tcPr>
            <w:tcW w:w="4959" w:type="dxa"/>
            <w:vMerge w:val="restart"/>
            <w:tcBorders>
              <w:right w:val="single" w:sz="4" w:space="0" w:color="auto"/>
            </w:tcBorders>
            <w:shd w:val="clear" w:color="auto" w:fill="D9D9D9" w:themeFill="background1" w:themeFillShade="D9"/>
            <w:vAlign w:val="center"/>
          </w:tcPr>
          <w:p w:rsidR="00EC68E6" w:rsidRPr="00AD0662" w:rsidRDefault="00EC68E6" w:rsidP="00EC68E6">
            <w:pPr>
              <w:pStyle w:val="NoSpacing"/>
              <w:spacing w:line="276" w:lineRule="auto"/>
              <w:jc w:val="center"/>
              <w:rPr>
                <w:rFonts w:ascii="Bookman Old Style" w:hAnsi="Bookman Old Style"/>
              </w:rPr>
            </w:pPr>
            <w:r w:rsidRPr="00AD0662">
              <w:rPr>
                <w:rFonts w:ascii="Bookman Old Style" w:hAnsi="Bookman Old Style"/>
              </w:rPr>
              <w:t>Remarks</w:t>
            </w:r>
          </w:p>
        </w:tc>
      </w:tr>
      <w:tr w:rsidR="00EC68E6" w:rsidRPr="00AD0662" w:rsidTr="00EC68E6">
        <w:tc>
          <w:tcPr>
            <w:tcW w:w="630" w:type="dxa"/>
            <w:vMerge/>
            <w:shd w:val="clear" w:color="auto" w:fill="D9D9D9" w:themeFill="background1" w:themeFillShade="D9"/>
            <w:vAlign w:val="center"/>
          </w:tcPr>
          <w:p w:rsidR="00EC68E6" w:rsidRPr="00AD0662" w:rsidRDefault="00EC68E6" w:rsidP="00EC68E6">
            <w:pPr>
              <w:pStyle w:val="NoSpacing"/>
              <w:spacing w:line="276" w:lineRule="auto"/>
              <w:jc w:val="center"/>
              <w:rPr>
                <w:rFonts w:ascii="Bookman Old Style" w:hAnsi="Bookman Old Style"/>
                <w:b/>
              </w:rPr>
            </w:pPr>
          </w:p>
        </w:tc>
        <w:tc>
          <w:tcPr>
            <w:tcW w:w="1260" w:type="dxa"/>
            <w:vMerge/>
            <w:shd w:val="clear" w:color="auto" w:fill="D9D9D9" w:themeFill="background1" w:themeFillShade="D9"/>
            <w:vAlign w:val="center"/>
          </w:tcPr>
          <w:p w:rsidR="00EC68E6" w:rsidRPr="00AD0662" w:rsidRDefault="00EC68E6" w:rsidP="00EC68E6">
            <w:pPr>
              <w:pStyle w:val="NoSpacing"/>
              <w:spacing w:line="276" w:lineRule="auto"/>
              <w:jc w:val="center"/>
              <w:rPr>
                <w:rFonts w:ascii="Bookman Old Style" w:hAnsi="Bookman Old Style"/>
                <w:b/>
              </w:rPr>
            </w:pPr>
          </w:p>
        </w:tc>
        <w:tc>
          <w:tcPr>
            <w:tcW w:w="1530" w:type="dxa"/>
            <w:shd w:val="clear" w:color="auto" w:fill="D9D9D9" w:themeFill="background1" w:themeFillShade="D9"/>
            <w:vAlign w:val="center"/>
          </w:tcPr>
          <w:p w:rsidR="00EC68E6" w:rsidRPr="00AD0662" w:rsidRDefault="00EC68E6" w:rsidP="00EC68E6">
            <w:pPr>
              <w:pStyle w:val="NoSpacing"/>
              <w:spacing w:line="276" w:lineRule="auto"/>
              <w:jc w:val="center"/>
              <w:rPr>
                <w:rFonts w:ascii="Bookman Old Style" w:hAnsi="Bookman Old Style"/>
              </w:rPr>
            </w:pPr>
            <w:r w:rsidRPr="00AD0662">
              <w:rPr>
                <w:rFonts w:ascii="Bookman Old Style" w:hAnsi="Bookman Old Style"/>
              </w:rPr>
              <w:t>DAP/NPS</w:t>
            </w:r>
          </w:p>
        </w:tc>
        <w:tc>
          <w:tcPr>
            <w:tcW w:w="1170" w:type="dxa"/>
            <w:shd w:val="clear" w:color="auto" w:fill="D9D9D9" w:themeFill="background1" w:themeFillShade="D9"/>
            <w:vAlign w:val="center"/>
          </w:tcPr>
          <w:p w:rsidR="00EC68E6" w:rsidRPr="00AD0662" w:rsidRDefault="00EC68E6" w:rsidP="00EC68E6">
            <w:pPr>
              <w:pStyle w:val="NoSpacing"/>
              <w:spacing w:line="276" w:lineRule="auto"/>
              <w:jc w:val="center"/>
              <w:rPr>
                <w:rFonts w:ascii="Bookman Old Style" w:hAnsi="Bookman Old Style"/>
              </w:rPr>
            </w:pPr>
            <w:r w:rsidRPr="00AD0662">
              <w:rPr>
                <w:rFonts w:ascii="Bookman Old Style" w:hAnsi="Bookman Old Style"/>
              </w:rPr>
              <w:t>Urea</w:t>
            </w:r>
          </w:p>
        </w:tc>
        <w:tc>
          <w:tcPr>
            <w:tcW w:w="4959" w:type="dxa"/>
            <w:vMerge/>
            <w:tcBorders>
              <w:right w:val="single" w:sz="4" w:space="0" w:color="auto"/>
            </w:tcBorders>
            <w:shd w:val="clear" w:color="auto" w:fill="D9D9D9" w:themeFill="background1" w:themeFillShade="D9"/>
            <w:vAlign w:val="center"/>
          </w:tcPr>
          <w:p w:rsidR="00EC68E6" w:rsidRPr="00AD0662" w:rsidRDefault="00EC68E6" w:rsidP="007E6AC6">
            <w:pPr>
              <w:pStyle w:val="NoSpacing"/>
              <w:spacing w:line="276" w:lineRule="auto"/>
              <w:rPr>
                <w:rFonts w:ascii="Bookman Old Style" w:hAnsi="Bookman Old Style"/>
              </w:rPr>
            </w:pPr>
          </w:p>
        </w:tc>
      </w:tr>
      <w:tr w:rsidR="00EC68E6" w:rsidRPr="00AD0662" w:rsidTr="00C8586E">
        <w:tc>
          <w:tcPr>
            <w:tcW w:w="9549" w:type="dxa"/>
            <w:gridSpan w:val="5"/>
          </w:tcPr>
          <w:p w:rsidR="00EC68E6" w:rsidRPr="00EC68E6" w:rsidRDefault="00EC68E6" w:rsidP="00EC68E6">
            <w:pPr>
              <w:pStyle w:val="NoSpacing"/>
              <w:spacing w:line="276" w:lineRule="auto"/>
              <w:jc w:val="center"/>
              <w:rPr>
                <w:rFonts w:ascii="Bookman Old Style" w:hAnsi="Bookman Old Style"/>
                <w:b/>
                <w:i/>
              </w:rPr>
            </w:pPr>
            <w:r w:rsidRPr="00EC68E6">
              <w:rPr>
                <w:rFonts w:ascii="Bookman Old Style" w:hAnsi="Bookman Old Style"/>
                <w:b/>
                <w:i/>
              </w:rPr>
              <w:t>Dry Season</w:t>
            </w:r>
          </w:p>
        </w:tc>
      </w:tr>
      <w:tr w:rsidR="0058140A" w:rsidRPr="00AD0662" w:rsidTr="00EC68E6">
        <w:tc>
          <w:tcPr>
            <w:tcW w:w="630" w:type="dxa"/>
          </w:tcPr>
          <w:p w:rsidR="0058140A" w:rsidRPr="00AD0662" w:rsidRDefault="0058140A" w:rsidP="007E6AC6">
            <w:pPr>
              <w:pStyle w:val="NoSpacing"/>
              <w:spacing w:line="276" w:lineRule="auto"/>
              <w:rPr>
                <w:rFonts w:ascii="Bookman Old Style" w:hAnsi="Bookman Old Style"/>
              </w:rPr>
            </w:pPr>
            <w:r w:rsidRPr="00AD0662">
              <w:rPr>
                <w:rFonts w:ascii="Bookman Old Style" w:hAnsi="Bookman Old Style"/>
              </w:rPr>
              <w:t>1</w:t>
            </w:r>
          </w:p>
        </w:tc>
        <w:tc>
          <w:tcPr>
            <w:tcW w:w="1260" w:type="dxa"/>
            <w:vAlign w:val="bottom"/>
          </w:tcPr>
          <w:p w:rsidR="0058140A" w:rsidRPr="00AD0662" w:rsidRDefault="0058140A" w:rsidP="00EC68E6">
            <w:pPr>
              <w:pStyle w:val="NoSpacing"/>
              <w:spacing w:line="276" w:lineRule="auto"/>
              <w:rPr>
                <w:rFonts w:ascii="Bookman Old Style" w:hAnsi="Bookman Old Style"/>
              </w:rPr>
            </w:pPr>
            <w:r w:rsidRPr="00AD0662">
              <w:rPr>
                <w:rFonts w:ascii="Bookman Old Style" w:hAnsi="Bookman Old Style"/>
              </w:rPr>
              <w:t>Maize</w:t>
            </w:r>
          </w:p>
        </w:tc>
        <w:tc>
          <w:tcPr>
            <w:tcW w:w="1530" w:type="dxa"/>
            <w:vAlign w:val="bottom"/>
          </w:tcPr>
          <w:p w:rsidR="0058140A" w:rsidRPr="00AD0662" w:rsidRDefault="0058140A" w:rsidP="00EC68E6">
            <w:pPr>
              <w:pStyle w:val="NoSpacing"/>
              <w:spacing w:line="276" w:lineRule="auto"/>
              <w:jc w:val="center"/>
              <w:rPr>
                <w:rFonts w:ascii="Bookman Old Style" w:hAnsi="Bookman Old Style"/>
              </w:rPr>
            </w:pPr>
            <w:r w:rsidRPr="00AD0662">
              <w:rPr>
                <w:rFonts w:ascii="Bookman Old Style" w:hAnsi="Bookman Old Style"/>
              </w:rPr>
              <w:t>100</w:t>
            </w:r>
          </w:p>
        </w:tc>
        <w:tc>
          <w:tcPr>
            <w:tcW w:w="1170" w:type="dxa"/>
            <w:vAlign w:val="bottom"/>
          </w:tcPr>
          <w:p w:rsidR="0058140A" w:rsidRPr="00AD0662" w:rsidRDefault="0058140A" w:rsidP="00EC68E6">
            <w:pPr>
              <w:pStyle w:val="NoSpacing"/>
              <w:spacing w:line="276" w:lineRule="auto"/>
              <w:jc w:val="center"/>
              <w:rPr>
                <w:rFonts w:ascii="Bookman Old Style" w:hAnsi="Bookman Old Style"/>
              </w:rPr>
            </w:pPr>
            <w:r w:rsidRPr="00AD0662">
              <w:rPr>
                <w:rFonts w:ascii="Bookman Old Style" w:hAnsi="Bookman Old Style"/>
              </w:rPr>
              <w:t>200</w:t>
            </w:r>
          </w:p>
        </w:tc>
        <w:tc>
          <w:tcPr>
            <w:tcW w:w="4959" w:type="dxa"/>
            <w:vAlign w:val="bottom"/>
          </w:tcPr>
          <w:p w:rsidR="0058140A" w:rsidRPr="00AD0662" w:rsidRDefault="0058140A" w:rsidP="00EC68E6">
            <w:pPr>
              <w:pStyle w:val="NoSpacing"/>
              <w:spacing w:line="276" w:lineRule="auto"/>
              <w:rPr>
                <w:rFonts w:ascii="Bookman Old Style" w:hAnsi="Bookman Old Style"/>
              </w:rPr>
            </w:pPr>
            <w:r w:rsidRPr="00AD0662">
              <w:rPr>
                <w:rFonts w:ascii="Bookman Old Style" w:hAnsi="Bookman Old Style"/>
              </w:rPr>
              <w:t>DAP</w:t>
            </w:r>
            <w:r w:rsidR="00B258BF" w:rsidRPr="00AD0662">
              <w:rPr>
                <w:rFonts w:ascii="Bookman Old Style" w:hAnsi="Bookman Old Style"/>
              </w:rPr>
              <w:t>/NPS</w:t>
            </w:r>
            <w:r w:rsidRPr="00AD0662">
              <w:rPr>
                <w:rFonts w:ascii="Bookman Old Style" w:hAnsi="Bookman Old Style"/>
              </w:rPr>
              <w:t xml:space="preserve">  estimated cost </w:t>
            </w:r>
            <w:r w:rsidR="00B258BF" w:rsidRPr="00AD0662">
              <w:rPr>
                <w:rFonts w:ascii="Bookman Old Style" w:hAnsi="Bookman Old Style"/>
              </w:rPr>
              <w:t>1</w:t>
            </w:r>
            <w:r w:rsidR="006C52BA" w:rsidRPr="00AD0662">
              <w:rPr>
                <w:rFonts w:ascii="Bookman Old Style" w:hAnsi="Bookman Old Style"/>
              </w:rPr>
              <w:t>500</w:t>
            </w:r>
            <w:r w:rsidR="00B258BF" w:rsidRPr="00AD0662">
              <w:rPr>
                <w:rFonts w:ascii="Bookman Old Style" w:hAnsi="Bookman Old Style"/>
              </w:rPr>
              <w:t xml:space="preserve"> </w:t>
            </w:r>
            <w:r w:rsidRPr="00AD0662">
              <w:rPr>
                <w:rFonts w:ascii="Bookman Old Style" w:hAnsi="Bookman Old Style"/>
              </w:rPr>
              <w:t xml:space="preserve">Birr/100kg </w:t>
            </w:r>
          </w:p>
        </w:tc>
      </w:tr>
      <w:tr w:rsidR="0058140A" w:rsidRPr="00AD0662" w:rsidTr="00EC68E6">
        <w:tc>
          <w:tcPr>
            <w:tcW w:w="630" w:type="dxa"/>
          </w:tcPr>
          <w:p w:rsidR="0058140A" w:rsidRPr="00AD0662" w:rsidRDefault="0058140A" w:rsidP="007E6AC6">
            <w:pPr>
              <w:pStyle w:val="NoSpacing"/>
              <w:spacing w:line="276" w:lineRule="auto"/>
              <w:rPr>
                <w:rFonts w:ascii="Bookman Old Style" w:hAnsi="Bookman Old Style"/>
              </w:rPr>
            </w:pPr>
            <w:r w:rsidRPr="00AD0662">
              <w:rPr>
                <w:rFonts w:ascii="Bookman Old Style" w:hAnsi="Bookman Old Style"/>
              </w:rPr>
              <w:t>2</w:t>
            </w:r>
          </w:p>
        </w:tc>
        <w:tc>
          <w:tcPr>
            <w:tcW w:w="1260" w:type="dxa"/>
            <w:vAlign w:val="bottom"/>
          </w:tcPr>
          <w:p w:rsidR="0058140A" w:rsidRPr="00AD0662" w:rsidRDefault="0058140A" w:rsidP="00EC68E6">
            <w:pPr>
              <w:pStyle w:val="NoSpacing"/>
              <w:spacing w:line="276" w:lineRule="auto"/>
              <w:rPr>
                <w:rFonts w:ascii="Bookman Old Style" w:hAnsi="Bookman Old Style"/>
              </w:rPr>
            </w:pPr>
            <w:r w:rsidRPr="00AD0662">
              <w:rPr>
                <w:rFonts w:ascii="Bookman Old Style" w:hAnsi="Bookman Old Style"/>
              </w:rPr>
              <w:t>Tomato</w:t>
            </w:r>
          </w:p>
        </w:tc>
        <w:tc>
          <w:tcPr>
            <w:tcW w:w="1530" w:type="dxa"/>
            <w:vAlign w:val="bottom"/>
          </w:tcPr>
          <w:p w:rsidR="0058140A" w:rsidRPr="00AD0662" w:rsidRDefault="0058140A" w:rsidP="00EC68E6">
            <w:pPr>
              <w:pStyle w:val="NoSpacing"/>
              <w:spacing w:line="276" w:lineRule="auto"/>
              <w:jc w:val="center"/>
              <w:rPr>
                <w:rFonts w:ascii="Bookman Old Style" w:hAnsi="Bookman Old Style"/>
              </w:rPr>
            </w:pPr>
            <w:r w:rsidRPr="00AD0662">
              <w:rPr>
                <w:rFonts w:ascii="Bookman Old Style" w:hAnsi="Bookman Old Style"/>
              </w:rPr>
              <w:t>200</w:t>
            </w:r>
          </w:p>
        </w:tc>
        <w:tc>
          <w:tcPr>
            <w:tcW w:w="1170" w:type="dxa"/>
            <w:vAlign w:val="bottom"/>
          </w:tcPr>
          <w:p w:rsidR="0058140A" w:rsidRPr="00AD0662" w:rsidRDefault="0058140A" w:rsidP="00EC68E6">
            <w:pPr>
              <w:pStyle w:val="NoSpacing"/>
              <w:spacing w:line="276" w:lineRule="auto"/>
              <w:jc w:val="center"/>
              <w:rPr>
                <w:rFonts w:ascii="Bookman Old Style" w:hAnsi="Bookman Old Style"/>
              </w:rPr>
            </w:pPr>
            <w:r w:rsidRPr="00AD0662">
              <w:rPr>
                <w:rFonts w:ascii="Bookman Old Style" w:hAnsi="Bookman Old Style"/>
              </w:rPr>
              <w:t>150</w:t>
            </w:r>
          </w:p>
        </w:tc>
        <w:tc>
          <w:tcPr>
            <w:tcW w:w="4959" w:type="dxa"/>
            <w:vAlign w:val="bottom"/>
          </w:tcPr>
          <w:p w:rsidR="0058140A" w:rsidRPr="00AD0662" w:rsidRDefault="0058140A" w:rsidP="00EC68E6">
            <w:pPr>
              <w:pStyle w:val="NoSpacing"/>
              <w:spacing w:line="276" w:lineRule="auto"/>
              <w:rPr>
                <w:rFonts w:ascii="Bookman Old Style" w:hAnsi="Bookman Old Style"/>
              </w:rPr>
            </w:pPr>
            <w:r w:rsidRPr="00AD0662">
              <w:rPr>
                <w:rFonts w:ascii="Bookman Old Style" w:hAnsi="Bookman Old Style"/>
              </w:rPr>
              <w:t xml:space="preserve">Urea estimated </w:t>
            </w:r>
            <w:r w:rsidR="00B258BF" w:rsidRPr="00AD0662">
              <w:rPr>
                <w:rFonts w:ascii="Bookman Old Style" w:hAnsi="Bookman Old Style"/>
              </w:rPr>
              <w:t xml:space="preserve"> 1</w:t>
            </w:r>
            <w:r w:rsidR="006C52BA" w:rsidRPr="00AD0662">
              <w:rPr>
                <w:rFonts w:ascii="Bookman Old Style" w:hAnsi="Bookman Old Style"/>
              </w:rPr>
              <w:t>300</w:t>
            </w:r>
            <w:r w:rsidRPr="00AD0662">
              <w:rPr>
                <w:rFonts w:ascii="Bookman Old Style" w:hAnsi="Bookman Old Style"/>
              </w:rPr>
              <w:t xml:space="preserve"> Birr/100kg </w:t>
            </w:r>
          </w:p>
        </w:tc>
      </w:tr>
      <w:tr w:rsidR="0058140A" w:rsidRPr="00AD0662" w:rsidTr="00EC68E6">
        <w:tc>
          <w:tcPr>
            <w:tcW w:w="630" w:type="dxa"/>
          </w:tcPr>
          <w:p w:rsidR="0058140A" w:rsidRPr="00AD0662" w:rsidRDefault="006C2CBC" w:rsidP="007E6AC6">
            <w:pPr>
              <w:pStyle w:val="NoSpacing"/>
              <w:spacing w:line="276" w:lineRule="auto"/>
              <w:rPr>
                <w:rFonts w:ascii="Bookman Old Style" w:hAnsi="Bookman Old Style"/>
              </w:rPr>
            </w:pPr>
            <w:r w:rsidRPr="00AD0662">
              <w:rPr>
                <w:rFonts w:ascii="Bookman Old Style" w:hAnsi="Bookman Old Style"/>
              </w:rPr>
              <w:t>3</w:t>
            </w:r>
          </w:p>
        </w:tc>
        <w:tc>
          <w:tcPr>
            <w:tcW w:w="1260" w:type="dxa"/>
            <w:vAlign w:val="bottom"/>
          </w:tcPr>
          <w:p w:rsidR="0058140A" w:rsidRPr="00AD0662" w:rsidRDefault="0058140A" w:rsidP="00EC68E6">
            <w:pPr>
              <w:pStyle w:val="NoSpacing"/>
              <w:spacing w:line="276" w:lineRule="auto"/>
              <w:rPr>
                <w:rFonts w:ascii="Bookman Old Style" w:hAnsi="Bookman Old Style"/>
              </w:rPr>
            </w:pPr>
            <w:r w:rsidRPr="00AD0662">
              <w:rPr>
                <w:rFonts w:ascii="Bookman Old Style" w:hAnsi="Bookman Old Style"/>
              </w:rPr>
              <w:t>Pepper</w:t>
            </w:r>
          </w:p>
        </w:tc>
        <w:tc>
          <w:tcPr>
            <w:tcW w:w="1530" w:type="dxa"/>
            <w:vAlign w:val="bottom"/>
          </w:tcPr>
          <w:p w:rsidR="0058140A" w:rsidRPr="00AD0662" w:rsidRDefault="0058140A" w:rsidP="00EC68E6">
            <w:pPr>
              <w:pStyle w:val="NoSpacing"/>
              <w:spacing w:line="276" w:lineRule="auto"/>
              <w:jc w:val="center"/>
              <w:rPr>
                <w:rFonts w:ascii="Bookman Old Style" w:hAnsi="Bookman Old Style"/>
              </w:rPr>
            </w:pPr>
            <w:r w:rsidRPr="00AD0662">
              <w:rPr>
                <w:rFonts w:ascii="Bookman Old Style" w:hAnsi="Bookman Old Style"/>
              </w:rPr>
              <w:t>200</w:t>
            </w:r>
          </w:p>
        </w:tc>
        <w:tc>
          <w:tcPr>
            <w:tcW w:w="1170" w:type="dxa"/>
            <w:vAlign w:val="bottom"/>
          </w:tcPr>
          <w:p w:rsidR="0058140A" w:rsidRPr="00AD0662" w:rsidRDefault="0058140A" w:rsidP="00EC68E6">
            <w:pPr>
              <w:pStyle w:val="NoSpacing"/>
              <w:spacing w:line="276" w:lineRule="auto"/>
              <w:jc w:val="center"/>
              <w:rPr>
                <w:rFonts w:ascii="Bookman Old Style" w:hAnsi="Bookman Old Style"/>
              </w:rPr>
            </w:pPr>
            <w:r w:rsidRPr="00AD0662">
              <w:rPr>
                <w:rFonts w:ascii="Bookman Old Style" w:hAnsi="Bookman Old Style"/>
              </w:rPr>
              <w:t>100</w:t>
            </w:r>
          </w:p>
        </w:tc>
        <w:tc>
          <w:tcPr>
            <w:tcW w:w="4959" w:type="dxa"/>
            <w:vAlign w:val="bottom"/>
          </w:tcPr>
          <w:p w:rsidR="0058140A" w:rsidRPr="00AD0662" w:rsidRDefault="0058140A" w:rsidP="00EC68E6">
            <w:pPr>
              <w:pStyle w:val="NoSpacing"/>
              <w:spacing w:line="276" w:lineRule="auto"/>
              <w:rPr>
                <w:rFonts w:ascii="Bookman Old Style" w:hAnsi="Bookman Old Style"/>
              </w:rPr>
            </w:pPr>
          </w:p>
        </w:tc>
      </w:tr>
      <w:tr w:rsidR="000C50A3" w:rsidRPr="00AD0662" w:rsidTr="00EC68E6">
        <w:tc>
          <w:tcPr>
            <w:tcW w:w="630" w:type="dxa"/>
          </w:tcPr>
          <w:p w:rsidR="000C50A3" w:rsidRPr="00AD0662" w:rsidRDefault="000C50A3" w:rsidP="007E6AC6">
            <w:pPr>
              <w:pStyle w:val="NoSpacing"/>
              <w:spacing w:line="276" w:lineRule="auto"/>
              <w:rPr>
                <w:rFonts w:ascii="Bookman Old Style" w:hAnsi="Bookman Old Style"/>
              </w:rPr>
            </w:pPr>
            <w:r w:rsidRPr="00AD0662">
              <w:rPr>
                <w:rFonts w:ascii="Bookman Old Style" w:hAnsi="Bookman Old Style"/>
              </w:rPr>
              <w:t>4</w:t>
            </w:r>
          </w:p>
        </w:tc>
        <w:tc>
          <w:tcPr>
            <w:tcW w:w="1260" w:type="dxa"/>
            <w:vAlign w:val="bottom"/>
          </w:tcPr>
          <w:p w:rsidR="000C50A3" w:rsidRPr="00AD0662" w:rsidRDefault="007A3CE7" w:rsidP="00EC68E6">
            <w:pPr>
              <w:pStyle w:val="NoSpacing"/>
              <w:spacing w:line="276" w:lineRule="auto"/>
              <w:rPr>
                <w:rFonts w:ascii="Bookman Old Style" w:hAnsi="Bookman Old Style"/>
              </w:rPr>
            </w:pPr>
            <w:r w:rsidRPr="00AD0662">
              <w:rPr>
                <w:rFonts w:ascii="Bookman Old Style" w:hAnsi="Bookman Old Style"/>
              </w:rPr>
              <w:t>Onion</w:t>
            </w:r>
          </w:p>
        </w:tc>
        <w:tc>
          <w:tcPr>
            <w:tcW w:w="1530" w:type="dxa"/>
            <w:vAlign w:val="bottom"/>
          </w:tcPr>
          <w:p w:rsidR="000C50A3" w:rsidRPr="00AD0662" w:rsidRDefault="007A3CE7" w:rsidP="00EC68E6">
            <w:pPr>
              <w:pStyle w:val="NoSpacing"/>
              <w:spacing w:line="276" w:lineRule="auto"/>
              <w:jc w:val="center"/>
              <w:rPr>
                <w:rFonts w:ascii="Bookman Old Style" w:hAnsi="Bookman Old Style"/>
              </w:rPr>
            </w:pPr>
            <w:r w:rsidRPr="00AD0662">
              <w:rPr>
                <w:rFonts w:ascii="Bookman Old Style" w:hAnsi="Bookman Old Style"/>
              </w:rPr>
              <w:t>100</w:t>
            </w:r>
          </w:p>
        </w:tc>
        <w:tc>
          <w:tcPr>
            <w:tcW w:w="1170" w:type="dxa"/>
            <w:vAlign w:val="bottom"/>
          </w:tcPr>
          <w:p w:rsidR="000C50A3" w:rsidRPr="00AD0662" w:rsidRDefault="007A3CE7" w:rsidP="00EC68E6">
            <w:pPr>
              <w:pStyle w:val="NoSpacing"/>
              <w:spacing w:line="276" w:lineRule="auto"/>
              <w:jc w:val="center"/>
              <w:rPr>
                <w:rFonts w:ascii="Bookman Old Style" w:hAnsi="Bookman Old Style"/>
              </w:rPr>
            </w:pPr>
            <w:r w:rsidRPr="00AD0662">
              <w:rPr>
                <w:rFonts w:ascii="Bookman Old Style" w:hAnsi="Bookman Old Style"/>
              </w:rPr>
              <w:t>150</w:t>
            </w:r>
          </w:p>
        </w:tc>
        <w:tc>
          <w:tcPr>
            <w:tcW w:w="4959" w:type="dxa"/>
            <w:vAlign w:val="bottom"/>
          </w:tcPr>
          <w:p w:rsidR="000C50A3" w:rsidRPr="00AD0662" w:rsidRDefault="000C50A3" w:rsidP="00EC68E6">
            <w:pPr>
              <w:pStyle w:val="NoSpacing"/>
              <w:spacing w:line="276" w:lineRule="auto"/>
              <w:rPr>
                <w:rFonts w:ascii="Bookman Old Style" w:hAnsi="Bookman Old Style"/>
              </w:rPr>
            </w:pPr>
          </w:p>
        </w:tc>
      </w:tr>
      <w:tr w:rsidR="00EC68E6" w:rsidRPr="00AD0662" w:rsidTr="00C8586E">
        <w:tc>
          <w:tcPr>
            <w:tcW w:w="9549" w:type="dxa"/>
            <w:gridSpan w:val="5"/>
          </w:tcPr>
          <w:p w:rsidR="00EC68E6" w:rsidRPr="00AD0662" w:rsidRDefault="00EC68E6" w:rsidP="007E6AC6">
            <w:pPr>
              <w:pStyle w:val="NoSpacing"/>
              <w:spacing w:line="276" w:lineRule="auto"/>
              <w:jc w:val="center"/>
              <w:rPr>
                <w:rFonts w:ascii="Bookman Old Style" w:hAnsi="Bookman Old Style"/>
                <w:b/>
                <w:i/>
              </w:rPr>
            </w:pPr>
            <w:r w:rsidRPr="00AD0662">
              <w:rPr>
                <w:rFonts w:ascii="Bookman Old Style" w:hAnsi="Bookman Old Style"/>
                <w:b/>
                <w:i/>
              </w:rPr>
              <w:t>Wet season</w:t>
            </w:r>
          </w:p>
        </w:tc>
      </w:tr>
      <w:tr w:rsidR="006C52BA" w:rsidRPr="00AD0662" w:rsidTr="00EC68E6">
        <w:tc>
          <w:tcPr>
            <w:tcW w:w="630" w:type="dxa"/>
          </w:tcPr>
          <w:p w:rsidR="006C52BA" w:rsidRPr="00AD0662" w:rsidRDefault="006C52BA" w:rsidP="007E6AC6">
            <w:pPr>
              <w:pStyle w:val="NoSpacing"/>
              <w:spacing w:line="276" w:lineRule="auto"/>
              <w:rPr>
                <w:rFonts w:ascii="Bookman Old Style" w:hAnsi="Bookman Old Style"/>
              </w:rPr>
            </w:pPr>
            <w:r w:rsidRPr="00AD0662">
              <w:rPr>
                <w:rFonts w:ascii="Bookman Old Style" w:hAnsi="Bookman Old Style"/>
              </w:rPr>
              <w:t>1</w:t>
            </w:r>
          </w:p>
        </w:tc>
        <w:tc>
          <w:tcPr>
            <w:tcW w:w="1260" w:type="dxa"/>
            <w:vAlign w:val="bottom"/>
          </w:tcPr>
          <w:p w:rsidR="006C52BA" w:rsidRPr="00AD0662" w:rsidRDefault="006C52BA" w:rsidP="00EC68E6">
            <w:pPr>
              <w:pStyle w:val="NoSpacing"/>
              <w:spacing w:line="276" w:lineRule="auto"/>
              <w:rPr>
                <w:rFonts w:ascii="Bookman Old Style" w:hAnsi="Bookman Old Style"/>
              </w:rPr>
            </w:pPr>
            <w:r w:rsidRPr="00AD0662">
              <w:rPr>
                <w:rFonts w:ascii="Bookman Old Style" w:hAnsi="Bookman Old Style"/>
              </w:rPr>
              <w:t>Wheat</w:t>
            </w:r>
          </w:p>
        </w:tc>
        <w:tc>
          <w:tcPr>
            <w:tcW w:w="1530" w:type="dxa"/>
          </w:tcPr>
          <w:p w:rsidR="006C52BA" w:rsidRPr="00AD0662" w:rsidRDefault="006C52BA" w:rsidP="007E6AC6">
            <w:pPr>
              <w:pStyle w:val="NoSpacing"/>
              <w:spacing w:line="276" w:lineRule="auto"/>
              <w:rPr>
                <w:rFonts w:ascii="Bookman Old Style" w:hAnsi="Bookman Old Style"/>
              </w:rPr>
            </w:pPr>
            <w:r w:rsidRPr="00AD0662">
              <w:rPr>
                <w:rFonts w:ascii="Bookman Old Style" w:hAnsi="Bookman Old Style"/>
              </w:rPr>
              <w:t>100</w:t>
            </w:r>
          </w:p>
        </w:tc>
        <w:tc>
          <w:tcPr>
            <w:tcW w:w="1170" w:type="dxa"/>
          </w:tcPr>
          <w:p w:rsidR="006C52BA" w:rsidRPr="00AD0662" w:rsidRDefault="006C52BA" w:rsidP="007E6AC6">
            <w:pPr>
              <w:pStyle w:val="NoSpacing"/>
              <w:spacing w:line="276" w:lineRule="auto"/>
              <w:rPr>
                <w:rFonts w:ascii="Bookman Old Style" w:hAnsi="Bookman Old Style"/>
              </w:rPr>
            </w:pPr>
            <w:r w:rsidRPr="00AD0662">
              <w:rPr>
                <w:rFonts w:ascii="Bookman Old Style" w:hAnsi="Bookman Old Style"/>
              </w:rPr>
              <w:t>75</w:t>
            </w:r>
          </w:p>
        </w:tc>
        <w:tc>
          <w:tcPr>
            <w:tcW w:w="4959" w:type="dxa"/>
            <w:vAlign w:val="bottom"/>
          </w:tcPr>
          <w:p w:rsidR="006C52BA" w:rsidRPr="00AD0662" w:rsidRDefault="006C52BA" w:rsidP="00EC68E6">
            <w:pPr>
              <w:pStyle w:val="NoSpacing"/>
              <w:spacing w:line="276" w:lineRule="auto"/>
              <w:rPr>
                <w:rFonts w:ascii="Bookman Old Style" w:hAnsi="Bookman Old Style"/>
              </w:rPr>
            </w:pPr>
            <w:r w:rsidRPr="00AD0662">
              <w:rPr>
                <w:rFonts w:ascii="Bookman Old Style" w:hAnsi="Bookman Old Style"/>
              </w:rPr>
              <w:t xml:space="preserve">DAP/NPS  estimated cost 1500 Birr/100kg </w:t>
            </w:r>
          </w:p>
        </w:tc>
      </w:tr>
      <w:tr w:rsidR="006C52BA" w:rsidRPr="00AD0662" w:rsidTr="00EC68E6">
        <w:tc>
          <w:tcPr>
            <w:tcW w:w="630" w:type="dxa"/>
          </w:tcPr>
          <w:p w:rsidR="006C52BA" w:rsidRPr="00AD0662" w:rsidRDefault="006C52BA" w:rsidP="007E6AC6">
            <w:pPr>
              <w:pStyle w:val="NoSpacing"/>
              <w:spacing w:line="276" w:lineRule="auto"/>
              <w:rPr>
                <w:rFonts w:ascii="Bookman Old Style" w:hAnsi="Bookman Old Style"/>
              </w:rPr>
            </w:pPr>
            <w:r w:rsidRPr="00AD0662">
              <w:rPr>
                <w:rFonts w:ascii="Bookman Old Style" w:hAnsi="Bookman Old Style"/>
              </w:rPr>
              <w:t>2</w:t>
            </w:r>
          </w:p>
        </w:tc>
        <w:tc>
          <w:tcPr>
            <w:tcW w:w="1260" w:type="dxa"/>
            <w:vAlign w:val="bottom"/>
          </w:tcPr>
          <w:p w:rsidR="006C52BA" w:rsidRPr="00AD0662" w:rsidRDefault="006C52BA" w:rsidP="00EC68E6">
            <w:pPr>
              <w:pStyle w:val="NoSpacing"/>
              <w:spacing w:line="276" w:lineRule="auto"/>
              <w:rPr>
                <w:rFonts w:ascii="Bookman Old Style" w:hAnsi="Bookman Old Style"/>
              </w:rPr>
            </w:pPr>
            <w:r w:rsidRPr="00AD0662">
              <w:rPr>
                <w:rFonts w:ascii="Bookman Old Style" w:hAnsi="Bookman Old Style"/>
              </w:rPr>
              <w:t>Maize</w:t>
            </w:r>
          </w:p>
        </w:tc>
        <w:tc>
          <w:tcPr>
            <w:tcW w:w="1530" w:type="dxa"/>
          </w:tcPr>
          <w:p w:rsidR="006C52BA" w:rsidRPr="00AD0662" w:rsidRDefault="006C52BA" w:rsidP="007E6AC6">
            <w:pPr>
              <w:pStyle w:val="NoSpacing"/>
              <w:spacing w:line="276" w:lineRule="auto"/>
              <w:rPr>
                <w:rFonts w:ascii="Bookman Old Style" w:hAnsi="Bookman Old Style"/>
              </w:rPr>
            </w:pPr>
            <w:r w:rsidRPr="00AD0662">
              <w:rPr>
                <w:rFonts w:ascii="Bookman Old Style" w:hAnsi="Bookman Old Style"/>
              </w:rPr>
              <w:t>100</w:t>
            </w:r>
          </w:p>
        </w:tc>
        <w:tc>
          <w:tcPr>
            <w:tcW w:w="1170" w:type="dxa"/>
            <w:vAlign w:val="bottom"/>
          </w:tcPr>
          <w:p w:rsidR="006C52BA" w:rsidRPr="00AD0662" w:rsidRDefault="006C52BA" w:rsidP="00EC68E6">
            <w:pPr>
              <w:pStyle w:val="NoSpacing"/>
              <w:spacing w:line="276" w:lineRule="auto"/>
              <w:jc w:val="center"/>
              <w:rPr>
                <w:rFonts w:ascii="Bookman Old Style" w:hAnsi="Bookman Old Style"/>
              </w:rPr>
            </w:pPr>
            <w:r w:rsidRPr="00AD0662">
              <w:rPr>
                <w:rFonts w:ascii="Bookman Old Style" w:hAnsi="Bookman Old Style"/>
              </w:rPr>
              <w:t>200</w:t>
            </w:r>
          </w:p>
        </w:tc>
        <w:tc>
          <w:tcPr>
            <w:tcW w:w="4959" w:type="dxa"/>
            <w:vAlign w:val="bottom"/>
          </w:tcPr>
          <w:p w:rsidR="006C52BA" w:rsidRPr="00AD0662" w:rsidRDefault="006C52BA" w:rsidP="00EC68E6">
            <w:pPr>
              <w:pStyle w:val="NoSpacing"/>
              <w:spacing w:line="276" w:lineRule="auto"/>
              <w:rPr>
                <w:rFonts w:ascii="Bookman Old Style" w:hAnsi="Bookman Old Style"/>
              </w:rPr>
            </w:pPr>
            <w:r w:rsidRPr="00AD0662">
              <w:rPr>
                <w:rFonts w:ascii="Bookman Old Style" w:hAnsi="Bookman Old Style"/>
              </w:rPr>
              <w:t xml:space="preserve">Urea estimated  1300 Birr/100kg </w:t>
            </w:r>
          </w:p>
        </w:tc>
      </w:tr>
      <w:tr w:rsidR="006C52BA" w:rsidRPr="00AD0662" w:rsidTr="00EC68E6">
        <w:tc>
          <w:tcPr>
            <w:tcW w:w="630" w:type="dxa"/>
          </w:tcPr>
          <w:p w:rsidR="006C52BA" w:rsidRPr="00AD0662" w:rsidRDefault="006C52BA" w:rsidP="007E6AC6">
            <w:pPr>
              <w:pStyle w:val="NoSpacing"/>
              <w:spacing w:line="276" w:lineRule="auto"/>
              <w:rPr>
                <w:rFonts w:ascii="Bookman Old Style" w:hAnsi="Bookman Old Style"/>
              </w:rPr>
            </w:pPr>
            <w:r w:rsidRPr="00AD0662">
              <w:rPr>
                <w:rFonts w:ascii="Bookman Old Style" w:hAnsi="Bookman Old Style"/>
              </w:rPr>
              <w:t>3</w:t>
            </w:r>
          </w:p>
        </w:tc>
        <w:tc>
          <w:tcPr>
            <w:tcW w:w="1260" w:type="dxa"/>
            <w:vAlign w:val="bottom"/>
          </w:tcPr>
          <w:p w:rsidR="006C52BA" w:rsidRPr="00AD0662" w:rsidRDefault="006C52BA" w:rsidP="00EC68E6">
            <w:pPr>
              <w:pStyle w:val="NoSpacing"/>
              <w:spacing w:line="276" w:lineRule="auto"/>
              <w:rPr>
                <w:rFonts w:ascii="Bookman Old Style" w:hAnsi="Bookman Old Style"/>
              </w:rPr>
            </w:pPr>
            <w:r w:rsidRPr="00AD0662">
              <w:rPr>
                <w:rFonts w:ascii="Bookman Old Style" w:hAnsi="Bookman Old Style"/>
              </w:rPr>
              <w:t>Pepper</w:t>
            </w:r>
          </w:p>
        </w:tc>
        <w:tc>
          <w:tcPr>
            <w:tcW w:w="1530" w:type="dxa"/>
          </w:tcPr>
          <w:p w:rsidR="006C52BA" w:rsidRPr="00AD0662" w:rsidRDefault="006C52BA" w:rsidP="007E6AC6">
            <w:pPr>
              <w:pStyle w:val="NoSpacing"/>
              <w:spacing w:line="276" w:lineRule="auto"/>
              <w:rPr>
                <w:rFonts w:ascii="Bookman Old Style" w:hAnsi="Bookman Old Style"/>
              </w:rPr>
            </w:pPr>
            <w:r w:rsidRPr="00AD0662">
              <w:rPr>
                <w:rFonts w:ascii="Bookman Old Style" w:hAnsi="Bookman Old Style"/>
              </w:rPr>
              <w:t>150</w:t>
            </w:r>
          </w:p>
        </w:tc>
        <w:tc>
          <w:tcPr>
            <w:tcW w:w="1170" w:type="dxa"/>
          </w:tcPr>
          <w:p w:rsidR="006C52BA" w:rsidRPr="00AD0662" w:rsidRDefault="006C52BA" w:rsidP="007E6AC6">
            <w:pPr>
              <w:pStyle w:val="NoSpacing"/>
              <w:spacing w:line="276" w:lineRule="auto"/>
              <w:rPr>
                <w:rFonts w:ascii="Bookman Old Style" w:hAnsi="Bookman Old Style"/>
              </w:rPr>
            </w:pPr>
            <w:r w:rsidRPr="00AD0662">
              <w:rPr>
                <w:rFonts w:ascii="Bookman Old Style" w:hAnsi="Bookman Old Style"/>
              </w:rPr>
              <w:t>100</w:t>
            </w:r>
          </w:p>
        </w:tc>
        <w:tc>
          <w:tcPr>
            <w:tcW w:w="4959" w:type="dxa"/>
            <w:vAlign w:val="bottom"/>
          </w:tcPr>
          <w:p w:rsidR="006C52BA" w:rsidRPr="00AD0662" w:rsidRDefault="006C52BA" w:rsidP="00EC68E6">
            <w:pPr>
              <w:pStyle w:val="NoSpacing"/>
              <w:spacing w:line="276" w:lineRule="auto"/>
              <w:rPr>
                <w:rFonts w:ascii="Bookman Old Style" w:hAnsi="Bookman Old Style"/>
              </w:rPr>
            </w:pPr>
          </w:p>
        </w:tc>
      </w:tr>
    </w:tbl>
    <w:p w:rsidR="00153EAF" w:rsidRDefault="00153EAF" w:rsidP="007E6AC6">
      <w:pPr>
        <w:pStyle w:val="NoSpacing"/>
        <w:spacing w:line="276" w:lineRule="auto"/>
        <w:rPr>
          <w:rFonts w:ascii="Bookman Old Style" w:hAnsi="Bookman Old Style"/>
          <w:b/>
        </w:rPr>
      </w:pPr>
    </w:p>
    <w:p w:rsidR="004C2099" w:rsidRDefault="004C2099" w:rsidP="007E6AC6">
      <w:pPr>
        <w:pStyle w:val="NoSpacing"/>
        <w:spacing w:line="276" w:lineRule="auto"/>
        <w:rPr>
          <w:rFonts w:ascii="Bookman Old Style" w:hAnsi="Bookman Old Style"/>
          <w:b/>
        </w:rPr>
      </w:pPr>
    </w:p>
    <w:p w:rsidR="004C2099" w:rsidRPr="000A3FED" w:rsidRDefault="004C2099" w:rsidP="004C2099">
      <w:pPr>
        <w:pStyle w:val="Caption"/>
        <w:keepNext/>
        <w:rPr>
          <w:rFonts w:ascii="Bookman Old Style" w:eastAsia="Calibri" w:hAnsi="Bookman Old Style" w:cs="BookmanOldStyle"/>
          <w:b w:val="0"/>
          <w:sz w:val="22"/>
          <w:szCs w:val="22"/>
        </w:rPr>
      </w:pPr>
      <w:bookmarkStart w:id="177" w:name="_Toc468781432"/>
      <w:r w:rsidRPr="000A3FED">
        <w:rPr>
          <w:rFonts w:ascii="Bookman Old Style" w:hAnsi="Bookman Old Style"/>
          <w:b w:val="0"/>
          <w:sz w:val="22"/>
          <w:szCs w:val="22"/>
        </w:rPr>
        <w:t xml:space="preserve">Table </w:t>
      </w:r>
      <w:r w:rsidR="00377DFC">
        <w:rPr>
          <w:rFonts w:ascii="Bookman Old Style" w:hAnsi="Bookman Old Style"/>
          <w:b w:val="0"/>
          <w:sz w:val="22"/>
          <w:szCs w:val="22"/>
        </w:rPr>
        <w:fldChar w:fldCharType="begin"/>
      </w:r>
      <w:r w:rsidR="00377DFC">
        <w:rPr>
          <w:rFonts w:ascii="Bookman Old Style" w:hAnsi="Bookman Old Style"/>
          <w:b w:val="0"/>
          <w:sz w:val="22"/>
          <w:szCs w:val="22"/>
        </w:rPr>
        <w:instrText xml:space="preserve"> STYLEREF 1 \s </w:instrText>
      </w:r>
      <w:r w:rsidR="00377DFC">
        <w:rPr>
          <w:rFonts w:ascii="Bookman Old Style" w:hAnsi="Bookman Old Style"/>
          <w:b w:val="0"/>
          <w:sz w:val="22"/>
          <w:szCs w:val="22"/>
        </w:rPr>
        <w:fldChar w:fldCharType="separate"/>
      </w:r>
      <w:r w:rsidR="000A5E91">
        <w:rPr>
          <w:rFonts w:ascii="Bookman Old Style" w:hAnsi="Bookman Old Style"/>
          <w:b w:val="0"/>
          <w:noProof/>
          <w:sz w:val="22"/>
          <w:szCs w:val="22"/>
        </w:rPr>
        <w:t>5</w:t>
      </w:r>
      <w:r w:rsidR="00377DFC">
        <w:rPr>
          <w:rFonts w:ascii="Bookman Old Style" w:hAnsi="Bookman Old Style"/>
          <w:b w:val="0"/>
          <w:sz w:val="22"/>
          <w:szCs w:val="22"/>
        </w:rPr>
        <w:fldChar w:fldCharType="end"/>
      </w:r>
      <w:r w:rsidR="00377DFC">
        <w:rPr>
          <w:rFonts w:ascii="Bookman Old Style" w:hAnsi="Bookman Old Style"/>
          <w:b w:val="0"/>
          <w:sz w:val="22"/>
          <w:szCs w:val="22"/>
        </w:rPr>
        <w:noBreakHyphen/>
      </w:r>
      <w:r w:rsidR="00377DFC">
        <w:rPr>
          <w:rFonts w:ascii="Bookman Old Style" w:hAnsi="Bookman Old Style"/>
          <w:b w:val="0"/>
          <w:sz w:val="22"/>
          <w:szCs w:val="22"/>
        </w:rPr>
        <w:fldChar w:fldCharType="begin"/>
      </w:r>
      <w:r w:rsidR="00377DFC">
        <w:rPr>
          <w:rFonts w:ascii="Bookman Old Style" w:hAnsi="Bookman Old Style"/>
          <w:b w:val="0"/>
          <w:sz w:val="22"/>
          <w:szCs w:val="22"/>
        </w:rPr>
        <w:instrText xml:space="preserve"> SEQ Table \* ARABIC \s 1 </w:instrText>
      </w:r>
      <w:r w:rsidR="00377DFC">
        <w:rPr>
          <w:rFonts w:ascii="Bookman Old Style" w:hAnsi="Bookman Old Style"/>
          <w:b w:val="0"/>
          <w:sz w:val="22"/>
          <w:szCs w:val="22"/>
        </w:rPr>
        <w:fldChar w:fldCharType="separate"/>
      </w:r>
      <w:r w:rsidR="000A5E91">
        <w:rPr>
          <w:rFonts w:ascii="Bookman Old Style" w:hAnsi="Bookman Old Style"/>
          <w:b w:val="0"/>
          <w:noProof/>
          <w:sz w:val="22"/>
          <w:szCs w:val="22"/>
        </w:rPr>
        <w:t>4</w:t>
      </w:r>
      <w:r w:rsidR="00377DFC">
        <w:rPr>
          <w:rFonts w:ascii="Bookman Old Style" w:hAnsi="Bookman Old Style"/>
          <w:b w:val="0"/>
          <w:sz w:val="22"/>
          <w:szCs w:val="22"/>
        </w:rPr>
        <w:fldChar w:fldCharType="end"/>
      </w:r>
      <w:r w:rsidRPr="000A3FED">
        <w:rPr>
          <w:rFonts w:ascii="Bookman Old Style" w:hAnsi="Bookman Old Style"/>
          <w:b w:val="0"/>
          <w:sz w:val="22"/>
          <w:szCs w:val="22"/>
        </w:rPr>
        <w:t xml:space="preserve">: </w:t>
      </w:r>
      <w:r w:rsidRPr="000A3FED">
        <w:rPr>
          <w:rFonts w:ascii="Bookman Old Style" w:eastAsia="Calibri" w:hAnsi="Bookman Old Style" w:cs="BookmanOldStyle"/>
          <w:b w:val="0"/>
          <w:sz w:val="22"/>
          <w:szCs w:val="22"/>
        </w:rPr>
        <w:t>Seasonal and annual fertilizer recommendation for dry and wet season</w:t>
      </w:r>
      <w:bookmarkEnd w:id="177"/>
    </w:p>
    <w:tbl>
      <w:tblPr>
        <w:tblW w:w="954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763"/>
        <w:gridCol w:w="746"/>
        <w:gridCol w:w="778"/>
        <w:gridCol w:w="1132"/>
        <w:gridCol w:w="767"/>
        <w:gridCol w:w="755"/>
        <w:gridCol w:w="780"/>
        <w:gridCol w:w="1132"/>
        <w:gridCol w:w="1669"/>
      </w:tblGrid>
      <w:tr w:rsidR="004C2099" w:rsidRPr="000B4F4D" w:rsidTr="000A3FED">
        <w:tc>
          <w:tcPr>
            <w:tcW w:w="1018" w:type="dxa"/>
            <w:shd w:val="clear" w:color="auto" w:fill="D9D9D9" w:themeFill="background1" w:themeFillShade="D9"/>
          </w:tcPr>
          <w:p w:rsidR="004C2099" w:rsidRPr="000A3FED" w:rsidRDefault="004C2099" w:rsidP="0065179C">
            <w:pPr>
              <w:pStyle w:val="NoSpacing"/>
              <w:spacing w:line="276" w:lineRule="auto"/>
              <w:jc w:val="center"/>
              <w:rPr>
                <w:rFonts w:ascii="Bookman Old Style" w:eastAsia="Calibri" w:hAnsi="Bookman Old Style" w:cs="BookmanOldStyle"/>
              </w:rPr>
            </w:pPr>
          </w:p>
          <w:p w:rsidR="004C2099" w:rsidRPr="000A3FED" w:rsidRDefault="004C2099" w:rsidP="0065179C">
            <w:pPr>
              <w:pStyle w:val="NoSpacing"/>
              <w:spacing w:line="276" w:lineRule="auto"/>
              <w:jc w:val="center"/>
              <w:rPr>
                <w:rFonts w:ascii="Bookman Old Style" w:hAnsi="Bookman Old Style"/>
                <w:b/>
              </w:rPr>
            </w:pPr>
            <w:r w:rsidRPr="000A3FED">
              <w:rPr>
                <w:rFonts w:ascii="Bookman Old Style" w:eastAsia="Calibri" w:hAnsi="Bookman Old Style" w:cs="BookmanOldStyle"/>
              </w:rPr>
              <w:t>Crop</w:t>
            </w:r>
          </w:p>
        </w:tc>
        <w:tc>
          <w:tcPr>
            <w:tcW w:w="3419" w:type="dxa"/>
            <w:gridSpan w:val="4"/>
            <w:shd w:val="clear" w:color="auto" w:fill="D9D9D9" w:themeFill="background1" w:themeFillShade="D9"/>
          </w:tcPr>
          <w:p w:rsidR="004C2099" w:rsidRPr="000A3FED" w:rsidRDefault="004C2099" w:rsidP="0065179C">
            <w:pPr>
              <w:pStyle w:val="NoSpacing"/>
              <w:spacing w:line="276" w:lineRule="auto"/>
              <w:jc w:val="center"/>
              <w:rPr>
                <w:rFonts w:ascii="Bookman Old Style" w:eastAsia="Calibri" w:hAnsi="Bookman Old Style" w:cs="BookmanOldStyle"/>
              </w:rPr>
            </w:pPr>
          </w:p>
          <w:p w:rsidR="004C2099" w:rsidRPr="000A3FED" w:rsidRDefault="004C2099" w:rsidP="0065179C">
            <w:pPr>
              <w:pStyle w:val="NoSpacing"/>
              <w:spacing w:line="276" w:lineRule="auto"/>
              <w:jc w:val="center"/>
              <w:rPr>
                <w:rFonts w:ascii="Bookman Old Style" w:hAnsi="Bookman Old Style"/>
                <w:b/>
              </w:rPr>
            </w:pPr>
            <w:r w:rsidRPr="000A3FED">
              <w:rPr>
                <w:rFonts w:ascii="Bookman Old Style" w:eastAsia="Calibri" w:hAnsi="Bookman Old Style" w:cs="BookmanOldStyle"/>
              </w:rPr>
              <w:t>Dry season</w:t>
            </w:r>
          </w:p>
        </w:tc>
        <w:tc>
          <w:tcPr>
            <w:tcW w:w="3434" w:type="dxa"/>
            <w:gridSpan w:val="4"/>
            <w:shd w:val="clear" w:color="auto" w:fill="D9D9D9" w:themeFill="background1" w:themeFillShade="D9"/>
          </w:tcPr>
          <w:p w:rsidR="004C2099" w:rsidRPr="000A3FED" w:rsidRDefault="004C2099" w:rsidP="0065179C">
            <w:pPr>
              <w:pStyle w:val="NoSpacing"/>
              <w:spacing w:line="276" w:lineRule="auto"/>
              <w:jc w:val="center"/>
              <w:rPr>
                <w:rFonts w:ascii="Bookman Old Style" w:eastAsia="Calibri" w:hAnsi="Bookman Old Style" w:cs="BookmanOldStyle"/>
              </w:rPr>
            </w:pPr>
          </w:p>
          <w:p w:rsidR="004C2099" w:rsidRPr="000A3FED" w:rsidRDefault="004C2099" w:rsidP="0065179C">
            <w:pPr>
              <w:pStyle w:val="NoSpacing"/>
              <w:spacing w:line="276" w:lineRule="auto"/>
              <w:jc w:val="center"/>
              <w:rPr>
                <w:rFonts w:ascii="Bookman Old Style" w:hAnsi="Bookman Old Style"/>
                <w:b/>
              </w:rPr>
            </w:pPr>
            <w:r w:rsidRPr="000A3FED">
              <w:rPr>
                <w:rFonts w:ascii="Bookman Old Style" w:eastAsia="Calibri" w:hAnsi="Bookman Old Style" w:cs="BookmanOldStyle"/>
              </w:rPr>
              <w:t>Wet season</w:t>
            </w:r>
          </w:p>
        </w:tc>
        <w:tc>
          <w:tcPr>
            <w:tcW w:w="1669" w:type="dxa"/>
            <w:shd w:val="clear" w:color="auto" w:fill="D9D9D9" w:themeFill="background1" w:themeFillShade="D9"/>
          </w:tcPr>
          <w:p w:rsidR="004C2099" w:rsidRPr="000A3FED" w:rsidRDefault="004C2099" w:rsidP="0065179C">
            <w:pPr>
              <w:autoSpaceDE w:val="0"/>
              <w:autoSpaceDN w:val="0"/>
              <w:adjustRightInd w:val="0"/>
              <w:spacing w:after="0" w:line="240" w:lineRule="auto"/>
              <w:jc w:val="center"/>
              <w:rPr>
                <w:rFonts w:ascii="Bookman Old Style" w:hAnsi="Bookman Old Style" w:cs="BookmanOldStyle"/>
                <w:lang w:val="en-US"/>
              </w:rPr>
            </w:pPr>
            <w:r w:rsidRPr="000A3FED">
              <w:rPr>
                <w:rFonts w:ascii="Bookman Old Style" w:hAnsi="Bookman Old Style" w:cs="BookmanOldStyle"/>
                <w:lang w:val="en-US"/>
              </w:rPr>
              <w:t>Total requirement</w:t>
            </w:r>
          </w:p>
          <w:p w:rsidR="004C2099" w:rsidRPr="000A3FED" w:rsidRDefault="004C2099" w:rsidP="0065179C">
            <w:pPr>
              <w:pStyle w:val="NoSpacing"/>
              <w:spacing w:line="276" w:lineRule="auto"/>
              <w:jc w:val="center"/>
              <w:rPr>
                <w:rFonts w:ascii="Bookman Old Style" w:hAnsi="Bookman Old Style"/>
                <w:b/>
              </w:rPr>
            </w:pPr>
            <w:r w:rsidRPr="000A3FED">
              <w:rPr>
                <w:rFonts w:ascii="Bookman Old Style" w:eastAsia="Calibri" w:hAnsi="Bookman Old Style" w:cs="BookmanOldStyle"/>
              </w:rPr>
              <w:t>(qt)</w:t>
            </w:r>
          </w:p>
        </w:tc>
      </w:tr>
      <w:tr w:rsidR="004C2099" w:rsidRPr="000B4F4D" w:rsidTr="00153663">
        <w:tc>
          <w:tcPr>
            <w:tcW w:w="1018" w:type="dxa"/>
            <w:shd w:val="clear" w:color="auto" w:fill="D9D9D9" w:themeFill="background1" w:themeFillShade="D9"/>
            <w:vAlign w:val="center"/>
          </w:tcPr>
          <w:p w:rsidR="004C2099" w:rsidRPr="00692BD5" w:rsidRDefault="004C2099" w:rsidP="00153663">
            <w:pPr>
              <w:pStyle w:val="NoSpacing"/>
              <w:spacing w:line="276" w:lineRule="auto"/>
              <w:jc w:val="center"/>
              <w:rPr>
                <w:rFonts w:ascii="Bookman Old Style" w:hAnsi="Bookman Old Style"/>
                <w:b/>
                <w:highlight w:val="yellow"/>
              </w:rPr>
            </w:pPr>
          </w:p>
        </w:tc>
        <w:tc>
          <w:tcPr>
            <w:tcW w:w="763" w:type="dxa"/>
            <w:shd w:val="clear" w:color="auto" w:fill="D9D9D9" w:themeFill="background1" w:themeFillShade="D9"/>
            <w:vAlign w:val="center"/>
          </w:tcPr>
          <w:p w:rsidR="004C2099" w:rsidRPr="000A3FED" w:rsidRDefault="004C2099" w:rsidP="00153663">
            <w:pPr>
              <w:autoSpaceDE w:val="0"/>
              <w:autoSpaceDN w:val="0"/>
              <w:adjustRightInd w:val="0"/>
              <w:spacing w:after="0" w:line="240" w:lineRule="auto"/>
              <w:jc w:val="center"/>
              <w:rPr>
                <w:rFonts w:ascii="Bookman Old Style" w:hAnsi="Bookman Old Style" w:cs="BookmanOldStyle"/>
                <w:lang w:val="en-US"/>
              </w:rPr>
            </w:pPr>
            <w:r w:rsidRPr="000A3FED">
              <w:rPr>
                <w:rFonts w:ascii="Bookman Old Style" w:hAnsi="Bookman Old Style" w:cs="BookmanOldStyle"/>
                <w:lang w:val="en-US"/>
              </w:rPr>
              <w:t>Area</w:t>
            </w:r>
          </w:p>
          <w:p w:rsidR="004C2099" w:rsidRPr="000A3FED" w:rsidRDefault="004C2099" w:rsidP="00153663">
            <w:pPr>
              <w:pStyle w:val="NoSpacing"/>
              <w:spacing w:line="276" w:lineRule="auto"/>
              <w:jc w:val="center"/>
              <w:rPr>
                <w:rFonts w:ascii="Bookman Old Style" w:hAnsi="Bookman Old Style"/>
                <w:b/>
              </w:rPr>
            </w:pPr>
            <w:r w:rsidRPr="000A3FED">
              <w:rPr>
                <w:rFonts w:ascii="Bookman Old Style" w:eastAsia="Calibri" w:hAnsi="Bookman Old Style" w:cs="BookmanOldStyle"/>
              </w:rPr>
              <w:t>(ha)</w:t>
            </w:r>
          </w:p>
        </w:tc>
        <w:tc>
          <w:tcPr>
            <w:tcW w:w="746" w:type="dxa"/>
            <w:shd w:val="clear" w:color="auto" w:fill="D9D9D9" w:themeFill="background1" w:themeFillShade="D9"/>
            <w:vAlign w:val="center"/>
          </w:tcPr>
          <w:p w:rsidR="004C2099" w:rsidRPr="000A3FED" w:rsidRDefault="004C2099" w:rsidP="00153663">
            <w:pPr>
              <w:autoSpaceDE w:val="0"/>
              <w:autoSpaceDN w:val="0"/>
              <w:adjustRightInd w:val="0"/>
              <w:spacing w:after="0" w:line="240" w:lineRule="auto"/>
              <w:jc w:val="center"/>
              <w:rPr>
                <w:rFonts w:ascii="Bookman Old Style" w:hAnsi="Bookman Old Style" w:cs="BookmanOldStyle"/>
                <w:lang w:val="en-US"/>
              </w:rPr>
            </w:pPr>
            <w:r w:rsidRPr="000A3FED">
              <w:rPr>
                <w:rFonts w:ascii="Bookman Old Style" w:hAnsi="Bookman Old Style" w:cs="BookmanOldStyle"/>
                <w:lang w:val="en-US"/>
              </w:rPr>
              <w:t>DAP</w:t>
            </w:r>
          </w:p>
          <w:p w:rsidR="004C2099" w:rsidRPr="000A3FED" w:rsidRDefault="004C2099" w:rsidP="00153663">
            <w:pPr>
              <w:pStyle w:val="NoSpacing"/>
              <w:spacing w:line="276" w:lineRule="auto"/>
              <w:jc w:val="center"/>
              <w:rPr>
                <w:rFonts w:ascii="Bookman Old Style" w:hAnsi="Bookman Old Style"/>
                <w:b/>
              </w:rPr>
            </w:pPr>
            <w:r w:rsidRPr="000A3FED">
              <w:rPr>
                <w:rFonts w:ascii="Bookman Old Style" w:eastAsia="Calibri" w:hAnsi="Bookman Old Style" w:cs="BookmanOldStyle"/>
              </w:rPr>
              <w:t>(qt)</w:t>
            </w:r>
          </w:p>
        </w:tc>
        <w:tc>
          <w:tcPr>
            <w:tcW w:w="778" w:type="dxa"/>
            <w:shd w:val="clear" w:color="auto" w:fill="D9D9D9" w:themeFill="background1" w:themeFillShade="D9"/>
            <w:vAlign w:val="center"/>
          </w:tcPr>
          <w:p w:rsidR="004C2099" w:rsidRPr="000A3FED" w:rsidRDefault="004C2099" w:rsidP="00153663">
            <w:pPr>
              <w:autoSpaceDE w:val="0"/>
              <w:autoSpaceDN w:val="0"/>
              <w:adjustRightInd w:val="0"/>
              <w:spacing w:after="0" w:line="240" w:lineRule="auto"/>
              <w:jc w:val="center"/>
              <w:rPr>
                <w:rFonts w:ascii="Bookman Old Style" w:hAnsi="Bookman Old Style" w:cs="BookmanOldStyle"/>
                <w:lang w:val="en-US"/>
              </w:rPr>
            </w:pPr>
            <w:r w:rsidRPr="000A3FED">
              <w:rPr>
                <w:rFonts w:ascii="Bookman Old Style" w:hAnsi="Bookman Old Style" w:cs="BookmanOldStyle"/>
                <w:lang w:val="en-US"/>
              </w:rPr>
              <w:t>Urea</w:t>
            </w:r>
          </w:p>
          <w:p w:rsidR="004C2099" w:rsidRPr="000A3FED" w:rsidRDefault="004C2099" w:rsidP="00153663">
            <w:pPr>
              <w:pStyle w:val="NoSpacing"/>
              <w:spacing w:line="276" w:lineRule="auto"/>
              <w:jc w:val="center"/>
              <w:rPr>
                <w:rFonts w:ascii="Bookman Old Style" w:hAnsi="Bookman Old Style"/>
                <w:b/>
              </w:rPr>
            </w:pPr>
            <w:r w:rsidRPr="000A3FED">
              <w:rPr>
                <w:rFonts w:ascii="Bookman Old Style" w:eastAsia="Calibri" w:hAnsi="Bookman Old Style" w:cs="BookmanOldStyle"/>
              </w:rPr>
              <w:t>(qt)</w:t>
            </w:r>
          </w:p>
        </w:tc>
        <w:tc>
          <w:tcPr>
            <w:tcW w:w="1132" w:type="dxa"/>
            <w:shd w:val="clear" w:color="auto" w:fill="D9D9D9" w:themeFill="background1" w:themeFillShade="D9"/>
            <w:vAlign w:val="center"/>
          </w:tcPr>
          <w:p w:rsidR="004C2099" w:rsidRPr="000A3FED" w:rsidRDefault="004C2099" w:rsidP="00153663">
            <w:pPr>
              <w:pStyle w:val="NoSpacing"/>
              <w:spacing w:line="276" w:lineRule="auto"/>
              <w:jc w:val="center"/>
              <w:rPr>
                <w:rFonts w:ascii="Bookman Old Style" w:hAnsi="Bookman Old Style"/>
                <w:b/>
              </w:rPr>
            </w:pPr>
            <w:r w:rsidRPr="000A3FED">
              <w:rPr>
                <w:rFonts w:ascii="Bookman Old Style" w:eastAsia="Calibri" w:hAnsi="Bookman Old Style" w:cs="BookmanOldStyle"/>
              </w:rPr>
              <w:t>Subtotal</w:t>
            </w:r>
          </w:p>
        </w:tc>
        <w:tc>
          <w:tcPr>
            <w:tcW w:w="767" w:type="dxa"/>
            <w:shd w:val="clear" w:color="auto" w:fill="D9D9D9" w:themeFill="background1" w:themeFillShade="D9"/>
            <w:vAlign w:val="center"/>
          </w:tcPr>
          <w:p w:rsidR="004C2099" w:rsidRPr="000A3FED" w:rsidRDefault="004C2099" w:rsidP="00153663">
            <w:pPr>
              <w:autoSpaceDE w:val="0"/>
              <w:autoSpaceDN w:val="0"/>
              <w:adjustRightInd w:val="0"/>
              <w:spacing w:after="0" w:line="240" w:lineRule="auto"/>
              <w:jc w:val="center"/>
              <w:rPr>
                <w:rFonts w:ascii="Bookman Old Style" w:hAnsi="Bookman Old Style" w:cs="BookmanOldStyle"/>
                <w:lang w:val="en-US"/>
              </w:rPr>
            </w:pPr>
            <w:r w:rsidRPr="000A3FED">
              <w:rPr>
                <w:rFonts w:ascii="Bookman Old Style" w:hAnsi="Bookman Old Style" w:cs="BookmanOldStyle"/>
                <w:lang w:val="en-US"/>
              </w:rPr>
              <w:t>Area</w:t>
            </w:r>
          </w:p>
          <w:p w:rsidR="004C2099" w:rsidRPr="000A3FED" w:rsidRDefault="004C2099" w:rsidP="00153663">
            <w:pPr>
              <w:pStyle w:val="NoSpacing"/>
              <w:spacing w:line="276" w:lineRule="auto"/>
              <w:jc w:val="center"/>
              <w:rPr>
                <w:rFonts w:ascii="Bookman Old Style" w:hAnsi="Bookman Old Style"/>
                <w:b/>
              </w:rPr>
            </w:pPr>
            <w:r w:rsidRPr="000A3FED">
              <w:rPr>
                <w:rFonts w:ascii="Bookman Old Style" w:eastAsia="Calibri" w:hAnsi="Bookman Old Style" w:cs="BookmanOldStyle"/>
              </w:rPr>
              <w:t>(ha)</w:t>
            </w:r>
          </w:p>
        </w:tc>
        <w:tc>
          <w:tcPr>
            <w:tcW w:w="755" w:type="dxa"/>
            <w:shd w:val="clear" w:color="auto" w:fill="D9D9D9" w:themeFill="background1" w:themeFillShade="D9"/>
            <w:vAlign w:val="center"/>
          </w:tcPr>
          <w:p w:rsidR="004C2099" w:rsidRPr="000A3FED" w:rsidRDefault="004C2099" w:rsidP="00153663">
            <w:pPr>
              <w:autoSpaceDE w:val="0"/>
              <w:autoSpaceDN w:val="0"/>
              <w:adjustRightInd w:val="0"/>
              <w:spacing w:after="0" w:line="240" w:lineRule="auto"/>
              <w:jc w:val="center"/>
              <w:rPr>
                <w:rFonts w:ascii="Bookman Old Style" w:hAnsi="Bookman Old Style" w:cs="BookmanOldStyle"/>
                <w:lang w:val="en-US"/>
              </w:rPr>
            </w:pPr>
            <w:r w:rsidRPr="000A3FED">
              <w:rPr>
                <w:rFonts w:ascii="Bookman Old Style" w:hAnsi="Bookman Old Style" w:cs="BookmanOldStyle"/>
                <w:lang w:val="en-US"/>
              </w:rPr>
              <w:t>DAP</w:t>
            </w:r>
          </w:p>
          <w:p w:rsidR="004C2099" w:rsidRPr="000A3FED" w:rsidRDefault="004C2099" w:rsidP="00153663">
            <w:pPr>
              <w:pStyle w:val="NoSpacing"/>
              <w:spacing w:line="276" w:lineRule="auto"/>
              <w:jc w:val="center"/>
              <w:rPr>
                <w:rFonts w:ascii="Bookman Old Style" w:hAnsi="Bookman Old Style"/>
                <w:b/>
              </w:rPr>
            </w:pPr>
            <w:r w:rsidRPr="000A3FED">
              <w:rPr>
                <w:rFonts w:ascii="Bookman Old Style" w:eastAsia="Calibri" w:hAnsi="Bookman Old Style" w:cs="BookmanOldStyle"/>
              </w:rPr>
              <w:t>(qt)</w:t>
            </w:r>
          </w:p>
        </w:tc>
        <w:tc>
          <w:tcPr>
            <w:tcW w:w="780" w:type="dxa"/>
            <w:shd w:val="clear" w:color="auto" w:fill="D9D9D9" w:themeFill="background1" w:themeFillShade="D9"/>
            <w:vAlign w:val="center"/>
          </w:tcPr>
          <w:p w:rsidR="004C2099" w:rsidRPr="000A3FED" w:rsidRDefault="004C2099" w:rsidP="00153663">
            <w:pPr>
              <w:autoSpaceDE w:val="0"/>
              <w:autoSpaceDN w:val="0"/>
              <w:adjustRightInd w:val="0"/>
              <w:spacing w:after="0" w:line="240" w:lineRule="auto"/>
              <w:jc w:val="center"/>
              <w:rPr>
                <w:rFonts w:ascii="Bookman Old Style" w:hAnsi="Bookman Old Style" w:cs="BookmanOldStyle"/>
                <w:lang w:val="en-US"/>
              </w:rPr>
            </w:pPr>
            <w:r w:rsidRPr="000A3FED">
              <w:rPr>
                <w:rFonts w:ascii="Bookman Old Style" w:hAnsi="Bookman Old Style" w:cs="BookmanOldStyle"/>
                <w:lang w:val="en-US"/>
              </w:rPr>
              <w:t>Urea</w:t>
            </w:r>
          </w:p>
          <w:p w:rsidR="004C2099" w:rsidRPr="000A3FED" w:rsidRDefault="004C2099" w:rsidP="00153663">
            <w:pPr>
              <w:pStyle w:val="NoSpacing"/>
              <w:spacing w:line="276" w:lineRule="auto"/>
              <w:jc w:val="center"/>
              <w:rPr>
                <w:rFonts w:ascii="Bookman Old Style" w:hAnsi="Bookman Old Style"/>
                <w:b/>
              </w:rPr>
            </w:pPr>
            <w:r w:rsidRPr="000A3FED">
              <w:rPr>
                <w:rFonts w:ascii="Bookman Old Style" w:eastAsia="Calibri" w:hAnsi="Bookman Old Style" w:cs="BookmanOldStyle"/>
              </w:rPr>
              <w:t>(qt)</w:t>
            </w:r>
          </w:p>
        </w:tc>
        <w:tc>
          <w:tcPr>
            <w:tcW w:w="1132" w:type="dxa"/>
            <w:shd w:val="clear" w:color="auto" w:fill="D9D9D9" w:themeFill="background1" w:themeFillShade="D9"/>
            <w:vAlign w:val="center"/>
          </w:tcPr>
          <w:p w:rsidR="004C2099" w:rsidRPr="000A3FED" w:rsidRDefault="004C2099" w:rsidP="00153663">
            <w:pPr>
              <w:pStyle w:val="NoSpacing"/>
              <w:spacing w:line="276" w:lineRule="auto"/>
              <w:jc w:val="center"/>
              <w:rPr>
                <w:rFonts w:ascii="Bookman Old Style" w:hAnsi="Bookman Old Style"/>
                <w:b/>
              </w:rPr>
            </w:pPr>
            <w:r w:rsidRPr="000A3FED">
              <w:rPr>
                <w:rFonts w:ascii="Bookman Old Style" w:eastAsia="Calibri" w:hAnsi="Bookman Old Style" w:cs="BookmanOldStyle"/>
              </w:rPr>
              <w:t>Subtotal</w:t>
            </w:r>
          </w:p>
        </w:tc>
        <w:tc>
          <w:tcPr>
            <w:tcW w:w="1669" w:type="dxa"/>
            <w:shd w:val="clear" w:color="auto" w:fill="D9D9D9" w:themeFill="background1" w:themeFillShade="D9"/>
            <w:vAlign w:val="center"/>
          </w:tcPr>
          <w:p w:rsidR="004C2099" w:rsidRPr="000A3FED" w:rsidRDefault="004C2099" w:rsidP="00153663">
            <w:pPr>
              <w:pStyle w:val="NoSpacing"/>
              <w:spacing w:line="276" w:lineRule="auto"/>
              <w:jc w:val="center"/>
              <w:rPr>
                <w:rFonts w:ascii="Bookman Old Style" w:hAnsi="Bookman Old Style"/>
                <w:b/>
              </w:rPr>
            </w:pPr>
          </w:p>
        </w:tc>
      </w:tr>
      <w:tr w:rsidR="004C2099" w:rsidRPr="000B4F4D" w:rsidTr="004C2099">
        <w:tc>
          <w:tcPr>
            <w:tcW w:w="1018" w:type="dxa"/>
            <w:shd w:val="clear" w:color="auto" w:fill="auto"/>
            <w:vAlign w:val="bottom"/>
          </w:tcPr>
          <w:p w:rsidR="004C2099" w:rsidRPr="00692BD5" w:rsidRDefault="004C2099" w:rsidP="0065179C">
            <w:pPr>
              <w:spacing w:after="0"/>
              <w:contextualSpacing/>
              <w:rPr>
                <w:rFonts w:ascii="Bookman Old Style" w:hAnsi="Bookman Old Style"/>
              </w:rPr>
            </w:pPr>
            <w:r w:rsidRPr="00692BD5">
              <w:rPr>
                <w:rFonts w:ascii="Bookman Old Style" w:hAnsi="Bookman Old Style"/>
              </w:rPr>
              <w:t>Maize</w:t>
            </w:r>
          </w:p>
        </w:tc>
        <w:tc>
          <w:tcPr>
            <w:tcW w:w="763" w:type="dxa"/>
            <w:shd w:val="clear" w:color="auto" w:fill="auto"/>
          </w:tcPr>
          <w:p w:rsidR="004C2099" w:rsidRPr="000A3FED" w:rsidRDefault="004C2099" w:rsidP="0065179C">
            <w:pPr>
              <w:pStyle w:val="NoSpacing"/>
              <w:spacing w:line="276" w:lineRule="auto"/>
              <w:jc w:val="center"/>
              <w:rPr>
                <w:rFonts w:ascii="Bookman Old Style" w:hAnsi="Bookman Old Style"/>
              </w:rPr>
            </w:pPr>
            <w:r w:rsidRPr="000A3FED">
              <w:rPr>
                <w:rFonts w:ascii="Bookman Old Style" w:hAnsi="Bookman Old Style"/>
              </w:rPr>
              <w:t>13</w:t>
            </w:r>
          </w:p>
        </w:tc>
        <w:tc>
          <w:tcPr>
            <w:tcW w:w="746" w:type="dxa"/>
            <w:shd w:val="clear" w:color="auto" w:fill="auto"/>
          </w:tcPr>
          <w:p w:rsidR="004C2099" w:rsidRPr="000A3FED" w:rsidRDefault="004C2099" w:rsidP="0065179C">
            <w:pPr>
              <w:pStyle w:val="NoSpacing"/>
              <w:spacing w:line="276" w:lineRule="auto"/>
              <w:jc w:val="center"/>
              <w:rPr>
                <w:rFonts w:ascii="Bookman Old Style" w:hAnsi="Bookman Old Style"/>
              </w:rPr>
            </w:pPr>
            <w:r w:rsidRPr="000A3FED">
              <w:rPr>
                <w:rFonts w:ascii="Bookman Old Style" w:hAnsi="Bookman Old Style"/>
              </w:rPr>
              <w:t>13</w:t>
            </w:r>
          </w:p>
        </w:tc>
        <w:tc>
          <w:tcPr>
            <w:tcW w:w="778" w:type="dxa"/>
            <w:shd w:val="clear" w:color="auto" w:fill="auto"/>
          </w:tcPr>
          <w:p w:rsidR="004C2099" w:rsidRPr="000A3FED" w:rsidRDefault="004C2099" w:rsidP="0065179C">
            <w:pPr>
              <w:pStyle w:val="NoSpacing"/>
              <w:spacing w:line="276" w:lineRule="auto"/>
              <w:jc w:val="center"/>
              <w:rPr>
                <w:rFonts w:ascii="Bookman Old Style" w:hAnsi="Bookman Old Style"/>
              </w:rPr>
            </w:pPr>
            <w:r w:rsidRPr="000A3FED">
              <w:rPr>
                <w:rFonts w:ascii="Bookman Old Style" w:hAnsi="Bookman Old Style"/>
              </w:rPr>
              <w:t>26</w:t>
            </w:r>
          </w:p>
        </w:tc>
        <w:tc>
          <w:tcPr>
            <w:tcW w:w="1132" w:type="dxa"/>
            <w:shd w:val="clear" w:color="auto" w:fill="auto"/>
          </w:tcPr>
          <w:p w:rsidR="004C2099" w:rsidRPr="000A3FED" w:rsidRDefault="004C2099" w:rsidP="0065179C">
            <w:pPr>
              <w:pStyle w:val="NoSpacing"/>
              <w:spacing w:line="276" w:lineRule="auto"/>
              <w:jc w:val="center"/>
              <w:rPr>
                <w:rFonts w:ascii="Bookman Old Style" w:hAnsi="Bookman Old Style"/>
              </w:rPr>
            </w:pPr>
            <w:r w:rsidRPr="000A3FED">
              <w:rPr>
                <w:rFonts w:ascii="Bookman Old Style" w:hAnsi="Bookman Old Style"/>
              </w:rPr>
              <w:t>39</w:t>
            </w:r>
          </w:p>
        </w:tc>
        <w:tc>
          <w:tcPr>
            <w:tcW w:w="767" w:type="dxa"/>
            <w:shd w:val="clear" w:color="auto" w:fill="auto"/>
          </w:tcPr>
          <w:p w:rsidR="004C2099" w:rsidRPr="000A3FED" w:rsidRDefault="004C2099" w:rsidP="0065179C">
            <w:pPr>
              <w:pStyle w:val="NoSpacing"/>
              <w:spacing w:line="276" w:lineRule="auto"/>
              <w:jc w:val="center"/>
              <w:rPr>
                <w:rFonts w:ascii="Bookman Old Style" w:hAnsi="Bookman Old Style"/>
              </w:rPr>
            </w:pPr>
            <w:r w:rsidRPr="000A3FED">
              <w:rPr>
                <w:rFonts w:ascii="Bookman Old Style" w:hAnsi="Bookman Old Style"/>
              </w:rPr>
              <w:t>8</w:t>
            </w:r>
          </w:p>
        </w:tc>
        <w:tc>
          <w:tcPr>
            <w:tcW w:w="755" w:type="dxa"/>
            <w:shd w:val="clear" w:color="auto" w:fill="auto"/>
          </w:tcPr>
          <w:p w:rsidR="004C2099" w:rsidRPr="000A3FED" w:rsidRDefault="004C2099" w:rsidP="0065179C">
            <w:pPr>
              <w:pStyle w:val="NoSpacing"/>
              <w:spacing w:line="276" w:lineRule="auto"/>
              <w:jc w:val="center"/>
              <w:rPr>
                <w:rFonts w:ascii="Bookman Old Style" w:hAnsi="Bookman Old Style"/>
              </w:rPr>
            </w:pPr>
            <w:r w:rsidRPr="000A3FED">
              <w:rPr>
                <w:rFonts w:ascii="Bookman Old Style" w:hAnsi="Bookman Old Style"/>
              </w:rPr>
              <w:t>8</w:t>
            </w:r>
          </w:p>
        </w:tc>
        <w:tc>
          <w:tcPr>
            <w:tcW w:w="780" w:type="dxa"/>
            <w:shd w:val="clear" w:color="auto" w:fill="auto"/>
          </w:tcPr>
          <w:p w:rsidR="004C2099" w:rsidRPr="000A3FED" w:rsidRDefault="004C2099" w:rsidP="0065179C">
            <w:pPr>
              <w:pStyle w:val="NoSpacing"/>
              <w:spacing w:line="276" w:lineRule="auto"/>
              <w:jc w:val="center"/>
              <w:rPr>
                <w:rFonts w:ascii="Bookman Old Style" w:hAnsi="Bookman Old Style"/>
              </w:rPr>
            </w:pPr>
            <w:r w:rsidRPr="000A3FED">
              <w:rPr>
                <w:rFonts w:ascii="Bookman Old Style" w:hAnsi="Bookman Old Style"/>
              </w:rPr>
              <w:t>16</w:t>
            </w:r>
          </w:p>
        </w:tc>
        <w:tc>
          <w:tcPr>
            <w:tcW w:w="1132" w:type="dxa"/>
            <w:shd w:val="clear" w:color="auto" w:fill="auto"/>
          </w:tcPr>
          <w:p w:rsidR="004C2099" w:rsidRPr="000A3FED" w:rsidRDefault="004C2099" w:rsidP="0065179C">
            <w:pPr>
              <w:pStyle w:val="NoSpacing"/>
              <w:spacing w:line="276" w:lineRule="auto"/>
              <w:jc w:val="center"/>
              <w:rPr>
                <w:rFonts w:ascii="Bookman Old Style" w:hAnsi="Bookman Old Style"/>
              </w:rPr>
            </w:pPr>
            <w:r w:rsidRPr="000A3FED">
              <w:rPr>
                <w:rFonts w:ascii="Bookman Old Style" w:hAnsi="Bookman Old Style"/>
              </w:rPr>
              <w:t>24</w:t>
            </w:r>
          </w:p>
        </w:tc>
        <w:tc>
          <w:tcPr>
            <w:tcW w:w="1669" w:type="dxa"/>
            <w:shd w:val="clear" w:color="auto" w:fill="auto"/>
          </w:tcPr>
          <w:p w:rsidR="004C2099" w:rsidRPr="000A3FED" w:rsidRDefault="004C2099" w:rsidP="0065179C">
            <w:pPr>
              <w:pStyle w:val="NoSpacing"/>
              <w:spacing w:line="276" w:lineRule="auto"/>
              <w:jc w:val="center"/>
              <w:rPr>
                <w:rFonts w:ascii="Bookman Old Style" w:hAnsi="Bookman Old Style"/>
              </w:rPr>
            </w:pPr>
            <w:r w:rsidRPr="000A3FED">
              <w:rPr>
                <w:rFonts w:ascii="Bookman Old Style" w:hAnsi="Bookman Old Style"/>
              </w:rPr>
              <w:t>63</w:t>
            </w:r>
          </w:p>
        </w:tc>
      </w:tr>
      <w:tr w:rsidR="004C2099" w:rsidRPr="000B4F4D" w:rsidTr="004C2099">
        <w:tc>
          <w:tcPr>
            <w:tcW w:w="1018" w:type="dxa"/>
            <w:shd w:val="clear" w:color="auto" w:fill="auto"/>
            <w:vAlign w:val="bottom"/>
          </w:tcPr>
          <w:p w:rsidR="004C2099" w:rsidRPr="00692BD5" w:rsidRDefault="004C2099" w:rsidP="0065179C">
            <w:pPr>
              <w:spacing w:after="0"/>
              <w:contextualSpacing/>
              <w:rPr>
                <w:rFonts w:ascii="Bookman Old Style" w:hAnsi="Bookman Old Style"/>
              </w:rPr>
            </w:pPr>
            <w:r w:rsidRPr="00692BD5">
              <w:rPr>
                <w:rFonts w:ascii="Bookman Old Style" w:hAnsi="Bookman Old Style"/>
              </w:rPr>
              <w:t>Tomato</w:t>
            </w:r>
          </w:p>
        </w:tc>
        <w:tc>
          <w:tcPr>
            <w:tcW w:w="763" w:type="dxa"/>
            <w:shd w:val="clear" w:color="auto" w:fill="auto"/>
          </w:tcPr>
          <w:p w:rsidR="004C2099" w:rsidRPr="000A3FED" w:rsidRDefault="004C2099" w:rsidP="0065179C">
            <w:pPr>
              <w:pStyle w:val="NoSpacing"/>
              <w:spacing w:line="276" w:lineRule="auto"/>
              <w:jc w:val="center"/>
              <w:rPr>
                <w:rFonts w:ascii="Bookman Old Style" w:hAnsi="Bookman Old Style"/>
              </w:rPr>
            </w:pPr>
            <w:r w:rsidRPr="000A3FED">
              <w:rPr>
                <w:rFonts w:ascii="Bookman Old Style" w:hAnsi="Bookman Old Style"/>
              </w:rPr>
              <w:t>10</w:t>
            </w:r>
          </w:p>
        </w:tc>
        <w:tc>
          <w:tcPr>
            <w:tcW w:w="746" w:type="dxa"/>
            <w:shd w:val="clear" w:color="auto" w:fill="auto"/>
          </w:tcPr>
          <w:p w:rsidR="004C2099" w:rsidRPr="000A3FED" w:rsidRDefault="004C2099" w:rsidP="0065179C">
            <w:pPr>
              <w:pStyle w:val="NoSpacing"/>
              <w:spacing w:line="276" w:lineRule="auto"/>
              <w:jc w:val="center"/>
              <w:rPr>
                <w:rFonts w:ascii="Bookman Old Style" w:hAnsi="Bookman Old Style"/>
              </w:rPr>
            </w:pPr>
            <w:r w:rsidRPr="000A3FED">
              <w:rPr>
                <w:rFonts w:ascii="Bookman Old Style" w:hAnsi="Bookman Old Style"/>
              </w:rPr>
              <w:t>20</w:t>
            </w:r>
          </w:p>
        </w:tc>
        <w:tc>
          <w:tcPr>
            <w:tcW w:w="778" w:type="dxa"/>
            <w:shd w:val="clear" w:color="auto" w:fill="auto"/>
          </w:tcPr>
          <w:p w:rsidR="004C2099" w:rsidRPr="000A3FED" w:rsidRDefault="004C2099" w:rsidP="0065179C">
            <w:pPr>
              <w:pStyle w:val="NoSpacing"/>
              <w:spacing w:line="276" w:lineRule="auto"/>
              <w:jc w:val="center"/>
              <w:rPr>
                <w:rFonts w:ascii="Bookman Old Style" w:hAnsi="Bookman Old Style"/>
              </w:rPr>
            </w:pPr>
            <w:r w:rsidRPr="000A3FED">
              <w:rPr>
                <w:rFonts w:ascii="Bookman Old Style" w:hAnsi="Bookman Old Style"/>
              </w:rPr>
              <w:t>15</w:t>
            </w:r>
          </w:p>
        </w:tc>
        <w:tc>
          <w:tcPr>
            <w:tcW w:w="1132" w:type="dxa"/>
            <w:shd w:val="clear" w:color="auto" w:fill="auto"/>
          </w:tcPr>
          <w:p w:rsidR="004C2099" w:rsidRPr="000A3FED" w:rsidRDefault="004C2099" w:rsidP="0065179C">
            <w:pPr>
              <w:pStyle w:val="NoSpacing"/>
              <w:spacing w:line="276" w:lineRule="auto"/>
              <w:jc w:val="center"/>
              <w:rPr>
                <w:rFonts w:ascii="Bookman Old Style" w:hAnsi="Bookman Old Style"/>
              </w:rPr>
            </w:pPr>
            <w:r w:rsidRPr="000A3FED">
              <w:rPr>
                <w:rFonts w:ascii="Bookman Old Style" w:hAnsi="Bookman Old Style"/>
              </w:rPr>
              <w:t>35</w:t>
            </w:r>
          </w:p>
        </w:tc>
        <w:tc>
          <w:tcPr>
            <w:tcW w:w="767" w:type="dxa"/>
            <w:shd w:val="clear" w:color="auto" w:fill="auto"/>
          </w:tcPr>
          <w:p w:rsidR="004C2099" w:rsidRPr="000A3FED" w:rsidRDefault="004C2099" w:rsidP="0065179C">
            <w:pPr>
              <w:pStyle w:val="NoSpacing"/>
              <w:spacing w:line="276" w:lineRule="auto"/>
              <w:jc w:val="center"/>
              <w:rPr>
                <w:rFonts w:ascii="Bookman Old Style" w:hAnsi="Bookman Old Style"/>
              </w:rPr>
            </w:pPr>
            <w:r w:rsidRPr="000A3FED">
              <w:rPr>
                <w:rFonts w:ascii="Bookman Old Style" w:hAnsi="Bookman Old Style"/>
              </w:rPr>
              <w:t>-</w:t>
            </w:r>
          </w:p>
        </w:tc>
        <w:tc>
          <w:tcPr>
            <w:tcW w:w="755" w:type="dxa"/>
            <w:shd w:val="clear" w:color="auto" w:fill="auto"/>
          </w:tcPr>
          <w:p w:rsidR="004C2099" w:rsidRPr="000A3FED" w:rsidRDefault="004C2099" w:rsidP="0065179C">
            <w:pPr>
              <w:pStyle w:val="NoSpacing"/>
              <w:spacing w:line="276" w:lineRule="auto"/>
              <w:jc w:val="center"/>
              <w:rPr>
                <w:rFonts w:ascii="Bookman Old Style" w:hAnsi="Bookman Old Style"/>
              </w:rPr>
            </w:pPr>
            <w:r w:rsidRPr="000A3FED">
              <w:rPr>
                <w:rFonts w:ascii="Bookman Old Style" w:hAnsi="Bookman Old Style"/>
              </w:rPr>
              <w:t>-</w:t>
            </w:r>
          </w:p>
        </w:tc>
        <w:tc>
          <w:tcPr>
            <w:tcW w:w="780" w:type="dxa"/>
            <w:shd w:val="clear" w:color="auto" w:fill="auto"/>
          </w:tcPr>
          <w:p w:rsidR="004C2099" w:rsidRPr="000A3FED" w:rsidRDefault="004C2099" w:rsidP="0065179C">
            <w:pPr>
              <w:pStyle w:val="NoSpacing"/>
              <w:spacing w:line="276" w:lineRule="auto"/>
              <w:jc w:val="center"/>
              <w:rPr>
                <w:rFonts w:ascii="Bookman Old Style" w:hAnsi="Bookman Old Style"/>
              </w:rPr>
            </w:pPr>
            <w:r w:rsidRPr="000A3FED">
              <w:rPr>
                <w:rFonts w:ascii="Bookman Old Style" w:hAnsi="Bookman Old Style"/>
              </w:rPr>
              <w:t>-</w:t>
            </w:r>
          </w:p>
        </w:tc>
        <w:tc>
          <w:tcPr>
            <w:tcW w:w="1132" w:type="dxa"/>
            <w:shd w:val="clear" w:color="auto" w:fill="auto"/>
          </w:tcPr>
          <w:p w:rsidR="004C2099" w:rsidRPr="000A3FED" w:rsidRDefault="004C2099" w:rsidP="0065179C">
            <w:pPr>
              <w:pStyle w:val="NoSpacing"/>
              <w:spacing w:line="276" w:lineRule="auto"/>
              <w:jc w:val="center"/>
              <w:rPr>
                <w:rFonts w:ascii="Bookman Old Style" w:hAnsi="Bookman Old Style"/>
              </w:rPr>
            </w:pPr>
            <w:r w:rsidRPr="000A3FED">
              <w:rPr>
                <w:rFonts w:ascii="Bookman Old Style" w:hAnsi="Bookman Old Style"/>
              </w:rPr>
              <w:t>-</w:t>
            </w:r>
          </w:p>
        </w:tc>
        <w:tc>
          <w:tcPr>
            <w:tcW w:w="1669" w:type="dxa"/>
            <w:shd w:val="clear" w:color="auto" w:fill="auto"/>
          </w:tcPr>
          <w:p w:rsidR="004C2099" w:rsidRPr="000A3FED" w:rsidRDefault="004C2099" w:rsidP="0065179C">
            <w:pPr>
              <w:pStyle w:val="NoSpacing"/>
              <w:spacing w:line="276" w:lineRule="auto"/>
              <w:jc w:val="center"/>
              <w:rPr>
                <w:rFonts w:ascii="Bookman Old Style" w:hAnsi="Bookman Old Style"/>
              </w:rPr>
            </w:pPr>
            <w:r w:rsidRPr="000A3FED">
              <w:rPr>
                <w:rFonts w:ascii="Bookman Old Style" w:hAnsi="Bookman Old Style"/>
              </w:rPr>
              <w:t>35</w:t>
            </w:r>
          </w:p>
        </w:tc>
      </w:tr>
      <w:tr w:rsidR="004C2099" w:rsidRPr="000B4F4D" w:rsidTr="004C2099">
        <w:tc>
          <w:tcPr>
            <w:tcW w:w="1018" w:type="dxa"/>
            <w:shd w:val="clear" w:color="auto" w:fill="auto"/>
            <w:vAlign w:val="bottom"/>
          </w:tcPr>
          <w:p w:rsidR="004C2099" w:rsidRPr="00692BD5" w:rsidRDefault="004C2099" w:rsidP="0065179C">
            <w:pPr>
              <w:spacing w:after="0"/>
              <w:contextualSpacing/>
              <w:rPr>
                <w:rFonts w:ascii="Bookman Old Style" w:hAnsi="Bookman Old Style"/>
              </w:rPr>
            </w:pPr>
            <w:r w:rsidRPr="00692BD5">
              <w:rPr>
                <w:rFonts w:ascii="Bookman Old Style" w:hAnsi="Bookman Old Style"/>
              </w:rPr>
              <w:t>Pepper</w:t>
            </w:r>
          </w:p>
        </w:tc>
        <w:tc>
          <w:tcPr>
            <w:tcW w:w="763" w:type="dxa"/>
            <w:shd w:val="clear" w:color="auto" w:fill="auto"/>
          </w:tcPr>
          <w:p w:rsidR="004C2099" w:rsidRPr="000A3FED" w:rsidRDefault="004C2099" w:rsidP="0065179C">
            <w:pPr>
              <w:pStyle w:val="NoSpacing"/>
              <w:spacing w:line="276" w:lineRule="auto"/>
              <w:jc w:val="center"/>
              <w:rPr>
                <w:rFonts w:ascii="Bookman Old Style" w:hAnsi="Bookman Old Style"/>
              </w:rPr>
            </w:pPr>
            <w:r w:rsidRPr="000A3FED">
              <w:rPr>
                <w:rFonts w:ascii="Bookman Old Style" w:hAnsi="Bookman Old Style"/>
              </w:rPr>
              <w:t>5</w:t>
            </w:r>
          </w:p>
        </w:tc>
        <w:tc>
          <w:tcPr>
            <w:tcW w:w="746" w:type="dxa"/>
            <w:shd w:val="clear" w:color="auto" w:fill="auto"/>
          </w:tcPr>
          <w:p w:rsidR="004C2099" w:rsidRPr="000A3FED" w:rsidRDefault="004C2099" w:rsidP="0065179C">
            <w:pPr>
              <w:pStyle w:val="NoSpacing"/>
              <w:spacing w:line="276" w:lineRule="auto"/>
              <w:jc w:val="center"/>
              <w:rPr>
                <w:rFonts w:ascii="Bookman Old Style" w:hAnsi="Bookman Old Style"/>
              </w:rPr>
            </w:pPr>
            <w:r w:rsidRPr="000A3FED">
              <w:rPr>
                <w:rFonts w:ascii="Bookman Old Style" w:hAnsi="Bookman Old Style"/>
              </w:rPr>
              <w:t>10</w:t>
            </w:r>
          </w:p>
        </w:tc>
        <w:tc>
          <w:tcPr>
            <w:tcW w:w="778" w:type="dxa"/>
            <w:shd w:val="clear" w:color="auto" w:fill="auto"/>
          </w:tcPr>
          <w:p w:rsidR="004C2099" w:rsidRPr="000A3FED" w:rsidRDefault="004C2099" w:rsidP="0065179C">
            <w:pPr>
              <w:pStyle w:val="NoSpacing"/>
              <w:spacing w:line="276" w:lineRule="auto"/>
              <w:jc w:val="center"/>
              <w:rPr>
                <w:rFonts w:ascii="Bookman Old Style" w:hAnsi="Bookman Old Style"/>
              </w:rPr>
            </w:pPr>
            <w:r w:rsidRPr="000A3FED">
              <w:rPr>
                <w:rFonts w:ascii="Bookman Old Style" w:hAnsi="Bookman Old Style"/>
              </w:rPr>
              <w:t>5</w:t>
            </w:r>
          </w:p>
        </w:tc>
        <w:tc>
          <w:tcPr>
            <w:tcW w:w="1132" w:type="dxa"/>
            <w:shd w:val="clear" w:color="auto" w:fill="auto"/>
          </w:tcPr>
          <w:p w:rsidR="004C2099" w:rsidRPr="000A3FED" w:rsidRDefault="004C2099" w:rsidP="0065179C">
            <w:pPr>
              <w:pStyle w:val="NoSpacing"/>
              <w:spacing w:line="276" w:lineRule="auto"/>
              <w:jc w:val="center"/>
              <w:rPr>
                <w:rFonts w:ascii="Bookman Old Style" w:hAnsi="Bookman Old Style"/>
              </w:rPr>
            </w:pPr>
            <w:r w:rsidRPr="000A3FED">
              <w:rPr>
                <w:rFonts w:ascii="Bookman Old Style" w:hAnsi="Bookman Old Style"/>
              </w:rPr>
              <w:t>15</w:t>
            </w:r>
          </w:p>
        </w:tc>
        <w:tc>
          <w:tcPr>
            <w:tcW w:w="767" w:type="dxa"/>
            <w:shd w:val="clear" w:color="auto" w:fill="auto"/>
          </w:tcPr>
          <w:p w:rsidR="004C2099" w:rsidRPr="000A3FED" w:rsidRDefault="004C2099" w:rsidP="0065179C">
            <w:pPr>
              <w:pStyle w:val="NoSpacing"/>
              <w:spacing w:line="276" w:lineRule="auto"/>
              <w:jc w:val="center"/>
              <w:rPr>
                <w:rFonts w:ascii="Bookman Old Style" w:hAnsi="Bookman Old Style"/>
              </w:rPr>
            </w:pPr>
            <w:r w:rsidRPr="000A3FED">
              <w:rPr>
                <w:rFonts w:ascii="Bookman Old Style" w:hAnsi="Bookman Old Style"/>
              </w:rPr>
              <w:t>5</w:t>
            </w:r>
          </w:p>
        </w:tc>
        <w:tc>
          <w:tcPr>
            <w:tcW w:w="755" w:type="dxa"/>
            <w:shd w:val="clear" w:color="auto" w:fill="auto"/>
          </w:tcPr>
          <w:p w:rsidR="004C2099" w:rsidRPr="000A3FED" w:rsidRDefault="004C2099" w:rsidP="0065179C">
            <w:pPr>
              <w:pStyle w:val="NoSpacing"/>
              <w:spacing w:line="276" w:lineRule="auto"/>
              <w:jc w:val="center"/>
              <w:rPr>
                <w:rFonts w:ascii="Bookman Old Style" w:hAnsi="Bookman Old Style"/>
              </w:rPr>
            </w:pPr>
            <w:r w:rsidRPr="000A3FED">
              <w:rPr>
                <w:rFonts w:ascii="Bookman Old Style" w:hAnsi="Bookman Old Style"/>
              </w:rPr>
              <w:t>10</w:t>
            </w:r>
          </w:p>
        </w:tc>
        <w:tc>
          <w:tcPr>
            <w:tcW w:w="780" w:type="dxa"/>
            <w:shd w:val="clear" w:color="auto" w:fill="auto"/>
          </w:tcPr>
          <w:p w:rsidR="004C2099" w:rsidRPr="000A3FED" w:rsidRDefault="004C2099" w:rsidP="0065179C">
            <w:pPr>
              <w:pStyle w:val="NoSpacing"/>
              <w:spacing w:line="276" w:lineRule="auto"/>
              <w:jc w:val="center"/>
              <w:rPr>
                <w:rFonts w:ascii="Bookman Old Style" w:hAnsi="Bookman Old Style"/>
              </w:rPr>
            </w:pPr>
            <w:r w:rsidRPr="000A3FED">
              <w:rPr>
                <w:rFonts w:ascii="Bookman Old Style" w:hAnsi="Bookman Old Style"/>
              </w:rPr>
              <w:t>5</w:t>
            </w:r>
          </w:p>
        </w:tc>
        <w:tc>
          <w:tcPr>
            <w:tcW w:w="1132" w:type="dxa"/>
            <w:shd w:val="clear" w:color="auto" w:fill="auto"/>
          </w:tcPr>
          <w:p w:rsidR="004C2099" w:rsidRPr="000A3FED" w:rsidRDefault="004C2099" w:rsidP="0065179C">
            <w:pPr>
              <w:pStyle w:val="NoSpacing"/>
              <w:spacing w:line="276" w:lineRule="auto"/>
              <w:jc w:val="center"/>
              <w:rPr>
                <w:rFonts w:ascii="Bookman Old Style" w:hAnsi="Bookman Old Style"/>
              </w:rPr>
            </w:pPr>
            <w:r w:rsidRPr="000A3FED">
              <w:rPr>
                <w:rFonts w:ascii="Bookman Old Style" w:hAnsi="Bookman Old Style"/>
              </w:rPr>
              <w:t>15</w:t>
            </w:r>
          </w:p>
        </w:tc>
        <w:tc>
          <w:tcPr>
            <w:tcW w:w="1669" w:type="dxa"/>
            <w:shd w:val="clear" w:color="auto" w:fill="auto"/>
          </w:tcPr>
          <w:p w:rsidR="004C2099" w:rsidRPr="000A3FED" w:rsidRDefault="004C2099" w:rsidP="0065179C">
            <w:pPr>
              <w:pStyle w:val="NoSpacing"/>
              <w:spacing w:line="276" w:lineRule="auto"/>
              <w:jc w:val="center"/>
              <w:rPr>
                <w:rFonts w:ascii="Bookman Old Style" w:hAnsi="Bookman Old Style"/>
              </w:rPr>
            </w:pPr>
            <w:r w:rsidRPr="000A3FED">
              <w:rPr>
                <w:rFonts w:ascii="Bookman Old Style" w:hAnsi="Bookman Old Style"/>
              </w:rPr>
              <w:t>30</w:t>
            </w:r>
          </w:p>
        </w:tc>
      </w:tr>
      <w:tr w:rsidR="004C2099" w:rsidRPr="000B4F4D" w:rsidTr="004C2099">
        <w:tc>
          <w:tcPr>
            <w:tcW w:w="1018" w:type="dxa"/>
            <w:shd w:val="clear" w:color="auto" w:fill="auto"/>
            <w:vAlign w:val="bottom"/>
          </w:tcPr>
          <w:p w:rsidR="004C2099" w:rsidRPr="00692BD5" w:rsidRDefault="004C2099" w:rsidP="0065179C">
            <w:pPr>
              <w:spacing w:after="0"/>
              <w:contextualSpacing/>
              <w:rPr>
                <w:rFonts w:ascii="Bookman Old Style" w:hAnsi="Bookman Old Style"/>
              </w:rPr>
            </w:pPr>
            <w:r w:rsidRPr="00692BD5">
              <w:rPr>
                <w:rFonts w:ascii="Bookman Old Style" w:hAnsi="Bookman Old Style"/>
              </w:rPr>
              <w:t>Onion</w:t>
            </w:r>
          </w:p>
        </w:tc>
        <w:tc>
          <w:tcPr>
            <w:tcW w:w="763" w:type="dxa"/>
            <w:shd w:val="clear" w:color="auto" w:fill="auto"/>
          </w:tcPr>
          <w:p w:rsidR="004C2099" w:rsidRPr="000A3FED" w:rsidRDefault="004C2099" w:rsidP="0065179C">
            <w:pPr>
              <w:pStyle w:val="NoSpacing"/>
              <w:spacing w:line="276" w:lineRule="auto"/>
              <w:jc w:val="center"/>
              <w:rPr>
                <w:rFonts w:ascii="Bookman Old Style" w:hAnsi="Bookman Old Style"/>
              </w:rPr>
            </w:pPr>
          </w:p>
        </w:tc>
        <w:tc>
          <w:tcPr>
            <w:tcW w:w="746" w:type="dxa"/>
            <w:shd w:val="clear" w:color="auto" w:fill="auto"/>
          </w:tcPr>
          <w:p w:rsidR="004C2099" w:rsidRPr="000A3FED" w:rsidRDefault="004C2099" w:rsidP="0065179C">
            <w:pPr>
              <w:pStyle w:val="NoSpacing"/>
              <w:spacing w:line="276" w:lineRule="auto"/>
              <w:jc w:val="center"/>
              <w:rPr>
                <w:rFonts w:ascii="Bookman Old Style" w:hAnsi="Bookman Old Style"/>
              </w:rPr>
            </w:pPr>
          </w:p>
        </w:tc>
        <w:tc>
          <w:tcPr>
            <w:tcW w:w="778" w:type="dxa"/>
            <w:shd w:val="clear" w:color="auto" w:fill="auto"/>
          </w:tcPr>
          <w:p w:rsidR="004C2099" w:rsidRPr="000A3FED" w:rsidRDefault="004C2099" w:rsidP="0065179C">
            <w:pPr>
              <w:pStyle w:val="NoSpacing"/>
              <w:spacing w:line="276" w:lineRule="auto"/>
              <w:jc w:val="center"/>
              <w:rPr>
                <w:rFonts w:ascii="Bookman Old Style" w:hAnsi="Bookman Old Style"/>
              </w:rPr>
            </w:pPr>
          </w:p>
        </w:tc>
        <w:tc>
          <w:tcPr>
            <w:tcW w:w="1132" w:type="dxa"/>
            <w:shd w:val="clear" w:color="auto" w:fill="auto"/>
          </w:tcPr>
          <w:p w:rsidR="004C2099" w:rsidRPr="000A3FED" w:rsidRDefault="004C2099" w:rsidP="0065179C">
            <w:pPr>
              <w:pStyle w:val="NoSpacing"/>
              <w:spacing w:line="276" w:lineRule="auto"/>
              <w:jc w:val="center"/>
              <w:rPr>
                <w:rFonts w:ascii="Bookman Old Style" w:hAnsi="Bookman Old Style"/>
              </w:rPr>
            </w:pPr>
          </w:p>
        </w:tc>
        <w:tc>
          <w:tcPr>
            <w:tcW w:w="767" w:type="dxa"/>
            <w:shd w:val="clear" w:color="auto" w:fill="auto"/>
          </w:tcPr>
          <w:p w:rsidR="004C2099" w:rsidRPr="000A3FED" w:rsidRDefault="004C2099" w:rsidP="0065179C">
            <w:pPr>
              <w:pStyle w:val="NoSpacing"/>
              <w:spacing w:line="276" w:lineRule="auto"/>
              <w:jc w:val="center"/>
              <w:rPr>
                <w:rFonts w:ascii="Bookman Old Style" w:hAnsi="Bookman Old Style"/>
              </w:rPr>
            </w:pPr>
          </w:p>
        </w:tc>
        <w:tc>
          <w:tcPr>
            <w:tcW w:w="755" w:type="dxa"/>
            <w:shd w:val="clear" w:color="auto" w:fill="auto"/>
          </w:tcPr>
          <w:p w:rsidR="004C2099" w:rsidRPr="000A3FED" w:rsidRDefault="004C2099" w:rsidP="0065179C">
            <w:pPr>
              <w:pStyle w:val="NoSpacing"/>
              <w:spacing w:line="276" w:lineRule="auto"/>
              <w:jc w:val="center"/>
              <w:rPr>
                <w:rFonts w:ascii="Bookman Old Style" w:hAnsi="Bookman Old Style"/>
              </w:rPr>
            </w:pPr>
          </w:p>
        </w:tc>
        <w:tc>
          <w:tcPr>
            <w:tcW w:w="780" w:type="dxa"/>
            <w:shd w:val="clear" w:color="auto" w:fill="auto"/>
          </w:tcPr>
          <w:p w:rsidR="004C2099" w:rsidRPr="000A3FED" w:rsidRDefault="004C2099" w:rsidP="0065179C">
            <w:pPr>
              <w:pStyle w:val="NoSpacing"/>
              <w:spacing w:line="276" w:lineRule="auto"/>
              <w:jc w:val="center"/>
              <w:rPr>
                <w:rFonts w:ascii="Bookman Old Style" w:hAnsi="Bookman Old Style"/>
              </w:rPr>
            </w:pPr>
          </w:p>
        </w:tc>
        <w:tc>
          <w:tcPr>
            <w:tcW w:w="1132" w:type="dxa"/>
            <w:shd w:val="clear" w:color="auto" w:fill="auto"/>
          </w:tcPr>
          <w:p w:rsidR="004C2099" w:rsidRPr="000A3FED" w:rsidRDefault="004C2099" w:rsidP="0065179C">
            <w:pPr>
              <w:pStyle w:val="NoSpacing"/>
              <w:spacing w:line="276" w:lineRule="auto"/>
              <w:jc w:val="center"/>
              <w:rPr>
                <w:rFonts w:ascii="Bookman Old Style" w:hAnsi="Bookman Old Style"/>
              </w:rPr>
            </w:pPr>
          </w:p>
        </w:tc>
        <w:tc>
          <w:tcPr>
            <w:tcW w:w="1669" w:type="dxa"/>
            <w:shd w:val="clear" w:color="auto" w:fill="auto"/>
          </w:tcPr>
          <w:p w:rsidR="004C2099" w:rsidRPr="000A3FED" w:rsidRDefault="004C2099" w:rsidP="0065179C">
            <w:pPr>
              <w:pStyle w:val="NoSpacing"/>
              <w:spacing w:line="276" w:lineRule="auto"/>
              <w:jc w:val="center"/>
              <w:rPr>
                <w:rFonts w:ascii="Bookman Old Style" w:hAnsi="Bookman Old Style"/>
              </w:rPr>
            </w:pPr>
            <w:r w:rsidRPr="000A3FED">
              <w:rPr>
                <w:rFonts w:ascii="Bookman Old Style" w:hAnsi="Bookman Old Style"/>
              </w:rPr>
              <w:t>xx</w:t>
            </w:r>
          </w:p>
        </w:tc>
      </w:tr>
      <w:tr w:rsidR="004C2099" w:rsidRPr="000B4F4D" w:rsidTr="004C2099">
        <w:tc>
          <w:tcPr>
            <w:tcW w:w="1018" w:type="dxa"/>
            <w:shd w:val="clear" w:color="auto" w:fill="auto"/>
          </w:tcPr>
          <w:p w:rsidR="004C2099" w:rsidRPr="00692BD5" w:rsidRDefault="004C2099" w:rsidP="0065179C">
            <w:pPr>
              <w:pStyle w:val="NoSpacing"/>
              <w:spacing w:line="276" w:lineRule="auto"/>
              <w:rPr>
                <w:rFonts w:ascii="Bookman Old Style" w:hAnsi="Bookman Old Style"/>
              </w:rPr>
            </w:pPr>
            <w:r w:rsidRPr="00692BD5">
              <w:rPr>
                <w:rFonts w:ascii="Bookman Old Style" w:hAnsi="Bookman Old Style"/>
              </w:rPr>
              <w:t>Wheat</w:t>
            </w:r>
          </w:p>
        </w:tc>
        <w:tc>
          <w:tcPr>
            <w:tcW w:w="763" w:type="dxa"/>
            <w:shd w:val="clear" w:color="auto" w:fill="auto"/>
          </w:tcPr>
          <w:p w:rsidR="004C2099" w:rsidRPr="000A3FED" w:rsidRDefault="004C2099" w:rsidP="0065179C">
            <w:pPr>
              <w:pStyle w:val="NoSpacing"/>
              <w:spacing w:line="276" w:lineRule="auto"/>
              <w:jc w:val="center"/>
              <w:rPr>
                <w:rFonts w:ascii="Bookman Old Style" w:hAnsi="Bookman Old Style"/>
              </w:rPr>
            </w:pPr>
            <w:r w:rsidRPr="000A3FED">
              <w:rPr>
                <w:rFonts w:ascii="Bookman Old Style" w:hAnsi="Bookman Old Style"/>
              </w:rPr>
              <w:t>-</w:t>
            </w:r>
          </w:p>
        </w:tc>
        <w:tc>
          <w:tcPr>
            <w:tcW w:w="746" w:type="dxa"/>
            <w:shd w:val="clear" w:color="auto" w:fill="auto"/>
          </w:tcPr>
          <w:p w:rsidR="004C2099" w:rsidRPr="000A3FED" w:rsidRDefault="004C2099" w:rsidP="0065179C">
            <w:pPr>
              <w:pStyle w:val="NoSpacing"/>
              <w:spacing w:line="276" w:lineRule="auto"/>
              <w:jc w:val="center"/>
              <w:rPr>
                <w:rFonts w:ascii="Bookman Old Style" w:hAnsi="Bookman Old Style"/>
              </w:rPr>
            </w:pPr>
            <w:r w:rsidRPr="000A3FED">
              <w:rPr>
                <w:rFonts w:ascii="Bookman Old Style" w:hAnsi="Bookman Old Style"/>
              </w:rPr>
              <w:t>-</w:t>
            </w:r>
          </w:p>
        </w:tc>
        <w:tc>
          <w:tcPr>
            <w:tcW w:w="778" w:type="dxa"/>
            <w:shd w:val="clear" w:color="auto" w:fill="auto"/>
          </w:tcPr>
          <w:p w:rsidR="004C2099" w:rsidRPr="000A3FED" w:rsidRDefault="004C2099" w:rsidP="0065179C">
            <w:pPr>
              <w:pStyle w:val="NoSpacing"/>
              <w:spacing w:line="276" w:lineRule="auto"/>
              <w:jc w:val="center"/>
              <w:rPr>
                <w:rFonts w:ascii="Bookman Old Style" w:hAnsi="Bookman Old Style"/>
              </w:rPr>
            </w:pPr>
            <w:r w:rsidRPr="000A3FED">
              <w:rPr>
                <w:rFonts w:ascii="Bookman Old Style" w:hAnsi="Bookman Old Style"/>
              </w:rPr>
              <w:t>-</w:t>
            </w:r>
          </w:p>
        </w:tc>
        <w:tc>
          <w:tcPr>
            <w:tcW w:w="1132" w:type="dxa"/>
            <w:shd w:val="clear" w:color="auto" w:fill="auto"/>
          </w:tcPr>
          <w:p w:rsidR="004C2099" w:rsidRPr="000A3FED" w:rsidRDefault="004C2099" w:rsidP="0065179C">
            <w:pPr>
              <w:pStyle w:val="NoSpacing"/>
              <w:spacing w:line="276" w:lineRule="auto"/>
              <w:jc w:val="center"/>
              <w:rPr>
                <w:rFonts w:ascii="Bookman Old Style" w:hAnsi="Bookman Old Style"/>
              </w:rPr>
            </w:pPr>
            <w:r w:rsidRPr="000A3FED">
              <w:rPr>
                <w:rFonts w:ascii="Bookman Old Style" w:hAnsi="Bookman Old Style"/>
              </w:rPr>
              <w:t>-</w:t>
            </w:r>
          </w:p>
        </w:tc>
        <w:tc>
          <w:tcPr>
            <w:tcW w:w="767" w:type="dxa"/>
            <w:shd w:val="clear" w:color="auto" w:fill="auto"/>
          </w:tcPr>
          <w:p w:rsidR="004C2099" w:rsidRPr="000A3FED" w:rsidRDefault="004C2099" w:rsidP="0065179C">
            <w:pPr>
              <w:pStyle w:val="NoSpacing"/>
              <w:spacing w:line="276" w:lineRule="auto"/>
              <w:jc w:val="center"/>
              <w:rPr>
                <w:rFonts w:ascii="Bookman Old Style" w:hAnsi="Bookman Old Style"/>
              </w:rPr>
            </w:pPr>
            <w:r w:rsidRPr="000A3FED">
              <w:rPr>
                <w:rFonts w:ascii="Bookman Old Style" w:hAnsi="Bookman Old Style"/>
              </w:rPr>
              <w:t>15</w:t>
            </w:r>
          </w:p>
        </w:tc>
        <w:tc>
          <w:tcPr>
            <w:tcW w:w="755" w:type="dxa"/>
            <w:shd w:val="clear" w:color="auto" w:fill="auto"/>
          </w:tcPr>
          <w:p w:rsidR="004C2099" w:rsidRPr="000A3FED" w:rsidRDefault="004C2099" w:rsidP="0065179C">
            <w:pPr>
              <w:pStyle w:val="NoSpacing"/>
              <w:spacing w:line="276" w:lineRule="auto"/>
              <w:jc w:val="center"/>
              <w:rPr>
                <w:rFonts w:ascii="Bookman Old Style" w:hAnsi="Bookman Old Style"/>
              </w:rPr>
            </w:pPr>
            <w:r w:rsidRPr="000A3FED">
              <w:rPr>
                <w:rFonts w:ascii="Bookman Old Style" w:hAnsi="Bookman Old Style"/>
              </w:rPr>
              <w:t>22.5</w:t>
            </w:r>
          </w:p>
        </w:tc>
        <w:tc>
          <w:tcPr>
            <w:tcW w:w="780" w:type="dxa"/>
            <w:shd w:val="clear" w:color="auto" w:fill="auto"/>
          </w:tcPr>
          <w:p w:rsidR="004C2099" w:rsidRPr="000A3FED" w:rsidRDefault="004C2099" w:rsidP="0065179C">
            <w:pPr>
              <w:pStyle w:val="NoSpacing"/>
              <w:spacing w:line="276" w:lineRule="auto"/>
              <w:jc w:val="center"/>
              <w:rPr>
                <w:rFonts w:ascii="Bookman Old Style" w:hAnsi="Bookman Old Style"/>
              </w:rPr>
            </w:pPr>
            <w:r w:rsidRPr="000A3FED">
              <w:rPr>
                <w:rFonts w:ascii="Bookman Old Style" w:hAnsi="Bookman Old Style"/>
              </w:rPr>
              <w:t>15</w:t>
            </w:r>
          </w:p>
        </w:tc>
        <w:tc>
          <w:tcPr>
            <w:tcW w:w="1132" w:type="dxa"/>
            <w:shd w:val="clear" w:color="auto" w:fill="auto"/>
          </w:tcPr>
          <w:p w:rsidR="004C2099" w:rsidRPr="000A3FED" w:rsidRDefault="004C2099" w:rsidP="0065179C">
            <w:pPr>
              <w:pStyle w:val="NoSpacing"/>
              <w:spacing w:line="276" w:lineRule="auto"/>
              <w:jc w:val="center"/>
              <w:rPr>
                <w:rFonts w:ascii="Bookman Old Style" w:hAnsi="Bookman Old Style"/>
              </w:rPr>
            </w:pPr>
            <w:r w:rsidRPr="000A3FED">
              <w:rPr>
                <w:rFonts w:ascii="Bookman Old Style" w:hAnsi="Bookman Old Style"/>
              </w:rPr>
              <w:t>37.5</w:t>
            </w:r>
          </w:p>
        </w:tc>
        <w:tc>
          <w:tcPr>
            <w:tcW w:w="1669" w:type="dxa"/>
            <w:shd w:val="clear" w:color="auto" w:fill="auto"/>
          </w:tcPr>
          <w:p w:rsidR="004C2099" w:rsidRPr="000A3FED" w:rsidRDefault="004C2099" w:rsidP="0065179C">
            <w:pPr>
              <w:pStyle w:val="NoSpacing"/>
              <w:spacing w:line="276" w:lineRule="auto"/>
              <w:jc w:val="center"/>
              <w:rPr>
                <w:rFonts w:ascii="Bookman Old Style" w:hAnsi="Bookman Old Style"/>
              </w:rPr>
            </w:pPr>
            <w:r w:rsidRPr="000A3FED">
              <w:rPr>
                <w:rFonts w:ascii="Bookman Old Style" w:hAnsi="Bookman Old Style"/>
              </w:rPr>
              <w:t>37.5</w:t>
            </w:r>
          </w:p>
        </w:tc>
      </w:tr>
    </w:tbl>
    <w:p w:rsidR="004C2099" w:rsidRPr="004048EE" w:rsidRDefault="004C2099" w:rsidP="004C2099">
      <w:pPr>
        <w:pStyle w:val="Heading30"/>
      </w:pPr>
    </w:p>
    <w:p w:rsidR="004C2099" w:rsidRDefault="004C2099" w:rsidP="007E6AC6">
      <w:pPr>
        <w:pStyle w:val="NoSpacing"/>
        <w:spacing w:line="276" w:lineRule="auto"/>
        <w:rPr>
          <w:rFonts w:ascii="Bookman Old Style" w:hAnsi="Bookman Old Style"/>
          <w:b/>
        </w:rPr>
      </w:pPr>
    </w:p>
    <w:p w:rsidR="00153663" w:rsidRDefault="00153663">
      <w:pPr>
        <w:spacing w:after="0" w:line="240" w:lineRule="auto"/>
        <w:rPr>
          <w:rFonts w:ascii="Bookman Old Style" w:eastAsia="Times New Roman" w:hAnsi="Bookman Old Style"/>
          <w:b/>
          <w:lang w:val="en-US"/>
        </w:rPr>
      </w:pPr>
      <w:r>
        <w:rPr>
          <w:rFonts w:ascii="Bookman Old Style" w:hAnsi="Bookman Old Style"/>
          <w:b/>
        </w:rPr>
        <w:br w:type="page"/>
      </w:r>
    </w:p>
    <w:p w:rsidR="004C2099" w:rsidRPr="00AD0662" w:rsidRDefault="004C2099" w:rsidP="007E6AC6">
      <w:pPr>
        <w:pStyle w:val="NoSpacing"/>
        <w:spacing w:line="276" w:lineRule="auto"/>
        <w:rPr>
          <w:rFonts w:ascii="Bookman Old Style" w:hAnsi="Bookman Old Style"/>
          <w:b/>
        </w:rPr>
      </w:pPr>
    </w:p>
    <w:p w:rsidR="00387588" w:rsidRPr="004B2C7A" w:rsidRDefault="00EB40EC" w:rsidP="00F85B37">
      <w:pPr>
        <w:pStyle w:val="Heading3"/>
      </w:pPr>
      <w:r w:rsidRPr="00AD0662">
        <w:t xml:space="preserve">Fertilizer </w:t>
      </w:r>
      <w:r w:rsidR="004B2C7A" w:rsidRPr="00AD0662">
        <w:t>Application</w:t>
      </w:r>
    </w:p>
    <w:p w:rsidR="00652AA3" w:rsidRPr="00AD0662" w:rsidRDefault="00387588" w:rsidP="007E6AC6">
      <w:pPr>
        <w:contextualSpacing/>
        <w:jc w:val="both"/>
        <w:rPr>
          <w:rFonts w:ascii="Bookman Old Style" w:hAnsi="Bookman Old Style" w:cs="Microsoft Sans Serif"/>
          <w:b/>
        </w:rPr>
      </w:pPr>
      <w:r w:rsidRPr="00AD0662">
        <w:rPr>
          <w:rFonts w:ascii="Bookman Old Style" w:hAnsi="Bookman Old Style" w:cs="Microsoft Sans Serif"/>
        </w:rPr>
        <w:t>There are a number of fertilizer application methods, based on the crop and its cultivation system. Among these, Deep-banding, Side/basal dressing, foliar application and others are known. However, as to the level of irrigation and farmers awareness, banding, basal and top dressing are the most important application methods in small scale irrigation development. The time of application is also influenced by the type of crop and fertilizer to be used. Accordingly, the following application experiences are designed for the proposed project.</w:t>
      </w:r>
    </w:p>
    <w:p w:rsidR="00746C14" w:rsidRPr="004B2C7A" w:rsidRDefault="00C40601" w:rsidP="00F85B37">
      <w:pPr>
        <w:pStyle w:val="Heading2new"/>
      </w:pPr>
      <w:bookmarkStart w:id="178" w:name="_Toc468781706"/>
      <w:r w:rsidRPr="004B2C7A">
        <w:t>Agro-c</w:t>
      </w:r>
      <w:r w:rsidR="00746C14" w:rsidRPr="004B2C7A">
        <w:t>hemicals</w:t>
      </w:r>
      <w:bookmarkEnd w:id="175"/>
      <w:bookmarkEnd w:id="176"/>
      <w:bookmarkEnd w:id="178"/>
      <w:r w:rsidR="00746C14" w:rsidRPr="004B2C7A">
        <w:t xml:space="preserve"> </w:t>
      </w:r>
    </w:p>
    <w:p w:rsidR="00746C14" w:rsidRPr="00AD0662" w:rsidRDefault="00746C14"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Similar to other inputs, agro-chemicals should be quantified and costs for further analysis and to provide relevant information for planners and implementers. Unlike to above mentioned inputs the agro-chemical requirement computation need slight modification in approach to avoid exaggerated figures which could not practically applied during the cropping seasons. The unique characteristics of this input requirement calculation compare to others</w:t>
      </w:r>
      <w:r w:rsidR="00153663">
        <w:rPr>
          <w:rFonts w:ascii="Bookman Old Style" w:hAnsi="Bookman Old Style" w:cs="Microsoft Sans Serif"/>
        </w:rPr>
        <w:t>.</w:t>
      </w:r>
      <w:r w:rsidRPr="00AD0662">
        <w:rPr>
          <w:rFonts w:ascii="Bookman Old Style" w:hAnsi="Bookman Old Style" w:cs="Microsoft Sans Serif"/>
        </w:rPr>
        <w:t xml:space="preserve"> These are</w:t>
      </w:r>
    </w:p>
    <w:p w:rsidR="00746C14" w:rsidRPr="00AD0662" w:rsidRDefault="00746C14" w:rsidP="00850B7F">
      <w:pPr>
        <w:pStyle w:val="NoSpacing"/>
        <w:numPr>
          <w:ilvl w:val="0"/>
          <w:numId w:val="17"/>
        </w:numPr>
        <w:spacing w:line="276" w:lineRule="auto"/>
        <w:jc w:val="both"/>
        <w:rPr>
          <w:rFonts w:ascii="Bookman Old Style" w:hAnsi="Bookman Old Style" w:cs="Microsoft Sans Serif"/>
        </w:rPr>
      </w:pPr>
      <w:r w:rsidRPr="00AD0662">
        <w:rPr>
          <w:rFonts w:ascii="Bookman Old Style" w:hAnsi="Bookman Old Style" w:cs="Microsoft Sans Serif"/>
        </w:rPr>
        <w:t xml:space="preserve">Agro-chemicals requirements should not be calculated for the whole cropland unless in some cases like if the crop filed needs a prophylactic measure then the calculation could cover the whole area for specific crop. Otherwise the expert effort is valuable to fix the quantity of the agro-chemicals to plan for the cropping year. </w:t>
      </w:r>
    </w:p>
    <w:p w:rsidR="00746C14" w:rsidRPr="00AD0662" w:rsidRDefault="00746C14" w:rsidP="00850B7F">
      <w:pPr>
        <w:pStyle w:val="NoSpacing"/>
        <w:numPr>
          <w:ilvl w:val="0"/>
          <w:numId w:val="17"/>
        </w:numPr>
        <w:spacing w:line="276" w:lineRule="auto"/>
        <w:jc w:val="both"/>
        <w:rPr>
          <w:rFonts w:ascii="Bookman Old Style" w:hAnsi="Bookman Old Style" w:cs="Microsoft Sans Serif"/>
        </w:rPr>
      </w:pPr>
      <w:r w:rsidRPr="00AD0662">
        <w:rPr>
          <w:rFonts w:ascii="Bookman Old Style" w:hAnsi="Bookman Old Style" w:cs="Microsoft Sans Serif"/>
        </w:rPr>
        <w:t>The frequency of pest occurrence is unpredictable</w:t>
      </w:r>
    </w:p>
    <w:p w:rsidR="00746C14" w:rsidRPr="00AD0662" w:rsidRDefault="00746C14" w:rsidP="00850B7F">
      <w:pPr>
        <w:pStyle w:val="NoSpacing"/>
        <w:numPr>
          <w:ilvl w:val="0"/>
          <w:numId w:val="17"/>
        </w:numPr>
        <w:spacing w:line="276" w:lineRule="auto"/>
        <w:jc w:val="both"/>
        <w:rPr>
          <w:rFonts w:ascii="Bookman Old Style" w:hAnsi="Bookman Old Style" w:cs="Microsoft Sans Serif"/>
        </w:rPr>
      </w:pPr>
      <w:r w:rsidRPr="00AD0662">
        <w:rPr>
          <w:rFonts w:ascii="Bookman Old Style" w:hAnsi="Bookman Old Style" w:cs="Microsoft Sans Serif"/>
        </w:rPr>
        <w:t>Storage capacity and toxicity nature to human and animals of agro-chemicals</w:t>
      </w:r>
    </w:p>
    <w:p w:rsidR="00746C14" w:rsidRPr="00AD0662" w:rsidRDefault="00746C14" w:rsidP="00850B7F">
      <w:pPr>
        <w:pStyle w:val="NoSpacing"/>
        <w:numPr>
          <w:ilvl w:val="0"/>
          <w:numId w:val="17"/>
        </w:numPr>
        <w:spacing w:line="276" w:lineRule="auto"/>
        <w:jc w:val="both"/>
        <w:rPr>
          <w:rFonts w:ascii="Bookman Old Style" w:hAnsi="Bookman Old Style" w:cs="Microsoft Sans Serif"/>
        </w:rPr>
      </w:pPr>
      <w:r w:rsidRPr="00AD0662">
        <w:rPr>
          <w:rFonts w:ascii="Bookman Old Style" w:hAnsi="Bookman Old Style" w:cs="Microsoft Sans Serif"/>
        </w:rPr>
        <w:t>High investment requirement for purchasing</w:t>
      </w:r>
    </w:p>
    <w:p w:rsidR="00DD7641" w:rsidRDefault="00DD7641" w:rsidP="007E6AC6">
      <w:pPr>
        <w:pStyle w:val="NoSpacing"/>
        <w:spacing w:line="276" w:lineRule="auto"/>
        <w:jc w:val="both"/>
        <w:rPr>
          <w:rFonts w:ascii="Bookman Old Style" w:hAnsi="Bookman Old Style" w:cs="Microsoft Sans Serif"/>
        </w:rPr>
      </w:pPr>
    </w:p>
    <w:p w:rsidR="00DD7641" w:rsidRDefault="00746C14"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 xml:space="preserve">In order to avoid risks on project feasibility and to compromise with </w:t>
      </w:r>
      <w:r w:rsidR="00DD7641">
        <w:rPr>
          <w:rFonts w:ascii="Bookman Old Style" w:hAnsi="Bookman Old Style" w:cs="Microsoft Sans Serif"/>
        </w:rPr>
        <w:t xml:space="preserve">actual experiences, </w:t>
      </w:r>
      <w:r w:rsidRPr="00AD0662">
        <w:rPr>
          <w:rFonts w:ascii="Bookman Old Style" w:hAnsi="Bookman Old Style" w:cs="Microsoft Sans Serif"/>
        </w:rPr>
        <w:t xml:space="preserve">percent of the area to be considered for requirement estimation was fixed for each crop. The judgment was fixed based on actual pest prevalence conditions of the project area, suggested to be not more than 20-30%.of the crop area. </w:t>
      </w:r>
    </w:p>
    <w:p w:rsidR="00746C14" w:rsidRPr="00AD0662" w:rsidRDefault="00746C14"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 xml:space="preserve">Steps to compute agro-chemicals requirements and costs </w:t>
      </w:r>
    </w:p>
    <w:p w:rsidR="00746C14" w:rsidRPr="00AD0662" w:rsidRDefault="00746C14" w:rsidP="00850B7F">
      <w:pPr>
        <w:pStyle w:val="NoSpacing"/>
        <w:numPr>
          <w:ilvl w:val="0"/>
          <w:numId w:val="18"/>
        </w:numPr>
        <w:spacing w:line="276" w:lineRule="auto"/>
        <w:jc w:val="both"/>
        <w:rPr>
          <w:rFonts w:ascii="Bookman Old Style" w:hAnsi="Bookman Old Style" w:cs="Microsoft Sans Serif"/>
        </w:rPr>
      </w:pPr>
      <w:r w:rsidRPr="00AD0662">
        <w:rPr>
          <w:rFonts w:ascii="Bookman Old Style" w:hAnsi="Bookman Old Style" w:cs="Microsoft Sans Serif"/>
        </w:rPr>
        <w:t>Calculate the crop area determined for calculation in reference to the above percentage</w:t>
      </w:r>
    </w:p>
    <w:p w:rsidR="00746C14" w:rsidRPr="00AD0662" w:rsidRDefault="00746C14" w:rsidP="00850B7F">
      <w:pPr>
        <w:pStyle w:val="NoSpacing"/>
        <w:numPr>
          <w:ilvl w:val="0"/>
          <w:numId w:val="18"/>
        </w:numPr>
        <w:spacing w:line="276" w:lineRule="auto"/>
        <w:jc w:val="both"/>
        <w:rPr>
          <w:rFonts w:ascii="Bookman Old Style" w:hAnsi="Bookman Old Style" w:cs="Microsoft Sans Serif"/>
        </w:rPr>
      </w:pPr>
      <w:r w:rsidRPr="00AD0662">
        <w:rPr>
          <w:rFonts w:ascii="Bookman Old Style" w:hAnsi="Bookman Old Style" w:cs="Microsoft Sans Serif"/>
        </w:rPr>
        <w:t>Identify</w:t>
      </w:r>
      <w:r w:rsidR="00356C2F" w:rsidRPr="00AD0662">
        <w:rPr>
          <w:rFonts w:ascii="Bookman Old Style" w:hAnsi="Bookman Old Style" w:cs="Microsoft Sans Serif"/>
        </w:rPr>
        <w:t>ing</w:t>
      </w:r>
      <w:r w:rsidRPr="00AD0662">
        <w:rPr>
          <w:rFonts w:ascii="Bookman Old Style" w:hAnsi="Bookman Old Style" w:cs="Microsoft Sans Serif"/>
        </w:rPr>
        <w:t xml:space="preserve"> most common and potential pests and diseases for the proposed crops</w:t>
      </w:r>
    </w:p>
    <w:p w:rsidR="00746C14" w:rsidRPr="00AD0662" w:rsidRDefault="00746C14" w:rsidP="00850B7F">
      <w:pPr>
        <w:pStyle w:val="NoSpacing"/>
        <w:numPr>
          <w:ilvl w:val="0"/>
          <w:numId w:val="18"/>
        </w:numPr>
        <w:spacing w:line="276" w:lineRule="auto"/>
        <w:jc w:val="both"/>
        <w:rPr>
          <w:rFonts w:ascii="Bookman Old Style" w:hAnsi="Bookman Old Style" w:cs="Microsoft Sans Serif"/>
        </w:rPr>
      </w:pPr>
      <w:r w:rsidRPr="00AD0662">
        <w:rPr>
          <w:rFonts w:ascii="Bookman Old Style" w:hAnsi="Bookman Old Style" w:cs="Microsoft Sans Serif"/>
        </w:rPr>
        <w:t>Identify</w:t>
      </w:r>
      <w:r w:rsidR="00356C2F" w:rsidRPr="00AD0662">
        <w:rPr>
          <w:rFonts w:ascii="Bookman Old Style" w:hAnsi="Bookman Old Style" w:cs="Microsoft Sans Serif"/>
        </w:rPr>
        <w:t>ing</w:t>
      </w:r>
      <w:r w:rsidRPr="00AD0662">
        <w:rPr>
          <w:rFonts w:ascii="Bookman Old Style" w:hAnsi="Bookman Old Style" w:cs="Microsoft Sans Serif"/>
        </w:rPr>
        <w:t xml:space="preserve"> agro-chemicals for the identified pests with their rate of application</w:t>
      </w:r>
    </w:p>
    <w:p w:rsidR="00746C14" w:rsidRPr="00AD0662" w:rsidRDefault="00356C2F" w:rsidP="00850B7F">
      <w:pPr>
        <w:pStyle w:val="NoSpacing"/>
        <w:numPr>
          <w:ilvl w:val="0"/>
          <w:numId w:val="18"/>
        </w:numPr>
        <w:spacing w:line="276" w:lineRule="auto"/>
        <w:jc w:val="both"/>
        <w:rPr>
          <w:rFonts w:ascii="Bookman Old Style" w:hAnsi="Bookman Old Style" w:cs="Microsoft Sans Serif"/>
        </w:rPr>
      </w:pPr>
      <w:r w:rsidRPr="00AD0662">
        <w:rPr>
          <w:rFonts w:ascii="Bookman Old Style" w:hAnsi="Bookman Old Style" w:cs="Microsoft Sans Serif"/>
        </w:rPr>
        <w:t>D</w:t>
      </w:r>
      <w:r w:rsidR="00746C14" w:rsidRPr="00AD0662">
        <w:rPr>
          <w:rFonts w:ascii="Bookman Old Style" w:hAnsi="Bookman Old Style" w:cs="Microsoft Sans Serif"/>
        </w:rPr>
        <w:t>ata</w:t>
      </w:r>
      <w:r w:rsidRPr="00AD0662">
        <w:rPr>
          <w:rFonts w:ascii="Bookman Old Style" w:hAnsi="Bookman Old Style" w:cs="Microsoft Sans Serif"/>
        </w:rPr>
        <w:t xml:space="preserve"> was Collected</w:t>
      </w:r>
      <w:r w:rsidR="00746C14" w:rsidRPr="00AD0662">
        <w:rPr>
          <w:rFonts w:ascii="Bookman Old Style" w:hAnsi="Bookman Old Style" w:cs="Microsoft Sans Serif"/>
        </w:rPr>
        <w:t xml:space="preserve"> on price for identified pesticides </w:t>
      </w:r>
    </w:p>
    <w:p w:rsidR="00746C14" w:rsidRDefault="00746C14"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Then we can estimate the required pesticides and costs for the project</w:t>
      </w:r>
      <w:r w:rsidR="00DD7641">
        <w:rPr>
          <w:rFonts w:ascii="Bookman Old Style" w:hAnsi="Bookman Old Style" w:cs="Microsoft Sans Serif"/>
        </w:rPr>
        <w:t xml:space="preserve"> as shown in Table 5-3 below.</w:t>
      </w:r>
    </w:p>
    <w:p w:rsidR="00153663" w:rsidRDefault="00153663">
      <w:pPr>
        <w:spacing w:after="0" w:line="240" w:lineRule="auto"/>
        <w:rPr>
          <w:rFonts w:ascii="Bookman Old Style" w:eastAsia="Times New Roman" w:hAnsi="Bookman Old Style" w:cs="Microsoft Sans Serif"/>
          <w:lang w:val="en-US"/>
        </w:rPr>
      </w:pPr>
      <w:r>
        <w:rPr>
          <w:rFonts w:ascii="Bookman Old Style" w:hAnsi="Bookman Old Style" w:cs="Microsoft Sans Serif"/>
        </w:rPr>
        <w:br w:type="page"/>
      </w:r>
    </w:p>
    <w:p w:rsidR="00DD7641" w:rsidRPr="00AD0662" w:rsidRDefault="00DD7641" w:rsidP="007E6AC6">
      <w:pPr>
        <w:pStyle w:val="NoSpacing"/>
        <w:spacing w:line="276" w:lineRule="auto"/>
        <w:jc w:val="both"/>
        <w:rPr>
          <w:rFonts w:ascii="Bookman Old Style" w:hAnsi="Bookman Old Style" w:cs="Microsoft Sans Serif"/>
        </w:rPr>
      </w:pPr>
    </w:p>
    <w:p w:rsidR="00E871CA" w:rsidRPr="00DD7641" w:rsidRDefault="00DD7641" w:rsidP="00DD7641">
      <w:pPr>
        <w:pStyle w:val="Caption"/>
        <w:keepNext/>
        <w:rPr>
          <w:rFonts w:ascii="Bookman Old Style" w:hAnsi="Bookman Old Style"/>
          <w:b w:val="0"/>
          <w:sz w:val="22"/>
        </w:rPr>
      </w:pPr>
      <w:bookmarkStart w:id="179" w:name="_Toc373588030"/>
      <w:bookmarkStart w:id="180" w:name="_Toc468781433"/>
      <w:r w:rsidRPr="00DD7641">
        <w:rPr>
          <w:rFonts w:ascii="Bookman Old Style" w:hAnsi="Bookman Old Style"/>
          <w:b w:val="0"/>
          <w:sz w:val="22"/>
        </w:rPr>
        <w:t xml:space="preserve">Table </w:t>
      </w:r>
      <w:r w:rsidR="00377DFC">
        <w:rPr>
          <w:rFonts w:ascii="Bookman Old Style" w:hAnsi="Bookman Old Style"/>
          <w:b w:val="0"/>
          <w:sz w:val="22"/>
        </w:rPr>
        <w:fldChar w:fldCharType="begin"/>
      </w:r>
      <w:r w:rsidR="00377DFC">
        <w:rPr>
          <w:rFonts w:ascii="Bookman Old Style" w:hAnsi="Bookman Old Style"/>
          <w:b w:val="0"/>
          <w:sz w:val="22"/>
        </w:rPr>
        <w:instrText xml:space="preserve"> STYLEREF 1 \s </w:instrText>
      </w:r>
      <w:r w:rsidR="00377DFC">
        <w:rPr>
          <w:rFonts w:ascii="Bookman Old Style" w:hAnsi="Bookman Old Style"/>
          <w:b w:val="0"/>
          <w:sz w:val="22"/>
        </w:rPr>
        <w:fldChar w:fldCharType="separate"/>
      </w:r>
      <w:r w:rsidR="000A5E91">
        <w:rPr>
          <w:rFonts w:ascii="Bookman Old Style" w:hAnsi="Bookman Old Style"/>
          <w:b w:val="0"/>
          <w:noProof/>
          <w:sz w:val="22"/>
        </w:rPr>
        <w:t>5</w:t>
      </w:r>
      <w:r w:rsidR="00377DFC">
        <w:rPr>
          <w:rFonts w:ascii="Bookman Old Style" w:hAnsi="Bookman Old Style"/>
          <w:b w:val="0"/>
          <w:sz w:val="22"/>
        </w:rPr>
        <w:fldChar w:fldCharType="end"/>
      </w:r>
      <w:r w:rsidR="00377DFC">
        <w:rPr>
          <w:rFonts w:ascii="Bookman Old Style" w:hAnsi="Bookman Old Style"/>
          <w:b w:val="0"/>
          <w:sz w:val="22"/>
        </w:rPr>
        <w:noBreakHyphen/>
      </w:r>
      <w:r w:rsidR="00377DFC">
        <w:rPr>
          <w:rFonts w:ascii="Bookman Old Style" w:hAnsi="Bookman Old Style"/>
          <w:b w:val="0"/>
          <w:sz w:val="22"/>
        </w:rPr>
        <w:fldChar w:fldCharType="begin"/>
      </w:r>
      <w:r w:rsidR="00377DFC">
        <w:rPr>
          <w:rFonts w:ascii="Bookman Old Style" w:hAnsi="Bookman Old Style"/>
          <w:b w:val="0"/>
          <w:sz w:val="22"/>
        </w:rPr>
        <w:instrText xml:space="preserve"> SEQ Table \* ARABIC \s 1 </w:instrText>
      </w:r>
      <w:r w:rsidR="00377DFC">
        <w:rPr>
          <w:rFonts w:ascii="Bookman Old Style" w:hAnsi="Bookman Old Style"/>
          <w:b w:val="0"/>
          <w:sz w:val="22"/>
        </w:rPr>
        <w:fldChar w:fldCharType="separate"/>
      </w:r>
      <w:r w:rsidR="000A5E91">
        <w:rPr>
          <w:rFonts w:ascii="Bookman Old Style" w:hAnsi="Bookman Old Style"/>
          <w:b w:val="0"/>
          <w:noProof/>
          <w:sz w:val="22"/>
        </w:rPr>
        <w:t>5</w:t>
      </w:r>
      <w:r w:rsidR="00377DFC">
        <w:rPr>
          <w:rFonts w:ascii="Bookman Old Style" w:hAnsi="Bookman Old Style"/>
          <w:b w:val="0"/>
          <w:sz w:val="22"/>
        </w:rPr>
        <w:fldChar w:fldCharType="end"/>
      </w:r>
      <w:r w:rsidRPr="00DD7641">
        <w:rPr>
          <w:rFonts w:ascii="Bookman Old Style" w:hAnsi="Bookman Old Style"/>
          <w:b w:val="0"/>
          <w:sz w:val="22"/>
        </w:rPr>
        <w:t xml:space="preserve">: </w:t>
      </w:r>
      <w:r w:rsidR="00E871CA" w:rsidRPr="00DD7641">
        <w:rPr>
          <w:rFonts w:ascii="Bookman Old Style" w:hAnsi="Bookman Old Style"/>
          <w:b w:val="0"/>
          <w:sz w:val="22"/>
        </w:rPr>
        <w:t xml:space="preserve">Estimation of </w:t>
      </w:r>
      <w:r>
        <w:rPr>
          <w:rFonts w:ascii="Bookman Old Style" w:hAnsi="Bookman Old Style"/>
          <w:b w:val="0"/>
          <w:sz w:val="22"/>
        </w:rPr>
        <w:t>A</w:t>
      </w:r>
      <w:r w:rsidR="00E871CA" w:rsidRPr="00DD7641">
        <w:rPr>
          <w:rFonts w:ascii="Bookman Old Style" w:hAnsi="Bookman Old Style"/>
          <w:b w:val="0"/>
          <w:sz w:val="22"/>
        </w:rPr>
        <w:t xml:space="preserve">gro-chemicals </w:t>
      </w:r>
      <w:r>
        <w:rPr>
          <w:rFonts w:ascii="Bookman Old Style" w:hAnsi="Bookman Old Style"/>
          <w:b w:val="0"/>
          <w:sz w:val="22"/>
        </w:rPr>
        <w:t>R</w:t>
      </w:r>
      <w:r w:rsidR="00E871CA" w:rsidRPr="00DD7641">
        <w:rPr>
          <w:rFonts w:ascii="Bookman Old Style" w:hAnsi="Bookman Old Style"/>
          <w:b w:val="0"/>
          <w:sz w:val="22"/>
        </w:rPr>
        <w:t>equirements</w:t>
      </w:r>
      <w:bookmarkEnd w:id="180"/>
      <w:r w:rsidR="00E871CA" w:rsidRPr="00DD7641">
        <w:rPr>
          <w:rFonts w:ascii="Bookman Old Style" w:hAnsi="Bookman Old Style"/>
          <w:b w:val="0"/>
          <w:sz w:val="22"/>
        </w:rPr>
        <w:t xml:space="preserve"> </w:t>
      </w:r>
      <w:bookmarkEnd w:id="179"/>
    </w:p>
    <w:tbl>
      <w:tblPr>
        <w:tblW w:w="1062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990"/>
        <w:gridCol w:w="2880"/>
        <w:gridCol w:w="90"/>
        <w:gridCol w:w="2430"/>
        <w:gridCol w:w="1710"/>
        <w:gridCol w:w="1890"/>
      </w:tblGrid>
      <w:tr w:rsidR="00860C7B" w:rsidRPr="00AD0662" w:rsidTr="00DD7641">
        <w:trPr>
          <w:trHeight w:val="530"/>
        </w:trPr>
        <w:tc>
          <w:tcPr>
            <w:tcW w:w="630" w:type="dxa"/>
            <w:tcBorders>
              <w:top w:val="single" w:sz="4" w:space="0" w:color="auto"/>
            </w:tcBorders>
            <w:shd w:val="clear" w:color="auto" w:fill="D9D9D9" w:themeFill="background1" w:themeFillShade="D9"/>
            <w:vAlign w:val="center"/>
          </w:tcPr>
          <w:p w:rsidR="00860C7B" w:rsidRPr="00AD0662" w:rsidRDefault="00DD7641" w:rsidP="00DD7641">
            <w:pPr>
              <w:spacing w:after="0"/>
              <w:contextualSpacing/>
              <w:jc w:val="center"/>
              <w:rPr>
                <w:rFonts w:ascii="Bookman Old Style" w:hAnsi="Bookman Old Style"/>
                <w:sz w:val="20"/>
                <w:szCs w:val="20"/>
              </w:rPr>
            </w:pPr>
            <w:r>
              <w:rPr>
                <w:rFonts w:ascii="Bookman Old Style" w:hAnsi="Bookman Old Style"/>
                <w:sz w:val="20"/>
                <w:szCs w:val="20"/>
              </w:rPr>
              <w:t>S.N</w:t>
            </w:r>
          </w:p>
        </w:tc>
        <w:tc>
          <w:tcPr>
            <w:tcW w:w="990" w:type="dxa"/>
            <w:tcBorders>
              <w:top w:val="single" w:sz="4" w:space="0" w:color="auto"/>
              <w:right w:val="single" w:sz="4" w:space="0" w:color="auto"/>
            </w:tcBorders>
            <w:shd w:val="clear" w:color="auto" w:fill="D9D9D9" w:themeFill="background1" w:themeFillShade="D9"/>
            <w:vAlign w:val="center"/>
          </w:tcPr>
          <w:p w:rsidR="00860C7B" w:rsidRPr="00AD0662" w:rsidRDefault="00DD7641" w:rsidP="00DD7641">
            <w:pPr>
              <w:spacing w:after="0"/>
              <w:contextualSpacing/>
              <w:jc w:val="center"/>
              <w:rPr>
                <w:rFonts w:ascii="Bookman Old Style" w:hAnsi="Bookman Old Style"/>
                <w:sz w:val="20"/>
                <w:szCs w:val="20"/>
              </w:rPr>
            </w:pPr>
            <w:r>
              <w:rPr>
                <w:rFonts w:ascii="Bookman Old Style" w:hAnsi="Bookman Old Style"/>
                <w:sz w:val="20"/>
                <w:szCs w:val="20"/>
              </w:rPr>
              <w:t>Crop</w:t>
            </w:r>
          </w:p>
        </w:tc>
        <w:tc>
          <w:tcPr>
            <w:tcW w:w="2880" w:type="dxa"/>
            <w:tcBorders>
              <w:top w:val="single" w:sz="4" w:space="0" w:color="auto"/>
              <w:left w:val="single" w:sz="4" w:space="0" w:color="auto"/>
              <w:right w:val="single" w:sz="4" w:space="0" w:color="auto"/>
            </w:tcBorders>
            <w:shd w:val="clear" w:color="auto" w:fill="D9D9D9" w:themeFill="background1" w:themeFillShade="D9"/>
            <w:vAlign w:val="center"/>
          </w:tcPr>
          <w:p w:rsidR="00860C7B" w:rsidRPr="00AD0662" w:rsidRDefault="00860C7B" w:rsidP="00DD7641">
            <w:pPr>
              <w:spacing w:after="0"/>
              <w:contextualSpacing/>
              <w:jc w:val="center"/>
              <w:rPr>
                <w:rFonts w:ascii="Bookman Old Style" w:hAnsi="Bookman Old Style"/>
                <w:sz w:val="20"/>
                <w:szCs w:val="20"/>
              </w:rPr>
            </w:pPr>
            <w:r w:rsidRPr="00AD0662">
              <w:rPr>
                <w:rFonts w:ascii="Bookman Old Style" w:hAnsi="Bookman Old Style"/>
                <w:sz w:val="20"/>
                <w:szCs w:val="20"/>
              </w:rPr>
              <w:t>Insecticides</w:t>
            </w:r>
          </w:p>
        </w:tc>
        <w:tc>
          <w:tcPr>
            <w:tcW w:w="2520" w:type="dxa"/>
            <w:gridSpan w:val="2"/>
            <w:tcBorders>
              <w:left w:val="single" w:sz="4" w:space="0" w:color="auto"/>
            </w:tcBorders>
            <w:shd w:val="clear" w:color="auto" w:fill="D9D9D9" w:themeFill="background1" w:themeFillShade="D9"/>
            <w:vAlign w:val="center"/>
          </w:tcPr>
          <w:p w:rsidR="00860C7B" w:rsidRPr="00AD0662" w:rsidRDefault="00860C7B" w:rsidP="00DD7641">
            <w:pPr>
              <w:spacing w:after="0"/>
              <w:contextualSpacing/>
              <w:jc w:val="center"/>
              <w:rPr>
                <w:rFonts w:ascii="Bookman Old Style" w:hAnsi="Bookman Old Style"/>
                <w:sz w:val="20"/>
                <w:szCs w:val="20"/>
              </w:rPr>
            </w:pPr>
            <w:r w:rsidRPr="00AD0662">
              <w:rPr>
                <w:rFonts w:ascii="Bookman Old Style" w:hAnsi="Bookman Old Style"/>
                <w:sz w:val="20"/>
                <w:szCs w:val="20"/>
              </w:rPr>
              <w:t>Fungicides</w:t>
            </w:r>
          </w:p>
        </w:tc>
        <w:tc>
          <w:tcPr>
            <w:tcW w:w="1710" w:type="dxa"/>
            <w:shd w:val="clear" w:color="auto" w:fill="D9D9D9" w:themeFill="background1" w:themeFillShade="D9"/>
            <w:vAlign w:val="center"/>
          </w:tcPr>
          <w:p w:rsidR="00860C7B" w:rsidRPr="00AD0662" w:rsidRDefault="00860C7B" w:rsidP="00DD7641">
            <w:pPr>
              <w:spacing w:after="0"/>
              <w:contextualSpacing/>
              <w:jc w:val="center"/>
              <w:rPr>
                <w:rFonts w:ascii="Bookman Old Style" w:hAnsi="Bookman Old Style"/>
                <w:sz w:val="20"/>
                <w:szCs w:val="20"/>
              </w:rPr>
            </w:pPr>
            <w:r w:rsidRPr="00AD0662">
              <w:rPr>
                <w:rFonts w:ascii="Bookman Old Style" w:hAnsi="Bookman Old Style"/>
                <w:sz w:val="20"/>
                <w:szCs w:val="20"/>
              </w:rPr>
              <w:t>Herbicides</w:t>
            </w:r>
          </w:p>
        </w:tc>
        <w:tc>
          <w:tcPr>
            <w:tcW w:w="1890" w:type="dxa"/>
            <w:tcBorders>
              <w:right w:val="single" w:sz="4" w:space="0" w:color="auto"/>
            </w:tcBorders>
            <w:shd w:val="clear" w:color="auto" w:fill="D9D9D9" w:themeFill="background1" w:themeFillShade="D9"/>
            <w:vAlign w:val="center"/>
          </w:tcPr>
          <w:p w:rsidR="00860C7B" w:rsidRPr="00AD0662" w:rsidRDefault="00860C7B" w:rsidP="00DD7641">
            <w:pPr>
              <w:spacing w:after="0"/>
              <w:contextualSpacing/>
              <w:jc w:val="center"/>
              <w:rPr>
                <w:rFonts w:ascii="Bookman Old Style" w:hAnsi="Bookman Old Style"/>
                <w:sz w:val="20"/>
                <w:szCs w:val="20"/>
              </w:rPr>
            </w:pPr>
            <w:r w:rsidRPr="00AD0662">
              <w:rPr>
                <w:rFonts w:ascii="Bookman Old Style" w:hAnsi="Bookman Old Style"/>
                <w:sz w:val="20"/>
                <w:szCs w:val="20"/>
              </w:rPr>
              <w:t>Remarks</w:t>
            </w:r>
          </w:p>
        </w:tc>
      </w:tr>
      <w:tr w:rsidR="00DD7641" w:rsidRPr="00AD0662" w:rsidTr="00DD7641">
        <w:tc>
          <w:tcPr>
            <w:tcW w:w="8730" w:type="dxa"/>
            <w:gridSpan w:val="6"/>
            <w:vAlign w:val="bottom"/>
          </w:tcPr>
          <w:p w:rsidR="00DD7641" w:rsidRPr="00DD7641" w:rsidRDefault="00DD7641" w:rsidP="00DD7641">
            <w:pPr>
              <w:spacing w:after="0"/>
              <w:contextualSpacing/>
              <w:jc w:val="center"/>
              <w:rPr>
                <w:rFonts w:ascii="Bookman Old Style" w:hAnsi="Bookman Old Style"/>
                <w:b/>
                <w:sz w:val="20"/>
                <w:szCs w:val="20"/>
              </w:rPr>
            </w:pPr>
            <w:r w:rsidRPr="00DD7641">
              <w:rPr>
                <w:rFonts w:ascii="Bookman Old Style" w:hAnsi="Bookman Old Style"/>
                <w:b/>
                <w:i/>
                <w:sz w:val="20"/>
                <w:szCs w:val="20"/>
              </w:rPr>
              <w:t>Dry season</w:t>
            </w:r>
          </w:p>
        </w:tc>
        <w:tc>
          <w:tcPr>
            <w:tcW w:w="1890" w:type="dxa"/>
            <w:tcBorders>
              <w:right w:val="single" w:sz="4" w:space="0" w:color="auto"/>
            </w:tcBorders>
          </w:tcPr>
          <w:p w:rsidR="00DD7641" w:rsidRPr="00AD0662" w:rsidRDefault="00DD7641" w:rsidP="00DD7641">
            <w:pPr>
              <w:spacing w:after="0"/>
              <w:contextualSpacing/>
              <w:rPr>
                <w:rFonts w:ascii="Bookman Old Style" w:hAnsi="Bookman Old Style"/>
                <w:sz w:val="20"/>
                <w:szCs w:val="20"/>
              </w:rPr>
            </w:pPr>
          </w:p>
        </w:tc>
      </w:tr>
      <w:tr w:rsidR="00E871CA" w:rsidRPr="00AD0662" w:rsidTr="00DD7641">
        <w:tc>
          <w:tcPr>
            <w:tcW w:w="630" w:type="dxa"/>
            <w:vAlign w:val="bottom"/>
          </w:tcPr>
          <w:p w:rsidR="00E871CA" w:rsidRPr="00AD0662" w:rsidRDefault="00E871CA" w:rsidP="00DD7641">
            <w:pPr>
              <w:spacing w:after="0"/>
              <w:contextualSpacing/>
              <w:jc w:val="center"/>
              <w:rPr>
                <w:rFonts w:ascii="Bookman Old Style" w:hAnsi="Bookman Old Style"/>
                <w:sz w:val="20"/>
                <w:szCs w:val="20"/>
              </w:rPr>
            </w:pPr>
            <w:r w:rsidRPr="00AD0662">
              <w:rPr>
                <w:rFonts w:ascii="Bookman Old Style" w:hAnsi="Bookman Old Style"/>
                <w:sz w:val="20"/>
                <w:szCs w:val="20"/>
              </w:rPr>
              <w:t>1</w:t>
            </w:r>
          </w:p>
        </w:tc>
        <w:tc>
          <w:tcPr>
            <w:tcW w:w="990" w:type="dxa"/>
            <w:vAlign w:val="bottom"/>
          </w:tcPr>
          <w:p w:rsidR="00E871CA" w:rsidRPr="00AD0662" w:rsidRDefault="00E871CA" w:rsidP="00DD7641">
            <w:pPr>
              <w:spacing w:after="0"/>
              <w:contextualSpacing/>
              <w:rPr>
                <w:rFonts w:ascii="Bookman Old Style" w:hAnsi="Bookman Old Style"/>
                <w:sz w:val="20"/>
                <w:szCs w:val="20"/>
              </w:rPr>
            </w:pPr>
            <w:r w:rsidRPr="00AD0662">
              <w:rPr>
                <w:rFonts w:ascii="Bookman Old Style" w:hAnsi="Bookman Old Style"/>
                <w:sz w:val="20"/>
                <w:szCs w:val="20"/>
              </w:rPr>
              <w:t>Maize</w:t>
            </w:r>
          </w:p>
        </w:tc>
        <w:tc>
          <w:tcPr>
            <w:tcW w:w="2880" w:type="dxa"/>
            <w:vAlign w:val="bottom"/>
          </w:tcPr>
          <w:p w:rsidR="00E871CA" w:rsidRPr="00AD0662" w:rsidRDefault="00E871CA" w:rsidP="00DD7641">
            <w:pPr>
              <w:spacing w:after="0"/>
              <w:contextualSpacing/>
              <w:rPr>
                <w:rFonts w:ascii="Bookman Old Style" w:hAnsi="Bookman Old Style"/>
                <w:sz w:val="20"/>
                <w:szCs w:val="20"/>
              </w:rPr>
            </w:pPr>
            <w:r w:rsidRPr="00AD0662">
              <w:rPr>
                <w:rFonts w:ascii="Bookman Old Style" w:hAnsi="Bookman Old Style"/>
                <w:sz w:val="20"/>
                <w:szCs w:val="20"/>
              </w:rPr>
              <w:t>Cypermethrin, at 2.0 l/ha</w:t>
            </w:r>
          </w:p>
        </w:tc>
        <w:tc>
          <w:tcPr>
            <w:tcW w:w="2520" w:type="dxa"/>
            <w:gridSpan w:val="2"/>
            <w:vAlign w:val="bottom"/>
          </w:tcPr>
          <w:p w:rsidR="00E871CA" w:rsidRPr="00AD0662" w:rsidRDefault="00E871CA" w:rsidP="00DD7641">
            <w:pPr>
              <w:spacing w:after="0"/>
              <w:contextualSpacing/>
              <w:rPr>
                <w:rFonts w:ascii="Bookman Old Style" w:hAnsi="Bookman Old Style"/>
                <w:sz w:val="20"/>
                <w:szCs w:val="20"/>
              </w:rPr>
            </w:pPr>
            <w:r w:rsidRPr="00AD0662">
              <w:rPr>
                <w:rFonts w:ascii="Bookman Old Style" w:hAnsi="Bookman Old Style"/>
                <w:sz w:val="20"/>
                <w:szCs w:val="20"/>
              </w:rPr>
              <w:t>Tilt 250 EC at 2.5 l/ha</w:t>
            </w:r>
          </w:p>
        </w:tc>
        <w:tc>
          <w:tcPr>
            <w:tcW w:w="1710" w:type="dxa"/>
            <w:vAlign w:val="bottom"/>
          </w:tcPr>
          <w:p w:rsidR="00E871CA" w:rsidRPr="00AD0662" w:rsidRDefault="00E871CA" w:rsidP="00DD7641">
            <w:pPr>
              <w:spacing w:after="0"/>
              <w:contextualSpacing/>
              <w:rPr>
                <w:rFonts w:ascii="Bookman Old Style" w:hAnsi="Bookman Old Style"/>
                <w:sz w:val="20"/>
                <w:szCs w:val="20"/>
              </w:rPr>
            </w:pPr>
            <w:r w:rsidRPr="00AD0662">
              <w:rPr>
                <w:rFonts w:ascii="Bookman Old Style" w:hAnsi="Bookman Old Style"/>
                <w:sz w:val="20"/>
                <w:szCs w:val="20"/>
              </w:rPr>
              <w:t>Atrazin at 4.0 l/ha</w:t>
            </w:r>
          </w:p>
        </w:tc>
        <w:tc>
          <w:tcPr>
            <w:tcW w:w="1890" w:type="dxa"/>
            <w:vMerge w:val="restart"/>
            <w:tcBorders>
              <w:right w:val="single" w:sz="4" w:space="0" w:color="auto"/>
            </w:tcBorders>
            <w:vAlign w:val="center"/>
          </w:tcPr>
          <w:p w:rsidR="00E871CA" w:rsidRPr="00AD0662" w:rsidRDefault="00E871CA" w:rsidP="00DD7641">
            <w:pPr>
              <w:spacing w:after="0"/>
              <w:contextualSpacing/>
              <w:rPr>
                <w:rFonts w:ascii="Bookman Old Style" w:hAnsi="Bookman Old Style"/>
                <w:sz w:val="20"/>
                <w:szCs w:val="20"/>
              </w:rPr>
            </w:pPr>
            <w:r w:rsidRPr="00AD0662">
              <w:rPr>
                <w:rFonts w:ascii="Bookman Old Style" w:hAnsi="Bookman Old Style"/>
                <w:sz w:val="20"/>
                <w:szCs w:val="20"/>
              </w:rPr>
              <w:t>1.Pesticides</w:t>
            </w:r>
            <w:r w:rsidR="004361C9" w:rsidRPr="00AD0662">
              <w:rPr>
                <w:rFonts w:ascii="Bookman Old Style" w:hAnsi="Bookman Old Style"/>
                <w:sz w:val="20"/>
                <w:szCs w:val="20"/>
              </w:rPr>
              <w:t xml:space="preserve"> </w:t>
            </w:r>
            <w:r w:rsidRPr="00AD0662">
              <w:rPr>
                <w:rFonts w:ascii="Bookman Old Style" w:hAnsi="Bookman Old Style"/>
                <w:sz w:val="20"/>
                <w:szCs w:val="20"/>
              </w:rPr>
              <w:t xml:space="preserve"> estimate</w:t>
            </w:r>
            <w:r w:rsidR="004361C9" w:rsidRPr="00AD0662">
              <w:rPr>
                <w:rFonts w:ascii="Bookman Old Style" w:hAnsi="Bookman Old Style"/>
                <w:sz w:val="20"/>
                <w:szCs w:val="20"/>
              </w:rPr>
              <w:t>d cost</w:t>
            </w:r>
            <w:r w:rsidRPr="00AD0662">
              <w:rPr>
                <w:rFonts w:ascii="Bookman Old Style" w:hAnsi="Bookman Old Style"/>
                <w:sz w:val="20"/>
                <w:szCs w:val="20"/>
              </w:rPr>
              <w:t xml:space="preserve"> 300 Birr/liter</w:t>
            </w:r>
          </w:p>
          <w:p w:rsidR="00E871CA" w:rsidRPr="00AD0662" w:rsidRDefault="00E871CA" w:rsidP="00DD7641">
            <w:pPr>
              <w:spacing w:after="0"/>
              <w:contextualSpacing/>
              <w:rPr>
                <w:rFonts w:ascii="Bookman Old Style" w:hAnsi="Bookman Old Style"/>
                <w:sz w:val="20"/>
                <w:szCs w:val="20"/>
              </w:rPr>
            </w:pPr>
            <w:r w:rsidRPr="00AD0662">
              <w:rPr>
                <w:rFonts w:ascii="Bookman Old Style" w:hAnsi="Bookman Old Style"/>
                <w:sz w:val="20"/>
                <w:szCs w:val="20"/>
              </w:rPr>
              <w:t>2. Fungicides</w:t>
            </w:r>
            <w:r w:rsidR="004361C9" w:rsidRPr="00AD0662">
              <w:rPr>
                <w:rFonts w:ascii="Bookman Old Style" w:hAnsi="Bookman Old Style"/>
                <w:sz w:val="20"/>
                <w:szCs w:val="20"/>
              </w:rPr>
              <w:t xml:space="preserve"> </w:t>
            </w:r>
            <w:r w:rsidRPr="00AD0662">
              <w:rPr>
                <w:rFonts w:ascii="Bookman Old Style" w:hAnsi="Bookman Old Style"/>
                <w:sz w:val="20"/>
                <w:szCs w:val="20"/>
              </w:rPr>
              <w:t xml:space="preserve"> estimate</w:t>
            </w:r>
            <w:r w:rsidR="004361C9" w:rsidRPr="00AD0662">
              <w:rPr>
                <w:rFonts w:ascii="Bookman Old Style" w:hAnsi="Bookman Old Style"/>
                <w:sz w:val="20"/>
                <w:szCs w:val="20"/>
              </w:rPr>
              <w:t>d cost</w:t>
            </w:r>
            <w:r w:rsidRPr="00AD0662">
              <w:rPr>
                <w:rFonts w:ascii="Bookman Old Style" w:hAnsi="Bookman Old Style"/>
                <w:sz w:val="20"/>
                <w:szCs w:val="20"/>
              </w:rPr>
              <w:t xml:space="preserve"> 800 Birr/kg</w:t>
            </w:r>
          </w:p>
          <w:p w:rsidR="00E871CA" w:rsidRPr="00AD0662" w:rsidRDefault="00E871CA" w:rsidP="00DD7641">
            <w:pPr>
              <w:spacing w:after="0"/>
              <w:contextualSpacing/>
              <w:rPr>
                <w:rFonts w:ascii="Bookman Old Style" w:hAnsi="Bookman Old Style"/>
                <w:sz w:val="20"/>
                <w:szCs w:val="20"/>
              </w:rPr>
            </w:pPr>
            <w:r w:rsidRPr="00AD0662">
              <w:rPr>
                <w:rFonts w:ascii="Bookman Old Style" w:hAnsi="Bookman Old Style"/>
                <w:sz w:val="20"/>
                <w:szCs w:val="20"/>
              </w:rPr>
              <w:t>3. Herbicides estimate</w:t>
            </w:r>
            <w:r w:rsidR="004361C9" w:rsidRPr="00AD0662">
              <w:rPr>
                <w:rFonts w:ascii="Bookman Old Style" w:hAnsi="Bookman Old Style"/>
                <w:sz w:val="20"/>
                <w:szCs w:val="20"/>
              </w:rPr>
              <w:t>d cost</w:t>
            </w:r>
            <w:r w:rsidRPr="00AD0662">
              <w:rPr>
                <w:rFonts w:ascii="Bookman Old Style" w:hAnsi="Bookman Old Style"/>
                <w:sz w:val="20"/>
                <w:szCs w:val="20"/>
              </w:rPr>
              <w:t xml:space="preserve"> 100 Birr/liter</w:t>
            </w:r>
          </w:p>
        </w:tc>
      </w:tr>
      <w:tr w:rsidR="00E871CA" w:rsidRPr="00AD0662" w:rsidTr="00DD7641">
        <w:tc>
          <w:tcPr>
            <w:tcW w:w="630" w:type="dxa"/>
            <w:vAlign w:val="bottom"/>
          </w:tcPr>
          <w:p w:rsidR="00E871CA" w:rsidRPr="00AD0662" w:rsidRDefault="00E871CA" w:rsidP="00DD7641">
            <w:pPr>
              <w:spacing w:after="0"/>
              <w:contextualSpacing/>
              <w:jc w:val="center"/>
              <w:rPr>
                <w:rFonts w:ascii="Bookman Old Style" w:hAnsi="Bookman Old Style"/>
                <w:sz w:val="20"/>
                <w:szCs w:val="20"/>
              </w:rPr>
            </w:pPr>
            <w:r w:rsidRPr="00AD0662">
              <w:rPr>
                <w:rFonts w:ascii="Bookman Old Style" w:hAnsi="Bookman Old Style"/>
                <w:sz w:val="20"/>
                <w:szCs w:val="20"/>
              </w:rPr>
              <w:t>2</w:t>
            </w:r>
          </w:p>
        </w:tc>
        <w:tc>
          <w:tcPr>
            <w:tcW w:w="990" w:type="dxa"/>
            <w:vAlign w:val="bottom"/>
          </w:tcPr>
          <w:p w:rsidR="00E871CA" w:rsidRPr="00AD0662" w:rsidRDefault="00E871CA" w:rsidP="00DD7641">
            <w:pPr>
              <w:spacing w:after="0"/>
              <w:contextualSpacing/>
              <w:rPr>
                <w:rFonts w:ascii="Bookman Old Style" w:hAnsi="Bookman Old Style"/>
                <w:sz w:val="20"/>
                <w:szCs w:val="20"/>
              </w:rPr>
            </w:pPr>
            <w:r w:rsidRPr="00AD0662">
              <w:rPr>
                <w:rFonts w:ascii="Bookman Old Style" w:hAnsi="Bookman Old Style"/>
                <w:sz w:val="20"/>
                <w:szCs w:val="20"/>
              </w:rPr>
              <w:t>Tomato</w:t>
            </w:r>
          </w:p>
        </w:tc>
        <w:tc>
          <w:tcPr>
            <w:tcW w:w="2880" w:type="dxa"/>
            <w:vAlign w:val="bottom"/>
          </w:tcPr>
          <w:p w:rsidR="00E871CA" w:rsidRPr="00AD0662" w:rsidRDefault="00E871CA" w:rsidP="00DD7641">
            <w:pPr>
              <w:spacing w:after="0"/>
              <w:contextualSpacing/>
              <w:rPr>
                <w:rFonts w:ascii="Bookman Old Style" w:hAnsi="Bookman Old Style"/>
                <w:sz w:val="20"/>
                <w:szCs w:val="20"/>
              </w:rPr>
            </w:pPr>
            <w:r w:rsidRPr="00AD0662">
              <w:rPr>
                <w:rFonts w:ascii="Bookman Old Style" w:hAnsi="Bookman Old Style"/>
                <w:sz w:val="20"/>
                <w:szCs w:val="20"/>
              </w:rPr>
              <w:t>Cypermethrin, at 2.5 l/ha</w:t>
            </w:r>
          </w:p>
        </w:tc>
        <w:tc>
          <w:tcPr>
            <w:tcW w:w="2520" w:type="dxa"/>
            <w:gridSpan w:val="2"/>
            <w:vAlign w:val="bottom"/>
          </w:tcPr>
          <w:p w:rsidR="00E871CA" w:rsidRPr="00AD0662" w:rsidRDefault="00E871CA" w:rsidP="00DD7641">
            <w:pPr>
              <w:spacing w:after="0"/>
              <w:contextualSpacing/>
              <w:rPr>
                <w:rFonts w:ascii="Bookman Old Style" w:hAnsi="Bookman Old Style"/>
                <w:sz w:val="20"/>
                <w:szCs w:val="20"/>
              </w:rPr>
            </w:pPr>
            <w:r w:rsidRPr="00AD0662">
              <w:rPr>
                <w:rFonts w:ascii="Bookman Old Style" w:hAnsi="Bookman Old Style"/>
                <w:sz w:val="20"/>
                <w:szCs w:val="20"/>
              </w:rPr>
              <w:t>Ridomill at 2.5 kg/ha.</w:t>
            </w:r>
          </w:p>
        </w:tc>
        <w:tc>
          <w:tcPr>
            <w:tcW w:w="1710" w:type="dxa"/>
            <w:vAlign w:val="bottom"/>
          </w:tcPr>
          <w:p w:rsidR="00E871CA" w:rsidRPr="00AD0662" w:rsidRDefault="00E871CA" w:rsidP="00DD7641">
            <w:pPr>
              <w:spacing w:after="0"/>
              <w:contextualSpacing/>
              <w:rPr>
                <w:rFonts w:ascii="Bookman Old Style" w:hAnsi="Bookman Old Style"/>
                <w:sz w:val="20"/>
                <w:szCs w:val="20"/>
              </w:rPr>
            </w:pPr>
            <w:r w:rsidRPr="00AD0662">
              <w:rPr>
                <w:rFonts w:ascii="Bookman Old Style" w:hAnsi="Bookman Old Style"/>
                <w:sz w:val="20"/>
                <w:szCs w:val="20"/>
              </w:rPr>
              <w:t>-</w:t>
            </w:r>
          </w:p>
        </w:tc>
        <w:tc>
          <w:tcPr>
            <w:tcW w:w="1890" w:type="dxa"/>
            <w:vMerge/>
            <w:tcBorders>
              <w:right w:val="single" w:sz="4" w:space="0" w:color="auto"/>
            </w:tcBorders>
          </w:tcPr>
          <w:p w:rsidR="00E871CA" w:rsidRPr="00AD0662" w:rsidRDefault="00E871CA" w:rsidP="00DD7641">
            <w:pPr>
              <w:spacing w:after="0"/>
              <w:contextualSpacing/>
              <w:rPr>
                <w:rFonts w:ascii="Bookman Old Style" w:hAnsi="Bookman Old Style"/>
                <w:sz w:val="20"/>
                <w:szCs w:val="20"/>
              </w:rPr>
            </w:pPr>
          </w:p>
        </w:tc>
      </w:tr>
      <w:tr w:rsidR="00E871CA" w:rsidRPr="00AD0662" w:rsidTr="00DD7641">
        <w:tc>
          <w:tcPr>
            <w:tcW w:w="630" w:type="dxa"/>
            <w:vAlign w:val="bottom"/>
          </w:tcPr>
          <w:p w:rsidR="00E871CA" w:rsidRPr="00AD0662" w:rsidRDefault="00627D90" w:rsidP="00DD7641">
            <w:pPr>
              <w:spacing w:after="0"/>
              <w:contextualSpacing/>
              <w:jc w:val="center"/>
              <w:rPr>
                <w:rFonts w:ascii="Bookman Old Style" w:hAnsi="Bookman Old Style"/>
                <w:sz w:val="20"/>
                <w:szCs w:val="20"/>
              </w:rPr>
            </w:pPr>
            <w:r w:rsidRPr="00AD0662">
              <w:rPr>
                <w:rFonts w:ascii="Bookman Old Style" w:hAnsi="Bookman Old Style"/>
                <w:sz w:val="20"/>
                <w:szCs w:val="20"/>
              </w:rPr>
              <w:t>3</w:t>
            </w:r>
          </w:p>
        </w:tc>
        <w:tc>
          <w:tcPr>
            <w:tcW w:w="990" w:type="dxa"/>
            <w:vAlign w:val="bottom"/>
          </w:tcPr>
          <w:p w:rsidR="00E871CA" w:rsidRPr="00AD0662" w:rsidRDefault="00E871CA" w:rsidP="00DD7641">
            <w:pPr>
              <w:spacing w:after="0"/>
              <w:contextualSpacing/>
              <w:rPr>
                <w:rFonts w:ascii="Bookman Old Style" w:hAnsi="Bookman Old Style"/>
                <w:sz w:val="20"/>
                <w:szCs w:val="20"/>
              </w:rPr>
            </w:pPr>
            <w:r w:rsidRPr="00AD0662">
              <w:rPr>
                <w:rFonts w:ascii="Bookman Old Style" w:hAnsi="Bookman Old Style"/>
                <w:sz w:val="20"/>
                <w:szCs w:val="20"/>
              </w:rPr>
              <w:t>Pepper</w:t>
            </w:r>
          </w:p>
        </w:tc>
        <w:tc>
          <w:tcPr>
            <w:tcW w:w="2880" w:type="dxa"/>
            <w:vAlign w:val="bottom"/>
          </w:tcPr>
          <w:p w:rsidR="00E871CA" w:rsidRPr="00AD0662" w:rsidRDefault="00E871CA" w:rsidP="00DD7641">
            <w:pPr>
              <w:spacing w:after="0"/>
              <w:contextualSpacing/>
              <w:rPr>
                <w:rFonts w:ascii="Bookman Old Style" w:hAnsi="Bookman Old Style"/>
                <w:sz w:val="20"/>
                <w:szCs w:val="20"/>
              </w:rPr>
            </w:pPr>
            <w:r w:rsidRPr="00AD0662">
              <w:rPr>
                <w:rFonts w:ascii="Bookman Old Style" w:hAnsi="Bookman Old Style"/>
                <w:sz w:val="20"/>
                <w:szCs w:val="20"/>
              </w:rPr>
              <w:t>Cypermethrin at 0.5 l/ha</w:t>
            </w:r>
          </w:p>
        </w:tc>
        <w:tc>
          <w:tcPr>
            <w:tcW w:w="2520" w:type="dxa"/>
            <w:gridSpan w:val="2"/>
            <w:vAlign w:val="bottom"/>
          </w:tcPr>
          <w:p w:rsidR="00E871CA" w:rsidRPr="00AD0662" w:rsidRDefault="00E871CA" w:rsidP="00DD7641">
            <w:pPr>
              <w:spacing w:after="0"/>
              <w:contextualSpacing/>
              <w:rPr>
                <w:rFonts w:ascii="Bookman Old Style" w:hAnsi="Bookman Old Style"/>
                <w:sz w:val="20"/>
                <w:szCs w:val="20"/>
              </w:rPr>
            </w:pPr>
            <w:r w:rsidRPr="00AD0662">
              <w:rPr>
                <w:rFonts w:ascii="Bookman Old Style" w:hAnsi="Bookman Old Style"/>
                <w:sz w:val="20"/>
                <w:szCs w:val="20"/>
              </w:rPr>
              <w:t>Ridomil, at 2.5 kg/ha</w:t>
            </w:r>
          </w:p>
        </w:tc>
        <w:tc>
          <w:tcPr>
            <w:tcW w:w="1710" w:type="dxa"/>
            <w:vAlign w:val="bottom"/>
          </w:tcPr>
          <w:p w:rsidR="00E871CA" w:rsidRPr="00AD0662" w:rsidRDefault="00E871CA" w:rsidP="00DD7641">
            <w:pPr>
              <w:spacing w:after="0"/>
              <w:contextualSpacing/>
              <w:rPr>
                <w:rFonts w:ascii="Bookman Old Style" w:hAnsi="Bookman Old Style"/>
                <w:sz w:val="20"/>
                <w:szCs w:val="20"/>
              </w:rPr>
            </w:pPr>
            <w:r w:rsidRPr="00AD0662">
              <w:rPr>
                <w:rFonts w:ascii="Bookman Old Style" w:hAnsi="Bookman Old Style"/>
                <w:sz w:val="20"/>
                <w:szCs w:val="20"/>
              </w:rPr>
              <w:t>-</w:t>
            </w:r>
          </w:p>
        </w:tc>
        <w:tc>
          <w:tcPr>
            <w:tcW w:w="1890" w:type="dxa"/>
            <w:vMerge/>
            <w:tcBorders>
              <w:right w:val="single" w:sz="4" w:space="0" w:color="auto"/>
            </w:tcBorders>
          </w:tcPr>
          <w:p w:rsidR="00E871CA" w:rsidRPr="00AD0662" w:rsidRDefault="00E871CA" w:rsidP="00DD7641">
            <w:pPr>
              <w:spacing w:after="0"/>
              <w:contextualSpacing/>
              <w:rPr>
                <w:rFonts w:ascii="Bookman Old Style" w:hAnsi="Bookman Old Style"/>
                <w:sz w:val="20"/>
                <w:szCs w:val="20"/>
              </w:rPr>
            </w:pPr>
          </w:p>
        </w:tc>
      </w:tr>
      <w:tr w:rsidR="00E103B1" w:rsidRPr="00AD0662" w:rsidTr="00DD7641">
        <w:tc>
          <w:tcPr>
            <w:tcW w:w="630" w:type="dxa"/>
            <w:vAlign w:val="bottom"/>
          </w:tcPr>
          <w:p w:rsidR="00E103B1" w:rsidRPr="00AD0662" w:rsidRDefault="00E103B1" w:rsidP="00DD7641">
            <w:pPr>
              <w:spacing w:after="0"/>
              <w:contextualSpacing/>
              <w:jc w:val="center"/>
              <w:rPr>
                <w:rFonts w:ascii="Bookman Old Style" w:hAnsi="Bookman Old Style"/>
                <w:sz w:val="20"/>
                <w:szCs w:val="20"/>
              </w:rPr>
            </w:pPr>
            <w:r w:rsidRPr="00AD0662">
              <w:rPr>
                <w:rFonts w:ascii="Bookman Old Style" w:hAnsi="Bookman Old Style"/>
                <w:sz w:val="20"/>
                <w:szCs w:val="20"/>
              </w:rPr>
              <w:t>4</w:t>
            </w:r>
          </w:p>
        </w:tc>
        <w:tc>
          <w:tcPr>
            <w:tcW w:w="990" w:type="dxa"/>
            <w:vAlign w:val="bottom"/>
          </w:tcPr>
          <w:p w:rsidR="00E103B1" w:rsidRPr="00AD0662" w:rsidRDefault="00E103B1" w:rsidP="00DD7641">
            <w:pPr>
              <w:spacing w:after="0"/>
              <w:contextualSpacing/>
              <w:rPr>
                <w:rFonts w:ascii="Bookman Old Style" w:hAnsi="Bookman Old Style"/>
                <w:sz w:val="20"/>
                <w:szCs w:val="20"/>
              </w:rPr>
            </w:pPr>
            <w:r w:rsidRPr="00AD0662">
              <w:rPr>
                <w:rFonts w:ascii="Bookman Old Style" w:hAnsi="Bookman Old Style"/>
                <w:sz w:val="20"/>
                <w:szCs w:val="20"/>
              </w:rPr>
              <w:t>Onion</w:t>
            </w:r>
          </w:p>
        </w:tc>
        <w:tc>
          <w:tcPr>
            <w:tcW w:w="2880" w:type="dxa"/>
            <w:vAlign w:val="bottom"/>
          </w:tcPr>
          <w:p w:rsidR="00E103B1" w:rsidRPr="00AD0662" w:rsidRDefault="00E103B1" w:rsidP="00DD7641">
            <w:pPr>
              <w:spacing w:after="0"/>
              <w:contextualSpacing/>
              <w:rPr>
                <w:rFonts w:ascii="Bookman Old Style" w:hAnsi="Bookman Old Style"/>
                <w:sz w:val="20"/>
                <w:szCs w:val="20"/>
              </w:rPr>
            </w:pPr>
            <w:r w:rsidRPr="00AD0662">
              <w:rPr>
                <w:rFonts w:ascii="Bookman Old Style" w:hAnsi="Bookman Old Style"/>
                <w:sz w:val="20"/>
                <w:szCs w:val="20"/>
              </w:rPr>
              <w:t>Nimbicidine, etc.</w:t>
            </w:r>
          </w:p>
        </w:tc>
        <w:tc>
          <w:tcPr>
            <w:tcW w:w="2520" w:type="dxa"/>
            <w:gridSpan w:val="2"/>
            <w:vAlign w:val="bottom"/>
          </w:tcPr>
          <w:p w:rsidR="00E103B1" w:rsidRPr="00AD0662" w:rsidRDefault="00E103B1" w:rsidP="00DD7641">
            <w:pPr>
              <w:spacing w:after="0"/>
              <w:contextualSpacing/>
              <w:rPr>
                <w:rFonts w:ascii="Bookman Old Style" w:hAnsi="Bookman Old Style"/>
                <w:sz w:val="20"/>
                <w:szCs w:val="20"/>
              </w:rPr>
            </w:pPr>
            <w:r w:rsidRPr="00AD0662">
              <w:rPr>
                <w:rFonts w:ascii="Bookman Old Style" w:hAnsi="Bookman Old Style"/>
                <w:sz w:val="20"/>
                <w:szCs w:val="20"/>
              </w:rPr>
              <w:t xml:space="preserve">Ridomil, at 2.0 l/ha </w:t>
            </w:r>
          </w:p>
        </w:tc>
        <w:tc>
          <w:tcPr>
            <w:tcW w:w="1710" w:type="dxa"/>
            <w:vAlign w:val="bottom"/>
          </w:tcPr>
          <w:p w:rsidR="00E103B1" w:rsidRPr="00AD0662" w:rsidRDefault="00E103B1" w:rsidP="00DD7641">
            <w:pPr>
              <w:spacing w:after="0"/>
              <w:contextualSpacing/>
              <w:rPr>
                <w:rFonts w:ascii="Bookman Old Style" w:hAnsi="Bookman Old Style"/>
                <w:sz w:val="20"/>
                <w:szCs w:val="20"/>
              </w:rPr>
            </w:pPr>
          </w:p>
        </w:tc>
        <w:tc>
          <w:tcPr>
            <w:tcW w:w="1890" w:type="dxa"/>
            <w:vMerge/>
            <w:tcBorders>
              <w:right w:val="single" w:sz="4" w:space="0" w:color="auto"/>
            </w:tcBorders>
          </w:tcPr>
          <w:p w:rsidR="00E103B1" w:rsidRPr="00AD0662" w:rsidRDefault="00E103B1" w:rsidP="00DD7641">
            <w:pPr>
              <w:spacing w:after="0"/>
              <w:contextualSpacing/>
              <w:rPr>
                <w:rFonts w:ascii="Bookman Old Style" w:hAnsi="Bookman Old Style"/>
                <w:sz w:val="20"/>
                <w:szCs w:val="20"/>
              </w:rPr>
            </w:pPr>
          </w:p>
        </w:tc>
      </w:tr>
      <w:tr w:rsidR="00DD7641" w:rsidRPr="00AD0662" w:rsidTr="00DD7641">
        <w:tc>
          <w:tcPr>
            <w:tcW w:w="8730" w:type="dxa"/>
            <w:gridSpan w:val="6"/>
            <w:vAlign w:val="bottom"/>
          </w:tcPr>
          <w:p w:rsidR="00DD7641" w:rsidRPr="00DD7641" w:rsidRDefault="00DD7641" w:rsidP="00DD7641">
            <w:pPr>
              <w:spacing w:after="0"/>
              <w:contextualSpacing/>
              <w:jc w:val="center"/>
              <w:rPr>
                <w:rFonts w:ascii="Bookman Old Style" w:hAnsi="Bookman Old Style"/>
                <w:b/>
                <w:sz w:val="20"/>
                <w:szCs w:val="20"/>
              </w:rPr>
            </w:pPr>
            <w:r w:rsidRPr="00DD7641">
              <w:rPr>
                <w:rFonts w:ascii="Bookman Old Style" w:hAnsi="Bookman Old Style"/>
                <w:b/>
                <w:i/>
                <w:sz w:val="20"/>
                <w:szCs w:val="20"/>
              </w:rPr>
              <w:t>Wet season</w:t>
            </w:r>
          </w:p>
        </w:tc>
        <w:tc>
          <w:tcPr>
            <w:tcW w:w="1890" w:type="dxa"/>
            <w:vMerge/>
            <w:tcBorders>
              <w:right w:val="single" w:sz="4" w:space="0" w:color="auto"/>
            </w:tcBorders>
          </w:tcPr>
          <w:p w:rsidR="00DD7641" w:rsidRPr="00AD0662" w:rsidRDefault="00DD7641" w:rsidP="00DD7641">
            <w:pPr>
              <w:spacing w:after="0"/>
              <w:contextualSpacing/>
              <w:rPr>
                <w:rFonts w:ascii="Bookman Old Style" w:hAnsi="Bookman Old Style"/>
                <w:sz w:val="20"/>
                <w:szCs w:val="20"/>
              </w:rPr>
            </w:pPr>
          </w:p>
        </w:tc>
      </w:tr>
      <w:tr w:rsidR="00E103B1" w:rsidRPr="00AD0662" w:rsidTr="00DD7641">
        <w:tc>
          <w:tcPr>
            <w:tcW w:w="630" w:type="dxa"/>
            <w:vAlign w:val="bottom"/>
          </w:tcPr>
          <w:p w:rsidR="00E103B1" w:rsidRPr="00AD0662" w:rsidRDefault="00E103B1" w:rsidP="00DD7641">
            <w:pPr>
              <w:spacing w:after="0"/>
              <w:contextualSpacing/>
              <w:jc w:val="center"/>
              <w:rPr>
                <w:rFonts w:ascii="Bookman Old Style" w:hAnsi="Bookman Old Style"/>
                <w:sz w:val="20"/>
                <w:szCs w:val="20"/>
              </w:rPr>
            </w:pPr>
            <w:r w:rsidRPr="00AD0662">
              <w:rPr>
                <w:rFonts w:ascii="Bookman Old Style" w:hAnsi="Bookman Old Style"/>
                <w:sz w:val="20"/>
                <w:szCs w:val="20"/>
              </w:rPr>
              <w:t>1</w:t>
            </w:r>
          </w:p>
        </w:tc>
        <w:tc>
          <w:tcPr>
            <w:tcW w:w="990" w:type="dxa"/>
            <w:vAlign w:val="bottom"/>
          </w:tcPr>
          <w:p w:rsidR="00E103B1" w:rsidRPr="00AD0662" w:rsidRDefault="00E103B1" w:rsidP="00DD7641">
            <w:pPr>
              <w:spacing w:after="0"/>
              <w:contextualSpacing/>
              <w:rPr>
                <w:rFonts w:ascii="Bookman Old Style" w:hAnsi="Bookman Old Style"/>
                <w:sz w:val="20"/>
                <w:szCs w:val="20"/>
              </w:rPr>
            </w:pPr>
            <w:r w:rsidRPr="00AD0662">
              <w:rPr>
                <w:rFonts w:ascii="Bookman Old Style" w:hAnsi="Bookman Old Style"/>
                <w:sz w:val="20"/>
                <w:szCs w:val="20"/>
              </w:rPr>
              <w:t>Wheat</w:t>
            </w:r>
          </w:p>
        </w:tc>
        <w:tc>
          <w:tcPr>
            <w:tcW w:w="2970" w:type="dxa"/>
            <w:gridSpan w:val="2"/>
            <w:vAlign w:val="bottom"/>
          </w:tcPr>
          <w:p w:rsidR="00E103B1" w:rsidRPr="00AD0662" w:rsidRDefault="00E103B1" w:rsidP="00DD7641">
            <w:pPr>
              <w:spacing w:after="0"/>
              <w:contextualSpacing/>
              <w:rPr>
                <w:rFonts w:ascii="Bookman Old Style" w:hAnsi="Bookman Old Style"/>
                <w:sz w:val="20"/>
                <w:szCs w:val="20"/>
              </w:rPr>
            </w:pPr>
            <w:r w:rsidRPr="00AD0662">
              <w:rPr>
                <w:rFonts w:ascii="Bookman Old Style" w:hAnsi="Bookman Old Style"/>
                <w:sz w:val="20"/>
                <w:szCs w:val="20"/>
              </w:rPr>
              <w:t>Carbaryl 85%  at 1.5 l/ha</w:t>
            </w:r>
          </w:p>
        </w:tc>
        <w:tc>
          <w:tcPr>
            <w:tcW w:w="2430" w:type="dxa"/>
            <w:vAlign w:val="bottom"/>
          </w:tcPr>
          <w:p w:rsidR="00E103B1" w:rsidRPr="00AD0662" w:rsidRDefault="00E103B1" w:rsidP="00DD7641">
            <w:pPr>
              <w:spacing w:after="0"/>
              <w:contextualSpacing/>
              <w:rPr>
                <w:rFonts w:ascii="Bookman Old Style" w:hAnsi="Bookman Old Style"/>
                <w:sz w:val="20"/>
                <w:szCs w:val="20"/>
              </w:rPr>
            </w:pPr>
            <w:r w:rsidRPr="00AD0662">
              <w:rPr>
                <w:rFonts w:ascii="Bookman Old Style" w:hAnsi="Bookman Old Style"/>
                <w:sz w:val="20"/>
                <w:szCs w:val="20"/>
              </w:rPr>
              <w:t>Ridomil, at 2.5 kg/ha</w:t>
            </w:r>
          </w:p>
        </w:tc>
        <w:tc>
          <w:tcPr>
            <w:tcW w:w="1710" w:type="dxa"/>
            <w:vAlign w:val="bottom"/>
          </w:tcPr>
          <w:p w:rsidR="00E103B1" w:rsidRPr="00AD0662" w:rsidRDefault="00E103B1" w:rsidP="00DD7641">
            <w:pPr>
              <w:spacing w:after="0"/>
              <w:contextualSpacing/>
              <w:rPr>
                <w:rFonts w:ascii="Bookman Old Style" w:hAnsi="Bookman Old Style"/>
                <w:sz w:val="20"/>
                <w:szCs w:val="20"/>
              </w:rPr>
            </w:pPr>
            <w:r w:rsidRPr="00AD0662">
              <w:rPr>
                <w:rFonts w:ascii="Bookman Old Style" w:hAnsi="Bookman Old Style"/>
                <w:sz w:val="20"/>
                <w:szCs w:val="20"/>
              </w:rPr>
              <w:t>2,4-D at 1.0 l/ha</w:t>
            </w:r>
          </w:p>
        </w:tc>
        <w:tc>
          <w:tcPr>
            <w:tcW w:w="1890" w:type="dxa"/>
            <w:vMerge/>
            <w:tcBorders>
              <w:right w:val="single" w:sz="4" w:space="0" w:color="auto"/>
            </w:tcBorders>
          </w:tcPr>
          <w:p w:rsidR="00E103B1" w:rsidRPr="00AD0662" w:rsidRDefault="00E103B1" w:rsidP="00DD7641">
            <w:pPr>
              <w:spacing w:after="0"/>
              <w:contextualSpacing/>
              <w:rPr>
                <w:rFonts w:ascii="Bookman Old Style" w:hAnsi="Bookman Old Style"/>
                <w:sz w:val="20"/>
                <w:szCs w:val="20"/>
              </w:rPr>
            </w:pPr>
          </w:p>
        </w:tc>
      </w:tr>
      <w:tr w:rsidR="00E103B1" w:rsidRPr="00AD0662" w:rsidTr="00DD7641">
        <w:trPr>
          <w:trHeight w:val="64"/>
        </w:trPr>
        <w:tc>
          <w:tcPr>
            <w:tcW w:w="630" w:type="dxa"/>
            <w:vAlign w:val="bottom"/>
          </w:tcPr>
          <w:p w:rsidR="00E103B1" w:rsidRPr="00AD0662" w:rsidRDefault="00E103B1" w:rsidP="00DD7641">
            <w:pPr>
              <w:spacing w:after="0"/>
              <w:contextualSpacing/>
              <w:jc w:val="center"/>
              <w:rPr>
                <w:rFonts w:ascii="Bookman Old Style" w:hAnsi="Bookman Old Style"/>
                <w:sz w:val="20"/>
                <w:szCs w:val="20"/>
              </w:rPr>
            </w:pPr>
            <w:r w:rsidRPr="00AD0662">
              <w:rPr>
                <w:rFonts w:ascii="Bookman Old Style" w:hAnsi="Bookman Old Style"/>
                <w:sz w:val="20"/>
                <w:szCs w:val="20"/>
              </w:rPr>
              <w:t>2</w:t>
            </w:r>
          </w:p>
        </w:tc>
        <w:tc>
          <w:tcPr>
            <w:tcW w:w="990" w:type="dxa"/>
            <w:vAlign w:val="bottom"/>
          </w:tcPr>
          <w:p w:rsidR="00E103B1" w:rsidRPr="00AD0662" w:rsidRDefault="00E103B1" w:rsidP="00DD7641">
            <w:pPr>
              <w:spacing w:after="0"/>
              <w:contextualSpacing/>
              <w:rPr>
                <w:rFonts w:ascii="Bookman Old Style" w:hAnsi="Bookman Old Style"/>
                <w:sz w:val="20"/>
                <w:szCs w:val="20"/>
              </w:rPr>
            </w:pPr>
            <w:r w:rsidRPr="00AD0662">
              <w:rPr>
                <w:rFonts w:ascii="Bookman Old Style" w:hAnsi="Bookman Old Style"/>
                <w:sz w:val="20"/>
                <w:szCs w:val="20"/>
              </w:rPr>
              <w:t>Maize</w:t>
            </w:r>
          </w:p>
        </w:tc>
        <w:tc>
          <w:tcPr>
            <w:tcW w:w="2970" w:type="dxa"/>
            <w:gridSpan w:val="2"/>
            <w:vAlign w:val="bottom"/>
          </w:tcPr>
          <w:p w:rsidR="00E103B1" w:rsidRPr="00AD0662" w:rsidRDefault="00E103B1" w:rsidP="00DD7641">
            <w:pPr>
              <w:spacing w:after="0"/>
              <w:contextualSpacing/>
              <w:rPr>
                <w:rFonts w:ascii="Bookman Old Style" w:hAnsi="Bookman Old Style"/>
                <w:sz w:val="20"/>
                <w:szCs w:val="20"/>
              </w:rPr>
            </w:pPr>
            <w:r w:rsidRPr="00AD0662">
              <w:rPr>
                <w:rFonts w:ascii="Bookman Old Style" w:hAnsi="Bookman Old Style"/>
                <w:sz w:val="20"/>
                <w:szCs w:val="20"/>
              </w:rPr>
              <w:t>Cypermethrin, at 2.0 l/ha</w:t>
            </w:r>
          </w:p>
        </w:tc>
        <w:tc>
          <w:tcPr>
            <w:tcW w:w="2430" w:type="dxa"/>
            <w:vAlign w:val="bottom"/>
          </w:tcPr>
          <w:p w:rsidR="00E103B1" w:rsidRPr="00AD0662" w:rsidRDefault="00E103B1" w:rsidP="00DD7641">
            <w:pPr>
              <w:spacing w:after="0"/>
              <w:contextualSpacing/>
              <w:rPr>
                <w:rFonts w:ascii="Bookman Old Style" w:hAnsi="Bookman Old Style"/>
                <w:sz w:val="20"/>
                <w:szCs w:val="20"/>
              </w:rPr>
            </w:pPr>
            <w:r w:rsidRPr="00AD0662">
              <w:rPr>
                <w:rFonts w:ascii="Bookman Old Style" w:hAnsi="Bookman Old Style"/>
                <w:sz w:val="20"/>
                <w:szCs w:val="20"/>
              </w:rPr>
              <w:t>Tilt 250 EC at 2.5 l/ha</w:t>
            </w:r>
          </w:p>
        </w:tc>
        <w:tc>
          <w:tcPr>
            <w:tcW w:w="1710" w:type="dxa"/>
            <w:vAlign w:val="bottom"/>
          </w:tcPr>
          <w:p w:rsidR="00E103B1" w:rsidRPr="00AD0662" w:rsidRDefault="00E103B1" w:rsidP="00DD7641">
            <w:pPr>
              <w:spacing w:after="0"/>
              <w:contextualSpacing/>
              <w:rPr>
                <w:rFonts w:ascii="Bookman Old Style" w:hAnsi="Bookman Old Style"/>
                <w:sz w:val="20"/>
                <w:szCs w:val="20"/>
              </w:rPr>
            </w:pPr>
            <w:r w:rsidRPr="00AD0662">
              <w:rPr>
                <w:rFonts w:ascii="Bookman Old Style" w:hAnsi="Bookman Old Style"/>
                <w:sz w:val="20"/>
                <w:szCs w:val="20"/>
              </w:rPr>
              <w:t xml:space="preserve">Atrazin at 4.0 l/ha </w:t>
            </w:r>
          </w:p>
        </w:tc>
        <w:tc>
          <w:tcPr>
            <w:tcW w:w="1890" w:type="dxa"/>
            <w:vMerge/>
            <w:tcBorders>
              <w:right w:val="single" w:sz="4" w:space="0" w:color="auto"/>
            </w:tcBorders>
          </w:tcPr>
          <w:p w:rsidR="00E103B1" w:rsidRPr="00AD0662" w:rsidRDefault="00E103B1" w:rsidP="00DD7641">
            <w:pPr>
              <w:spacing w:after="0"/>
              <w:contextualSpacing/>
              <w:rPr>
                <w:rFonts w:ascii="Bookman Old Style" w:hAnsi="Bookman Old Style"/>
                <w:sz w:val="20"/>
                <w:szCs w:val="20"/>
              </w:rPr>
            </w:pPr>
          </w:p>
        </w:tc>
      </w:tr>
      <w:tr w:rsidR="00E103B1" w:rsidRPr="00AD0662" w:rsidTr="00DD7641">
        <w:tc>
          <w:tcPr>
            <w:tcW w:w="630" w:type="dxa"/>
            <w:vAlign w:val="bottom"/>
          </w:tcPr>
          <w:p w:rsidR="00E103B1" w:rsidRPr="00AD0662" w:rsidRDefault="00E103B1" w:rsidP="00DD7641">
            <w:pPr>
              <w:spacing w:after="0"/>
              <w:contextualSpacing/>
              <w:jc w:val="center"/>
              <w:rPr>
                <w:rFonts w:ascii="Bookman Old Style" w:hAnsi="Bookman Old Style"/>
                <w:sz w:val="20"/>
                <w:szCs w:val="20"/>
              </w:rPr>
            </w:pPr>
            <w:r w:rsidRPr="00AD0662">
              <w:rPr>
                <w:rFonts w:ascii="Bookman Old Style" w:hAnsi="Bookman Old Style"/>
                <w:sz w:val="20"/>
                <w:szCs w:val="20"/>
              </w:rPr>
              <w:t>3</w:t>
            </w:r>
          </w:p>
        </w:tc>
        <w:tc>
          <w:tcPr>
            <w:tcW w:w="990" w:type="dxa"/>
            <w:vAlign w:val="bottom"/>
          </w:tcPr>
          <w:p w:rsidR="00E103B1" w:rsidRPr="00AD0662" w:rsidRDefault="00E103B1" w:rsidP="00DD7641">
            <w:pPr>
              <w:spacing w:after="0"/>
              <w:contextualSpacing/>
              <w:rPr>
                <w:rFonts w:ascii="Bookman Old Style" w:hAnsi="Bookman Old Style"/>
                <w:sz w:val="20"/>
                <w:szCs w:val="20"/>
              </w:rPr>
            </w:pPr>
            <w:r w:rsidRPr="00AD0662">
              <w:rPr>
                <w:rFonts w:ascii="Bookman Old Style" w:hAnsi="Bookman Old Style"/>
                <w:sz w:val="20"/>
                <w:szCs w:val="20"/>
              </w:rPr>
              <w:t>Pepper</w:t>
            </w:r>
          </w:p>
        </w:tc>
        <w:tc>
          <w:tcPr>
            <w:tcW w:w="2970" w:type="dxa"/>
            <w:gridSpan w:val="2"/>
            <w:vAlign w:val="bottom"/>
          </w:tcPr>
          <w:p w:rsidR="00E103B1" w:rsidRPr="00AD0662" w:rsidRDefault="00E103B1" w:rsidP="00DD7641">
            <w:pPr>
              <w:spacing w:after="0"/>
              <w:contextualSpacing/>
              <w:rPr>
                <w:rFonts w:ascii="Bookman Old Style" w:hAnsi="Bookman Old Style"/>
                <w:sz w:val="20"/>
                <w:szCs w:val="20"/>
              </w:rPr>
            </w:pPr>
            <w:r w:rsidRPr="00AD0662">
              <w:rPr>
                <w:rFonts w:ascii="Bookman Old Style" w:hAnsi="Bookman Old Style"/>
                <w:sz w:val="20"/>
                <w:szCs w:val="20"/>
              </w:rPr>
              <w:t>0.5 lt. Cypermethrin</w:t>
            </w:r>
          </w:p>
        </w:tc>
        <w:tc>
          <w:tcPr>
            <w:tcW w:w="2430" w:type="dxa"/>
            <w:vAlign w:val="bottom"/>
          </w:tcPr>
          <w:p w:rsidR="00E103B1" w:rsidRPr="00AD0662" w:rsidRDefault="00E103B1" w:rsidP="00DD7641">
            <w:pPr>
              <w:spacing w:after="0"/>
              <w:contextualSpacing/>
              <w:rPr>
                <w:rFonts w:ascii="Bookman Old Style" w:hAnsi="Bookman Old Style"/>
                <w:sz w:val="20"/>
                <w:szCs w:val="20"/>
              </w:rPr>
            </w:pPr>
            <w:r w:rsidRPr="00AD0662">
              <w:rPr>
                <w:rFonts w:ascii="Bookman Old Style" w:hAnsi="Bookman Old Style"/>
                <w:sz w:val="20"/>
                <w:szCs w:val="20"/>
              </w:rPr>
              <w:t>Ridomil, at 2.5 l/ha</w:t>
            </w:r>
          </w:p>
        </w:tc>
        <w:tc>
          <w:tcPr>
            <w:tcW w:w="1710" w:type="dxa"/>
            <w:vAlign w:val="bottom"/>
          </w:tcPr>
          <w:p w:rsidR="00E103B1" w:rsidRPr="00AD0662" w:rsidRDefault="00E103B1" w:rsidP="00DD7641">
            <w:pPr>
              <w:spacing w:after="0"/>
              <w:contextualSpacing/>
              <w:rPr>
                <w:rFonts w:ascii="Bookman Old Style" w:hAnsi="Bookman Old Style"/>
                <w:sz w:val="20"/>
                <w:szCs w:val="20"/>
              </w:rPr>
            </w:pPr>
            <w:r w:rsidRPr="00AD0662">
              <w:rPr>
                <w:rFonts w:ascii="Bookman Old Style" w:hAnsi="Bookman Old Style"/>
                <w:sz w:val="20"/>
                <w:szCs w:val="20"/>
              </w:rPr>
              <w:t>-</w:t>
            </w:r>
          </w:p>
        </w:tc>
        <w:tc>
          <w:tcPr>
            <w:tcW w:w="1890" w:type="dxa"/>
            <w:vMerge/>
            <w:tcBorders>
              <w:right w:val="single" w:sz="4" w:space="0" w:color="auto"/>
            </w:tcBorders>
          </w:tcPr>
          <w:p w:rsidR="00E103B1" w:rsidRPr="00AD0662" w:rsidRDefault="00E103B1" w:rsidP="00DD7641">
            <w:pPr>
              <w:spacing w:after="0"/>
              <w:contextualSpacing/>
              <w:rPr>
                <w:rFonts w:ascii="Bookman Old Style" w:hAnsi="Bookman Old Style"/>
                <w:sz w:val="20"/>
                <w:szCs w:val="20"/>
              </w:rPr>
            </w:pPr>
          </w:p>
        </w:tc>
      </w:tr>
    </w:tbl>
    <w:p w:rsidR="006925A6" w:rsidRDefault="006925A6" w:rsidP="00DD7641">
      <w:pPr>
        <w:pStyle w:val="NoSpacing"/>
        <w:spacing w:line="276" w:lineRule="auto"/>
        <w:jc w:val="both"/>
        <w:outlineLvl w:val="1"/>
        <w:rPr>
          <w:rFonts w:ascii="Bookman Old Style" w:hAnsi="Bookman Old Style" w:cs="Microsoft Sans Serif"/>
          <w:b/>
        </w:rPr>
      </w:pPr>
      <w:bookmarkStart w:id="181" w:name="_Toc373192126"/>
      <w:bookmarkStart w:id="182" w:name="_Toc373590515"/>
    </w:p>
    <w:p w:rsidR="00153663" w:rsidRDefault="00153663" w:rsidP="00DD7641">
      <w:pPr>
        <w:pStyle w:val="NoSpacing"/>
        <w:spacing w:line="276" w:lineRule="auto"/>
        <w:jc w:val="both"/>
        <w:outlineLvl w:val="1"/>
        <w:rPr>
          <w:rFonts w:ascii="Bookman Old Style" w:hAnsi="Bookman Old Style" w:cs="Microsoft Sans Serif"/>
          <w:b/>
        </w:rPr>
      </w:pPr>
    </w:p>
    <w:p w:rsidR="00153663" w:rsidRPr="00153663" w:rsidRDefault="00153663" w:rsidP="00153663">
      <w:pPr>
        <w:pStyle w:val="Caption"/>
        <w:keepNext/>
        <w:rPr>
          <w:rFonts w:ascii="Bookman Old Style" w:hAnsi="Bookman Old Style" w:cs="BookmanOldStyle"/>
          <w:b w:val="0"/>
          <w:sz w:val="22"/>
          <w:szCs w:val="22"/>
          <w:lang w:val="en-US"/>
        </w:rPr>
      </w:pPr>
      <w:bookmarkStart w:id="183" w:name="_Toc468781434"/>
      <w:r w:rsidRPr="00153663">
        <w:rPr>
          <w:rFonts w:ascii="Bookman Old Style" w:hAnsi="Bookman Old Style"/>
          <w:b w:val="0"/>
          <w:sz w:val="22"/>
          <w:szCs w:val="22"/>
        </w:rPr>
        <w:t xml:space="preserve">Table </w:t>
      </w:r>
      <w:r w:rsidR="00377DFC">
        <w:rPr>
          <w:rFonts w:ascii="Bookman Old Style" w:hAnsi="Bookman Old Style"/>
          <w:b w:val="0"/>
          <w:sz w:val="22"/>
          <w:szCs w:val="22"/>
        </w:rPr>
        <w:fldChar w:fldCharType="begin"/>
      </w:r>
      <w:r w:rsidR="00377DFC">
        <w:rPr>
          <w:rFonts w:ascii="Bookman Old Style" w:hAnsi="Bookman Old Style"/>
          <w:b w:val="0"/>
          <w:sz w:val="22"/>
          <w:szCs w:val="22"/>
        </w:rPr>
        <w:instrText xml:space="preserve"> STYLEREF 1 \s </w:instrText>
      </w:r>
      <w:r w:rsidR="00377DFC">
        <w:rPr>
          <w:rFonts w:ascii="Bookman Old Style" w:hAnsi="Bookman Old Style"/>
          <w:b w:val="0"/>
          <w:sz w:val="22"/>
          <w:szCs w:val="22"/>
        </w:rPr>
        <w:fldChar w:fldCharType="separate"/>
      </w:r>
      <w:r w:rsidR="000A5E91">
        <w:rPr>
          <w:rFonts w:ascii="Bookman Old Style" w:hAnsi="Bookman Old Style"/>
          <w:b w:val="0"/>
          <w:noProof/>
          <w:sz w:val="22"/>
          <w:szCs w:val="22"/>
        </w:rPr>
        <w:t>5</w:t>
      </w:r>
      <w:r w:rsidR="00377DFC">
        <w:rPr>
          <w:rFonts w:ascii="Bookman Old Style" w:hAnsi="Bookman Old Style"/>
          <w:b w:val="0"/>
          <w:sz w:val="22"/>
          <w:szCs w:val="22"/>
        </w:rPr>
        <w:fldChar w:fldCharType="end"/>
      </w:r>
      <w:r w:rsidR="00377DFC">
        <w:rPr>
          <w:rFonts w:ascii="Bookman Old Style" w:hAnsi="Bookman Old Style"/>
          <w:b w:val="0"/>
          <w:sz w:val="22"/>
          <w:szCs w:val="22"/>
        </w:rPr>
        <w:noBreakHyphen/>
      </w:r>
      <w:r w:rsidR="00377DFC">
        <w:rPr>
          <w:rFonts w:ascii="Bookman Old Style" w:hAnsi="Bookman Old Style"/>
          <w:b w:val="0"/>
          <w:sz w:val="22"/>
          <w:szCs w:val="22"/>
        </w:rPr>
        <w:fldChar w:fldCharType="begin"/>
      </w:r>
      <w:r w:rsidR="00377DFC">
        <w:rPr>
          <w:rFonts w:ascii="Bookman Old Style" w:hAnsi="Bookman Old Style"/>
          <w:b w:val="0"/>
          <w:sz w:val="22"/>
          <w:szCs w:val="22"/>
        </w:rPr>
        <w:instrText xml:space="preserve"> SEQ Table \* ARABIC \s 1 </w:instrText>
      </w:r>
      <w:r w:rsidR="00377DFC">
        <w:rPr>
          <w:rFonts w:ascii="Bookman Old Style" w:hAnsi="Bookman Old Style"/>
          <w:b w:val="0"/>
          <w:sz w:val="22"/>
          <w:szCs w:val="22"/>
        </w:rPr>
        <w:fldChar w:fldCharType="separate"/>
      </w:r>
      <w:r w:rsidR="000A5E91">
        <w:rPr>
          <w:rFonts w:ascii="Bookman Old Style" w:hAnsi="Bookman Old Style"/>
          <w:b w:val="0"/>
          <w:noProof/>
          <w:sz w:val="22"/>
          <w:szCs w:val="22"/>
        </w:rPr>
        <w:t>6</w:t>
      </w:r>
      <w:r w:rsidR="00377DFC">
        <w:rPr>
          <w:rFonts w:ascii="Bookman Old Style" w:hAnsi="Bookman Old Style"/>
          <w:b w:val="0"/>
          <w:sz w:val="22"/>
          <w:szCs w:val="22"/>
        </w:rPr>
        <w:fldChar w:fldCharType="end"/>
      </w:r>
      <w:r w:rsidRPr="00153663">
        <w:rPr>
          <w:rFonts w:ascii="Bookman Old Style" w:hAnsi="Bookman Old Style"/>
          <w:b w:val="0"/>
          <w:sz w:val="22"/>
          <w:szCs w:val="22"/>
        </w:rPr>
        <w:t xml:space="preserve">: </w:t>
      </w:r>
      <w:r w:rsidRPr="00153663">
        <w:rPr>
          <w:rFonts w:ascii="Bookman Old Style" w:hAnsi="Bookman Old Style" w:cs="BookmanOldStyle"/>
          <w:b w:val="0"/>
          <w:sz w:val="22"/>
          <w:szCs w:val="22"/>
          <w:lang w:val="en-US"/>
        </w:rPr>
        <w:t>Summary of seasonal and annual agro-chemical requirements and costs</w:t>
      </w:r>
      <w:bookmarkEnd w:id="1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1029"/>
        <w:gridCol w:w="1096"/>
        <w:gridCol w:w="875"/>
        <w:gridCol w:w="1029"/>
        <w:gridCol w:w="1080"/>
        <w:gridCol w:w="875"/>
        <w:gridCol w:w="1080"/>
        <w:gridCol w:w="1350"/>
      </w:tblGrid>
      <w:tr w:rsidR="00390BDF" w:rsidRPr="00771EF7" w:rsidTr="00390BDF">
        <w:tc>
          <w:tcPr>
            <w:tcW w:w="1018" w:type="dxa"/>
            <w:vMerge w:val="restart"/>
            <w:shd w:val="clear" w:color="auto" w:fill="D9D9D9" w:themeFill="background1" w:themeFillShade="D9"/>
            <w:vAlign w:val="center"/>
          </w:tcPr>
          <w:p w:rsidR="00390BDF" w:rsidRPr="00390BDF" w:rsidRDefault="00390BDF" w:rsidP="00390BDF">
            <w:pPr>
              <w:spacing w:after="0"/>
              <w:jc w:val="center"/>
              <w:rPr>
                <w:rFonts w:ascii="Bookman Old Style" w:hAnsi="Bookman Old Style" w:cs="Microsoft Sans Serif"/>
              </w:rPr>
            </w:pPr>
            <w:bookmarkStart w:id="184" w:name="_Toc466670673"/>
            <w:bookmarkStart w:id="185" w:name="_Toc467837091"/>
            <w:r w:rsidRPr="00390BDF">
              <w:rPr>
                <w:rFonts w:ascii="Bookman Old Style" w:hAnsi="Bookman Old Style"/>
              </w:rPr>
              <w:t>Crop</w:t>
            </w:r>
            <w:bookmarkEnd w:id="184"/>
            <w:bookmarkEnd w:id="185"/>
          </w:p>
        </w:tc>
        <w:tc>
          <w:tcPr>
            <w:tcW w:w="3000" w:type="dxa"/>
            <w:gridSpan w:val="3"/>
            <w:shd w:val="clear" w:color="auto" w:fill="D9D9D9" w:themeFill="background1" w:themeFillShade="D9"/>
            <w:vAlign w:val="center"/>
          </w:tcPr>
          <w:p w:rsidR="00390BDF" w:rsidRPr="00390BDF" w:rsidRDefault="00390BDF" w:rsidP="00390BDF">
            <w:pPr>
              <w:spacing w:after="0"/>
              <w:jc w:val="center"/>
              <w:rPr>
                <w:rFonts w:ascii="Bookman Old Style" w:hAnsi="Bookman Old Style"/>
                <w:lang w:val="en-US"/>
              </w:rPr>
            </w:pPr>
            <w:r w:rsidRPr="00390BDF">
              <w:rPr>
                <w:rFonts w:ascii="Bookman Old Style" w:hAnsi="Bookman Old Style"/>
                <w:lang w:val="en-US"/>
              </w:rPr>
              <w:t>Dry season</w:t>
            </w:r>
          </w:p>
          <w:p w:rsidR="00390BDF" w:rsidRPr="00390BDF" w:rsidRDefault="00390BDF" w:rsidP="00390BDF">
            <w:pPr>
              <w:spacing w:after="0"/>
              <w:jc w:val="center"/>
              <w:rPr>
                <w:rFonts w:ascii="Bookman Old Style" w:hAnsi="Bookman Old Style" w:cs="Microsoft Sans Serif"/>
              </w:rPr>
            </w:pPr>
            <w:bookmarkStart w:id="186" w:name="_Toc466670674"/>
            <w:bookmarkStart w:id="187" w:name="_Toc467837092"/>
            <w:r w:rsidRPr="00390BDF">
              <w:rPr>
                <w:rFonts w:ascii="Bookman Old Style" w:hAnsi="Bookman Old Style"/>
              </w:rPr>
              <w:t>requirement</w:t>
            </w:r>
            <w:bookmarkEnd w:id="186"/>
            <w:bookmarkEnd w:id="187"/>
          </w:p>
        </w:tc>
        <w:tc>
          <w:tcPr>
            <w:tcW w:w="2984" w:type="dxa"/>
            <w:gridSpan w:val="3"/>
            <w:shd w:val="clear" w:color="auto" w:fill="D9D9D9" w:themeFill="background1" w:themeFillShade="D9"/>
            <w:vAlign w:val="center"/>
          </w:tcPr>
          <w:p w:rsidR="00390BDF" w:rsidRPr="00390BDF" w:rsidRDefault="00390BDF" w:rsidP="00390BDF">
            <w:pPr>
              <w:spacing w:after="0"/>
              <w:jc w:val="center"/>
              <w:rPr>
                <w:rFonts w:ascii="Bookman Old Style" w:hAnsi="Bookman Old Style"/>
                <w:lang w:val="en-US"/>
              </w:rPr>
            </w:pPr>
            <w:r w:rsidRPr="00390BDF">
              <w:rPr>
                <w:rFonts w:ascii="Bookman Old Style" w:hAnsi="Bookman Old Style"/>
                <w:lang w:val="en-US"/>
              </w:rPr>
              <w:t>Wet season</w:t>
            </w:r>
          </w:p>
          <w:p w:rsidR="00390BDF" w:rsidRPr="00390BDF" w:rsidRDefault="00390BDF" w:rsidP="00390BDF">
            <w:pPr>
              <w:spacing w:after="0"/>
              <w:jc w:val="center"/>
              <w:rPr>
                <w:rFonts w:ascii="Bookman Old Style" w:hAnsi="Bookman Old Style" w:cs="Microsoft Sans Serif"/>
              </w:rPr>
            </w:pPr>
            <w:bookmarkStart w:id="188" w:name="_Toc466670675"/>
            <w:bookmarkStart w:id="189" w:name="_Toc467837093"/>
            <w:r w:rsidRPr="00390BDF">
              <w:rPr>
                <w:rFonts w:ascii="Bookman Old Style" w:hAnsi="Bookman Old Style"/>
              </w:rPr>
              <w:t>requirement</w:t>
            </w:r>
            <w:bookmarkEnd w:id="188"/>
            <w:bookmarkEnd w:id="189"/>
          </w:p>
        </w:tc>
        <w:tc>
          <w:tcPr>
            <w:tcW w:w="2430" w:type="dxa"/>
            <w:gridSpan w:val="2"/>
            <w:shd w:val="clear" w:color="auto" w:fill="D9D9D9" w:themeFill="background1" w:themeFillShade="D9"/>
            <w:vAlign w:val="center"/>
          </w:tcPr>
          <w:p w:rsidR="00390BDF" w:rsidRPr="00390BDF" w:rsidRDefault="00390BDF" w:rsidP="00390BDF">
            <w:pPr>
              <w:spacing w:after="0"/>
              <w:jc w:val="center"/>
              <w:rPr>
                <w:rFonts w:ascii="Bookman Old Style" w:hAnsi="Bookman Old Style"/>
                <w:lang w:val="en-US"/>
              </w:rPr>
            </w:pPr>
            <w:r w:rsidRPr="00390BDF">
              <w:rPr>
                <w:rFonts w:ascii="Bookman Old Style" w:hAnsi="Bookman Old Style"/>
                <w:lang w:val="en-US"/>
              </w:rPr>
              <w:t>Annual</w:t>
            </w:r>
          </w:p>
          <w:p w:rsidR="00390BDF" w:rsidRPr="00390BDF" w:rsidRDefault="00390BDF" w:rsidP="00390BDF">
            <w:pPr>
              <w:spacing w:after="0"/>
              <w:jc w:val="center"/>
              <w:rPr>
                <w:rFonts w:ascii="Bookman Old Style" w:hAnsi="Bookman Old Style" w:cs="Microsoft Sans Serif"/>
              </w:rPr>
            </w:pPr>
            <w:bookmarkStart w:id="190" w:name="_Toc466670676"/>
            <w:bookmarkStart w:id="191" w:name="_Toc467837094"/>
            <w:r w:rsidRPr="00390BDF">
              <w:rPr>
                <w:rFonts w:ascii="Bookman Old Style" w:hAnsi="Bookman Old Style"/>
              </w:rPr>
              <w:t>requirement</w:t>
            </w:r>
            <w:bookmarkEnd w:id="190"/>
            <w:bookmarkEnd w:id="191"/>
          </w:p>
        </w:tc>
      </w:tr>
      <w:tr w:rsidR="00390BDF" w:rsidRPr="00771EF7" w:rsidTr="00390BDF">
        <w:tc>
          <w:tcPr>
            <w:tcW w:w="1018" w:type="dxa"/>
            <w:vMerge/>
            <w:shd w:val="clear" w:color="auto" w:fill="D9D9D9" w:themeFill="background1" w:themeFillShade="D9"/>
            <w:vAlign w:val="center"/>
          </w:tcPr>
          <w:p w:rsidR="00390BDF" w:rsidRPr="00153663" w:rsidRDefault="00390BDF" w:rsidP="006234ED">
            <w:pPr>
              <w:pStyle w:val="NoSpacing"/>
              <w:jc w:val="center"/>
              <w:outlineLvl w:val="1"/>
              <w:rPr>
                <w:rFonts w:ascii="Bookman Old Style" w:hAnsi="Bookman Old Style" w:cs="Microsoft Sans Serif"/>
              </w:rPr>
            </w:pPr>
          </w:p>
        </w:tc>
        <w:tc>
          <w:tcPr>
            <w:tcW w:w="1029" w:type="dxa"/>
            <w:shd w:val="clear" w:color="auto" w:fill="D9D9D9" w:themeFill="background1" w:themeFillShade="D9"/>
            <w:vAlign w:val="center"/>
          </w:tcPr>
          <w:p w:rsidR="00390BDF" w:rsidRPr="006234ED" w:rsidRDefault="00390BDF" w:rsidP="006234ED">
            <w:pPr>
              <w:spacing w:after="0" w:line="240" w:lineRule="auto"/>
              <w:rPr>
                <w:rFonts w:ascii="Bookman Old Style" w:hAnsi="Bookman Old Style"/>
                <w:sz w:val="20"/>
                <w:szCs w:val="20"/>
                <w:lang w:val="en-US"/>
              </w:rPr>
            </w:pPr>
            <w:r w:rsidRPr="006234ED">
              <w:rPr>
                <w:rFonts w:ascii="Bookman Old Style" w:hAnsi="Bookman Old Style"/>
                <w:sz w:val="20"/>
                <w:szCs w:val="20"/>
                <w:lang w:val="en-US"/>
              </w:rPr>
              <w:t>Area/ha</w:t>
            </w:r>
          </w:p>
        </w:tc>
        <w:tc>
          <w:tcPr>
            <w:tcW w:w="1096" w:type="dxa"/>
            <w:shd w:val="clear" w:color="auto" w:fill="D9D9D9" w:themeFill="background1" w:themeFillShade="D9"/>
            <w:vAlign w:val="center"/>
          </w:tcPr>
          <w:p w:rsidR="00390BDF" w:rsidRPr="006234ED" w:rsidRDefault="00390BDF" w:rsidP="006234ED">
            <w:pPr>
              <w:spacing w:after="0" w:line="240" w:lineRule="auto"/>
              <w:rPr>
                <w:rFonts w:ascii="Bookman Old Style" w:hAnsi="Bookman Old Style"/>
                <w:sz w:val="20"/>
                <w:szCs w:val="20"/>
                <w:lang w:val="en-US"/>
              </w:rPr>
            </w:pPr>
            <w:r w:rsidRPr="006234ED">
              <w:rPr>
                <w:rFonts w:ascii="Bookman Old Style" w:hAnsi="Bookman Old Style"/>
                <w:sz w:val="20"/>
                <w:szCs w:val="20"/>
                <w:lang w:val="en-US"/>
              </w:rPr>
              <w:t>Quantity</w:t>
            </w:r>
          </w:p>
          <w:p w:rsidR="00390BDF" w:rsidRPr="006234ED" w:rsidRDefault="00390BDF" w:rsidP="006234ED">
            <w:pPr>
              <w:spacing w:after="0" w:line="240" w:lineRule="auto"/>
              <w:rPr>
                <w:rFonts w:ascii="Bookman Old Style" w:hAnsi="Bookman Old Style" w:cs="Microsoft Sans Serif"/>
                <w:sz w:val="20"/>
                <w:szCs w:val="20"/>
              </w:rPr>
            </w:pPr>
            <w:bookmarkStart w:id="192" w:name="_Toc466670677"/>
            <w:bookmarkStart w:id="193" w:name="_Toc467837095"/>
            <w:r w:rsidRPr="006234ED">
              <w:rPr>
                <w:rFonts w:ascii="Bookman Old Style" w:hAnsi="Bookman Old Style"/>
                <w:sz w:val="20"/>
                <w:szCs w:val="20"/>
              </w:rPr>
              <w:t>(Kg/lt/h)</w:t>
            </w:r>
            <w:bookmarkEnd w:id="192"/>
            <w:bookmarkEnd w:id="193"/>
          </w:p>
        </w:tc>
        <w:tc>
          <w:tcPr>
            <w:tcW w:w="875" w:type="dxa"/>
            <w:shd w:val="clear" w:color="auto" w:fill="D9D9D9" w:themeFill="background1" w:themeFillShade="D9"/>
            <w:vAlign w:val="center"/>
          </w:tcPr>
          <w:p w:rsidR="00390BDF" w:rsidRPr="006234ED" w:rsidRDefault="00390BDF" w:rsidP="006234ED">
            <w:pPr>
              <w:spacing w:after="0" w:line="240" w:lineRule="auto"/>
              <w:rPr>
                <w:rFonts w:ascii="Bookman Old Style" w:hAnsi="Bookman Old Style"/>
                <w:sz w:val="20"/>
                <w:szCs w:val="20"/>
                <w:lang w:val="en-US"/>
              </w:rPr>
            </w:pPr>
            <w:r w:rsidRPr="006234ED">
              <w:rPr>
                <w:rFonts w:ascii="Bookman Old Style" w:hAnsi="Bookman Old Style"/>
                <w:sz w:val="20"/>
                <w:szCs w:val="20"/>
                <w:lang w:val="en-US"/>
              </w:rPr>
              <w:t>Total Costs</w:t>
            </w:r>
          </w:p>
          <w:p w:rsidR="00390BDF" w:rsidRPr="006234ED" w:rsidRDefault="00390BDF" w:rsidP="006234ED">
            <w:pPr>
              <w:spacing w:after="0" w:line="240" w:lineRule="auto"/>
              <w:rPr>
                <w:rFonts w:ascii="Bookman Old Style" w:hAnsi="Bookman Old Style" w:cs="Microsoft Sans Serif"/>
                <w:sz w:val="20"/>
                <w:szCs w:val="20"/>
              </w:rPr>
            </w:pPr>
            <w:bookmarkStart w:id="194" w:name="_Toc466670678"/>
            <w:bookmarkStart w:id="195" w:name="_Toc467837096"/>
            <w:r w:rsidRPr="006234ED">
              <w:rPr>
                <w:rFonts w:ascii="Bookman Old Style" w:hAnsi="Bookman Old Style"/>
                <w:sz w:val="20"/>
                <w:szCs w:val="20"/>
              </w:rPr>
              <w:t>(birr)</w:t>
            </w:r>
            <w:bookmarkEnd w:id="194"/>
            <w:bookmarkEnd w:id="195"/>
          </w:p>
        </w:tc>
        <w:tc>
          <w:tcPr>
            <w:tcW w:w="1029" w:type="dxa"/>
            <w:shd w:val="clear" w:color="auto" w:fill="D9D9D9" w:themeFill="background1" w:themeFillShade="D9"/>
            <w:vAlign w:val="center"/>
          </w:tcPr>
          <w:p w:rsidR="00390BDF" w:rsidRPr="006234ED" w:rsidRDefault="00390BDF" w:rsidP="006234ED">
            <w:pPr>
              <w:spacing w:after="0" w:line="240" w:lineRule="auto"/>
              <w:rPr>
                <w:rFonts w:ascii="Bookman Old Style" w:hAnsi="Bookman Old Style"/>
                <w:sz w:val="20"/>
                <w:szCs w:val="20"/>
                <w:lang w:val="en-US"/>
              </w:rPr>
            </w:pPr>
            <w:r w:rsidRPr="006234ED">
              <w:rPr>
                <w:rFonts w:ascii="Bookman Old Style" w:hAnsi="Bookman Old Style"/>
                <w:sz w:val="20"/>
                <w:szCs w:val="20"/>
                <w:lang w:val="en-US"/>
              </w:rPr>
              <w:t>Area/ha</w:t>
            </w:r>
          </w:p>
        </w:tc>
        <w:tc>
          <w:tcPr>
            <w:tcW w:w="1080" w:type="dxa"/>
            <w:shd w:val="clear" w:color="auto" w:fill="D9D9D9" w:themeFill="background1" w:themeFillShade="D9"/>
            <w:vAlign w:val="center"/>
          </w:tcPr>
          <w:p w:rsidR="00390BDF" w:rsidRPr="006234ED" w:rsidRDefault="00390BDF" w:rsidP="006234ED">
            <w:pPr>
              <w:spacing w:after="0" w:line="240" w:lineRule="auto"/>
              <w:rPr>
                <w:rFonts w:ascii="Bookman Old Style" w:hAnsi="Bookman Old Style"/>
                <w:sz w:val="20"/>
                <w:szCs w:val="20"/>
                <w:lang w:val="en-US"/>
              </w:rPr>
            </w:pPr>
            <w:r w:rsidRPr="006234ED">
              <w:rPr>
                <w:rFonts w:ascii="Bookman Old Style" w:hAnsi="Bookman Old Style"/>
                <w:sz w:val="20"/>
                <w:szCs w:val="20"/>
                <w:lang w:val="en-US"/>
              </w:rPr>
              <w:t>Quantity</w:t>
            </w:r>
          </w:p>
          <w:p w:rsidR="00390BDF" w:rsidRPr="006234ED" w:rsidRDefault="00390BDF" w:rsidP="006234ED">
            <w:pPr>
              <w:spacing w:after="0" w:line="240" w:lineRule="auto"/>
              <w:rPr>
                <w:rFonts w:ascii="Bookman Old Style" w:hAnsi="Bookman Old Style"/>
                <w:sz w:val="20"/>
                <w:szCs w:val="20"/>
                <w:lang w:val="en-US"/>
              </w:rPr>
            </w:pPr>
            <w:r w:rsidRPr="006234ED">
              <w:rPr>
                <w:rFonts w:ascii="Bookman Old Style" w:hAnsi="Bookman Old Style"/>
                <w:sz w:val="20"/>
                <w:szCs w:val="20"/>
              </w:rPr>
              <w:t>(Kg/lt/h</w:t>
            </w:r>
          </w:p>
        </w:tc>
        <w:tc>
          <w:tcPr>
            <w:tcW w:w="875" w:type="dxa"/>
            <w:shd w:val="clear" w:color="auto" w:fill="D9D9D9" w:themeFill="background1" w:themeFillShade="D9"/>
            <w:vAlign w:val="center"/>
          </w:tcPr>
          <w:p w:rsidR="00390BDF" w:rsidRPr="006234ED" w:rsidRDefault="00390BDF" w:rsidP="006234ED">
            <w:pPr>
              <w:spacing w:after="0" w:line="240" w:lineRule="auto"/>
              <w:rPr>
                <w:rFonts w:ascii="Bookman Old Style" w:hAnsi="Bookman Old Style"/>
                <w:sz w:val="20"/>
                <w:szCs w:val="20"/>
                <w:lang w:val="en-US"/>
              </w:rPr>
            </w:pPr>
            <w:r w:rsidRPr="006234ED">
              <w:rPr>
                <w:rFonts w:ascii="Bookman Old Style" w:hAnsi="Bookman Old Style"/>
                <w:sz w:val="20"/>
                <w:szCs w:val="20"/>
                <w:lang w:val="en-US"/>
              </w:rPr>
              <w:t>Total</w:t>
            </w:r>
          </w:p>
          <w:p w:rsidR="00390BDF" w:rsidRPr="006234ED" w:rsidRDefault="00390BDF" w:rsidP="006234ED">
            <w:pPr>
              <w:spacing w:after="0" w:line="240" w:lineRule="auto"/>
              <w:rPr>
                <w:rFonts w:ascii="Bookman Old Style" w:hAnsi="Bookman Old Style"/>
                <w:sz w:val="20"/>
                <w:szCs w:val="20"/>
                <w:lang w:val="en-US"/>
              </w:rPr>
            </w:pPr>
            <w:r w:rsidRPr="006234ED">
              <w:rPr>
                <w:rFonts w:ascii="Bookman Old Style" w:hAnsi="Bookman Old Style"/>
                <w:sz w:val="20"/>
                <w:szCs w:val="20"/>
                <w:lang w:val="en-US"/>
              </w:rPr>
              <w:t>Costs</w:t>
            </w:r>
          </w:p>
          <w:p w:rsidR="00390BDF" w:rsidRPr="006234ED" w:rsidRDefault="00390BDF" w:rsidP="006234ED">
            <w:pPr>
              <w:spacing w:after="0" w:line="240" w:lineRule="auto"/>
              <w:rPr>
                <w:rFonts w:ascii="Bookman Old Style" w:hAnsi="Bookman Old Style" w:cs="Microsoft Sans Serif"/>
                <w:sz w:val="20"/>
                <w:szCs w:val="20"/>
              </w:rPr>
            </w:pPr>
            <w:bookmarkStart w:id="196" w:name="_Toc466670679"/>
            <w:bookmarkStart w:id="197" w:name="_Toc467837097"/>
            <w:r w:rsidRPr="006234ED">
              <w:rPr>
                <w:rFonts w:ascii="Bookman Old Style" w:hAnsi="Bookman Old Style"/>
                <w:sz w:val="20"/>
                <w:szCs w:val="20"/>
              </w:rPr>
              <w:t>(birr)</w:t>
            </w:r>
            <w:bookmarkEnd w:id="196"/>
            <w:bookmarkEnd w:id="197"/>
          </w:p>
        </w:tc>
        <w:tc>
          <w:tcPr>
            <w:tcW w:w="1080" w:type="dxa"/>
            <w:shd w:val="clear" w:color="auto" w:fill="D9D9D9" w:themeFill="background1" w:themeFillShade="D9"/>
            <w:vAlign w:val="center"/>
          </w:tcPr>
          <w:p w:rsidR="00390BDF" w:rsidRPr="006234ED" w:rsidRDefault="00390BDF" w:rsidP="006234ED">
            <w:pPr>
              <w:spacing w:after="0" w:line="240" w:lineRule="auto"/>
              <w:rPr>
                <w:rFonts w:ascii="Bookman Old Style" w:hAnsi="Bookman Old Style"/>
                <w:sz w:val="20"/>
                <w:szCs w:val="20"/>
                <w:lang w:val="en-US"/>
              </w:rPr>
            </w:pPr>
            <w:r w:rsidRPr="006234ED">
              <w:rPr>
                <w:rFonts w:ascii="Bookman Old Style" w:hAnsi="Bookman Old Style"/>
                <w:sz w:val="20"/>
                <w:szCs w:val="20"/>
                <w:lang w:val="en-US"/>
              </w:rPr>
              <w:t>Quantity</w:t>
            </w:r>
          </w:p>
          <w:p w:rsidR="00390BDF" w:rsidRPr="006234ED" w:rsidRDefault="00390BDF" w:rsidP="006234ED">
            <w:pPr>
              <w:spacing w:after="0" w:line="240" w:lineRule="auto"/>
              <w:rPr>
                <w:rFonts w:ascii="Bookman Old Style" w:hAnsi="Bookman Old Style" w:cs="Microsoft Sans Serif"/>
                <w:sz w:val="20"/>
                <w:szCs w:val="20"/>
              </w:rPr>
            </w:pPr>
            <w:bookmarkStart w:id="198" w:name="_Toc466670680"/>
            <w:bookmarkStart w:id="199" w:name="_Toc467837098"/>
            <w:r w:rsidRPr="006234ED">
              <w:rPr>
                <w:rFonts w:ascii="Bookman Old Style" w:hAnsi="Bookman Old Style"/>
                <w:sz w:val="20"/>
                <w:szCs w:val="20"/>
              </w:rPr>
              <w:t>(kg/lt/h)</w:t>
            </w:r>
            <w:bookmarkEnd w:id="198"/>
            <w:bookmarkEnd w:id="199"/>
          </w:p>
        </w:tc>
        <w:tc>
          <w:tcPr>
            <w:tcW w:w="1350" w:type="dxa"/>
            <w:shd w:val="clear" w:color="auto" w:fill="D9D9D9" w:themeFill="background1" w:themeFillShade="D9"/>
            <w:vAlign w:val="center"/>
          </w:tcPr>
          <w:p w:rsidR="00390BDF" w:rsidRPr="006234ED" w:rsidRDefault="00390BDF" w:rsidP="006234ED">
            <w:pPr>
              <w:spacing w:after="0" w:line="240" w:lineRule="auto"/>
              <w:rPr>
                <w:rFonts w:ascii="Bookman Old Style" w:hAnsi="Bookman Old Style"/>
                <w:sz w:val="20"/>
                <w:szCs w:val="20"/>
                <w:lang w:val="en-US"/>
              </w:rPr>
            </w:pPr>
            <w:r w:rsidRPr="006234ED">
              <w:rPr>
                <w:rFonts w:ascii="Bookman Old Style" w:hAnsi="Bookman Old Style"/>
                <w:sz w:val="20"/>
                <w:szCs w:val="20"/>
                <w:lang w:val="en-US"/>
              </w:rPr>
              <w:t>Total Costs</w:t>
            </w:r>
          </w:p>
          <w:p w:rsidR="00390BDF" w:rsidRPr="006234ED" w:rsidRDefault="00390BDF" w:rsidP="006234ED">
            <w:pPr>
              <w:spacing w:after="0" w:line="240" w:lineRule="auto"/>
              <w:rPr>
                <w:rFonts w:ascii="Bookman Old Style" w:hAnsi="Bookman Old Style" w:cs="Microsoft Sans Serif"/>
                <w:sz w:val="20"/>
                <w:szCs w:val="20"/>
              </w:rPr>
            </w:pPr>
            <w:bookmarkStart w:id="200" w:name="_Toc466670681"/>
            <w:bookmarkStart w:id="201" w:name="_Toc467837099"/>
            <w:r w:rsidRPr="006234ED">
              <w:rPr>
                <w:rFonts w:ascii="Bookman Old Style" w:hAnsi="Bookman Old Style"/>
                <w:sz w:val="20"/>
                <w:szCs w:val="20"/>
              </w:rPr>
              <w:t>(birr)</w:t>
            </w:r>
            <w:bookmarkEnd w:id="200"/>
            <w:bookmarkEnd w:id="201"/>
          </w:p>
        </w:tc>
      </w:tr>
      <w:tr w:rsidR="00153663" w:rsidRPr="00771EF7" w:rsidTr="00390BDF">
        <w:tc>
          <w:tcPr>
            <w:tcW w:w="1018" w:type="dxa"/>
            <w:shd w:val="clear" w:color="auto" w:fill="auto"/>
            <w:vAlign w:val="bottom"/>
          </w:tcPr>
          <w:p w:rsidR="00153663" w:rsidRPr="00153663" w:rsidRDefault="00153663" w:rsidP="006234ED">
            <w:pPr>
              <w:spacing w:after="0" w:line="240" w:lineRule="auto"/>
              <w:contextualSpacing/>
              <w:rPr>
                <w:rFonts w:ascii="Bookman Old Style" w:hAnsi="Bookman Old Style"/>
              </w:rPr>
            </w:pPr>
            <w:r w:rsidRPr="00153663">
              <w:rPr>
                <w:rFonts w:ascii="Bookman Old Style" w:hAnsi="Bookman Old Style"/>
              </w:rPr>
              <w:t>Maize</w:t>
            </w:r>
          </w:p>
        </w:tc>
        <w:tc>
          <w:tcPr>
            <w:tcW w:w="1029" w:type="dxa"/>
            <w:vAlign w:val="bottom"/>
          </w:tcPr>
          <w:p w:rsidR="00153663" w:rsidRPr="006234ED" w:rsidRDefault="00153663" w:rsidP="006234ED">
            <w:pPr>
              <w:spacing w:after="0" w:line="240" w:lineRule="auto"/>
              <w:jc w:val="center"/>
              <w:rPr>
                <w:rFonts w:ascii="Bookman Old Style" w:hAnsi="Bookman Old Style"/>
                <w:sz w:val="20"/>
                <w:szCs w:val="20"/>
              </w:rPr>
            </w:pPr>
            <w:r w:rsidRPr="006234ED">
              <w:rPr>
                <w:rFonts w:ascii="Bookman Old Style" w:hAnsi="Bookman Old Style"/>
                <w:sz w:val="20"/>
                <w:szCs w:val="20"/>
              </w:rPr>
              <w:t>13</w:t>
            </w:r>
          </w:p>
        </w:tc>
        <w:tc>
          <w:tcPr>
            <w:tcW w:w="1096" w:type="dxa"/>
            <w:shd w:val="clear" w:color="auto" w:fill="auto"/>
            <w:vAlign w:val="bottom"/>
          </w:tcPr>
          <w:p w:rsidR="00153663" w:rsidRPr="006234ED" w:rsidRDefault="00153663" w:rsidP="006234ED">
            <w:pPr>
              <w:spacing w:after="0" w:line="240" w:lineRule="auto"/>
              <w:jc w:val="center"/>
              <w:rPr>
                <w:rFonts w:ascii="Bookman Old Style" w:hAnsi="Bookman Old Style" w:cs="Microsoft Sans Serif"/>
                <w:sz w:val="20"/>
                <w:szCs w:val="20"/>
              </w:rPr>
            </w:pPr>
            <w:bookmarkStart w:id="202" w:name="_Toc466670682"/>
            <w:bookmarkStart w:id="203" w:name="_Toc467837100"/>
            <w:r w:rsidRPr="006234ED">
              <w:rPr>
                <w:rFonts w:ascii="Bookman Old Style" w:hAnsi="Bookman Old Style" w:cs="Microsoft Sans Serif"/>
                <w:sz w:val="20"/>
                <w:szCs w:val="20"/>
              </w:rPr>
              <w:t>2</w:t>
            </w:r>
            <w:bookmarkEnd w:id="202"/>
            <w:bookmarkEnd w:id="203"/>
          </w:p>
        </w:tc>
        <w:tc>
          <w:tcPr>
            <w:tcW w:w="875" w:type="dxa"/>
            <w:shd w:val="clear" w:color="auto" w:fill="auto"/>
            <w:vAlign w:val="bottom"/>
          </w:tcPr>
          <w:p w:rsidR="00153663" w:rsidRPr="006234ED" w:rsidRDefault="00153663" w:rsidP="006234ED">
            <w:pPr>
              <w:spacing w:after="0" w:line="240" w:lineRule="auto"/>
              <w:jc w:val="center"/>
              <w:rPr>
                <w:rFonts w:ascii="Bookman Old Style" w:hAnsi="Bookman Old Style" w:cs="Microsoft Sans Serif"/>
                <w:sz w:val="20"/>
                <w:szCs w:val="20"/>
              </w:rPr>
            </w:pPr>
            <w:bookmarkStart w:id="204" w:name="_Toc466670683"/>
            <w:bookmarkStart w:id="205" w:name="_Toc467837101"/>
            <w:r w:rsidRPr="006234ED">
              <w:rPr>
                <w:rFonts w:ascii="Bookman Old Style" w:hAnsi="Bookman Old Style" w:cs="Microsoft Sans Serif"/>
                <w:sz w:val="20"/>
                <w:szCs w:val="20"/>
              </w:rPr>
              <w:t>13000</w:t>
            </w:r>
            <w:bookmarkEnd w:id="204"/>
            <w:bookmarkEnd w:id="205"/>
          </w:p>
        </w:tc>
        <w:tc>
          <w:tcPr>
            <w:tcW w:w="1029" w:type="dxa"/>
            <w:shd w:val="clear" w:color="auto" w:fill="auto"/>
            <w:vAlign w:val="bottom"/>
          </w:tcPr>
          <w:p w:rsidR="00153663" w:rsidRPr="006234ED" w:rsidRDefault="00153663" w:rsidP="006234ED">
            <w:pPr>
              <w:spacing w:after="0" w:line="240" w:lineRule="auto"/>
              <w:jc w:val="center"/>
              <w:rPr>
                <w:rFonts w:ascii="Bookman Old Style" w:hAnsi="Bookman Old Style"/>
                <w:sz w:val="20"/>
                <w:szCs w:val="20"/>
              </w:rPr>
            </w:pPr>
            <w:r w:rsidRPr="006234ED">
              <w:rPr>
                <w:rFonts w:ascii="Bookman Old Style" w:hAnsi="Bookman Old Style"/>
                <w:sz w:val="20"/>
                <w:szCs w:val="20"/>
              </w:rPr>
              <w:t>8</w:t>
            </w:r>
          </w:p>
        </w:tc>
        <w:tc>
          <w:tcPr>
            <w:tcW w:w="1080" w:type="dxa"/>
            <w:vAlign w:val="bottom"/>
          </w:tcPr>
          <w:p w:rsidR="00153663" w:rsidRPr="006234ED" w:rsidRDefault="00153663" w:rsidP="006234ED">
            <w:pPr>
              <w:spacing w:after="0" w:line="240" w:lineRule="auto"/>
              <w:jc w:val="center"/>
              <w:rPr>
                <w:rFonts w:ascii="Bookman Old Style" w:hAnsi="Bookman Old Style"/>
                <w:sz w:val="20"/>
                <w:szCs w:val="20"/>
              </w:rPr>
            </w:pPr>
            <w:r w:rsidRPr="006234ED">
              <w:rPr>
                <w:rFonts w:ascii="Bookman Old Style" w:hAnsi="Bookman Old Style"/>
                <w:sz w:val="20"/>
                <w:szCs w:val="20"/>
              </w:rPr>
              <w:t>2.5</w:t>
            </w:r>
          </w:p>
        </w:tc>
        <w:tc>
          <w:tcPr>
            <w:tcW w:w="875" w:type="dxa"/>
            <w:shd w:val="clear" w:color="auto" w:fill="auto"/>
            <w:vAlign w:val="bottom"/>
          </w:tcPr>
          <w:p w:rsidR="00153663" w:rsidRPr="006234ED" w:rsidRDefault="00153663" w:rsidP="006234ED">
            <w:pPr>
              <w:spacing w:after="0" w:line="240" w:lineRule="auto"/>
              <w:jc w:val="center"/>
              <w:rPr>
                <w:rFonts w:ascii="Bookman Old Style" w:hAnsi="Bookman Old Style" w:cs="Microsoft Sans Serif"/>
                <w:sz w:val="20"/>
                <w:szCs w:val="20"/>
              </w:rPr>
            </w:pPr>
            <w:bookmarkStart w:id="206" w:name="_Toc466670684"/>
            <w:bookmarkStart w:id="207" w:name="_Toc467837102"/>
            <w:r w:rsidRPr="006234ED">
              <w:rPr>
                <w:rFonts w:ascii="Bookman Old Style" w:hAnsi="Bookman Old Style" w:cs="Microsoft Sans Serif"/>
                <w:sz w:val="20"/>
                <w:szCs w:val="20"/>
              </w:rPr>
              <w:t>10000</w:t>
            </w:r>
            <w:bookmarkEnd w:id="206"/>
            <w:bookmarkEnd w:id="207"/>
          </w:p>
        </w:tc>
        <w:tc>
          <w:tcPr>
            <w:tcW w:w="1080" w:type="dxa"/>
            <w:shd w:val="clear" w:color="auto" w:fill="auto"/>
            <w:vAlign w:val="bottom"/>
          </w:tcPr>
          <w:p w:rsidR="00153663" w:rsidRPr="006234ED" w:rsidRDefault="00153663" w:rsidP="006234ED">
            <w:pPr>
              <w:spacing w:after="0" w:line="240" w:lineRule="auto"/>
              <w:jc w:val="center"/>
              <w:rPr>
                <w:rFonts w:ascii="Bookman Old Style" w:hAnsi="Bookman Old Style" w:cs="Microsoft Sans Serif"/>
                <w:sz w:val="20"/>
                <w:szCs w:val="20"/>
              </w:rPr>
            </w:pPr>
            <w:bookmarkStart w:id="208" w:name="_Toc466670685"/>
            <w:bookmarkStart w:id="209" w:name="_Toc467837103"/>
            <w:r w:rsidRPr="006234ED">
              <w:rPr>
                <w:rFonts w:ascii="Bookman Old Style" w:hAnsi="Bookman Old Style" w:cs="Microsoft Sans Serif"/>
                <w:sz w:val="20"/>
                <w:szCs w:val="20"/>
              </w:rPr>
              <w:t>4.5</w:t>
            </w:r>
            <w:bookmarkEnd w:id="208"/>
            <w:bookmarkEnd w:id="209"/>
          </w:p>
        </w:tc>
        <w:tc>
          <w:tcPr>
            <w:tcW w:w="1350" w:type="dxa"/>
            <w:shd w:val="clear" w:color="auto" w:fill="auto"/>
            <w:vAlign w:val="bottom"/>
          </w:tcPr>
          <w:p w:rsidR="00153663" w:rsidRPr="006234ED" w:rsidRDefault="00153663" w:rsidP="006234ED">
            <w:pPr>
              <w:spacing w:after="0" w:line="240" w:lineRule="auto"/>
              <w:jc w:val="center"/>
              <w:rPr>
                <w:rFonts w:ascii="Bookman Old Style" w:hAnsi="Bookman Old Style" w:cs="Microsoft Sans Serif"/>
                <w:sz w:val="20"/>
                <w:szCs w:val="20"/>
              </w:rPr>
            </w:pPr>
            <w:bookmarkStart w:id="210" w:name="_Toc466670686"/>
            <w:bookmarkStart w:id="211" w:name="_Toc467837104"/>
            <w:r w:rsidRPr="006234ED">
              <w:rPr>
                <w:rFonts w:ascii="Bookman Old Style" w:hAnsi="Bookman Old Style" w:cs="Microsoft Sans Serif"/>
                <w:sz w:val="20"/>
                <w:szCs w:val="20"/>
              </w:rPr>
              <w:t>23000</w:t>
            </w:r>
            <w:bookmarkEnd w:id="210"/>
            <w:bookmarkEnd w:id="211"/>
          </w:p>
        </w:tc>
      </w:tr>
      <w:tr w:rsidR="00153663" w:rsidRPr="00771EF7" w:rsidTr="00390BDF">
        <w:tc>
          <w:tcPr>
            <w:tcW w:w="1018" w:type="dxa"/>
            <w:shd w:val="clear" w:color="auto" w:fill="auto"/>
            <w:vAlign w:val="bottom"/>
          </w:tcPr>
          <w:p w:rsidR="00153663" w:rsidRPr="00153663" w:rsidRDefault="00153663" w:rsidP="006234ED">
            <w:pPr>
              <w:spacing w:after="0" w:line="240" w:lineRule="auto"/>
              <w:contextualSpacing/>
              <w:rPr>
                <w:rFonts w:ascii="Bookman Old Style" w:hAnsi="Bookman Old Style"/>
              </w:rPr>
            </w:pPr>
            <w:r w:rsidRPr="00153663">
              <w:rPr>
                <w:rFonts w:ascii="Bookman Old Style" w:hAnsi="Bookman Old Style"/>
              </w:rPr>
              <w:t>Tomato</w:t>
            </w:r>
          </w:p>
        </w:tc>
        <w:tc>
          <w:tcPr>
            <w:tcW w:w="1029" w:type="dxa"/>
            <w:vAlign w:val="bottom"/>
          </w:tcPr>
          <w:p w:rsidR="00153663" w:rsidRPr="006234ED" w:rsidRDefault="00153663" w:rsidP="006234ED">
            <w:pPr>
              <w:spacing w:after="0" w:line="240" w:lineRule="auto"/>
              <w:jc w:val="center"/>
              <w:rPr>
                <w:rFonts w:ascii="Bookman Old Style" w:hAnsi="Bookman Old Style"/>
                <w:sz w:val="20"/>
                <w:szCs w:val="20"/>
              </w:rPr>
            </w:pPr>
            <w:r w:rsidRPr="006234ED">
              <w:rPr>
                <w:rFonts w:ascii="Bookman Old Style" w:hAnsi="Bookman Old Style"/>
                <w:sz w:val="20"/>
                <w:szCs w:val="20"/>
              </w:rPr>
              <w:t>10</w:t>
            </w:r>
          </w:p>
        </w:tc>
        <w:tc>
          <w:tcPr>
            <w:tcW w:w="1096" w:type="dxa"/>
            <w:shd w:val="clear" w:color="auto" w:fill="auto"/>
            <w:vAlign w:val="bottom"/>
          </w:tcPr>
          <w:p w:rsidR="00153663" w:rsidRPr="006234ED" w:rsidRDefault="00153663" w:rsidP="006234ED">
            <w:pPr>
              <w:spacing w:after="0" w:line="240" w:lineRule="auto"/>
              <w:jc w:val="center"/>
              <w:rPr>
                <w:rFonts w:ascii="Bookman Old Style" w:hAnsi="Bookman Old Style" w:cs="Microsoft Sans Serif"/>
                <w:sz w:val="20"/>
                <w:szCs w:val="20"/>
              </w:rPr>
            </w:pPr>
            <w:bookmarkStart w:id="212" w:name="_Toc466670687"/>
            <w:bookmarkStart w:id="213" w:name="_Toc467837105"/>
            <w:r w:rsidRPr="006234ED">
              <w:rPr>
                <w:rFonts w:ascii="Bookman Old Style" w:hAnsi="Bookman Old Style" w:cs="Microsoft Sans Serif"/>
                <w:sz w:val="20"/>
                <w:szCs w:val="20"/>
              </w:rPr>
              <w:t>3</w:t>
            </w:r>
            <w:bookmarkEnd w:id="212"/>
            <w:bookmarkEnd w:id="213"/>
          </w:p>
        </w:tc>
        <w:tc>
          <w:tcPr>
            <w:tcW w:w="875" w:type="dxa"/>
            <w:shd w:val="clear" w:color="auto" w:fill="auto"/>
            <w:vAlign w:val="bottom"/>
          </w:tcPr>
          <w:p w:rsidR="00153663" w:rsidRPr="006234ED" w:rsidRDefault="00153663" w:rsidP="006234ED">
            <w:pPr>
              <w:spacing w:after="0" w:line="240" w:lineRule="auto"/>
              <w:jc w:val="center"/>
              <w:rPr>
                <w:rFonts w:ascii="Bookman Old Style" w:hAnsi="Bookman Old Style" w:cs="Microsoft Sans Serif"/>
                <w:sz w:val="20"/>
                <w:szCs w:val="20"/>
              </w:rPr>
            </w:pPr>
            <w:bookmarkStart w:id="214" w:name="_Toc466670688"/>
            <w:bookmarkStart w:id="215" w:name="_Toc467837106"/>
            <w:r w:rsidRPr="006234ED">
              <w:rPr>
                <w:rFonts w:ascii="Bookman Old Style" w:hAnsi="Bookman Old Style" w:cs="Microsoft Sans Serif"/>
                <w:sz w:val="20"/>
                <w:szCs w:val="20"/>
              </w:rPr>
              <w:t>15000</w:t>
            </w:r>
            <w:bookmarkEnd w:id="214"/>
            <w:bookmarkEnd w:id="215"/>
          </w:p>
        </w:tc>
        <w:tc>
          <w:tcPr>
            <w:tcW w:w="1029" w:type="dxa"/>
            <w:shd w:val="clear" w:color="auto" w:fill="auto"/>
            <w:vAlign w:val="bottom"/>
          </w:tcPr>
          <w:p w:rsidR="00153663" w:rsidRPr="006234ED" w:rsidRDefault="00153663" w:rsidP="006234ED">
            <w:pPr>
              <w:spacing w:after="0" w:line="240" w:lineRule="auto"/>
              <w:jc w:val="center"/>
              <w:rPr>
                <w:rFonts w:ascii="Bookman Old Style" w:hAnsi="Bookman Old Style"/>
                <w:sz w:val="20"/>
                <w:szCs w:val="20"/>
              </w:rPr>
            </w:pPr>
            <w:r w:rsidRPr="006234ED">
              <w:rPr>
                <w:rFonts w:ascii="Bookman Old Style" w:hAnsi="Bookman Old Style"/>
                <w:sz w:val="20"/>
                <w:szCs w:val="20"/>
              </w:rPr>
              <w:t>-</w:t>
            </w:r>
          </w:p>
        </w:tc>
        <w:tc>
          <w:tcPr>
            <w:tcW w:w="1080" w:type="dxa"/>
            <w:vAlign w:val="bottom"/>
          </w:tcPr>
          <w:p w:rsidR="00153663" w:rsidRPr="006234ED" w:rsidRDefault="00153663" w:rsidP="006234ED">
            <w:pPr>
              <w:spacing w:after="0" w:line="240" w:lineRule="auto"/>
              <w:jc w:val="center"/>
              <w:rPr>
                <w:rFonts w:ascii="Bookman Old Style" w:hAnsi="Bookman Old Style"/>
                <w:sz w:val="20"/>
                <w:szCs w:val="20"/>
              </w:rPr>
            </w:pPr>
            <w:r w:rsidRPr="006234ED">
              <w:rPr>
                <w:rFonts w:ascii="Bookman Old Style" w:hAnsi="Bookman Old Style"/>
                <w:sz w:val="20"/>
                <w:szCs w:val="20"/>
              </w:rPr>
              <w:t>-</w:t>
            </w:r>
          </w:p>
        </w:tc>
        <w:tc>
          <w:tcPr>
            <w:tcW w:w="875" w:type="dxa"/>
            <w:shd w:val="clear" w:color="auto" w:fill="auto"/>
            <w:vAlign w:val="bottom"/>
          </w:tcPr>
          <w:p w:rsidR="00153663" w:rsidRPr="006234ED" w:rsidRDefault="00153663" w:rsidP="006234ED">
            <w:pPr>
              <w:spacing w:after="0" w:line="240" w:lineRule="auto"/>
              <w:jc w:val="center"/>
              <w:rPr>
                <w:rFonts w:ascii="Bookman Old Style" w:hAnsi="Bookman Old Style" w:cs="Microsoft Sans Serif"/>
                <w:sz w:val="20"/>
                <w:szCs w:val="20"/>
              </w:rPr>
            </w:pPr>
            <w:bookmarkStart w:id="216" w:name="_Toc466670689"/>
            <w:bookmarkStart w:id="217" w:name="_Toc467837107"/>
            <w:r w:rsidRPr="006234ED">
              <w:rPr>
                <w:rFonts w:ascii="Bookman Old Style" w:hAnsi="Bookman Old Style" w:cs="Microsoft Sans Serif"/>
                <w:sz w:val="20"/>
                <w:szCs w:val="20"/>
              </w:rPr>
              <w:t>-</w:t>
            </w:r>
            <w:bookmarkEnd w:id="216"/>
            <w:bookmarkEnd w:id="217"/>
          </w:p>
        </w:tc>
        <w:tc>
          <w:tcPr>
            <w:tcW w:w="1080" w:type="dxa"/>
            <w:shd w:val="clear" w:color="auto" w:fill="auto"/>
            <w:vAlign w:val="bottom"/>
          </w:tcPr>
          <w:p w:rsidR="00153663" w:rsidRPr="006234ED" w:rsidRDefault="00153663" w:rsidP="006234ED">
            <w:pPr>
              <w:spacing w:after="0" w:line="240" w:lineRule="auto"/>
              <w:jc w:val="center"/>
              <w:rPr>
                <w:rFonts w:ascii="Bookman Old Style" w:hAnsi="Bookman Old Style" w:cs="Microsoft Sans Serif"/>
                <w:sz w:val="20"/>
                <w:szCs w:val="20"/>
              </w:rPr>
            </w:pPr>
            <w:bookmarkStart w:id="218" w:name="_Toc466670690"/>
            <w:bookmarkStart w:id="219" w:name="_Toc467837108"/>
            <w:r w:rsidRPr="006234ED">
              <w:rPr>
                <w:rFonts w:ascii="Bookman Old Style" w:hAnsi="Bookman Old Style" w:cs="Microsoft Sans Serif"/>
                <w:sz w:val="20"/>
                <w:szCs w:val="20"/>
              </w:rPr>
              <w:t>-</w:t>
            </w:r>
            <w:bookmarkEnd w:id="218"/>
            <w:bookmarkEnd w:id="219"/>
          </w:p>
        </w:tc>
        <w:tc>
          <w:tcPr>
            <w:tcW w:w="1350" w:type="dxa"/>
            <w:shd w:val="clear" w:color="auto" w:fill="auto"/>
            <w:vAlign w:val="bottom"/>
          </w:tcPr>
          <w:p w:rsidR="00153663" w:rsidRPr="006234ED" w:rsidRDefault="00153663" w:rsidP="006234ED">
            <w:pPr>
              <w:spacing w:after="0" w:line="240" w:lineRule="auto"/>
              <w:jc w:val="center"/>
              <w:rPr>
                <w:rFonts w:ascii="Bookman Old Style" w:hAnsi="Bookman Old Style" w:cs="Microsoft Sans Serif"/>
                <w:sz w:val="20"/>
                <w:szCs w:val="20"/>
              </w:rPr>
            </w:pPr>
            <w:bookmarkStart w:id="220" w:name="_Toc466670691"/>
            <w:bookmarkStart w:id="221" w:name="_Toc467837109"/>
            <w:r w:rsidRPr="006234ED">
              <w:rPr>
                <w:rFonts w:ascii="Bookman Old Style" w:hAnsi="Bookman Old Style" w:cs="Microsoft Sans Serif"/>
                <w:sz w:val="20"/>
                <w:szCs w:val="20"/>
              </w:rPr>
              <w:t>15000</w:t>
            </w:r>
            <w:bookmarkEnd w:id="220"/>
            <w:bookmarkEnd w:id="221"/>
          </w:p>
        </w:tc>
      </w:tr>
      <w:tr w:rsidR="00153663" w:rsidRPr="00771EF7" w:rsidTr="00390BDF">
        <w:tc>
          <w:tcPr>
            <w:tcW w:w="1018" w:type="dxa"/>
            <w:shd w:val="clear" w:color="auto" w:fill="auto"/>
            <w:vAlign w:val="bottom"/>
          </w:tcPr>
          <w:p w:rsidR="00153663" w:rsidRPr="00153663" w:rsidRDefault="00153663" w:rsidP="006234ED">
            <w:pPr>
              <w:spacing w:after="0" w:line="240" w:lineRule="auto"/>
              <w:contextualSpacing/>
              <w:rPr>
                <w:rFonts w:ascii="Bookman Old Style" w:hAnsi="Bookman Old Style"/>
              </w:rPr>
            </w:pPr>
            <w:r w:rsidRPr="00153663">
              <w:rPr>
                <w:rFonts w:ascii="Bookman Old Style" w:hAnsi="Bookman Old Style"/>
              </w:rPr>
              <w:t>Pepper</w:t>
            </w:r>
          </w:p>
        </w:tc>
        <w:tc>
          <w:tcPr>
            <w:tcW w:w="1029" w:type="dxa"/>
            <w:vAlign w:val="bottom"/>
          </w:tcPr>
          <w:p w:rsidR="00153663" w:rsidRPr="006234ED" w:rsidRDefault="00153663" w:rsidP="006234ED">
            <w:pPr>
              <w:spacing w:after="0" w:line="240" w:lineRule="auto"/>
              <w:jc w:val="center"/>
              <w:rPr>
                <w:rFonts w:ascii="Bookman Old Style" w:hAnsi="Bookman Old Style"/>
                <w:sz w:val="20"/>
                <w:szCs w:val="20"/>
              </w:rPr>
            </w:pPr>
            <w:r w:rsidRPr="006234ED">
              <w:rPr>
                <w:rFonts w:ascii="Bookman Old Style" w:hAnsi="Bookman Old Style"/>
                <w:sz w:val="20"/>
                <w:szCs w:val="20"/>
              </w:rPr>
              <w:t>5</w:t>
            </w:r>
          </w:p>
        </w:tc>
        <w:tc>
          <w:tcPr>
            <w:tcW w:w="1096" w:type="dxa"/>
            <w:shd w:val="clear" w:color="auto" w:fill="auto"/>
            <w:vAlign w:val="bottom"/>
          </w:tcPr>
          <w:p w:rsidR="00153663" w:rsidRPr="006234ED" w:rsidRDefault="00153663" w:rsidP="006234ED">
            <w:pPr>
              <w:spacing w:after="0" w:line="240" w:lineRule="auto"/>
              <w:jc w:val="center"/>
              <w:rPr>
                <w:rFonts w:ascii="Bookman Old Style" w:hAnsi="Bookman Old Style" w:cs="Microsoft Sans Serif"/>
                <w:sz w:val="20"/>
                <w:szCs w:val="20"/>
              </w:rPr>
            </w:pPr>
            <w:bookmarkStart w:id="222" w:name="_Toc466670692"/>
            <w:bookmarkStart w:id="223" w:name="_Toc467837110"/>
            <w:r w:rsidRPr="006234ED">
              <w:rPr>
                <w:rFonts w:ascii="Bookman Old Style" w:hAnsi="Bookman Old Style" w:cs="Microsoft Sans Serif"/>
                <w:sz w:val="20"/>
                <w:szCs w:val="20"/>
              </w:rPr>
              <w:t>2</w:t>
            </w:r>
            <w:bookmarkEnd w:id="222"/>
            <w:bookmarkEnd w:id="223"/>
          </w:p>
        </w:tc>
        <w:tc>
          <w:tcPr>
            <w:tcW w:w="875" w:type="dxa"/>
            <w:shd w:val="clear" w:color="auto" w:fill="auto"/>
            <w:vAlign w:val="bottom"/>
          </w:tcPr>
          <w:p w:rsidR="00153663" w:rsidRPr="006234ED" w:rsidRDefault="00153663" w:rsidP="006234ED">
            <w:pPr>
              <w:spacing w:after="0" w:line="240" w:lineRule="auto"/>
              <w:jc w:val="center"/>
              <w:rPr>
                <w:rFonts w:ascii="Bookman Old Style" w:hAnsi="Bookman Old Style" w:cs="Microsoft Sans Serif"/>
                <w:sz w:val="20"/>
                <w:szCs w:val="20"/>
              </w:rPr>
            </w:pPr>
            <w:bookmarkStart w:id="224" w:name="_Toc466670693"/>
            <w:bookmarkStart w:id="225" w:name="_Toc467837111"/>
            <w:r w:rsidRPr="006234ED">
              <w:rPr>
                <w:rFonts w:ascii="Bookman Old Style" w:hAnsi="Bookman Old Style" w:cs="Microsoft Sans Serif"/>
                <w:sz w:val="20"/>
                <w:szCs w:val="20"/>
              </w:rPr>
              <w:t>5000</w:t>
            </w:r>
            <w:bookmarkEnd w:id="224"/>
            <w:bookmarkEnd w:id="225"/>
          </w:p>
        </w:tc>
        <w:tc>
          <w:tcPr>
            <w:tcW w:w="1029" w:type="dxa"/>
            <w:shd w:val="clear" w:color="auto" w:fill="auto"/>
            <w:vAlign w:val="bottom"/>
          </w:tcPr>
          <w:p w:rsidR="00153663" w:rsidRPr="006234ED" w:rsidRDefault="00153663" w:rsidP="006234ED">
            <w:pPr>
              <w:spacing w:after="0" w:line="240" w:lineRule="auto"/>
              <w:jc w:val="center"/>
              <w:rPr>
                <w:rFonts w:ascii="Bookman Old Style" w:hAnsi="Bookman Old Style"/>
                <w:sz w:val="20"/>
                <w:szCs w:val="20"/>
              </w:rPr>
            </w:pPr>
            <w:r w:rsidRPr="006234ED">
              <w:rPr>
                <w:rFonts w:ascii="Bookman Old Style" w:hAnsi="Bookman Old Style"/>
                <w:sz w:val="20"/>
                <w:szCs w:val="20"/>
              </w:rPr>
              <w:t>5</w:t>
            </w:r>
          </w:p>
        </w:tc>
        <w:tc>
          <w:tcPr>
            <w:tcW w:w="1080" w:type="dxa"/>
            <w:vAlign w:val="bottom"/>
          </w:tcPr>
          <w:p w:rsidR="00153663" w:rsidRPr="006234ED" w:rsidRDefault="00153663" w:rsidP="006234ED">
            <w:pPr>
              <w:spacing w:after="0" w:line="240" w:lineRule="auto"/>
              <w:jc w:val="center"/>
              <w:rPr>
                <w:rFonts w:ascii="Bookman Old Style" w:hAnsi="Bookman Old Style"/>
                <w:sz w:val="20"/>
                <w:szCs w:val="20"/>
              </w:rPr>
            </w:pPr>
            <w:r w:rsidRPr="006234ED">
              <w:rPr>
                <w:rFonts w:ascii="Bookman Old Style" w:hAnsi="Bookman Old Style"/>
                <w:sz w:val="20"/>
                <w:szCs w:val="20"/>
              </w:rPr>
              <w:t>2.5</w:t>
            </w:r>
          </w:p>
        </w:tc>
        <w:tc>
          <w:tcPr>
            <w:tcW w:w="875" w:type="dxa"/>
            <w:shd w:val="clear" w:color="auto" w:fill="auto"/>
            <w:vAlign w:val="bottom"/>
          </w:tcPr>
          <w:p w:rsidR="00153663" w:rsidRPr="006234ED" w:rsidRDefault="00153663" w:rsidP="006234ED">
            <w:pPr>
              <w:spacing w:after="0" w:line="240" w:lineRule="auto"/>
              <w:jc w:val="center"/>
              <w:rPr>
                <w:rFonts w:ascii="Bookman Old Style" w:hAnsi="Bookman Old Style" w:cs="Microsoft Sans Serif"/>
                <w:sz w:val="20"/>
                <w:szCs w:val="20"/>
              </w:rPr>
            </w:pPr>
            <w:bookmarkStart w:id="226" w:name="_Toc466670694"/>
            <w:bookmarkStart w:id="227" w:name="_Toc467837112"/>
            <w:r w:rsidRPr="006234ED">
              <w:rPr>
                <w:rFonts w:ascii="Bookman Old Style" w:hAnsi="Bookman Old Style" w:cs="Microsoft Sans Serif"/>
                <w:sz w:val="20"/>
                <w:szCs w:val="20"/>
              </w:rPr>
              <w:t>6250</w:t>
            </w:r>
            <w:bookmarkEnd w:id="226"/>
            <w:bookmarkEnd w:id="227"/>
          </w:p>
        </w:tc>
        <w:tc>
          <w:tcPr>
            <w:tcW w:w="1080" w:type="dxa"/>
            <w:shd w:val="clear" w:color="auto" w:fill="auto"/>
            <w:vAlign w:val="bottom"/>
          </w:tcPr>
          <w:p w:rsidR="00153663" w:rsidRPr="006234ED" w:rsidRDefault="00153663" w:rsidP="006234ED">
            <w:pPr>
              <w:spacing w:after="0" w:line="240" w:lineRule="auto"/>
              <w:jc w:val="center"/>
              <w:rPr>
                <w:rFonts w:ascii="Bookman Old Style" w:hAnsi="Bookman Old Style" w:cs="Microsoft Sans Serif"/>
                <w:sz w:val="20"/>
                <w:szCs w:val="20"/>
              </w:rPr>
            </w:pPr>
            <w:bookmarkStart w:id="228" w:name="_Toc466670695"/>
            <w:bookmarkStart w:id="229" w:name="_Toc467837113"/>
            <w:r w:rsidRPr="006234ED">
              <w:rPr>
                <w:rFonts w:ascii="Bookman Old Style" w:hAnsi="Bookman Old Style" w:cs="Microsoft Sans Serif"/>
                <w:sz w:val="20"/>
                <w:szCs w:val="20"/>
              </w:rPr>
              <w:t>4.5</w:t>
            </w:r>
            <w:bookmarkEnd w:id="228"/>
            <w:bookmarkEnd w:id="229"/>
          </w:p>
        </w:tc>
        <w:tc>
          <w:tcPr>
            <w:tcW w:w="1350" w:type="dxa"/>
            <w:shd w:val="clear" w:color="auto" w:fill="auto"/>
            <w:vAlign w:val="bottom"/>
          </w:tcPr>
          <w:p w:rsidR="00153663" w:rsidRPr="006234ED" w:rsidRDefault="00153663" w:rsidP="006234ED">
            <w:pPr>
              <w:spacing w:after="0" w:line="240" w:lineRule="auto"/>
              <w:jc w:val="center"/>
              <w:rPr>
                <w:rFonts w:ascii="Bookman Old Style" w:hAnsi="Bookman Old Style" w:cs="Microsoft Sans Serif"/>
                <w:sz w:val="20"/>
                <w:szCs w:val="20"/>
              </w:rPr>
            </w:pPr>
            <w:bookmarkStart w:id="230" w:name="_Toc466670696"/>
            <w:bookmarkStart w:id="231" w:name="_Toc467837114"/>
            <w:r w:rsidRPr="006234ED">
              <w:rPr>
                <w:rFonts w:ascii="Bookman Old Style" w:hAnsi="Bookman Old Style" w:cs="Microsoft Sans Serif"/>
                <w:sz w:val="20"/>
                <w:szCs w:val="20"/>
              </w:rPr>
              <w:t>11250</w:t>
            </w:r>
            <w:bookmarkEnd w:id="230"/>
            <w:bookmarkEnd w:id="231"/>
          </w:p>
        </w:tc>
      </w:tr>
      <w:tr w:rsidR="00153663" w:rsidRPr="00771EF7" w:rsidTr="00390BDF">
        <w:tc>
          <w:tcPr>
            <w:tcW w:w="1018" w:type="dxa"/>
            <w:shd w:val="clear" w:color="auto" w:fill="auto"/>
            <w:vAlign w:val="bottom"/>
          </w:tcPr>
          <w:p w:rsidR="00153663" w:rsidRPr="00153663" w:rsidRDefault="00153663" w:rsidP="006234ED">
            <w:pPr>
              <w:spacing w:after="0" w:line="240" w:lineRule="auto"/>
              <w:contextualSpacing/>
              <w:rPr>
                <w:rFonts w:ascii="Bookman Old Style" w:hAnsi="Bookman Old Style"/>
              </w:rPr>
            </w:pPr>
            <w:r w:rsidRPr="00153663">
              <w:rPr>
                <w:rFonts w:ascii="Bookman Old Style" w:hAnsi="Bookman Old Style"/>
              </w:rPr>
              <w:t>Onion</w:t>
            </w:r>
          </w:p>
        </w:tc>
        <w:tc>
          <w:tcPr>
            <w:tcW w:w="1029" w:type="dxa"/>
            <w:vAlign w:val="bottom"/>
          </w:tcPr>
          <w:p w:rsidR="00153663" w:rsidRPr="006234ED" w:rsidRDefault="00153663" w:rsidP="006234ED">
            <w:pPr>
              <w:spacing w:after="0" w:line="240" w:lineRule="auto"/>
              <w:jc w:val="center"/>
              <w:rPr>
                <w:rFonts w:ascii="Bookman Old Style" w:hAnsi="Bookman Old Style"/>
                <w:sz w:val="20"/>
                <w:szCs w:val="20"/>
              </w:rPr>
            </w:pPr>
          </w:p>
        </w:tc>
        <w:tc>
          <w:tcPr>
            <w:tcW w:w="1096" w:type="dxa"/>
            <w:shd w:val="clear" w:color="auto" w:fill="auto"/>
            <w:vAlign w:val="bottom"/>
          </w:tcPr>
          <w:p w:rsidR="00153663" w:rsidRPr="006234ED" w:rsidRDefault="00153663" w:rsidP="006234ED">
            <w:pPr>
              <w:spacing w:after="0" w:line="240" w:lineRule="auto"/>
              <w:jc w:val="center"/>
              <w:rPr>
                <w:rFonts w:ascii="Bookman Old Style" w:hAnsi="Bookman Old Style" w:cs="Microsoft Sans Serif"/>
                <w:sz w:val="20"/>
                <w:szCs w:val="20"/>
              </w:rPr>
            </w:pPr>
          </w:p>
        </w:tc>
        <w:tc>
          <w:tcPr>
            <w:tcW w:w="875" w:type="dxa"/>
            <w:shd w:val="clear" w:color="auto" w:fill="auto"/>
            <w:vAlign w:val="bottom"/>
          </w:tcPr>
          <w:p w:rsidR="00153663" w:rsidRPr="006234ED" w:rsidRDefault="00153663" w:rsidP="006234ED">
            <w:pPr>
              <w:spacing w:after="0" w:line="240" w:lineRule="auto"/>
              <w:jc w:val="center"/>
              <w:rPr>
                <w:rFonts w:ascii="Bookman Old Style" w:hAnsi="Bookman Old Style" w:cs="Microsoft Sans Serif"/>
                <w:sz w:val="20"/>
                <w:szCs w:val="20"/>
              </w:rPr>
            </w:pPr>
          </w:p>
        </w:tc>
        <w:tc>
          <w:tcPr>
            <w:tcW w:w="1029" w:type="dxa"/>
            <w:shd w:val="clear" w:color="auto" w:fill="auto"/>
            <w:vAlign w:val="bottom"/>
          </w:tcPr>
          <w:p w:rsidR="00153663" w:rsidRPr="006234ED" w:rsidRDefault="00153663" w:rsidP="006234ED">
            <w:pPr>
              <w:spacing w:after="0" w:line="240" w:lineRule="auto"/>
              <w:jc w:val="center"/>
              <w:rPr>
                <w:rFonts w:ascii="Bookman Old Style" w:hAnsi="Bookman Old Style"/>
                <w:sz w:val="20"/>
                <w:szCs w:val="20"/>
              </w:rPr>
            </w:pPr>
          </w:p>
        </w:tc>
        <w:tc>
          <w:tcPr>
            <w:tcW w:w="1080" w:type="dxa"/>
            <w:vAlign w:val="bottom"/>
          </w:tcPr>
          <w:p w:rsidR="00153663" w:rsidRPr="006234ED" w:rsidRDefault="00153663" w:rsidP="006234ED">
            <w:pPr>
              <w:spacing w:after="0" w:line="240" w:lineRule="auto"/>
              <w:jc w:val="center"/>
              <w:rPr>
                <w:rFonts w:ascii="Bookman Old Style" w:hAnsi="Bookman Old Style"/>
                <w:sz w:val="20"/>
                <w:szCs w:val="20"/>
              </w:rPr>
            </w:pPr>
          </w:p>
        </w:tc>
        <w:tc>
          <w:tcPr>
            <w:tcW w:w="875" w:type="dxa"/>
            <w:shd w:val="clear" w:color="auto" w:fill="auto"/>
            <w:vAlign w:val="bottom"/>
          </w:tcPr>
          <w:p w:rsidR="00153663" w:rsidRPr="006234ED" w:rsidRDefault="00153663" w:rsidP="006234ED">
            <w:pPr>
              <w:spacing w:after="0" w:line="240" w:lineRule="auto"/>
              <w:jc w:val="center"/>
              <w:rPr>
                <w:rFonts w:ascii="Bookman Old Style" w:hAnsi="Bookman Old Style" w:cs="Microsoft Sans Serif"/>
                <w:sz w:val="20"/>
                <w:szCs w:val="20"/>
              </w:rPr>
            </w:pPr>
          </w:p>
        </w:tc>
        <w:tc>
          <w:tcPr>
            <w:tcW w:w="1080" w:type="dxa"/>
            <w:shd w:val="clear" w:color="auto" w:fill="auto"/>
            <w:vAlign w:val="bottom"/>
          </w:tcPr>
          <w:p w:rsidR="00153663" w:rsidRPr="006234ED" w:rsidRDefault="00153663" w:rsidP="006234ED">
            <w:pPr>
              <w:spacing w:after="0" w:line="240" w:lineRule="auto"/>
              <w:jc w:val="center"/>
              <w:rPr>
                <w:rFonts w:ascii="Bookman Old Style" w:hAnsi="Bookman Old Style" w:cs="Microsoft Sans Serif"/>
                <w:sz w:val="20"/>
                <w:szCs w:val="20"/>
              </w:rPr>
            </w:pPr>
          </w:p>
        </w:tc>
        <w:tc>
          <w:tcPr>
            <w:tcW w:w="1350" w:type="dxa"/>
            <w:shd w:val="clear" w:color="auto" w:fill="auto"/>
            <w:vAlign w:val="bottom"/>
          </w:tcPr>
          <w:p w:rsidR="00153663" w:rsidRPr="006234ED" w:rsidRDefault="00153663" w:rsidP="006234ED">
            <w:pPr>
              <w:spacing w:after="0" w:line="240" w:lineRule="auto"/>
              <w:jc w:val="center"/>
              <w:rPr>
                <w:rFonts w:ascii="Bookman Old Style" w:hAnsi="Bookman Old Style" w:cs="Microsoft Sans Serif"/>
                <w:sz w:val="20"/>
                <w:szCs w:val="20"/>
              </w:rPr>
            </w:pPr>
            <w:bookmarkStart w:id="232" w:name="_Toc467837115"/>
            <w:r w:rsidRPr="006234ED">
              <w:rPr>
                <w:rFonts w:ascii="Bookman Old Style" w:hAnsi="Bookman Old Style" w:cs="Microsoft Sans Serif"/>
                <w:sz w:val="20"/>
                <w:szCs w:val="20"/>
              </w:rPr>
              <w:t>xx</w:t>
            </w:r>
            <w:bookmarkEnd w:id="232"/>
          </w:p>
        </w:tc>
      </w:tr>
      <w:tr w:rsidR="00153663" w:rsidRPr="00771EF7" w:rsidTr="00390BDF">
        <w:tc>
          <w:tcPr>
            <w:tcW w:w="1018" w:type="dxa"/>
            <w:shd w:val="clear" w:color="auto" w:fill="auto"/>
          </w:tcPr>
          <w:p w:rsidR="00153663" w:rsidRPr="00153663" w:rsidRDefault="00153663" w:rsidP="006234ED">
            <w:pPr>
              <w:pStyle w:val="NoSpacing"/>
              <w:rPr>
                <w:rFonts w:ascii="Bookman Old Style" w:hAnsi="Bookman Old Style"/>
              </w:rPr>
            </w:pPr>
            <w:r w:rsidRPr="00153663">
              <w:rPr>
                <w:rFonts w:ascii="Bookman Old Style" w:hAnsi="Bookman Old Style"/>
              </w:rPr>
              <w:t>Wheat</w:t>
            </w:r>
          </w:p>
        </w:tc>
        <w:tc>
          <w:tcPr>
            <w:tcW w:w="1029" w:type="dxa"/>
            <w:vAlign w:val="bottom"/>
          </w:tcPr>
          <w:p w:rsidR="00153663" w:rsidRPr="006234ED" w:rsidRDefault="00153663" w:rsidP="006234ED">
            <w:pPr>
              <w:spacing w:after="0" w:line="240" w:lineRule="auto"/>
              <w:jc w:val="center"/>
              <w:rPr>
                <w:rFonts w:ascii="Bookman Old Style" w:hAnsi="Bookman Old Style"/>
                <w:b/>
                <w:sz w:val="20"/>
                <w:szCs w:val="20"/>
              </w:rPr>
            </w:pPr>
            <w:r w:rsidRPr="006234ED">
              <w:rPr>
                <w:rFonts w:ascii="Bookman Old Style" w:hAnsi="Bookman Old Style"/>
                <w:b/>
                <w:sz w:val="20"/>
                <w:szCs w:val="20"/>
              </w:rPr>
              <w:t>-</w:t>
            </w:r>
          </w:p>
        </w:tc>
        <w:tc>
          <w:tcPr>
            <w:tcW w:w="1096" w:type="dxa"/>
            <w:shd w:val="clear" w:color="auto" w:fill="auto"/>
            <w:vAlign w:val="bottom"/>
          </w:tcPr>
          <w:p w:rsidR="00153663" w:rsidRPr="006234ED" w:rsidRDefault="00153663" w:rsidP="006234ED">
            <w:pPr>
              <w:spacing w:after="0" w:line="240" w:lineRule="auto"/>
              <w:jc w:val="center"/>
              <w:rPr>
                <w:rFonts w:ascii="Bookman Old Style" w:hAnsi="Bookman Old Style" w:cs="Microsoft Sans Serif"/>
                <w:sz w:val="20"/>
                <w:szCs w:val="20"/>
              </w:rPr>
            </w:pPr>
          </w:p>
        </w:tc>
        <w:tc>
          <w:tcPr>
            <w:tcW w:w="875" w:type="dxa"/>
            <w:shd w:val="clear" w:color="auto" w:fill="auto"/>
            <w:vAlign w:val="bottom"/>
          </w:tcPr>
          <w:p w:rsidR="00153663" w:rsidRPr="006234ED" w:rsidRDefault="00153663" w:rsidP="006234ED">
            <w:pPr>
              <w:spacing w:after="0" w:line="240" w:lineRule="auto"/>
              <w:jc w:val="center"/>
              <w:rPr>
                <w:rFonts w:ascii="Bookman Old Style" w:hAnsi="Bookman Old Style" w:cs="Microsoft Sans Serif"/>
                <w:sz w:val="20"/>
                <w:szCs w:val="20"/>
              </w:rPr>
            </w:pPr>
          </w:p>
        </w:tc>
        <w:tc>
          <w:tcPr>
            <w:tcW w:w="1029" w:type="dxa"/>
            <w:shd w:val="clear" w:color="auto" w:fill="auto"/>
            <w:vAlign w:val="bottom"/>
          </w:tcPr>
          <w:p w:rsidR="00153663" w:rsidRPr="006234ED" w:rsidRDefault="00153663" w:rsidP="006234ED">
            <w:pPr>
              <w:spacing w:after="0" w:line="240" w:lineRule="auto"/>
              <w:jc w:val="center"/>
              <w:rPr>
                <w:rFonts w:ascii="Bookman Old Style" w:hAnsi="Bookman Old Style"/>
                <w:sz w:val="20"/>
                <w:szCs w:val="20"/>
              </w:rPr>
            </w:pPr>
            <w:r w:rsidRPr="006234ED">
              <w:rPr>
                <w:rFonts w:ascii="Bookman Old Style" w:hAnsi="Bookman Old Style"/>
                <w:sz w:val="20"/>
                <w:szCs w:val="20"/>
              </w:rPr>
              <w:t>15</w:t>
            </w:r>
          </w:p>
        </w:tc>
        <w:tc>
          <w:tcPr>
            <w:tcW w:w="1080" w:type="dxa"/>
            <w:vAlign w:val="bottom"/>
          </w:tcPr>
          <w:p w:rsidR="00153663" w:rsidRPr="006234ED" w:rsidRDefault="00153663" w:rsidP="006234ED">
            <w:pPr>
              <w:spacing w:after="0" w:line="240" w:lineRule="auto"/>
              <w:jc w:val="center"/>
              <w:rPr>
                <w:rFonts w:ascii="Bookman Old Style" w:hAnsi="Bookman Old Style"/>
                <w:sz w:val="20"/>
                <w:szCs w:val="20"/>
              </w:rPr>
            </w:pPr>
            <w:r w:rsidRPr="006234ED">
              <w:rPr>
                <w:rFonts w:ascii="Bookman Old Style" w:hAnsi="Bookman Old Style"/>
                <w:sz w:val="20"/>
                <w:szCs w:val="20"/>
              </w:rPr>
              <w:t>2</w:t>
            </w:r>
          </w:p>
        </w:tc>
        <w:tc>
          <w:tcPr>
            <w:tcW w:w="875" w:type="dxa"/>
            <w:shd w:val="clear" w:color="auto" w:fill="auto"/>
            <w:vAlign w:val="bottom"/>
          </w:tcPr>
          <w:p w:rsidR="00153663" w:rsidRPr="006234ED" w:rsidRDefault="00153663" w:rsidP="006234ED">
            <w:pPr>
              <w:spacing w:after="0" w:line="240" w:lineRule="auto"/>
              <w:jc w:val="center"/>
              <w:rPr>
                <w:rFonts w:ascii="Bookman Old Style" w:hAnsi="Bookman Old Style" w:cs="Microsoft Sans Serif"/>
                <w:sz w:val="20"/>
                <w:szCs w:val="20"/>
              </w:rPr>
            </w:pPr>
            <w:bookmarkStart w:id="233" w:name="_Toc466670697"/>
            <w:bookmarkStart w:id="234" w:name="_Toc467837116"/>
            <w:r w:rsidRPr="006234ED">
              <w:rPr>
                <w:rFonts w:ascii="Bookman Old Style" w:hAnsi="Bookman Old Style" w:cs="Microsoft Sans Serif"/>
                <w:sz w:val="20"/>
                <w:szCs w:val="20"/>
              </w:rPr>
              <w:t>15000</w:t>
            </w:r>
            <w:bookmarkEnd w:id="233"/>
            <w:bookmarkEnd w:id="234"/>
          </w:p>
        </w:tc>
        <w:tc>
          <w:tcPr>
            <w:tcW w:w="1080" w:type="dxa"/>
            <w:shd w:val="clear" w:color="auto" w:fill="auto"/>
            <w:vAlign w:val="bottom"/>
          </w:tcPr>
          <w:p w:rsidR="00153663" w:rsidRPr="006234ED" w:rsidRDefault="00153663" w:rsidP="006234ED">
            <w:pPr>
              <w:spacing w:after="0" w:line="240" w:lineRule="auto"/>
              <w:jc w:val="center"/>
              <w:rPr>
                <w:rFonts w:ascii="Bookman Old Style" w:hAnsi="Bookman Old Style" w:cs="Microsoft Sans Serif"/>
                <w:sz w:val="20"/>
                <w:szCs w:val="20"/>
              </w:rPr>
            </w:pPr>
            <w:bookmarkStart w:id="235" w:name="_Toc466670698"/>
            <w:bookmarkStart w:id="236" w:name="_Toc467837117"/>
            <w:r w:rsidRPr="006234ED">
              <w:rPr>
                <w:rFonts w:ascii="Bookman Old Style" w:hAnsi="Bookman Old Style" w:cs="Microsoft Sans Serif"/>
                <w:sz w:val="20"/>
                <w:szCs w:val="20"/>
              </w:rPr>
              <w:t>2</w:t>
            </w:r>
            <w:bookmarkEnd w:id="235"/>
            <w:bookmarkEnd w:id="236"/>
          </w:p>
        </w:tc>
        <w:tc>
          <w:tcPr>
            <w:tcW w:w="1350" w:type="dxa"/>
            <w:shd w:val="clear" w:color="auto" w:fill="auto"/>
            <w:vAlign w:val="bottom"/>
          </w:tcPr>
          <w:p w:rsidR="00153663" w:rsidRPr="006234ED" w:rsidRDefault="00153663" w:rsidP="006234ED">
            <w:pPr>
              <w:spacing w:after="0" w:line="240" w:lineRule="auto"/>
              <w:jc w:val="center"/>
              <w:rPr>
                <w:rFonts w:ascii="Bookman Old Style" w:hAnsi="Bookman Old Style" w:cs="Microsoft Sans Serif"/>
                <w:sz w:val="20"/>
                <w:szCs w:val="20"/>
              </w:rPr>
            </w:pPr>
            <w:bookmarkStart w:id="237" w:name="_Toc466670699"/>
            <w:bookmarkStart w:id="238" w:name="_Toc467837118"/>
            <w:r w:rsidRPr="006234ED">
              <w:rPr>
                <w:rFonts w:ascii="Bookman Old Style" w:hAnsi="Bookman Old Style" w:cs="Microsoft Sans Serif"/>
                <w:sz w:val="20"/>
                <w:szCs w:val="20"/>
              </w:rPr>
              <w:t>15000</w:t>
            </w:r>
            <w:bookmarkEnd w:id="237"/>
            <w:bookmarkEnd w:id="238"/>
          </w:p>
        </w:tc>
      </w:tr>
    </w:tbl>
    <w:p w:rsidR="00826666" w:rsidRDefault="00826666" w:rsidP="00DD7641">
      <w:pPr>
        <w:pStyle w:val="NoSpacing"/>
        <w:spacing w:line="276" w:lineRule="auto"/>
        <w:jc w:val="both"/>
        <w:outlineLvl w:val="1"/>
        <w:rPr>
          <w:rFonts w:ascii="Bookman Old Style" w:hAnsi="Bookman Old Style" w:cs="Microsoft Sans Serif"/>
          <w:b/>
        </w:rPr>
      </w:pPr>
    </w:p>
    <w:p w:rsidR="00826666" w:rsidRDefault="00826666" w:rsidP="00826666">
      <w:pPr>
        <w:rPr>
          <w:rFonts w:eastAsia="Times New Roman"/>
          <w:lang w:val="en-US"/>
        </w:rPr>
      </w:pPr>
      <w:r>
        <w:br w:type="page"/>
      </w:r>
    </w:p>
    <w:p w:rsidR="00153663" w:rsidRPr="00AD0662" w:rsidRDefault="00153663" w:rsidP="00DD7641">
      <w:pPr>
        <w:pStyle w:val="NoSpacing"/>
        <w:spacing w:line="276" w:lineRule="auto"/>
        <w:jc w:val="both"/>
        <w:outlineLvl w:val="1"/>
        <w:rPr>
          <w:rFonts w:ascii="Bookman Old Style" w:hAnsi="Bookman Old Style" w:cs="Microsoft Sans Serif"/>
          <w:b/>
        </w:rPr>
      </w:pPr>
    </w:p>
    <w:p w:rsidR="0000667B" w:rsidRPr="0090638B" w:rsidRDefault="00C620AE" w:rsidP="00D600A6">
      <w:pPr>
        <w:pStyle w:val="Heading1"/>
        <w:rPr>
          <w:rStyle w:val="Heading1Char1"/>
          <w:rFonts w:ascii="Bookman Old Style" w:eastAsia="Calibri" w:hAnsi="Bookman Old Style"/>
          <w:b/>
          <w:color w:val="auto"/>
          <w:sz w:val="22"/>
        </w:rPr>
      </w:pPr>
      <w:bookmarkStart w:id="239" w:name="_Toc468781707"/>
      <w:r w:rsidRPr="0090638B">
        <w:rPr>
          <w:rStyle w:val="Heading1Char1"/>
          <w:rFonts w:ascii="Bookman Old Style" w:eastAsia="Calibri" w:hAnsi="Bookman Old Style"/>
          <w:b/>
          <w:color w:val="auto"/>
          <w:sz w:val="22"/>
        </w:rPr>
        <w:t>HUMAN LABOUR REQUIREMENTS</w:t>
      </w:r>
      <w:bookmarkEnd w:id="181"/>
      <w:bookmarkEnd w:id="182"/>
      <w:bookmarkEnd w:id="239"/>
      <w:r w:rsidRPr="0090638B">
        <w:rPr>
          <w:rStyle w:val="Heading1Char1"/>
          <w:rFonts w:ascii="Bookman Old Style" w:eastAsia="Calibri" w:hAnsi="Bookman Old Style"/>
          <w:b/>
          <w:color w:val="auto"/>
          <w:sz w:val="22"/>
        </w:rPr>
        <w:t xml:space="preserve"> </w:t>
      </w:r>
    </w:p>
    <w:p w:rsidR="00616E0D" w:rsidRPr="00616E0D" w:rsidRDefault="00616E0D" w:rsidP="00F85B37">
      <w:pPr>
        <w:pStyle w:val="Heading2new"/>
      </w:pPr>
      <w:bookmarkStart w:id="240" w:name="_Toc468781708"/>
      <w:r w:rsidRPr="00616E0D">
        <w:t>Labour Power</w:t>
      </w:r>
      <w:bookmarkEnd w:id="240"/>
    </w:p>
    <w:p w:rsidR="0000667B" w:rsidRDefault="0000667B"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 xml:space="preserve">Under traditional and smallholder farming system human labor is a major and determinant input for agriculture, out of total labor requirements family labor taking major share while extra labor covers the remaining labor demand. In order to estimate the available family labor the demographic data of the households is very important. The available active labor in man-days can be estimated by considering the age-group distribution for the average family size. Then multiply the man-days by number of working days in one year. The result indicates the potential available labor in the household. For example the average size of a farm household within the project area is 6.0 persons and the potential available labor is estimated at 3.0 man-days per household. Assuming 250 working days in a year for crop production activities, an average household could therefore mobilize about 750 man days in a year. For further comparison and to calculate the need of extra labor, average labor requirement per hectare should be referred for each crop and add up the requirement in annual base. Then by subtracting the required man-days from the potential available labor the planner could find out the need of extra labor either to be covered from mutual labor arrangement or hired labor. </w:t>
      </w:r>
    </w:p>
    <w:p w:rsidR="00DD7641" w:rsidRPr="00AD0662" w:rsidRDefault="00DD7641" w:rsidP="007E6AC6">
      <w:pPr>
        <w:pStyle w:val="NoSpacing"/>
        <w:spacing w:line="276" w:lineRule="auto"/>
        <w:jc w:val="both"/>
        <w:rPr>
          <w:rFonts w:ascii="Bookman Old Style" w:hAnsi="Bookman Old Style" w:cs="Microsoft Sans Serif"/>
        </w:rPr>
      </w:pPr>
    </w:p>
    <w:p w:rsidR="00DD7641" w:rsidRDefault="0000667B"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 xml:space="preserve">The labor </w:t>
      </w:r>
      <w:r w:rsidR="00D27D32" w:rsidRPr="00AD0662">
        <w:rPr>
          <w:rFonts w:ascii="Bookman Old Style" w:hAnsi="Bookman Old Style" w:cs="Microsoft Sans Serif"/>
        </w:rPr>
        <w:t>requirement for irrigated crop production was</w:t>
      </w:r>
      <w:r w:rsidRPr="00AD0662">
        <w:rPr>
          <w:rFonts w:ascii="Bookman Old Style" w:hAnsi="Bookman Old Style" w:cs="Microsoft Sans Serif"/>
        </w:rPr>
        <w:t xml:space="preserve"> estimated in consultation with the communities or beneficiaries in the project area because of variability of labor utilization in different areas of the country.</w:t>
      </w:r>
    </w:p>
    <w:p w:rsidR="00616E0D" w:rsidRDefault="00616E0D" w:rsidP="007E6AC6">
      <w:pPr>
        <w:pStyle w:val="NoSpacing"/>
        <w:spacing w:line="276" w:lineRule="auto"/>
        <w:jc w:val="both"/>
        <w:rPr>
          <w:rFonts w:ascii="Bookman Old Style" w:hAnsi="Bookman Old Style" w:cs="Microsoft Sans Serif"/>
        </w:rPr>
      </w:pPr>
    </w:p>
    <w:p w:rsidR="00616E0D" w:rsidRPr="00616E0D" w:rsidRDefault="00616E0D" w:rsidP="00F85B37">
      <w:pPr>
        <w:pStyle w:val="Heading2new"/>
      </w:pPr>
      <w:r w:rsidRPr="00616E0D">
        <w:t xml:space="preserve"> </w:t>
      </w:r>
      <w:bookmarkStart w:id="241" w:name="_Toc468781709"/>
      <w:r w:rsidR="00C16F86" w:rsidRPr="00616E0D">
        <w:t xml:space="preserve">Draught </w:t>
      </w:r>
      <w:r>
        <w:t>Power</w:t>
      </w:r>
      <w:bookmarkEnd w:id="241"/>
    </w:p>
    <w:p w:rsidR="00C16F86" w:rsidRDefault="00616E0D" w:rsidP="00DD7641">
      <w:pPr>
        <w:pStyle w:val="NoSpacing"/>
        <w:spacing w:line="276" w:lineRule="auto"/>
        <w:jc w:val="both"/>
        <w:rPr>
          <w:rFonts w:ascii="Bookman Old Style" w:hAnsi="Bookman Old Style" w:cs="Microsoft Sans Serif"/>
        </w:rPr>
      </w:pPr>
      <w:r>
        <w:rPr>
          <w:rFonts w:ascii="Bookman Old Style" w:hAnsi="Bookman Old Style" w:cs="Microsoft Sans Serif"/>
        </w:rPr>
        <w:t>U</w:t>
      </w:r>
      <w:r w:rsidR="00C16F86" w:rsidRPr="00AD0662">
        <w:rPr>
          <w:rFonts w:ascii="Bookman Old Style" w:hAnsi="Bookman Old Style" w:cs="Microsoft Sans Serif"/>
        </w:rPr>
        <w:t>sually oxen power is an essential source of power to undertake major land preparation operations under smallholder mixed farming system. To compute the requirement of the draught or oxen power, frequency of the activity and oxen-days required for single round per hectare are important. By multiplying the number of frequency by oxen-days required per hectare we can get t</w:t>
      </w:r>
      <w:r w:rsidR="0059711A" w:rsidRPr="00AD0662">
        <w:rPr>
          <w:rFonts w:ascii="Bookman Old Style" w:hAnsi="Bookman Old Style" w:cs="Microsoft Sans Serif"/>
        </w:rPr>
        <w:t xml:space="preserve">he total required oxen-days for </w:t>
      </w:r>
      <w:r w:rsidR="00C16F86" w:rsidRPr="00AD0662">
        <w:rPr>
          <w:rFonts w:ascii="Bookman Old Style" w:hAnsi="Bookman Old Style" w:cs="Microsoft Sans Serif"/>
        </w:rPr>
        <w:t>given crop and activity</w:t>
      </w:r>
      <w:r w:rsidR="0065179C">
        <w:rPr>
          <w:rFonts w:ascii="Bookman Old Style" w:hAnsi="Bookman Old Style" w:cs="Microsoft Sans Serif"/>
        </w:rPr>
        <w:t xml:space="preserve"> and illustrated in Table 6-1</w:t>
      </w:r>
      <w:r w:rsidR="00C16F86" w:rsidRPr="00AD0662">
        <w:rPr>
          <w:rFonts w:ascii="Bookman Old Style" w:hAnsi="Bookman Old Style" w:cs="Microsoft Sans Serif"/>
        </w:rPr>
        <w:t>.</w:t>
      </w:r>
    </w:p>
    <w:p w:rsidR="0065179C" w:rsidRDefault="0065179C">
      <w:pPr>
        <w:spacing w:after="0" w:line="240" w:lineRule="auto"/>
        <w:rPr>
          <w:rFonts w:ascii="Bookman Old Style" w:eastAsia="Times New Roman" w:hAnsi="Bookman Old Style" w:cs="Microsoft Sans Serif"/>
          <w:lang w:val="en-US"/>
        </w:rPr>
      </w:pPr>
      <w:r>
        <w:rPr>
          <w:rFonts w:ascii="Bookman Old Style" w:hAnsi="Bookman Old Style" w:cs="Microsoft Sans Serif"/>
        </w:rPr>
        <w:br w:type="page"/>
      </w:r>
    </w:p>
    <w:p w:rsidR="00DD7641" w:rsidRPr="00AD0662" w:rsidRDefault="00DD7641" w:rsidP="00DD7641">
      <w:pPr>
        <w:pStyle w:val="NoSpacing"/>
        <w:spacing w:line="276" w:lineRule="auto"/>
        <w:jc w:val="both"/>
        <w:rPr>
          <w:rFonts w:ascii="Bookman Old Style" w:hAnsi="Bookman Old Style" w:cs="Microsoft Sans Serif"/>
        </w:rPr>
      </w:pPr>
    </w:p>
    <w:p w:rsidR="00D27D32" w:rsidRDefault="00DF2A92" w:rsidP="00DF2A92">
      <w:pPr>
        <w:pStyle w:val="Caption"/>
        <w:rPr>
          <w:rFonts w:ascii="Bookman Old Style" w:hAnsi="Bookman Old Style"/>
          <w:b w:val="0"/>
          <w:sz w:val="22"/>
          <w:szCs w:val="22"/>
        </w:rPr>
      </w:pPr>
      <w:bookmarkStart w:id="242" w:name="_Toc468781435"/>
      <w:r w:rsidRPr="00DF2A92">
        <w:rPr>
          <w:rFonts w:ascii="Bookman Old Style" w:hAnsi="Bookman Old Style"/>
          <w:b w:val="0"/>
          <w:sz w:val="22"/>
          <w:szCs w:val="22"/>
        </w:rPr>
        <w:t xml:space="preserve">Table </w:t>
      </w:r>
      <w:r w:rsidR="00377DFC">
        <w:rPr>
          <w:rFonts w:ascii="Bookman Old Style" w:hAnsi="Bookman Old Style"/>
          <w:b w:val="0"/>
          <w:sz w:val="22"/>
          <w:szCs w:val="22"/>
        </w:rPr>
        <w:fldChar w:fldCharType="begin"/>
      </w:r>
      <w:r w:rsidR="00377DFC">
        <w:rPr>
          <w:rFonts w:ascii="Bookman Old Style" w:hAnsi="Bookman Old Style"/>
          <w:b w:val="0"/>
          <w:sz w:val="22"/>
          <w:szCs w:val="22"/>
        </w:rPr>
        <w:instrText xml:space="preserve"> STYLEREF 1 \s </w:instrText>
      </w:r>
      <w:r w:rsidR="00377DFC">
        <w:rPr>
          <w:rFonts w:ascii="Bookman Old Style" w:hAnsi="Bookman Old Style"/>
          <w:b w:val="0"/>
          <w:sz w:val="22"/>
          <w:szCs w:val="22"/>
        </w:rPr>
        <w:fldChar w:fldCharType="separate"/>
      </w:r>
      <w:r w:rsidR="000A5E91">
        <w:rPr>
          <w:rFonts w:ascii="Bookman Old Style" w:hAnsi="Bookman Old Style"/>
          <w:b w:val="0"/>
          <w:noProof/>
          <w:sz w:val="22"/>
          <w:szCs w:val="22"/>
        </w:rPr>
        <w:t>6</w:t>
      </w:r>
      <w:r w:rsidR="00377DFC">
        <w:rPr>
          <w:rFonts w:ascii="Bookman Old Style" w:hAnsi="Bookman Old Style"/>
          <w:b w:val="0"/>
          <w:sz w:val="22"/>
          <w:szCs w:val="22"/>
        </w:rPr>
        <w:fldChar w:fldCharType="end"/>
      </w:r>
      <w:r w:rsidR="00377DFC">
        <w:rPr>
          <w:rFonts w:ascii="Bookman Old Style" w:hAnsi="Bookman Old Style"/>
          <w:b w:val="0"/>
          <w:sz w:val="22"/>
          <w:szCs w:val="22"/>
        </w:rPr>
        <w:noBreakHyphen/>
      </w:r>
      <w:r w:rsidR="00377DFC">
        <w:rPr>
          <w:rFonts w:ascii="Bookman Old Style" w:hAnsi="Bookman Old Style"/>
          <w:b w:val="0"/>
          <w:sz w:val="22"/>
          <w:szCs w:val="22"/>
        </w:rPr>
        <w:fldChar w:fldCharType="begin"/>
      </w:r>
      <w:r w:rsidR="00377DFC">
        <w:rPr>
          <w:rFonts w:ascii="Bookman Old Style" w:hAnsi="Bookman Old Style"/>
          <w:b w:val="0"/>
          <w:sz w:val="22"/>
          <w:szCs w:val="22"/>
        </w:rPr>
        <w:instrText xml:space="preserve"> SEQ Table \* ARABIC \s 1 </w:instrText>
      </w:r>
      <w:r w:rsidR="00377DFC">
        <w:rPr>
          <w:rFonts w:ascii="Bookman Old Style" w:hAnsi="Bookman Old Style"/>
          <w:b w:val="0"/>
          <w:sz w:val="22"/>
          <w:szCs w:val="22"/>
        </w:rPr>
        <w:fldChar w:fldCharType="separate"/>
      </w:r>
      <w:r w:rsidR="000A5E91">
        <w:rPr>
          <w:rFonts w:ascii="Bookman Old Style" w:hAnsi="Bookman Old Style"/>
          <w:b w:val="0"/>
          <w:noProof/>
          <w:sz w:val="22"/>
          <w:szCs w:val="22"/>
        </w:rPr>
        <w:t>1</w:t>
      </w:r>
      <w:r w:rsidR="00377DFC">
        <w:rPr>
          <w:rFonts w:ascii="Bookman Old Style" w:hAnsi="Bookman Old Style"/>
          <w:b w:val="0"/>
          <w:sz w:val="22"/>
          <w:szCs w:val="22"/>
        </w:rPr>
        <w:fldChar w:fldCharType="end"/>
      </w:r>
      <w:r w:rsidRPr="00DF2A92">
        <w:rPr>
          <w:rFonts w:ascii="Bookman Old Style" w:hAnsi="Bookman Old Style"/>
          <w:b w:val="0"/>
          <w:sz w:val="22"/>
          <w:szCs w:val="22"/>
        </w:rPr>
        <w:t>: One Hectare of Labour Requirement “With-Project” Condition</w:t>
      </w:r>
      <w:bookmarkEnd w:id="242"/>
    </w:p>
    <w:tbl>
      <w:tblPr>
        <w:tblW w:w="89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1170"/>
        <w:gridCol w:w="3510"/>
        <w:gridCol w:w="810"/>
        <w:gridCol w:w="1350"/>
        <w:gridCol w:w="630"/>
        <w:gridCol w:w="810"/>
      </w:tblGrid>
      <w:tr w:rsidR="0065179C" w:rsidRPr="00522F44" w:rsidTr="0065179C">
        <w:trPr>
          <w:trHeight w:val="413"/>
        </w:trPr>
        <w:tc>
          <w:tcPr>
            <w:tcW w:w="630" w:type="dxa"/>
            <w:tcBorders>
              <w:bottom w:val="single" w:sz="4" w:space="0" w:color="auto"/>
            </w:tcBorders>
            <w:shd w:val="clear" w:color="auto" w:fill="D9D9D9" w:themeFill="background1" w:themeFillShade="D9"/>
            <w:vAlign w:val="center"/>
          </w:tcPr>
          <w:p w:rsidR="0065179C" w:rsidRPr="00522F44" w:rsidRDefault="0065179C" w:rsidP="00DD7641">
            <w:pPr>
              <w:pStyle w:val="NoSpacing"/>
              <w:jc w:val="center"/>
              <w:rPr>
                <w:rFonts w:ascii="Bookman Old Style" w:hAnsi="Bookman Old Style"/>
              </w:rPr>
            </w:pPr>
            <w:r>
              <w:rPr>
                <w:rFonts w:ascii="Bookman Old Style" w:hAnsi="Bookman Old Style"/>
              </w:rPr>
              <w:t>S.</w:t>
            </w:r>
            <w:r w:rsidRPr="00522F44">
              <w:rPr>
                <w:rFonts w:ascii="Bookman Old Style" w:hAnsi="Bookman Old Style"/>
              </w:rPr>
              <w:t>N</w:t>
            </w:r>
          </w:p>
        </w:tc>
        <w:tc>
          <w:tcPr>
            <w:tcW w:w="1170" w:type="dxa"/>
            <w:tcBorders>
              <w:bottom w:val="single" w:sz="4" w:space="0" w:color="auto"/>
            </w:tcBorders>
            <w:shd w:val="clear" w:color="auto" w:fill="D9D9D9" w:themeFill="background1" w:themeFillShade="D9"/>
            <w:vAlign w:val="center"/>
          </w:tcPr>
          <w:p w:rsidR="0065179C" w:rsidRPr="00522F44" w:rsidRDefault="0065179C" w:rsidP="00DD7641">
            <w:pPr>
              <w:pStyle w:val="NoSpacing"/>
              <w:jc w:val="center"/>
              <w:rPr>
                <w:rFonts w:ascii="Bookman Old Style" w:hAnsi="Bookman Old Style"/>
              </w:rPr>
            </w:pPr>
            <w:r w:rsidRPr="00522F44">
              <w:rPr>
                <w:rFonts w:ascii="Bookman Old Style" w:hAnsi="Bookman Old Style"/>
              </w:rPr>
              <w:t>Crops</w:t>
            </w:r>
          </w:p>
        </w:tc>
        <w:tc>
          <w:tcPr>
            <w:tcW w:w="3510" w:type="dxa"/>
            <w:tcBorders>
              <w:bottom w:val="single" w:sz="4" w:space="0" w:color="auto"/>
            </w:tcBorders>
            <w:shd w:val="clear" w:color="auto" w:fill="D9D9D9" w:themeFill="background1" w:themeFillShade="D9"/>
            <w:vAlign w:val="center"/>
          </w:tcPr>
          <w:p w:rsidR="0065179C" w:rsidRPr="00522F44" w:rsidRDefault="0065179C" w:rsidP="00DD7641">
            <w:pPr>
              <w:pStyle w:val="NoSpacing"/>
              <w:jc w:val="center"/>
              <w:rPr>
                <w:rFonts w:ascii="Bookman Old Style" w:hAnsi="Bookman Old Style"/>
              </w:rPr>
            </w:pPr>
            <w:r w:rsidRPr="00522F44">
              <w:rPr>
                <w:rFonts w:ascii="Bookman Old Style" w:hAnsi="Bookman Old Style"/>
              </w:rPr>
              <w:t>Activities</w:t>
            </w:r>
          </w:p>
        </w:tc>
        <w:tc>
          <w:tcPr>
            <w:tcW w:w="810" w:type="dxa"/>
            <w:tcBorders>
              <w:bottom w:val="single" w:sz="4" w:space="0" w:color="auto"/>
            </w:tcBorders>
            <w:shd w:val="clear" w:color="auto" w:fill="D9D9D9" w:themeFill="background1" w:themeFillShade="D9"/>
            <w:vAlign w:val="center"/>
          </w:tcPr>
          <w:p w:rsidR="0065179C" w:rsidRPr="00522F44" w:rsidRDefault="0065179C" w:rsidP="00DD7641">
            <w:pPr>
              <w:pStyle w:val="NoSpacing"/>
              <w:jc w:val="center"/>
              <w:rPr>
                <w:rFonts w:ascii="Bookman Old Style" w:hAnsi="Bookman Old Style"/>
              </w:rPr>
            </w:pPr>
            <w:r w:rsidRPr="00522F44">
              <w:rPr>
                <w:rFonts w:ascii="Bookman Old Style" w:hAnsi="Bookman Old Style"/>
              </w:rPr>
              <w:t>Unit</w:t>
            </w:r>
          </w:p>
        </w:tc>
        <w:tc>
          <w:tcPr>
            <w:tcW w:w="1350" w:type="dxa"/>
            <w:tcBorders>
              <w:bottom w:val="single" w:sz="4" w:space="0" w:color="auto"/>
            </w:tcBorders>
            <w:shd w:val="clear" w:color="auto" w:fill="D9D9D9" w:themeFill="background1" w:themeFillShade="D9"/>
            <w:vAlign w:val="center"/>
          </w:tcPr>
          <w:p w:rsidR="0065179C" w:rsidRPr="00522F44" w:rsidRDefault="0065179C" w:rsidP="00DD7641">
            <w:pPr>
              <w:pStyle w:val="NoSpacing"/>
              <w:jc w:val="center"/>
              <w:rPr>
                <w:rFonts w:ascii="Bookman Old Style" w:hAnsi="Bookman Old Style"/>
              </w:rPr>
            </w:pPr>
            <w:r w:rsidRPr="00522F44">
              <w:rPr>
                <w:rFonts w:ascii="Bookman Old Style" w:hAnsi="Bookman Old Style"/>
              </w:rPr>
              <w:t>Frequency</w:t>
            </w:r>
          </w:p>
        </w:tc>
        <w:tc>
          <w:tcPr>
            <w:tcW w:w="630" w:type="dxa"/>
            <w:tcBorders>
              <w:bottom w:val="single" w:sz="4" w:space="0" w:color="auto"/>
            </w:tcBorders>
            <w:shd w:val="clear" w:color="auto" w:fill="D9D9D9" w:themeFill="background1" w:themeFillShade="D9"/>
            <w:vAlign w:val="center"/>
          </w:tcPr>
          <w:p w:rsidR="0065179C" w:rsidRPr="00522F44" w:rsidRDefault="0065179C" w:rsidP="00DD7641">
            <w:pPr>
              <w:pStyle w:val="NoSpacing"/>
              <w:jc w:val="center"/>
              <w:rPr>
                <w:rFonts w:ascii="Bookman Old Style" w:hAnsi="Bookman Old Style"/>
              </w:rPr>
            </w:pPr>
            <w:r w:rsidRPr="00522F44">
              <w:rPr>
                <w:rFonts w:ascii="Bookman Old Style" w:hAnsi="Bookman Old Style"/>
              </w:rPr>
              <w:t>Qty</w:t>
            </w:r>
          </w:p>
        </w:tc>
        <w:tc>
          <w:tcPr>
            <w:tcW w:w="810" w:type="dxa"/>
            <w:tcBorders>
              <w:bottom w:val="single" w:sz="4" w:space="0" w:color="auto"/>
            </w:tcBorders>
            <w:shd w:val="clear" w:color="auto" w:fill="D9D9D9" w:themeFill="background1" w:themeFillShade="D9"/>
            <w:vAlign w:val="center"/>
          </w:tcPr>
          <w:p w:rsidR="0065179C" w:rsidRPr="00522F44" w:rsidRDefault="0065179C" w:rsidP="00DD7641">
            <w:pPr>
              <w:pStyle w:val="NoSpacing"/>
              <w:jc w:val="center"/>
              <w:rPr>
                <w:rFonts w:ascii="Bookman Old Style" w:hAnsi="Bookman Old Style"/>
              </w:rPr>
            </w:pPr>
            <w:r w:rsidRPr="00522F44">
              <w:rPr>
                <w:rFonts w:ascii="Bookman Old Style" w:hAnsi="Bookman Old Style"/>
              </w:rPr>
              <w:t>Total</w:t>
            </w:r>
          </w:p>
        </w:tc>
      </w:tr>
      <w:tr w:rsidR="0065179C" w:rsidRPr="00522F44" w:rsidTr="0065179C">
        <w:tc>
          <w:tcPr>
            <w:tcW w:w="630" w:type="dxa"/>
            <w:vMerge w:val="restart"/>
            <w:vAlign w:val="center"/>
          </w:tcPr>
          <w:p w:rsidR="0065179C" w:rsidRPr="00522F44" w:rsidRDefault="0065179C" w:rsidP="00DD7641">
            <w:pPr>
              <w:pStyle w:val="NoSpacing"/>
              <w:jc w:val="center"/>
              <w:rPr>
                <w:rFonts w:ascii="Bookman Old Style" w:hAnsi="Bookman Old Style"/>
              </w:rPr>
            </w:pPr>
            <w:r w:rsidRPr="00522F44">
              <w:rPr>
                <w:rFonts w:ascii="Bookman Old Style" w:hAnsi="Bookman Old Style"/>
              </w:rPr>
              <w:t>1</w:t>
            </w:r>
          </w:p>
        </w:tc>
        <w:tc>
          <w:tcPr>
            <w:tcW w:w="1170" w:type="dxa"/>
            <w:vMerge w:val="restart"/>
            <w:vAlign w:val="center"/>
          </w:tcPr>
          <w:p w:rsidR="0065179C" w:rsidRPr="00522F44" w:rsidRDefault="0065179C" w:rsidP="00DD7641">
            <w:pPr>
              <w:pStyle w:val="NoSpacing"/>
              <w:jc w:val="center"/>
              <w:rPr>
                <w:rFonts w:ascii="Bookman Old Style" w:hAnsi="Bookman Old Style"/>
              </w:rPr>
            </w:pPr>
            <w:r w:rsidRPr="00522F44">
              <w:rPr>
                <w:rFonts w:ascii="Bookman Old Style" w:hAnsi="Bookman Old Style"/>
              </w:rPr>
              <w:t>Maize</w:t>
            </w:r>
          </w:p>
        </w:tc>
        <w:tc>
          <w:tcPr>
            <w:tcW w:w="3510" w:type="dxa"/>
          </w:tcPr>
          <w:p w:rsidR="0065179C" w:rsidRPr="00522F44" w:rsidRDefault="0065179C" w:rsidP="00DD7641">
            <w:pPr>
              <w:pStyle w:val="NoSpacing"/>
              <w:rPr>
                <w:rFonts w:ascii="Bookman Old Style" w:hAnsi="Bookman Old Style"/>
              </w:rPr>
            </w:pPr>
            <w:r w:rsidRPr="00522F44">
              <w:rPr>
                <w:rFonts w:ascii="Bookman Old Style" w:hAnsi="Bookman Old Style"/>
              </w:rPr>
              <w:t xml:space="preserve">Ploughing </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OD</w:t>
            </w:r>
          </w:p>
        </w:tc>
        <w:tc>
          <w:tcPr>
            <w:tcW w:w="1350" w:type="dxa"/>
          </w:tcPr>
          <w:p w:rsidR="0065179C" w:rsidRPr="00522F44" w:rsidRDefault="0065179C" w:rsidP="00DD7641">
            <w:pPr>
              <w:pStyle w:val="NoSpacing"/>
              <w:rPr>
                <w:rFonts w:ascii="Bookman Old Style" w:hAnsi="Bookman Old Style"/>
              </w:rPr>
            </w:pPr>
            <w:r w:rsidRPr="00522F44">
              <w:rPr>
                <w:rFonts w:ascii="Bookman Old Style" w:hAnsi="Bookman Old Style"/>
              </w:rPr>
              <w:t>4</w:t>
            </w:r>
          </w:p>
        </w:tc>
        <w:tc>
          <w:tcPr>
            <w:tcW w:w="630" w:type="dxa"/>
          </w:tcPr>
          <w:p w:rsidR="0065179C" w:rsidRPr="00522F44" w:rsidRDefault="0065179C" w:rsidP="00DD7641">
            <w:pPr>
              <w:pStyle w:val="NoSpacing"/>
              <w:rPr>
                <w:rFonts w:ascii="Bookman Old Style" w:hAnsi="Bookman Old Style"/>
              </w:rPr>
            </w:pPr>
            <w:r w:rsidRPr="00522F44">
              <w:rPr>
                <w:rFonts w:ascii="Bookman Old Style" w:hAnsi="Bookman Old Style"/>
              </w:rPr>
              <w:t>4</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16</w:t>
            </w:r>
          </w:p>
        </w:tc>
      </w:tr>
      <w:tr w:rsidR="0065179C" w:rsidRPr="00522F44" w:rsidTr="0065179C">
        <w:tc>
          <w:tcPr>
            <w:tcW w:w="630" w:type="dxa"/>
            <w:vMerge/>
            <w:vAlign w:val="center"/>
          </w:tcPr>
          <w:p w:rsidR="0065179C" w:rsidRPr="00522F44" w:rsidRDefault="0065179C" w:rsidP="00DD7641">
            <w:pPr>
              <w:pStyle w:val="NoSpacing"/>
              <w:jc w:val="center"/>
              <w:rPr>
                <w:rFonts w:ascii="Bookman Old Style" w:hAnsi="Bookman Old Style"/>
              </w:rPr>
            </w:pPr>
          </w:p>
        </w:tc>
        <w:tc>
          <w:tcPr>
            <w:tcW w:w="1170" w:type="dxa"/>
            <w:vMerge/>
            <w:vAlign w:val="center"/>
          </w:tcPr>
          <w:p w:rsidR="0065179C" w:rsidRPr="00522F44" w:rsidRDefault="0065179C" w:rsidP="00DD7641">
            <w:pPr>
              <w:pStyle w:val="NoSpacing"/>
              <w:jc w:val="center"/>
              <w:rPr>
                <w:rFonts w:ascii="Bookman Old Style" w:hAnsi="Bookman Old Style"/>
              </w:rPr>
            </w:pPr>
          </w:p>
        </w:tc>
        <w:tc>
          <w:tcPr>
            <w:tcW w:w="3510" w:type="dxa"/>
          </w:tcPr>
          <w:p w:rsidR="0065179C" w:rsidRPr="00522F44" w:rsidRDefault="0065179C" w:rsidP="00DD7641">
            <w:pPr>
              <w:pStyle w:val="NoSpacing"/>
              <w:rPr>
                <w:rFonts w:ascii="Bookman Old Style" w:hAnsi="Bookman Old Style"/>
              </w:rPr>
            </w:pPr>
            <w:r w:rsidRPr="00522F44">
              <w:rPr>
                <w:rFonts w:ascii="Bookman Old Style" w:hAnsi="Bookman Old Style"/>
              </w:rPr>
              <w:t>Pre-Irrigation</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MD</w:t>
            </w:r>
          </w:p>
        </w:tc>
        <w:tc>
          <w:tcPr>
            <w:tcW w:w="1350" w:type="dxa"/>
          </w:tcPr>
          <w:p w:rsidR="0065179C" w:rsidRPr="00522F44" w:rsidRDefault="0065179C" w:rsidP="00DD7641">
            <w:pPr>
              <w:pStyle w:val="NoSpacing"/>
              <w:rPr>
                <w:rFonts w:ascii="Bookman Old Style" w:hAnsi="Bookman Old Style"/>
              </w:rPr>
            </w:pPr>
            <w:r w:rsidRPr="00522F44">
              <w:rPr>
                <w:rFonts w:ascii="Bookman Old Style" w:hAnsi="Bookman Old Style"/>
              </w:rPr>
              <w:t>1</w:t>
            </w:r>
          </w:p>
        </w:tc>
        <w:tc>
          <w:tcPr>
            <w:tcW w:w="630" w:type="dxa"/>
          </w:tcPr>
          <w:p w:rsidR="0065179C" w:rsidRPr="00522F44" w:rsidRDefault="0065179C" w:rsidP="00DD7641">
            <w:pPr>
              <w:pStyle w:val="NoSpacing"/>
              <w:rPr>
                <w:rFonts w:ascii="Bookman Old Style" w:hAnsi="Bookman Old Style"/>
              </w:rPr>
            </w:pPr>
            <w:r w:rsidRPr="00522F44">
              <w:rPr>
                <w:rFonts w:ascii="Bookman Old Style" w:hAnsi="Bookman Old Style"/>
              </w:rPr>
              <w:t>4</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4</w:t>
            </w:r>
          </w:p>
        </w:tc>
      </w:tr>
      <w:tr w:rsidR="0065179C" w:rsidRPr="00522F44" w:rsidTr="0065179C">
        <w:tc>
          <w:tcPr>
            <w:tcW w:w="630" w:type="dxa"/>
            <w:vMerge/>
            <w:vAlign w:val="center"/>
          </w:tcPr>
          <w:p w:rsidR="0065179C" w:rsidRPr="00522F44" w:rsidRDefault="0065179C" w:rsidP="00DD7641">
            <w:pPr>
              <w:pStyle w:val="NoSpacing"/>
              <w:jc w:val="center"/>
              <w:rPr>
                <w:rFonts w:ascii="Bookman Old Style" w:hAnsi="Bookman Old Style"/>
              </w:rPr>
            </w:pPr>
          </w:p>
        </w:tc>
        <w:tc>
          <w:tcPr>
            <w:tcW w:w="1170" w:type="dxa"/>
            <w:vMerge/>
            <w:vAlign w:val="center"/>
          </w:tcPr>
          <w:p w:rsidR="0065179C" w:rsidRPr="00522F44" w:rsidRDefault="0065179C" w:rsidP="00DD7641">
            <w:pPr>
              <w:pStyle w:val="NoSpacing"/>
              <w:jc w:val="center"/>
              <w:rPr>
                <w:rFonts w:ascii="Bookman Old Style" w:hAnsi="Bookman Old Style"/>
              </w:rPr>
            </w:pPr>
          </w:p>
        </w:tc>
        <w:tc>
          <w:tcPr>
            <w:tcW w:w="3510" w:type="dxa"/>
          </w:tcPr>
          <w:p w:rsidR="0065179C" w:rsidRPr="00522F44" w:rsidRDefault="0065179C" w:rsidP="00DD7641">
            <w:pPr>
              <w:pStyle w:val="NoSpacing"/>
              <w:rPr>
                <w:rFonts w:ascii="Bookman Old Style" w:hAnsi="Bookman Old Style"/>
              </w:rPr>
            </w:pPr>
            <w:r w:rsidRPr="00522F44">
              <w:rPr>
                <w:rFonts w:ascii="Bookman Old Style" w:hAnsi="Bookman Old Style"/>
              </w:rPr>
              <w:t>Planting/Sowing</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MD</w:t>
            </w:r>
          </w:p>
        </w:tc>
        <w:tc>
          <w:tcPr>
            <w:tcW w:w="1350" w:type="dxa"/>
          </w:tcPr>
          <w:p w:rsidR="0065179C" w:rsidRPr="00522F44" w:rsidRDefault="0065179C" w:rsidP="00DD7641">
            <w:pPr>
              <w:pStyle w:val="NoSpacing"/>
              <w:rPr>
                <w:rFonts w:ascii="Bookman Old Style" w:hAnsi="Bookman Old Style"/>
              </w:rPr>
            </w:pPr>
            <w:r w:rsidRPr="00522F44">
              <w:rPr>
                <w:rFonts w:ascii="Bookman Old Style" w:hAnsi="Bookman Old Style"/>
              </w:rPr>
              <w:t>1</w:t>
            </w:r>
          </w:p>
        </w:tc>
        <w:tc>
          <w:tcPr>
            <w:tcW w:w="630" w:type="dxa"/>
          </w:tcPr>
          <w:p w:rsidR="0065179C" w:rsidRPr="00522F44" w:rsidRDefault="0065179C" w:rsidP="00DD7641">
            <w:pPr>
              <w:pStyle w:val="NoSpacing"/>
              <w:rPr>
                <w:rFonts w:ascii="Bookman Old Style" w:hAnsi="Bookman Old Style"/>
              </w:rPr>
            </w:pPr>
            <w:r w:rsidRPr="00522F44">
              <w:rPr>
                <w:rFonts w:ascii="Bookman Old Style" w:hAnsi="Bookman Old Style"/>
              </w:rPr>
              <w:t>4</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4</w:t>
            </w:r>
          </w:p>
        </w:tc>
      </w:tr>
      <w:tr w:rsidR="0065179C" w:rsidRPr="00522F44" w:rsidTr="0065179C">
        <w:tc>
          <w:tcPr>
            <w:tcW w:w="630" w:type="dxa"/>
            <w:vMerge/>
            <w:vAlign w:val="center"/>
          </w:tcPr>
          <w:p w:rsidR="0065179C" w:rsidRPr="00522F44" w:rsidRDefault="0065179C" w:rsidP="00DD7641">
            <w:pPr>
              <w:pStyle w:val="NoSpacing"/>
              <w:jc w:val="center"/>
              <w:rPr>
                <w:rFonts w:ascii="Bookman Old Style" w:hAnsi="Bookman Old Style"/>
              </w:rPr>
            </w:pPr>
          </w:p>
        </w:tc>
        <w:tc>
          <w:tcPr>
            <w:tcW w:w="1170" w:type="dxa"/>
            <w:vMerge/>
            <w:vAlign w:val="center"/>
          </w:tcPr>
          <w:p w:rsidR="0065179C" w:rsidRPr="00522F44" w:rsidRDefault="0065179C" w:rsidP="00DD7641">
            <w:pPr>
              <w:pStyle w:val="NoSpacing"/>
              <w:jc w:val="center"/>
              <w:rPr>
                <w:rFonts w:ascii="Bookman Old Style" w:hAnsi="Bookman Old Style"/>
              </w:rPr>
            </w:pPr>
          </w:p>
        </w:tc>
        <w:tc>
          <w:tcPr>
            <w:tcW w:w="3510" w:type="dxa"/>
          </w:tcPr>
          <w:p w:rsidR="0065179C" w:rsidRPr="00522F44" w:rsidRDefault="0065179C" w:rsidP="00DD7641">
            <w:pPr>
              <w:pStyle w:val="NoSpacing"/>
              <w:rPr>
                <w:rFonts w:ascii="Bookman Old Style" w:hAnsi="Bookman Old Style"/>
              </w:rPr>
            </w:pPr>
            <w:r w:rsidRPr="00522F44">
              <w:rPr>
                <w:rFonts w:ascii="Bookman Old Style" w:hAnsi="Bookman Old Style"/>
              </w:rPr>
              <w:t xml:space="preserve">Irrigation </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MD</w:t>
            </w:r>
          </w:p>
        </w:tc>
        <w:tc>
          <w:tcPr>
            <w:tcW w:w="1350" w:type="dxa"/>
          </w:tcPr>
          <w:p w:rsidR="0065179C" w:rsidRPr="00522F44" w:rsidRDefault="0065179C" w:rsidP="00DD7641">
            <w:pPr>
              <w:pStyle w:val="NoSpacing"/>
              <w:rPr>
                <w:rFonts w:ascii="Bookman Old Style" w:hAnsi="Bookman Old Style"/>
              </w:rPr>
            </w:pPr>
            <w:r w:rsidRPr="00522F44">
              <w:rPr>
                <w:rFonts w:ascii="Bookman Old Style" w:hAnsi="Bookman Old Style"/>
              </w:rPr>
              <w:t>15</w:t>
            </w:r>
          </w:p>
        </w:tc>
        <w:tc>
          <w:tcPr>
            <w:tcW w:w="630" w:type="dxa"/>
          </w:tcPr>
          <w:p w:rsidR="0065179C" w:rsidRPr="00522F44" w:rsidRDefault="0065179C" w:rsidP="00DD7641">
            <w:pPr>
              <w:pStyle w:val="NoSpacing"/>
              <w:rPr>
                <w:rFonts w:ascii="Bookman Old Style" w:hAnsi="Bookman Old Style"/>
              </w:rPr>
            </w:pPr>
            <w:r w:rsidRPr="00522F44">
              <w:rPr>
                <w:rFonts w:ascii="Bookman Old Style" w:hAnsi="Bookman Old Style"/>
              </w:rPr>
              <w:t>4</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60</w:t>
            </w:r>
          </w:p>
        </w:tc>
      </w:tr>
      <w:tr w:rsidR="0065179C" w:rsidRPr="00522F44" w:rsidTr="0065179C">
        <w:tc>
          <w:tcPr>
            <w:tcW w:w="630" w:type="dxa"/>
            <w:vMerge/>
            <w:vAlign w:val="center"/>
          </w:tcPr>
          <w:p w:rsidR="0065179C" w:rsidRPr="00522F44" w:rsidRDefault="0065179C" w:rsidP="00DD7641">
            <w:pPr>
              <w:pStyle w:val="NoSpacing"/>
              <w:jc w:val="center"/>
              <w:rPr>
                <w:rFonts w:ascii="Bookman Old Style" w:hAnsi="Bookman Old Style"/>
              </w:rPr>
            </w:pPr>
          </w:p>
        </w:tc>
        <w:tc>
          <w:tcPr>
            <w:tcW w:w="1170" w:type="dxa"/>
            <w:vMerge/>
            <w:vAlign w:val="center"/>
          </w:tcPr>
          <w:p w:rsidR="0065179C" w:rsidRPr="00522F44" w:rsidRDefault="0065179C" w:rsidP="00DD7641">
            <w:pPr>
              <w:pStyle w:val="NoSpacing"/>
              <w:jc w:val="center"/>
              <w:rPr>
                <w:rFonts w:ascii="Bookman Old Style" w:hAnsi="Bookman Old Style"/>
              </w:rPr>
            </w:pPr>
          </w:p>
        </w:tc>
        <w:tc>
          <w:tcPr>
            <w:tcW w:w="3510" w:type="dxa"/>
          </w:tcPr>
          <w:p w:rsidR="0065179C" w:rsidRPr="00522F44" w:rsidRDefault="0065179C" w:rsidP="00DD7641">
            <w:pPr>
              <w:pStyle w:val="NoSpacing"/>
              <w:rPr>
                <w:rFonts w:ascii="Bookman Old Style" w:hAnsi="Bookman Old Style"/>
              </w:rPr>
            </w:pPr>
            <w:r w:rsidRPr="00522F44">
              <w:rPr>
                <w:rFonts w:ascii="Bookman Old Style" w:hAnsi="Bookman Old Style"/>
              </w:rPr>
              <w:t>Cultivation/Weeding</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MD</w:t>
            </w:r>
          </w:p>
        </w:tc>
        <w:tc>
          <w:tcPr>
            <w:tcW w:w="1350" w:type="dxa"/>
          </w:tcPr>
          <w:p w:rsidR="0065179C" w:rsidRPr="00522F44" w:rsidRDefault="0065179C" w:rsidP="00DD7641">
            <w:pPr>
              <w:pStyle w:val="NoSpacing"/>
              <w:rPr>
                <w:rFonts w:ascii="Bookman Old Style" w:hAnsi="Bookman Old Style"/>
              </w:rPr>
            </w:pPr>
            <w:r w:rsidRPr="00522F44">
              <w:rPr>
                <w:rFonts w:ascii="Bookman Old Style" w:hAnsi="Bookman Old Style"/>
              </w:rPr>
              <w:t>2</w:t>
            </w:r>
          </w:p>
        </w:tc>
        <w:tc>
          <w:tcPr>
            <w:tcW w:w="630" w:type="dxa"/>
          </w:tcPr>
          <w:p w:rsidR="0065179C" w:rsidRPr="00522F44" w:rsidRDefault="0065179C" w:rsidP="00DD7641">
            <w:pPr>
              <w:pStyle w:val="NoSpacing"/>
              <w:rPr>
                <w:rFonts w:ascii="Bookman Old Style" w:hAnsi="Bookman Old Style"/>
              </w:rPr>
            </w:pPr>
            <w:r w:rsidRPr="00522F44">
              <w:rPr>
                <w:rFonts w:ascii="Bookman Old Style" w:hAnsi="Bookman Old Style"/>
              </w:rPr>
              <w:t>20</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40</w:t>
            </w:r>
          </w:p>
        </w:tc>
      </w:tr>
      <w:tr w:rsidR="0065179C" w:rsidRPr="00522F44" w:rsidTr="0065179C">
        <w:tc>
          <w:tcPr>
            <w:tcW w:w="630" w:type="dxa"/>
            <w:vMerge/>
            <w:vAlign w:val="center"/>
          </w:tcPr>
          <w:p w:rsidR="0065179C" w:rsidRPr="00522F44" w:rsidRDefault="0065179C" w:rsidP="00DD7641">
            <w:pPr>
              <w:pStyle w:val="NoSpacing"/>
              <w:jc w:val="center"/>
              <w:rPr>
                <w:rFonts w:ascii="Bookman Old Style" w:hAnsi="Bookman Old Style"/>
              </w:rPr>
            </w:pPr>
          </w:p>
        </w:tc>
        <w:tc>
          <w:tcPr>
            <w:tcW w:w="1170" w:type="dxa"/>
            <w:vMerge/>
            <w:vAlign w:val="center"/>
          </w:tcPr>
          <w:p w:rsidR="0065179C" w:rsidRPr="00522F44" w:rsidRDefault="0065179C" w:rsidP="00DD7641">
            <w:pPr>
              <w:pStyle w:val="NoSpacing"/>
              <w:jc w:val="center"/>
              <w:rPr>
                <w:rFonts w:ascii="Bookman Old Style" w:hAnsi="Bookman Old Style"/>
              </w:rPr>
            </w:pPr>
          </w:p>
        </w:tc>
        <w:tc>
          <w:tcPr>
            <w:tcW w:w="3510" w:type="dxa"/>
          </w:tcPr>
          <w:p w:rsidR="0065179C" w:rsidRPr="00522F44" w:rsidRDefault="0065179C" w:rsidP="00DD7641">
            <w:pPr>
              <w:pStyle w:val="NoSpacing"/>
              <w:rPr>
                <w:rFonts w:ascii="Bookman Old Style" w:hAnsi="Bookman Old Style"/>
              </w:rPr>
            </w:pPr>
            <w:r w:rsidRPr="00522F44">
              <w:rPr>
                <w:rFonts w:ascii="Bookman Old Style" w:hAnsi="Bookman Old Style"/>
              </w:rPr>
              <w:t>Fertilizer application</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MD</w:t>
            </w:r>
          </w:p>
        </w:tc>
        <w:tc>
          <w:tcPr>
            <w:tcW w:w="1350" w:type="dxa"/>
          </w:tcPr>
          <w:p w:rsidR="0065179C" w:rsidRPr="00522F44" w:rsidRDefault="0065179C" w:rsidP="00DD7641">
            <w:pPr>
              <w:pStyle w:val="NoSpacing"/>
              <w:rPr>
                <w:rFonts w:ascii="Bookman Old Style" w:hAnsi="Bookman Old Style"/>
              </w:rPr>
            </w:pPr>
            <w:r w:rsidRPr="00522F44">
              <w:rPr>
                <w:rFonts w:ascii="Bookman Old Style" w:hAnsi="Bookman Old Style"/>
              </w:rPr>
              <w:t>2</w:t>
            </w:r>
          </w:p>
        </w:tc>
        <w:tc>
          <w:tcPr>
            <w:tcW w:w="630" w:type="dxa"/>
          </w:tcPr>
          <w:p w:rsidR="0065179C" w:rsidRPr="00522F44" w:rsidRDefault="0065179C" w:rsidP="00DD7641">
            <w:pPr>
              <w:pStyle w:val="NoSpacing"/>
              <w:rPr>
                <w:rFonts w:ascii="Bookman Old Style" w:hAnsi="Bookman Old Style"/>
              </w:rPr>
            </w:pPr>
            <w:r w:rsidRPr="00522F44">
              <w:rPr>
                <w:rFonts w:ascii="Bookman Old Style" w:hAnsi="Bookman Old Style"/>
              </w:rPr>
              <w:t>4</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8</w:t>
            </w:r>
          </w:p>
        </w:tc>
      </w:tr>
      <w:tr w:rsidR="0065179C" w:rsidRPr="00522F44" w:rsidTr="0065179C">
        <w:tc>
          <w:tcPr>
            <w:tcW w:w="630" w:type="dxa"/>
            <w:vMerge/>
            <w:vAlign w:val="center"/>
          </w:tcPr>
          <w:p w:rsidR="0065179C" w:rsidRPr="00522F44" w:rsidRDefault="0065179C" w:rsidP="00DD7641">
            <w:pPr>
              <w:pStyle w:val="NoSpacing"/>
              <w:jc w:val="center"/>
              <w:rPr>
                <w:rFonts w:ascii="Bookman Old Style" w:hAnsi="Bookman Old Style"/>
              </w:rPr>
            </w:pPr>
          </w:p>
        </w:tc>
        <w:tc>
          <w:tcPr>
            <w:tcW w:w="1170" w:type="dxa"/>
            <w:vMerge/>
            <w:vAlign w:val="center"/>
          </w:tcPr>
          <w:p w:rsidR="0065179C" w:rsidRPr="00522F44" w:rsidRDefault="0065179C" w:rsidP="00DD7641">
            <w:pPr>
              <w:pStyle w:val="NoSpacing"/>
              <w:jc w:val="center"/>
              <w:rPr>
                <w:rFonts w:ascii="Bookman Old Style" w:hAnsi="Bookman Old Style"/>
              </w:rPr>
            </w:pPr>
          </w:p>
        </w:tc>
        <w:tc>
          <w:tcPr>
            <w:tcW w:w="3510" w:type="dxa"/>
          </w:tcPr>
          <w:p w:rsidR="0065179C" w:rsidRPr="00522F44" w:rsidRDefault="0065179C" w:rsidP="00DD7641">
            <w:pPr>
              <w:pStyle w:val="NoSpacing"/>
              <w:rPr>
                <w:rFonts w:ascii="Bookman Old Style" w:hAnsi="Bookman Old Style"/>
              </w:rPr>
            </w:pPr>
            <w:r w:rsidRPr="00522F44">
              <w:rPr>
                <w:rFonts w:ascii="Bookman Old Style" w:hAnsi="Bookman Old Style"/>
              </w:rPr>
              <w:t>Protection</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MD</w:t>
            </w:r>
          </w:p>
        </w:tc>
        <w:tc>
          <w:tcPr>
            <w:tcW w:w="1350" w:type="dxa"/>
          </w:tcPr>
          <w:p w:rsidR="0065179C" w:rsidRPr="00522F44" w:rsidRDefault="0065179C" w:rsidP="00DD7641">
            <w:pPr>
              <w:pStyle w:val="NoSpacing"/>
              <w:rPr>
                <w:rFonts w:ascii="Bookman Old Style" w:hAnsi="Bookman Old Style"/>
              </w:rPr>
            </w:pPr>
            <w:r w:rsidRPr="00522F44">
              <w:rPr>
                <w:rFonts w:ascii="Bookman Old Style" w:hAnsi="Bookman Old Style"/>
              </w:rPr>
              <w:t>2</w:t>
            </w:r>
          </w:p>
        </w:tc>
        <w:tc>
          <w:tcPr>
            <w:tcW w:w="630" w:type="dxa"/>
          </w:tcPr>
          <w:p w:rsidR="0065179C" w:rsidRPr="00522F44" w:rsidRDefault="0065179C" w:rsidP="00DD7641">
            <w:pPr>
              <w:pStyle w:val="NoSpacing"/>
              <w:rPr>
                <w:rFonts w:ascii="Bookman Old Style" w:hAnsi="Bookman Old Style"/>
              </w:rPr>
            </w:pPr>
            <w:r w:rsidRPr="00522F44">
              <w:rPr>
                <w:rFonts w:ascii="Bookman Old Style" w:hAnsi="Bookman Old Style"/>
              </w:rPr>
              <w:t>4</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8</w:t>
            </w:r>
          </w:p>
        </w:tc>
      </w:tr>
      <w:tr w:rsidR="0065179C" w:rsidRPr="00522F44" w:rsidTr="0065179C">
        <w:tc>
          <w:tcPr>
            <w:tcW w:w="630" w:type="dxa"/>
            <w:vMerge/>
            <w:vAlign w:val="center"/>
          </w:tcPr>
          <w:p w:rsidR="0065179C" w:rsidRPr="00522F44" w:rsidRDefault="0065179C" w:rsidP="00DD7641">
            <w:pPr>
              <w:pStyle w:val="NoSpacing"/>
              <w:jc w:val="center"/>
              <w:rPr>
                <w:rFonts w:ascii="Bookman Old Style" w:hAnsi="Bookman Old Style"/>
              </w:rPr>
            </w:pPr>
          </w:p>
        </w:tc>
        <w:tc>
          <w:tcPr>
            <w:tcW w:w="1170" w:type="dxa"/>
            <w:vMerge/>
            <w:vAlign w:val="center"/>
          </w:tcPr>
          <w:p w:rsidR="0065179C" w:rsidRPr="00522F44" w:rsidRDefault="0065179C" w:rsidP="00DD7641">
            <w:pPr>
              <w:pStyle w:val="NoSpacing"/>
              <w:jc w:val="center"/>
              <w:rPr>
                <w:rFonts w:ascii="Bookman Old Style" w:hAnsi="Bookman Old Style"/>
              </w:rPr>
            </w:pPr>
          </w:p>
        </w:tc>
        <w:tc>
          <w:tcPr>
            <w:tcW w:w="3510" w:type="dxa"/>
          </w:tcPr>
          <w:p w:rsidR="0065179C" w:rsidRPr="00522F44" w:rsidRDefault="0065179C" w:rsidP="00DD7641">
            <w:pPr>
              <w:pStyle w:val="NoSpacing"/>
              <w:rPr>
                <w:rFonts w:ascii="Bookman Old Style" w:hAnsi="Bookman Old Style"/>
              </w:rPr>
            </w:pPr>
            <w:r w:rsidRPr="00522F44">
              <w:rPr>
                <w:rFonts w:ascii="Bookman Old Style" w:hAnsi="Bookman Old Style"/>
              </w:rPr>
              <w:t>Harvesting</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MD</w:t>
            </w:r>
          </w:p>
        </w:tc>
        <w:tc>
          <w:tcPr>
            <w:tcW w:w="1350" w:type="dxa"/>
          </w:tcPr>
          <w:p w:rsidR="0065179C" w:rsidRPr="00522F44" w:rsidRDefault="0065179C" w:rsidP="00DD7641">
            <w:pPr>
              <w:pStyle w:val="NoSpacing"/>
              <w:rPr>
                <w:rFonts w:ascii="Bookman Old Style" w:hAnsi="Bookman Old Style"/>
              </w:rPr>
            </w:pPr>
            <w:r w:rsidRPr="00522F44">
              <w:rPr>
                <w:rFonts w:ascii="Bookman Old Style" w:hAnsi="Bookman Old Style"/>
              </w:rPr>
              <w:t>1</w:t>
            </w:r>
          </w:p>
        </w:tc>
        <w:tc>
          <w:tcPr>
            <w:tcW w:w="630" w:type="dxa"/>
          </w:tcPr>
          <w:p w:rsidR="0065179C" w:rsidRPr="00522F44" w:rsidRDefault="0065179C" w:rsidP="00DD7641">
            <w:pPr>
              <w:pStyle w:val="NoSpacing"/>
              <w:rPr>
                <w:rFonts w:ascii="Bookman Old Style" w:hAnsi="Bookman Old Style"/>
              </w:rPr>
            </w:pPr>
            <w:r w:rsidRPr="00522F44">
              <w:rPr>
                <w:rFonts w:ascii="Bookman Old Style" w:hAnsi="Bookman Old Style"/>
              </w:rPr>
              <w:t>15</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15</w:t>
            </w:r>
          </w:p>
        </w:tc>
      </w:tr>
      <w:tr w:rsidR="0065179C" w:rsidRPr="00522F44" w:rsidTr="0065179C">
        <w:tc>
          <w:tcPr>
            <w:tcW w:w="630" w:type="dxa"/>
            <w:vMerge/>
            <w:vAlign w:val="center"/>
          </w:tcPr>
          <w:p w:rsidR="0065179C" w:rsidRPr="00522F44" w:rsidRDefault="0065179C" w:rsidP="00DD7641">
            <w:pPr>
              <w:pStyle w:val="NoSpacing"/>
              <w:jc w:val="center"/>
              <w:rPr>
                <w:rFonts w:ascii="Bookman Old Style" w:hAnsi="Bookman Old Style"/>
              </w:rPr>
            </w:pPr>
          </w:p>
        </w:tc>
        <w:tc>
          <w:tcPr>
            <w:tcW w:w="1170" w:type="dxa"/>
            <w:vMerge/>
            <w:vAlign w:val="center"/>
          </w:tcPr>
          <w:p w:rsidR="0065179C" w:rsidRPr="00522F44" w:rsidRDefault="0065179C" w:rsidP="00DD7641">
            <w:pPr>
              <w:pStyle w:val="NoSpacing"/>
              <w:jc w:val="center"/>
              <w:rPr>
                <w:rFonts w:ascii="Bookman Old Style" w:hAnsi="Bookman Old Style"/>
              </w:rPr>
            </w:pPr>
          </w:p>
        </w:tc>
        <w:tc>
          <w:tcPr>
            <w:tcW w:w="3510" w:type="dxa"/>
          </w:tcPr>
          <w:p w:rsidR="0065179C" w:rsidRPr="00522F44" w:rsidRDefault="0065179C" w:rsidP="00DD7641">
            <w:pPr>
              <w:pStyle w:val="NoSpacing"/>
              <w:rPr>
                <w:rFonts w:ascii="Bookman Old Style" w:hAnsi="Bookman Old Style"/>
              </w:rPr>
            </w:pPr>
            <w:r w:rsidRPr="00522F44">
              <w:rPr>
                <w:rFonts w:ascii="Bookman Old Style" w:hAnsi="Bookman Old Style"/>
              </w:rPr>
              <w:t>Threshing</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MD</w:t>
            </w:r>
          </w:p>
        </w:tc>
        <w:tc>
          <w:tcPr>
            <w:tcW w:w="1350" w:type="dxa"/>
          </w:tcPr>
          <w:p w:rsidR="0065179C" w:rsidRPr="00522F44" w:rsidRDefault="0065179C" w:rsidP="00DD7641">
            <w:pPr>
              <w:pStyle w:val="NoSpacing"/>
              <w:rPr>
                <w:rFonts w:ascii="Bookman Old Style" w:hAnsi="Bookman Old Style"/>
              </w:rPr>
            </w:pPr>
            <w:r w:rsidRPr="00522F44">
              <w:rPr>
                <w:rFonts w:ascii="Bookman Old Style" w:hAnsi="Bookman Old Style"/>
              </w:rPr>
              <w:t>1</w:t>
            </w:r>
          </w:p>
        </w:tc>
        <w:tc>
          <w:tcPr>
            <w:tcW w:w="630" w:type="dxa"/>
          </w:tcPr>
          <w:p w:rsidR="0065179C" w:rsidRPr="00522F44" w:rsidRDefault="0065179C" w:rsidP="00DD7641">
            <w:pPr>
              <w:pStyle w:val="NoSpacing"/>
              <w:rPr>
                <w:rFonts w:ascii="Bookman Old Style" w:hAnsi="Bookman Old Style"/>
              </w:rPr>
            </w:pPr>
            <w:r w:rsidRPr="00522F44">
              <w:rPr>
                <w:rFonts w:ascii="Bookman Old Style" w:hAnsi="Bookman Old Style"/>
              </w:rPr>
              <w:t>35</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35</w:t>
            </w:r>
          </w:p>
        </w:tc>
      </w:tr>
      <w:tr w:rsidR="0065179C" w:rsidRPr="00522F44" w:rsidTr="0065179C">
        <w:tc>
          <w:tcPr>
            <w:tcW w:w="630" w:type="dxa"/>
            <w:vMerge/>
            <w:vAlign w:val="center"/>
          </w:tcPr>
          <w:p w:rsidR="0065179C" w:rsidRPr="00522F44" w:rsidRDefault="0065179C" w:rsidP="00DD7641">
            <w:pPr>
              <w:pStyle w:val="NoSpacing"/>
              <w:jc w:val="center"/>
              <w:rPr>
                <w:rFonts w:ascii="Bookman Old Style" w:hAnsi="Bookman Old Style"/>
              </w:rPr>
            </w:pPr>
          </w:p>
        </w:tc>
        <w:tc>
          <w:tcPr>
            <w:tcW w:w="1170" w:type="dxa"/>
            <w:vMerge/>
            <w:vAlign w:val="center"/>
          </w:tcPr>
          <w:p w:rsidR="0065179C" w:rsidRPr="00522F44" w:rsidRDefault="0065179C" w:rsidP="00DD7641">
            <w:pPr>
              <w:pStyle w:val="NoSpacing"/>
              <w:jc w:val="center"/>
              <w:rPr>
                <w:rFonts w:ascii="Bookman Old Style" w:hAnsi="Bookman Old Style"/>
              </w:rPr>
            </w:pPr>
          </w:p>
        </w:tc>
        <w:tc>
          <w:tcPr>
            <w:tcW w:w="3510" w:type="dxa"/>
          </w:tcPr>
          <w:p w:rsidR="0065179C" w:rsidRPr="00522F44" w:rsidRDefault="0065179C" w:rsidP="00DD7641">
            <w:pPr>
              <w:pStyle w:val="NoSpacing"/>
              <w:rPr>
                <w:rFonts w:ascii="Bookman Old Style" w:hAnsi="Bookman Old Style"/>
              </w:rPr>
            </w:pPr>
            <w:r w:rsidRPr="00522F44">
              <w:rPr>
                <w:rFonts w:ascii="Bookman Old Style" w:hAnsi="Bookman Old Style"/>
              </w:rPr>
              <w:t xml:space="preserve">Transport </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MD</w:t>
            </w:r>
          </w:p>
        </w:tc>
        <w:tc>
          <w:tcPr>
            <w:tcW w:w="1350" w:type="dxa"/>
          </w:tcPr>
          <w:p w:rsidR="0065179C" w:rsidRPr="00522F44" w:rsidRDefault="0065179C" w:rsidP="00DD7641">
            <w:pPr>
              <w:pStyle w:val="NoSpacing"/>
              <w:rPr>
                <w:rFonts w:ascii="Bookman Old Style" w:hAnsi="Bookman Old Style"/>
              </w:rPr>
            </w:pPr>
            <w:r w:rsidRPr="00522F44">
              <w:rPr>
                <w:rFonts w:ascii="Bookman Old Style" w:hAnsi="Bookman Old Style"/>
              </w:rPr>
              <w:t>1</w:t>
            </w:r>
          </w:p>
        </w:tc>
        <w:tc>
          <w:tcPr>
            <w:tcW w:w="630" w:type="dxa"/>
          </w:tcPr>
          <w:p w:rsidR="0065179C" w:rsidRPr="00522F44" w:rsidRDefault="0065179C" w:rsidP="00DD7641">
            <w:pPr>
              <w:pStyle w:val="NoSpacing"/>
              <w:rPr>
                <w:rFonts w:ascii="Bookman Old Style" w:hAnsi="Bookman Old Style"/>
              </w:rPr>
            </w:pPr>
            <w:r w:rsidRPr="00522F44">
              <w:rPr>
                <w:rFonts w:ascii="Bookman Old Style" w:hAnsi="Bookman Old Style"/>
              </w:rPr>
              <w:t>8</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8</w:t>
            </w:r>
          </w:p>
        </w:tc>
      </w:tr>
      <w:tr w:rsidR="0065179C" w:rsidRPr="00522F44" w:rsidTr="0065179C">
        <w:tc>
          <w:tcPr>
            <w:tcW w:w="630" w:type="dxa"/>
            <w:vMerge w:val="restart"/>
            <w:vAlign w:val="center"/>
          </w:tcPr>
          <w:p w:rsidR="0065179C" w:rsidRPr="00522F44" w:rsidRDefault="0065179C" w:rsidP="00DD7641">
            <w:pPr>
              <w:pStyle w:val="NoSpacing"/>
              <w:jc w:val="center"/>
              <w:rPr>
                <w:rFonts w:ascii="Bookman Old Style" w:hAnsi="Bookman Old Style"/>
              </w:rPr>
            </w:pPr>
            <w:r w:rsidRPr="00522F44">
              <w:rPr>
                <w:rFonts w:ascii="Bookman Old Style" w:hAnsi="Bookman Old Style"/>
              </w:rPr>
              <w:t>2</w:t>
            </w:r>
          </w:p>
        </w:tc>
        <w:tc>
          <w:tcPr>
            <w:tcW w:w="1170" w:type="dxa"/>
            <w:vMerge w:val="restart"/>
            <w:vAlign w:val="center"/>
          </w:tcPr>
          <w:p w:rsidR="0065179C" w:rsidRPr="00522F44" w:rsidRDefault="0065179C" w:rsidP="00DD7641">
            <w:pPr>
              <w:pStyle w:val="NoSpacing"/>
              <w:jc w:val="center"/>
              <w:rPr>
                <w:rFonts w:ascii="Bookman Old Style" w:hAnsi="Bookman Old Style"/>
              </w:rPr>
            </w:pPr>
            <w:r w:rsidRPr="00522F44">
              <w:rPr>
                <w:rFonts w:ascii="Bookman Old Style" w:hAnsi="Bookman Old Style"/>
              </w:rPr>
              <w:t>Tomato</w:t>
            </w:r>
          </w:p>
        </w:tc>
        <w:tc>
          <w:tcPr>
            <w:tcW w:w="3510" w:type="dxa"/>
          </w:tcPr>
          <w:p w:rsidR="0065179C" w:rsidRPr="00522F44" w:rsidRDefault="0065179C" w:rsidP="00DD7641">
            <w:pPr>
              <w:pStyle w:val="NoSpacing"/>
              <w:rPr>
                <w:rFonts w:ascii="Bookman Old Style" w:hAnsi="Bookman Old Style"/>
              </w:rPr>
            </w:pPr>
            <w:r w:rsidRPr="00522F44">
              <w:rPr>
                <w:rFonts w:ascii="Bookman Old Style" w:hAnsi="Bookman Old Style"/>
              </w:rPr>
              <w:t xml:space="preserve">Ploughing </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OD</w:t>
            </w:r>
          </w:p>
        </w:tc>
        <w:tc>
          <w:tcPr>
            <w:tcW w:w="1350" w:type="dxa"/>
          </w:tcPr>
          <w:p w:rsidR="0065179C" w:rsidRPr="00522F44" w:rsidRDefault="0065179C" w:rsidP="00DD7641">
            <w:pPr>
              <w:pStyle w:val="NoSpacing"/>
              <w:rPr>
                <w:rFonts w:ascii="Bookman Old Style" w:hAnsi="Bookman Old Style"/>
              </w:rPr>
            </w:pPr>
            <w:r w:rsidRPr="00522F44">
              <w:rPr>
                <w:rFonts w:ascii="Bookman Old Style" w:hAnsi="Bookman Old Style"/>
              </w:rPr>
              <w:t>4</w:t>
            </w:r>
          </w:p>
        </w:tc>
        <w:tc>
          <w:tcPr>
            <w:tcW w:w="630" w:type="dxa"/>
          </w:tcPr>
          <w:p w:rsidR="0065179C" w:rsidRPr="00522F44" w:rsidRDefault="0065179C" w:rsidP="00DD7641">
            <w:pPr>
              <w:pStyle w:val="NoSpacing"/>
              <w:rPr>
                <w:rFonts w:ascii="Bookman Old Style" w:hAnsi="Bookman Old Style"/>
              </w:rPr>
            </w:pPr>
            <w:r w:rsidRPr="00522F44">
              <w:rPr>
                <w:rFonts w:ascii="Bookman Old Style" w:hAnsi="Bookman Old Style"/>
              </w:rPr>
              <w:t>4</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16</w:t>
            </w:r>
          </w:p>
        </w:tc>
      </w:tr>
      <w:tr w:rsidR="0065179C" w:rsidRPr="00522F44" w:rsidTr="0065179C">
        <w:tc>
          <w:tcPr>
            <w:tcW w:w="630" w:type="dxa"/>
            <w:vMerge/>
            <w:vAlign w:val="center"/>
          </w:tcPr>
          <w:p w:rsidR="0065179C" w:rsidRPr="00522F44" w:rsidRDefault="0065179C" w:rsidP="00DD7641">
            <w:pPr>
              <w:pStyle w:val="NoSpacing"/>
              <w:jc w:val="center"/>
              <w:rPr>
                <w:rFonts w:ascii="Bookman Old Style" w:hAnsi="Bookman Old Style"/>
              </w:rPr>
            </w:pPr>
          </w:p>
        </w:tc>
        <w:tc>
          <w:tcPr>
            <w:tcW w:w="1170" w:type="dxa"/>
            <w:vMerge/>
            <w:vAlign w:val="center"/>
          </w:tcPr>
          <w:p w:rsidR="0065179C" w:rsidRPr="00522F44" w:rsidRDefault="0065179C" w:rsidP="00DD7641">
            <w:pPr>
              <w:pStyle w:val="NoSpacing"/>
              <w:jc w:val="center"/>
              <w:rPr>
                <w:rFonts w:ascii="Bookman Old Style" w:hAnsi="Bookman Old Style"/>
              </w:rPr>
            </w:pPr>
          </w:p>
        </w:tc>
        <w:tc>
          <w:tcPr>
            <w:tcW w:w="3510" w:type="dxa"/>
          </w:tcPr>
          <w:p w:rsidR="0065179C" w:rsidRPr="00522F44" w:rsidRDefault="0065179C" w:rsidP="00DD7641">
            <w:pPr>
              <w:pStyle w:val="NoSpacing"/>
              <w:rPr>
                <w:rFonts w:ascii="Bookman Old Style" w:hAnsi="Bookman Old Style"/>
              </w:rPr>
            </w:pPr>
            <w:r w:rsidRPr="00522F44">
              <w:rPr>
                <w:rFonts w:ascii="Bookman Old Style" w:hAnsi="Bookman Old Style"/>
              </w:rPr>
              <w:t>Pre-Irrigation</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MD</w:t>
            </w:r>
          </w:p>
        </w:tc>
        <w:tc>
          <w:tcPr>
            <w:tcW w:w="1350" w:type="dxa"/>
          </w:tcPr>
          <w:p w:rsidR="0065179C" w:rsidRPr="00522F44" w:rsidRDefault="0065179C" w:rsidP="00DD7641">
            <w:pPr>
              <w:pStyle w:val="NoSpacing"/>
              <w:rPr>
                <w:rFonts w:ascii="Bookman Old Style" w:hAnsi="Bookman Old Style"/>
              </w:rPr>
            </w:pPr>
            <w:r w:rsidRPr="00522F44">
              <w:rPr>
                <w:rFonts w:ascii="Bookman Old Style" w:hAnsi="Bookman Old Style"/>
              </w:rPr>
              <w:t>1</w:t>
            </w:r>
          </w:p>
        </w:tc>
        <w:tc>
          <w:tcPr>
            <w:tcW w:w="630" w:type="dxa"/>
          </w:tcPr>
          <w:p w:rsidR="0065179C" w:rsidRPr="00522F44" w:rsidRDefault="0065179C" w:rsidP="00DD7641">
            <w:pPr>
              <w:pStyle w:val="NoSpacing"/>
              <w:rPr>
                <w:rFonts w:ascii="Bookman Old Style" w:hAnsi="Bookman Old Style"/>
              </w:rPr>
            </w:pPr>
            <w:r w:rsidRPr="00522F44">
              <w:rPr>
                <w:rFonts w:ascii="Bookman Old Style" w:hAnsi="Bookman Old Style"/>
              </w:rPr>
              <w:t>4</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4</w:t>
            </w:r>
          </w:p>
        </w:tc>
      </w:tr>
      <w:tr w:rsidR="0065179C" w:rsidRPr="00522F44" w:rsidTr="0065179C">
        <w:tc>
          <w:tcPr>
            <w:tcW w:w="630" w:type="dxa"/>
            <w:vMerge/>
            <w:vAlign w:val="center"/>
          </w:tcPr>
          <w:p w:rsidR="0065179C" w:rsidRPr="00522F44" w:rsidRDefault="0065179C" w:rsidP="00DD7641">
            <w:pPr>
              <w:pStyle w:val="NoSpacing"/>
              <w:jc w:val="center"/>
              <w:rPr>
                <w:rFonts w:ascii="Bookman Old Style" w:hAnsi="Bookman Old Style"/>
              </w:rPr>
            </w:pPr>
          </w:p>
        </w:tc>
        <w:tc>
          <w:tcPr>
            <w:tcW w:w="1170" w:type="dxa"/>
            <w:vMerge/>
            <w:vAlign w:val="center"/>
          </w:tcPr>
          <w:p w:rsidR="0065179C" w:rsidRPr="00522F44" w:rsidRDefault="0065179C" w:rsidP="00DD7641">
            <w:pPr>
              <w:pStyle w:val="NoSpacing"/>
              <w:jc w:val="center"/>
              <w:rPr>
                <w:rFonts w:ascii="Bookman Old Style" w:hAnsi="Bookman Old Style"/>
              </w:rPr>
            </w:pPr>
          </w:p>
        </w:tc>
        <w:tc>
          <w:tcPr>
            <w:tcW w:w="3510" w:type="dxa"/>
          </w:tcPr>
          <w:p w:rsidR="0065179C" w:rsidRPr="00522F44" w:rsidRDefault="0065179C" w:rsidP="00DD7641">
            <w:pPr>
              <w:pStyle w:val="NoSpacing"/>
              <w:rPr>
                <w:rFonts w:ascii="Bookman Old Style" w:hAnsi="Bookman Old Style"/>
              </w:rPr>
            </w:pPr>
            <w:r w:rsidRPr="00522F44">
              <w:rPr>
                <w:rFonts w:ascii="Bookman Old Style" w:hAnsi="Bookman Old Style"/>
              </w:rPr>
              <w:t>Seedling nursery</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MD</w:t>
            </w:r>
          </w:p>
        </w:tc>
        <w:tc>
          <w:tcPr>
            <w:tcW w:w="1350" w:type="dxa"/>
          </w:tcPr>
          <w:p w:rsidR="0065179C" w:rsidRPr="00522F44" w:rsidRDefault="0065179C" w:rsidP="00DD7641">
            <w:pPr>
              <w:pStyle w:val="NoSpacing"/>
              <w:rPr>
                <w:rFonts w:ascii="Bookman Old Style" w:hAnsi="Bookman Old Style"/>
              </w:rPr>
            </w:pPr>
            <w:r w:rsidRPr="00522F44">
              <w:rPr>
                <w:rFonts w:ascii="Bookman Old Style" w:hAnsi="Bookman Old Style"/>
              </w:rPr>
              <w:t>1</w:t>
            </w:r>
          </w:p>
        </w:tc>
        <w:tc>
          <w:tcPr>
            <w:tcW w:w="630" w:type="dxa"/>
          </w:tcPr>
          <w:p w:rsidR="0065179C" w:rsidRPr="00522F44" w:rsidRDefault="0065179C" w:rsidP="00DD7641">
            <w:pPr>
              <w:pStyle w:val="NoSpacing"/>
              <w:rPr>
                <w:rFonts w:ascii="Bookman Old Style" w:hAnsi="Bookman Old Style"/>
              </w:rPr>
            </w:pPr>
            <w:r w:rsidRPr="00522F44">
              <w:rPr>
                <w:rFonts w:ascii="Bookman Old Style" w:hAnsi="Bookman Old Style"/>
              </w:rPr>
              <w:t>5</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5</w:t>
            </w:r>
          </w:p>
        </w:tc>
      </w:tr>
      <w:tr w:rsidR="0065179C" w:rsidRPr="00522F44" w:rsidTr="0065179C">
        <w:tc>
          <w:tcPr>
            <w:tcW w:w="630" w:type="dxa"/>
            <w:vMerge/>
            <w:vAlign w:val="center"/>
          </w:tcPr>
          <w:p w:rsidR="0065179C" w:rsidRPr="00522F44" w:rsidRDefault="0065179C" w:rsidP="00DD7641">
            <w:pPr>
              <w:pStyle w:val="NoSpacing"/>
              <w:jc w:val="center"/>
              <w:rPr>
                <w:rFonts w:ascii="Bookman Old Style" w:hAnsi="Bookman Old Style"/>
              </w:rPr>
            </w:pPr>
          </w:p>
        </w:tc>
        <w:tc>
          <w:tcPr>
            <w:tcW w:w="1170" w:type="dxa"/>
            <w:vMerge/>
            <w:vAlign w:val="center"/>
          </w:tcPr>
          <w:p w:rsidR="0065179C" w:rsidRPr="00522F44" w:rsidRDefault="0065179C" w:rsidP="00DD7641">
            <w:pPr>
              <w:pStyle w:val="NoSpacing"/>
              <w:jc w:val="center"/>
              <w:rPr>
                <w:rFonts w:ascii="Bookman Old Style" w:hAnsi="Bookman Old Style"/>
              </w:rPr>
            </w:pPr>
          </w:p>
        </w:tc>
        <w:tc>
          <w:tcPr>
            <w:tcW w:w="3510" w:type="dxa"/>
          </w:tcPr>
          <w:p w:rsidR="0065179C" w:rsidRPr="00522F44" w:rsidRDefault="0065179C" w:rsidP="00DD7641">
            <w:pPr>
              <w:pStyle w:val="NoSpacing"/>
              <w:rPr>
                <w:rFonts w:ascii="Bookman Old Style" w:hAnsi="Bookman Old Style"/>
              </w:rPr>
            </w:pPr>
            <w:r w:rsidRPr="00522F44">
              <w:rPr>
                <w:rFonts w:ascii="Bookman Old Style" w:hAnsi="Bookman Old Style"/>
              </w:rPr>
              <w:t>Transplanting</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MD</w:t>
            </w:r>
          </w:p>
        </w:tc>
        <w:tc>
          <w:tcPr>
            <w:tcW w:w="1350" w:type="dxa"/>
          </w:tcPr>
          <w:p w:rsidR="0065179C" w:rsidRPr="00522F44" w:rsidRDefault="0065179C" w:rsidP="00DD7641">
            <w:pPr>
              <w:pStyle w:val="NoSpacing"/>
              <w:rPr>
                <w:rFonts w:ascii="Bookman Old Style" w:hAnsi="Bookman Old Style"/>
              </w:rPr>
            </w:pPr>
            <w:r w:rsidRPr="00522F44">
              <w:rPr>
                <w:rFonts w:ascii="Bookman Old Style" w:hAnsi="Bookman Old Style"/>
              </w:rPr>
              <w:t>1</w:t>
            </w:r>
          </w:p>
        </w:tc>
        <w:tc>
          <w:tcPr>
            <w:tcW w:w="630" w:type="dxa"/>
          </w:tcPr>
          <w:p w:rsidR="0065179C" w:rsidRPr="00522F44" w:rsidRDefault="0065179C" w:rsidP="00DD7641">
            <w:pPr>
              <w:pStyle w:val="NoSpacing"/>
              <w:rPr>
                <w:rFonts w:ascii="Bookman Old Style" w:hAnsi="Bookman Old Style"/>
              </w:rPr>
            </w:pPr>
            <w:r w:rsidRPr="00522F44">
              <w:rPr>
                <w:rFonts w:ascii="Bookman Old Style" w:hAnsi="Bookman Old Style"/>
              </w:rPr>
              <w:t>30</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30</w:t>
            </w:r>
          </w:p>
        </w:tc>
      </w:tr>
      <w:tr w:rsidR="0065179C" w:rsidRPr="00522F44" w:rsidTr="0065179C">
        <w:tc>
          <w:tcPr>
            <w:tcW w:w="630" w:type="dxa"/>
            <w:vMerge/>
            <w:vAlign w:val="center"/>
          </w:tcPr>
          <w:p w:rsidR="0065179C" w:rsidRPr="00522F44" w:rsidRDefault="0065179C" w:rsidP="00DD7641">
            <w:pPr>
              <w:pStyle w:val="NoSpacing"/>
              <w:jc w:val="center"/>
              <w:rPr>
                <w:rFonts w:ascii="Bookman Old Style" w:hAnsi="Bookman Old Style"/>
              </w:rPr>
            </w:pPr>
          </w:p>
        </w:tc>
        <w:tc>
          <w:tcPr>
            <w:tcW w:w="1170" w:type="dxa"/>
            <w:vMerge/>
            <w:vAlign w:val="center"/>
          </w:tcPr>
          <w:p w:rsidR="0065179C" w:rsidRPr="00522F44" w:rsidRDefault="0065179C" w:rsidP="00DD7641">
            <w:pPr>
              <w:pStyle w:val="NoSpacing"/>
              <w:jc w:val="center"/>
              <w:rPr>
                <w:rFonts w:ascii="Bookman Old Style" w:hAnsi="Bookman Old Style"/>
              </w:rPr>
            </w:pPr>
          </w:p>
        </w:tc>
        <w:tc>
          <w:tcPr>
            <w:tcW w:w="3510" w:type="dxa"/>
          </w:tcPr>
          <w:p w:rsidR="0065179C" w:rsidRPr="00522F44" w:rsidRDefault="0065179C" w:rsidP="00DD7641">
            <w:pPr>
              <w:pStyle w:val="NoSpacing"/>
              <w:rPr>
                <w:rFonts w:ascii="Bookman Old Style" w:hAnsi="Bookman Old Style"/>
              </w:rPr>
            </w:pPr>
            <w:r w:rsidRPr="00522F44">
              <w:rPr>
                <w:rFonts w:ascii="Bookman Old Style" w:hAnsi="Bookman Old Style"/>
              </w:rPr>
              <w:t xml:space="preserve">Irrigation </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MD</w:t>
            </w:r>
          </w:p>
        </w:tc>
        <w:tc>
          <w:tcPr>
            <w:tcW w:w="1350" w:type="dxa"/>
          </w:tcPr>
          <w:p w:rsidR="0065179C" w:rsidRPr="00522F44" w:rsidRDefault="0065179C" w:rsidP="00DD7641">
            <w:pPr>
              <w:pStyle w:val="NoSpacing"/>
              <w:rPr>
                <w:rFonts w:ascii="Bookman Old Style" w:hAnsi="Bookman Old Style"/>
              </w:rPr>
            </w:pPr>
            <w:r w:rsidRPr="00522F44">
              <w:rPr>
                <w:rFonts w:ascii="Bookman Old Style" w:hAnsi="Bookman Old Style"/>
              </w:rPr>
              <w:t>15</w:t>
            </w:r>
          </w:p>
        </w:tc>
        <w:tc>
          <w:tcPr>
            <w:tcW w:w="630" w:type="dxa"/>
          </w:tcPr>
          <w:p w:rsidR="0065179C" w:rsidRPr="00522F44" w:rsidRDefault="0065179C" w:rsidP="00DD7641">
            <w:pPr>
              <w:pStyle w:val="NoSpacing"/>
              <w:rPr>
                <w:rFonts w:ascii="Bookman Old Style" w:hAnsi="Bookman Old Style"/>
              </w:rPr>
            </w:pPr>
            <w:r w:rsidRPr="00522F44">
              <w:rPr>
                <w:rFonts w:ascii="Bookman Old Style" w:hAnsi="Bookman Old Style"/>
              </w:rPr>
              <w:t>4</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60</w:t>
            </w:r>
          </w:p>
        </w:tc>
      </w:tr>
      <w:tr w:rsidR="0065179C" w:rsidRPr="00522F44" w:rsidTr="0065179C">
        <w:tc>
          <w:tcPr>
            <w:tcW w:w="630" w:type="dxa"/>
            <w:vMerge/>
            <w:vAlign w:val="center"/>
          </w:tcPr>
          <w:p w:rsidR="0065179C" w:rsidRPr="00522F44" w:rsidRDefault="0065179C" w:rsidP="00DD7641">
            <w:pPr>
              <w:pStyle w:val="NoSpacing"/>
              <w:jc w:val="center"/>
              <w:rPr>
                <w:rFonts w:ascii="Bookman Old Style" w:hAnsi="Bookman Old Style"/>
              </w:rPr>
            </w:pPr>
          </w:p>
        </w:tc>
        <w:tc>
          <w:tcPr>
            <w:tcW w:w="1170" w:type="dxa"/>
            <w:vMerge/>
            <w:vAlign w:val="center"/>
          </w:tcPr>
          <w:p w:rsidR="0065179C" w:rsidRPr="00522F44" w:rsidRDefault="0065179C" w:rsidP="00DD7641">
            <w:pPr>
              <w:pStyle w:val="NoSpacing"/>
              <w:jc w:val="center"/>
              <w:rPr>
                <w:rFonts w:ascii="Bookman Old Style" w:hAnsi="Bookman Old Style"/>
              </w:rPr>
            </w:pPr>
          </w:p>
        </w:tc>
        <w:tc>
          <w:tcPr>
            <w:tcW w:w="3510" w:type="dxa"/>
          </w:tcPr>
          <w:p w:rsidR="0065179C" w:rsidRPr="00522F44" w:rsidRDefault="0065179C" w:rsidP="00DD7641">
            <w:pPr>
              <w:pStyle w:val="NoSpacing"/>
              <w:rPr>
                <w:rFonts w:ascii="Bookman Old Style" w:hAnsi="Bookman Old Style"/>
              </w:rPr>
            </w:pPr>
            <w:r w:rsidRPr="00522F44">
              <w:rPr>
                <w:rFonts w:ascii="Bookman Old Style" w:hAnsi="Bookman Old Style"/>
              </w:rPr>
              <w:t>Cultivation/Weeding</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MD</w:t>
            </w:r>
          </w:p>
        </w:tc>
        <w:tc>
          <w:tcPr>
            <w:tcW w:w="1350" w:type="dxa"/>
          </w:tcPr>
          <w:p w:rsidR="0065179C" w:rsidRPr="00522F44" w:rsidRDefault="0065179C" w:rsidP="00DD7641">
            <w:pPr>
              <w:pStyle w:val="NoSpacing"/>
              <w:rPr>
                <w:rFonts w:ascii="Bookman Old Style" w:hAnsi="Bookman Old Style"/>
              </w:rPr>
            </w:pPr>
            <w:r w:rsidRPr="00522F44">
              <w:rPr>
                <w:rFonts w:ascii="Bookman Old Style" w:hAnsi="Bookman Old Style"/>
              </w:rPr>
              <w:t>2</w:t>
            </w:r>
          </w:p>
        </w:tc>
        <w:tc>
          <w:tcPr>
            <w:tcW w:w="630" w:type="dxa"/>
          </w:tcPr>
          <w:p w:rsidR="0065179C" w:rsidRPr="00522F44" w:rsidRDefault="0065179C" w:rsidP="00DD7641">
            <w:pPr>
              <w:pStyle w:val="NoSpacing"/>
              <w:rPr>
                <w:rFonts w:ascii="Bookman Old Style" w:hAnsi="Bookman Old Style"/>
              </w:rPr>
            </w:pPr>
            <w:r w:rsidRPr="00522F44">
              <w:rPr>
                <w:rFonts w:ascii="Bookman Old Style" w:hAnsi="Bookman Old Style"/>
              </w:rPr>
              <w:t>20</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40</w:t>
            </w:r>
          </w:p>
        </w:tc>
      </w:tr>
      <w:tr w:rsidR="0065179C" w:rsidRPr="00522F44" w:rsidTr="0065179C">
        <w:tc>
          <w:tcPr>
            <w:tcW w:w="630" w:type="dxa"/>
            <w:vMerge/>
            <w:vAlign w:val="center"/>
          </w:tcPr>
          <w:p w:rsidR="0065179C" w:rsidRPr="00522F44" w:rsidRDefault="0065179C" w:rsidP="00DD7641">
            <w:pPr>
              <w:pStyle w:val="NoSpacing"/>
              <w:jc w:val="center"/>
              <w:rPr>
                <w:rFonts w:ascii="Bookman Old Style" w:hAnsi="Bookman Old Style"/>
              </w:rPr>
            </w:pPr>
          </w:p>
        </w:tc>
        <w:tc>
          <w:tcPr>
            <w:tcW w:w="1170" w:type="dxa"/>
            <w:vMerge/>
            <w:vAlign w:val="center"/>
          </w:tcPr>
          <w:p w:rsidR="0065179C" w:rsidRPr="00522F44" w:rsidRDefault="0065179C" w:rsidP="00DD7641">
            <w:pPr>
              <w:pStyle w:val="NoSpacing"/>
              <w:jc w:val="center"/>
              <w:rPr>
                <w:rFonts w:ascii="Bookman Old Style" w:hAnsi="Bookman Old Style"/>
              </w:rPr>
            </w:pPr>
          </w:p>
        </w:tc>
        <w:tc>
          <w:tcPr>
            <w:tcW w:w="3510" w:type="dxa"/>
          </w:tcPr>
          <w:p w:rsidR="0065179C" w:rsidRPr="00522F44" w:rsidRDefault="0065179C" w:rsidP="00DD7641">
            <w:pPr>
              <w:pStyle w:val="NoSpacing"/>
              <w:rPr>
                <w:rFonts w:ascii="Bookman Old Style" w:hAnsi="Bookman Old Style"/>
              </w:rPr>
            </w:pPr>
            <w:r w:rsidRPr="00522F44">
              <w:rPr>
                <w:rFonts w:ascii="Bookman Old Style" w:hAnsi="Bookman Old Style"/>
              </w:rPr>
              <w:t>Fertilizer application</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MD</w:t>
            </w:r>
          </w:p>
        </w:tc>
        <w:tc>
          <w:tcPr>
            <w:tcW w:w="1350" w:type="dxa"/>
          </w:tcPr>
          <w:p w:rsidR="0065179C" w:rsidRPr="00522F44" w:rsidRDefault="0065179C" w:rsidP="00DD7641">
            <w:pPr>
              <w:pStyle w:val="NoSpacing"/>
              <w:rPr>
                <w:rFonts w:ascii="Bookman Old Style" w:hAnsi="Bookman Old Style"/>
              </w:rPr>
            </w:pPr>
            <w:r w:rsidRPr="00522F44">
              <w:rPr>
                <w:rFonts w:ascii="Bookman Old Style" w:hAnsi="Bookman Old Style"/>
              </w:rPr>
              <w:t>2</w:t>
            </w:r>
          </w:p>
        </w:tc>
        <w:tc>
          <w:tcPr>
            <w:tcW w:w="630" w:type="dxa"/>
          </w:tcPr>
          <w:p w:rsidR="0065179C" w:rsidRPr="00522F44" w:rsidRDefault="0065179C" w:rsidP="00DD7641">
            <w:pPr>
              <w:pStyle w:val="NoSpacing"/>
              <w:rPr>
                <w:rFonts w:ascii="Bookman Old Style" w:hAnsi="Bookman Old Style"/>
              </w:rPr>
            </w:pPr>
            <w:r w:rsidRPr="00522F44">
              <w:rPr>
                <w:rFonts w:ascii="Bookman Old Style" w:hAnsi="Bookman Old Style"/>
              </w:rPr>
              <w:t>4</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8</w:t>
            </w:r>
          </w:p>
        </w:tc>
      </w:tr>
      <w:tr w:rsidR="0065179C" w:rsidRPr="00522F44" w:rsidTr="0065179C">
        <w:tc>
          <w:tcPr>
            <w:tcW w:w="630" w:type="dxa"/>
            <w:vMerge/>
            <w:vAlign w:val="center"/>
          </w:tcPr>
          <w:p w:rsidR="0065179C" w:rsidRPr="00522F44" w:rsidRDefault="0065179C" w:rsidP="00DD7641">
            <w:pPr>
              <w:pStyle w:val="NoSpacing"/>
              <w:jc w:val="center"/>
              <w:rPr>
                <w:rFonts w:ascii="Bookman Old Style" w:hAnsi="Bookman Old Style"/>
              </w:rPr>
            </w:pPr>
          </w:p>
        </w:tc>
        <w:tc>
          <w:tcPr>
            <w:tcW w:w="1170" w:type="dxa"/>
            <w:vMerge/>
            <w:vAlign w:val="center"/>
          </w:tcPr>
          <w:p w:rsidR="0065179C" w:rsidRPr="00522F44" w:rsidRDefault="0065179C" w:rsidP="00DD7641">
            <w:pPr>
              <w:pStyle w:val="NoSpacing"/>
              <w:jc w:val="center"/>
              <w:rPr>
                <w:rFonts w:ascii="Bookman Old Style" w:hAnsi="Bookman Old Style"/>
              </w:rPr>
            </w:pPr>
          </w:p>
        </w:tc>
        <w:tc>
          <w:tcPr>
            <w:tcW w:w="3510" w:type="dxa"/>
          </w:tcPr>
          <w:p w:rsidR="0065179C" w:rsidRPr="00522F44" w:rsidRDefault="0065179C" w:rsidP="00DD7641">
            <w:pPr>
              <w:pStyle w:val="NoSpacing"/>
              <w:rPr>
                <w:rFonts w:ascii="Bookman Old Style" w:hAnsi="Bookman Old Style"/>
              </w:rPr>
            </w:pPr>
            <w:r w:rsidRPr="00522F44">
              <w:rPr>
                <w:rFonts w:ascii="Bookman Old Style" w:hAnsi="Bookman Old Style"/>
              </w:rPr>
              <w:t>Staking</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MD</w:t>
            </w:r>
          </w:p>
        </w:tc>
        <w:tc>
          <w:tcPr>
            <w:tcW w:w="1350" w:type="dxa"/>
          </w:tcPr>
          <w:p w:rsidR="0065179C" w:rsidRPr="00522F44" w:rsidRDefault="0065179C" w:rsidP="00DD7641">
            <w:pPr>
              <w:pStyle w:val="NoSpacing"/>
              <w:rPr>
                <w:rFonts w:ascii="Bookman Old Style" w:hAnsi="Bookman Old Style"/>
              </w:rPr>
            </w:pPr>
            <w:r w:rsidRPr="00522F44">
              <w:rPr>
                <w:rFonts w:ascii="Bookman Old Style" w:hAnsi="Bookman Old Style"/>
              </w:rPr>
              <w:t>1</w:t>
            </w:r>
          </w:p>
        </w:tc>
        <w:tc>
          <w:tcPr>
            <w:tcW w:w="630" w:type="dxa"/>
          </w:tcPr>
          <w:p w:rsidR="0065179C" w:rsidRPr="00522F44" w:rsidRDefault="0065179C" w:rsidP="00DD7641">
            <w:pPr>
              <w:pStyle w:val="NoSpacing"/>
              <w:rPr>
                <w:rFonts w:ascii="Bookman Old Style" w:hAnsi="Bookman Old Style"/>
              </w:rPr>
            </w:pPr>
            <w:r w:rsidRPr="00522F44">
              <w:rPr>
                <w:rFonts w:ascii="Bookman Old Style" w:hAnsi="Bookman Old Style"/>
              </w:rPr>
              <w:t>15</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15</w:t>
            </w:r>
          </w:p>
        </w:tc>
      </w:tr>
      <w:tr w:rsidR="0065179C" w:rsidRPr="00522F44" w:rsidTr="0065179C">
        <w:tc>
          <w:tcPr>
            <w:tcW w:w="630" w:type="dxa"/>
            <w:vMerge/>
            <w:vAlign w:val="center"/>
          </w:tcPr>
          <w:p w:rsidR="0065179C" w:rsidRPr="00522F44" w:rsidRDefault="0065179C" w:rsidP="00DD7641">
            <w:pPr>
              <w:pStyle w:val="NoSpacing"/>
              <w:jc w:val="center"/>
              <w:rPr>
                <w:rFonts w:ascii="Bookman Old Style" w:hAnsi="Bookman Old Style"/>
              </w:rPr>
            </w:pPr>
          </w:p>
        </w:tc>
        <w:tc>
          <w:tcPr>
            <w:tcW w:w="1170" w:type="dxa"/>
            <w:vMerge/>
            <w:vAlign w:val="center"/>
          </w:tcPr>
          <w:p w:rsidR="0065179C" w:rsidRPr="00522F44" w:rsidRDefault="0065179C" w:rsidP="00DD7641">
            <w:pPr>
              <w:pStyle w:val="NoSpacing"/>
              <w:jc w:val="center"/>
              <w:rPr>
                <w:rFonts w:ascii="Bookman Old Style" w:hAnsi="Bookman Old Style"/>
              </w:rPr>
            </w:pPr>
          </w:p>
        </w:tc>
        <w:tc>
          <w:tcPr>
            <w:tcW w:w="3510" w:type="dxa"/>
          </w:tcPr>
          <w:p w:rsidR="0065179C" w:rsidRPr="00522F44" w:rsidRDefault="0065179C" w:rsidP="00DD7641">
            <w:pPr>
              <w:pStyle w:val="NoSpacing"/>
              <w:rPr>
                <w:rFonts w:ascii="Bookman Old Style" w:hAnsi="Bookman Old Style"/>
              </w:rPr>
            </w:pPr>
            <w:r w:rsidRPr="00522F44">
              <w:rPr>
                <w:rFonts w:ascii="Bookman Old Style" w:hAnsi="Bookman Old Style"/>
              </w:rPr>
              <w:t>Protection</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MD</w:t>
            </w:r>
          </w:p>
        </w:tc>
        <w:tc>
          <w:tcPr>
            <w:tcW w:w="1350" w:type="dxa"/>
          </w:tcPr>
          <w:p w:rsidR="0065179C" w:rsidRPr="00522F44" w:rsidRDefault="0065179C" w:rsidP="00DD7641">
            <w:pPr>
              <w:pStyle w:val="NoSpacing"/>
              <w:rPr>
                <w:rFonts w:ascii="Bookman Old Style" w:hAnsi="Bookman Old Style"/>
              </w:rPr>
            </w:pPr>
            <w:r w:rsidRPr="00522F44">
              <w:rPr>
                <w:rFonts w:ascii="Bookman Old Style" w:hAnsi="Bookman Old Style"/>
              </w:rPr>
              <w:t>3</w:t>
            </w:r>
          </w:p>
        </w:tc>
        <w:tc>
          <w:tcPr>
            <w:tcW w:w="630" w:type="dxa"/>
          </w:tcPr>
          <w:p w:rsidR="0065179C" w:rsidRPr="00522F44" w:rsidRDefault="0065179C" w:rsidP="00DD7641">
            <w:pPr>
              <w:pStyle w:val="NoSpacing"/>
              <w:rPr>
                <w:rFonts w:ascii="Bookman Old Style" w:hAnsi="Bookman Old Style"/>
              </w:rPr>
            </w:pPr>
            <w:r w:rsidRPr="00522F44">
              <w:rPr>
                <w:rFonts w:ascii="Bookman Old Style" w:hAnsi="Bookman Old Style"/>
              </w:rPr>
              <w:t>4</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12</w:t>
            </w:r>
          </w:p>
        </w:tc>
      </w:tr>
      <w:tr w:rsidR="0065179C" w:rsidRPr="00522F44" w:rsidTr="0065179C">
        <w:tc>
          <w:tcPr>
            <w:tcW w:w="630" w:type="dxa"/>
            <w:vMerge/>
            <w:vAlign w:val="center"/>
          </w:tcPr>
          <w:p w:rsidR="0065179C" w:rsidRPr="00522F44" w:rsidRDefault="0065179C" w:rsidP="00DD7641">
            <w:pPr>
              <w:pStyle w:val="NoSpacing"/>
              <w:jc w:val="center"/>
              <w:rPr>
                <w:rFonts w:ascii="Bookman Old Style" w:hAnsi="Bookman Old Style"/>
              </w:rPr>
            </w:pPr>
          </w:p>
        </w:tc>
        <w:tc>
          <w:tcPr>
            <w:tcW w:w="1170" w:type="dxa"/>
            <w:vMerge/>
            <w:vAlign w:val="center"/>
          </w:tcPr>
          <w:p w:rsidR="0065179C" w:rsidRPr="00522F44" w:rsidRDefault="0065179C" w:rsidP="00DD7641">
            <w:pPr>
              <w:pStyle w:val="NoSpacing"/>
              <w:jc w:val="center"/>
              <w:rPr>
                <w:rFonts w:ascii="Bookman Old Style" w:hAnsi="Bookman Old Style"/>
              </w:rPr>
            </w:pPr>
          </w:p>
        </w:tc>
        <w:tc>
          <w:tcPr>
            <w:tcW w:w="3510" w:type="dxa"/>
          </w:tcPr>
          <w:p w:rsidR="0065179C" w:rsidRPr="00522F44" w:rsidRDefault="0065179C" w:rsidP="00DD7641">
            <w:pPr>
              <w:pStyle w:val="NoSpacing"/>
              <w:rPr>
                <w:rFonts w:ascii="Bookman Old Style" w:hAnsi="Bookman Old Style"/>
              </w:rPr>
            </w:pPr>
            <w:r w:rsidRPr="00522F44">
              <w:rPr>
                <w:rFonts w:ascii="Bookman Old Style" w:hAnsi="Bookman Old Style"/>
              </w:rPr>
              <w:t>Harvesting</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MD</w:t>
            </w:r>
          </w:p>
        </w:tc>
        <w:tc>
          <w:tcPr>
            <w:tcW w:w="1350" w:type="dxa"/>
          </w:tcPr>
          <w:p w:rsidR="0065179C" w:rsidRPr="00522F44" w:rsidRDefault="0065179C" w:rsidP="00DD7641">
            <w:pPr>
              <w:pStyle w:val="NoSpacing"/>
              <w:rPr>
                <w:rFonts w:ascii="Bookman Old Style" w:hAnsi="Bookman Old Style"/>
              </w:rPr>
            </w:pPr>
            <w:r w:rsidRPr="00522F44">
              <w:rPr>
                <w:rFonts w:ascii="Bookman Old Style" w:hAnsi="Bookman Old Style"/>
              </w:rPr>
              <w:t>1</w:t>
            </w:r>
          </w:p>
        </w:tc>
        <w:tc>
          <w:tcPr>
            <w:tcW w:w="630" w:type="dxa"/>
          </w:tcPr>
          <w:p w:rsidR="0065179C" w:rsidRPr="00522F44" w:rsidRDefault="0065179C" w:rsidP="00DD7641">
            <w:pPr>
              <w:pStyle w:val="NoSpacing"/>
              <w:rPr>
                <w:rFonts w:ascii="Bookman Old Style" w:hAnsi="Bookman Old Style"/>
              </w:rPr>
            </w:pPr>
            <w:r w:rsidRPr="00522F44">
              <w:rPr>
                <w:rFonts w:ascii="Bookman Old Style" w:hAnsi="Bookman Old Style"/>
              </w:rPr>
              <w:t>30</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30</w:t>
            </w:r>
          </w:p>
        </w:tc>
      </w:tr>
      <w:tr w:rsidR="0065179C" w:rsidRPr="00522F44" w:rsidTr="0065179C">
        <w:tc>
          <w:tcPr>
            <w:tcW w:w="630" w:type="dxa"/>
            <w:vMerge/>
            <w:vAlign w:val="center"/>
          </w:tcPr>
          <w:p w:rsidR="0065179C" w:rsidRPr="00522F44" w:rsidRDefault="0065179C" w:rsidP="00DD7641">
            <w:pPr>
              <w:pStyle w:val="NoSpacing"/>
              <w:jc w:val="center"/>
              <w:rPr>
                <w:rFonts w:ascii="Bookman Old Style" w:hAnsi="Bookman Old Style"/>
              </w:rPr>
            </w:pPr>
          </w:p>
        </w:tc>
        <w:tc>
          <w:tcPr>
            <w:tcW w:w="1170" w:type="dxa"/>
            <w:vMerge/>
            <w:vAlign w:val="center"/>
          </w:tcPr>
          <w:p w:rsidR="0065179C" w:rsidRPr="00522F44" w:rsidRDefault="0065179C" w:rsidP="00DD7641">
            <w:pPr>
              <w:pStyle w:val="NoSpacing"/>
              <w:jc w:val="center"/>
              <w:rPr>
                <w:rFonts w:ascii="Bookman Old Style" w:hAnsi="Bookman Old Style"/>
              </w:rPr>
            </w:pPr>
          </w:p>
        </w:tc>
        <w:tc>
          <w:tcPr>
            <w:tcW w:w="3510" w:type="dxa"/>
          </w:tcPr>
          <w:p w:rsidR="0065179C" w:rsidRPr="00522F44" w:rsidRDefault="0065179C" w:rsidP="00DD7641">
            <w:pPr>
              <w:pStyle w:val="NoSpacing"/>
              <w:rPr>
                <w:rFonts w:ascii="Bookman Old Style" w:hAnsi="Bookman Old Style"/>
              </w:rPr>
            </w:pPr>
            <w:r w:rsidRPr="00522F44">
              <w:rPr>
                <w:rFonts w:ascii="Bookman Old Style" w:hAnsi="Bookman Old Style"/>
              </w:rPr>
              <w:t xml:space="preserve">Transport </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MD</w:t>
            </w:r>
          </w:p>
        </w:tc>
        <w:tc>
          <w:tcPr>
            <w:tcW w:w="1350" w:type="dxa"/>
          </w:tcPr>
          <w:p w:rsidR="0065179C" w:rsidRPr="00522F44" w:rsidRDefault="0065179C" w:rsidP="00DD7641">
            <w:pPr>
              <w:pStyle w:val="NoSpacing"/>
              <w:rPr>
                <w:rFonts w:ascii="Bookman Old Style" w:hAnsi="Bookman Old Style"/>
              </w:rPr>
            </w:pPr>
            <w:r w:rsidRPr="00522F44">
              <w:rPr>
                <w:rFonts w:ascii="Bookman Old Style" w:hAnsi="Bookman Old Style"/>
              </w:rPr>
              <w:t>1</w:t>
            </w:r>
          </w:p>
        </w:tc>
        <w:tc>
          <w:tcPr>
            <w:tcW w:w="630" w:type="dxa"/>
          </w:tcPr>
          <w:p w:rsidR="0065179C" w:rsidRPr="00522F44" w:rsidRDefault="0065179C" w:rsidP="00DD7641">
            <w:pPr>
              <w:pStyle w:val="NoSpacing"/>
              <w:rPr>
                <w:rFonts w:ascii="Bookman Old Style" w:hAnsi="Bookman Old Style"/>
              </w:rPr>
            </w:pPr>
            <w:r w:rsidRPr="00522F44">
              <w:rPr>
                <w:rFonts w:ascii="Bookman Old Style" w:hAnsi="Bookman Old Style"/>
              </w:rPr>
              <w:t>20</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20</w:t>
            </w:r>
          </w:p>
        </w:tc>
      </w:tr>
      <w:tr w:rsidR="0065179C" w:rsidRPr="00522F44" w:rsidTr="0065179C">
        <w:tc>
          <w:tcPr>
            <w:tcW w:w="630" w:type="dxa"/>
            <w:vMerge w:val="restart"/>
            <w:vAlign w:val="center"/>
          </w:tcPr>
          <w:p w:rsidR="0065179C" w:rsidRPr="00522F44" w:rsidRDefault="0065179C" w:rsidP="00DD7641">
            <w:pPr>
              <w:pStyle w:val="NoSpacing"/>
              <w:jc w:val="center"/>
              <w:rPr>
                <w:rFonts w:ascii="Bookman Old Style" w:hAnsi="Bookman Old Style"/>
              </w:rPr>
            </w:pPr>
            <w:r w:rsidRPr="00522F44">
              <w:rPr>
                <w:rFonts w:ascii="Bookman Old Style" w:hAnsi="Bookman Old Style"/>
              </w:rPr>
              <w:t>3</w:t>
            </w:r>
          </w:p>
        </w:tc>
        <w:tc>
          <w:tcPr>
            <w:tcW w:w="1170" w:type="dxa"/>
            <w:vMerge w:val="restart"/>
            <w:vAlign w:val="center"/>
          </w:tcPr>
          <w:p w:rsidR="0065179C" w:rsidRPr="00522F44" w:rsidRDefault="0065179C" w:rsidP="00DD7641">
            <w:pPr>
              <w:pStyle w:val="NoSpacing"/>
              <w:jc w:val="center"/>
              <w:rPr>
                <w:rFonts w:ascii="Bookman Old Style" w:hAnsi="Bookman Old Style"/>
              </w:rPr>
            </w:pPr>
            <w:r w:rsidRPr="00522F44">
              <w:rPr>
                <w:rFonts w:ascii="Bookman Old Style" w:hAnsi="Bookman Old Style"/>
              </w:rPr>
              <w:t>Pepper</w:t>
            </w:r>
          </w:p>
        </w:tc>
        <w:tc>
          <w:tcPr>
            <w:tcW w:w="3510" w:type="dxa"/>
          </w:tcPr>
          <w:p w:rsidR="0065179C" w:rsidRPr="00522F44" w:rsidRDefault="0065179C" w:rsidP="00DD7641">
            <w:pPr>
              <w:pStyle w:val="NoSpacing"/>
              <w:rPr>
                <w:rFonts w:ascii="Bookman Old Style" w:hAnsi="Bookman Old Style"/>
              </w:rPr>
            </w:pPr>
            <w:r w:rsidRPr="00522F44">
              <w:rPr>
                <w:rFonts w:ascii="Bookman Old Style" w:hAnsi="Bookman Old Style"/>
              </w:rPr>
              <w:t xml:space="preserve">Ploughing </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OD</w:t>
            </w:r>
          </w:p>
        </w:tc>
        <w:tc>
          <w:tcPr>
            <w:tcW w:w="1350" w:type="dxa"/>
          </w:tcPr>
          <w:p w:rsidR="0065179C" w:rsidRPr="00522F44" w:rsidRDefault="0065179C" w:rsidP="00DD7641">
            <w:pPr>
              <w:pStyle w:val="NoSpacing"/>
              <w:rPr>
                <w:rFonts w:ascii="Bookman Old Style" w:hAnsi="Bookman Old Style"/>
              </w:rPr>
            </w:pPr>
            <w:r w:rsidRPr="00522F44">
              <w:rPr>
                <w:rFonts w:ascii="Bookman Old Style" w:hAnsi="Bookman Old Style"/>
              </w:rPr>
              <w:t>4</w:t>
            </w:r>
          </w:p>
        </w:tc>
        <w:tc>
          <w:tcPr>
            <w:tcW w:w="630" w:type="dxa"/>
          </w:tcPr>
          <w:p w:rsidR="0065179C" w:rsidRPr="00522F44" w:rsidRDefault="0065179C" w:rsidP="00DD7641">
            <w:pPr>
              <w:pStyle w:val="NoSpacing"/>
              <w:rPr>
                <w:rFonts w:ascii="Bookman Old Style" w:hAnsi="Bookman Old Style"/>
              </w:rPr>
            </w:pPr>
            <w:r w:rsidRPr="00522F44">
              <w:rPr>
                <w:rFonts w:ascii="Bookman Old Style" w:hAnsi="Bookman Old Style"/>
              </w:rPr>
              <w:t>4</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16</w:t>
            </w:r>
          </w:p>
        </w:tc>
      </w:tr>
      <w:tr w:rsidR="0065179C" w:rsidRPr="00522F44" w:rsidTr="0065179C">
        <w:tc>
          <w:tcPr>
            <w:tcW w:w="630" w:type="dxa"/>
            <w:vMerge/>
            <w:vAlign w:val="center"/>
          </w:tcPr>
          <w:p w:rsidR="0065179C" w:rsidRPr="00522F44" w:rsidRDefault="0065179C" w:rsidP="00DD7641">
            <w:pPr>
              <w:pStyle w:val="NoSpacing"/>
              <w:jc w:val="center"/>
              <w:rPr>
                <w:rFonts w:ascii="Bookman Old Style" w:hAnsi="Bookman Old Style"/>
              </w:rPr>
            </w:pPr>
          </w:p>
        </w:tc>
        <w:tc>
          <w:tcPr>
            <w:tcW w:w="1170" w:type="dxa"/>
            <w:vMerge/>
          </w:tcPr>
          <w:p w:rsidR="0065179C" w:rsidRPr="00522F44" w:rsidRDefault="0065179C" w:rsidP="00DD7641">
            <w:pPr>
              <w:pStyle w:val="NoSpacing"/>
              <w:rPr>
                <w:rFonts w:ascii="Bookman Old Style" w:hAnsi="Bookman Old Style"/>
              </w:rPr>
            </w:pPr>
          </w:p>
        </w:tc>
        <w:tc>
          <w:tcPr>
            <w:tcW w:w="3510" w:type="dxa"/>
          </w:tcPr>
          <w:p w:rsidR="0065179C" w:rsidRPr="00522F44" w:rsidRDefault="0065179C" w:rsidP="00DD7641">
            <w:pPr>
              <w:pStyle w:val="NoSpacing"/>
              <w:rPr>
                <w:rFonts w:ascii="Bookman Old Style" w:hAnsi="Bookman Old Style"/>
              </w:rPr>
            </w:pPr>
            <w:r w:rsidRPr="00522F44">
              <w:rPr>
                <w:rFonts w:ascii="Bookman Old Style" w:hAnsi="Bookman Old Style"/>
              </w:rPr>
              <w:t>Pre-Irrigation</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MD</w:t>
            </w:r>
          </w:p>
        </w:tc>
        <w:tc>
          <w:tcPr>
            <w:tcW w:w="1350" w:type="dxa"/>
          </w:tcPr>
          <w:p w:rsidR="0065179C" w:rsidRPr="00522F44" w:rsidRDefault="0065179C" w:rsidP="00DD7641">
            <w:pPr>
              <w:pStyle w:val="NoSpacing"/>
              <w:rPr>
                <w:rFonts w:ascii="Bookman Old Style" w:hAnsi="Bookman Old Style"/>
              </w:rPr>
            </w:pPr>
            <w:r w:rsidRPr="00522F44">
              <w:rPr>
                <w:rFonts w:ascii="Bookman Old Style" w:hAnsi="Bookman Old Style"/>
              </w:rPr>
              <w:t>1</w:t>
            </w:r>
          </w:p>
        </w:tc>
        <w:tc>
          <w:tcPr>
            <w:tcW w:w="630" w:type="dxa"/>
          </w:tcPr>
          <w:p w:rsidR="0065179C" w:rsidRPr="00522F44" w:rsidRDefault="0065179C" w:rsidP="00DD7641">
            <w:pPr>
              <w:pStyle w:val="NoSpacing"/>
              <w:rPr>
                <w:rFonts w:ascii="Bookman Old Style" w:hAnsi="Bookman Old Style"/>
              </w:rPr>
            </w:pPr>
            <w:r w:rsidRPr="00522F44">
              <w:rPr>
                <w:rFonts w:ascii="Bookman Old Style" w:hAnsi="Bookman Old Style"/>
              </w:rPr>
              <w:t>4</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4</w:t>
            </w:r>
          </w:p>
        </w:tc>
      </w:tr>
      <w:tr w:rsidR="0065179C" w:rsidRPr="00522F44" w:rsidTr="0065179C">
        <w:tc>
          <w:tcPr>
            <w:tcW w:w="630" w:type="dxa"/>
            <w:vMerge/>
            <w:vAlign w:val="center"/>
          </w:tcPr>
          <w:p w:rsidR="0065179C" w:rsidRPr="00522F44" w:rsidRDefault="0065179C" w:rsidP="00DD7641">
            <w:pPr>
              <w:pStyle w:val="NoSpacing"/>
              <w:jc w:val="center"/>
              <w:rPr>
                <w:rFonts w:ascii="Bookman Old Style" w:hAnsi="Bookman Old Style"/>
              </w:rPr>
            </w:pPr>
          </w:p>
        </w:tc>
        <w:tc>
          <w:tcPr>
            <w:tcW w:w="1170" w:type="dxa"/>
            <w:vMerge/>
          </w:tcPr>
          <w:p w:rsidR="0065179C" w:rsidRPr="00522F44" w:rsidRDefault="0065179C" w:rsidP="00DD7641">
            <w:pPr>
              <w:pStyle w:val="NoSpacing"/>
              <w:rPr>
                <w:rFonts w:ascii="Bookman Old Style" w:hAnsi="Bookman Old Style"/>
              </w:rPr>
            </w:pPr>
          </w:p>
        </w:tc>
        <w:tc>
          <w:tcPr>
            <w:tcW w:w="3510" w:type="dxa"/>
          </w:tcPr>
          <w:p w:rsidR="0065179C" w:rsidRPr="00522F44" w:rsidRDefault="0065179C" w:rsidP="00DD7641">
            <w:pPr>
              <w:pStyle w:val="NoSpacing"/>
              <w:rPr>
                <w:rFonts w:ascii="Bookman Old Style" w:hAnsi="Bookman Old Style"/>
              </w:rPr>
            </w:pPr>
            <w:r w:rsidRPr="00522F44">
              <w:rPr>
                <w:rFonts w:ascii="Bookman Old Style" w:hAnsi="Bookman Old Style"/>
              </w:rPr>
              <w:t>Seedling nursery</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MD</w:t>
            </w:r>
          </w:p>
        </w:tc>
        <w:tc>
          <w:tcPr>
            <w:tcW w:w="1350" w:type="dxa"/>
          </w:tcPr>
          <w:p w:rsidR="0065179C" w:rsidRPr="00522F44" w:rsidRDefault="0065179C" w:rsidP="00DD7641">
            <w:pPr>
              <w:pStyle w:val="NoSpacing"/>
              <w:rPr>
                <w:rFonts w:ascii="Bookman Old Style" w:hAnsi="Bookman Old Style"/>
              </w:rPr>
            </w:pPr>
            <w:r w:rsidRPr="00522F44">
              <w:rPr>
                <w:rFonts w:ascii="Bookman Old Style" w:hAnsi="Bookman Old Style"/>
              </w:rPr>
              <w:t>1</w:t>
            </w:r>
          </w:p>
        </w:tc>
        <w:tc>
          <w:tcPr>
            <w:tcW w:w="630" w:type="dxa"/>
          </w:tcPr>
          <w:p w:rsidR="0065179C" w:rsidRPr="00522F44" w:rsidRDefault="0065179C" w:rsidP="00DD7641">
            <w:pPr>
              <w:pStyle w:val="NoSpacing"/>
              <w:rPr>
                <w:rFonts w:ascii="Bookman Old Style" w:hAnsi="Bookman Old Style"/>
              </w:rPr>
            </w:pPr>
            <w:r w:rsidRPr="00522F44">
              <w:rPr>
                <w:rFonts w:ascii="Bookman Old Style" w:hAnsi="Bookman Old Style"/>
              </w:rPr>
              <w:t>5</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5</w:t>
            </w:r>
          </w:p>
        </w:tc>
      </w:tr>
      <w:tr w:rsidR="0065179C" w:rsidRPr="00522F44" w:rsidTr="0065179C">
        <w:tc>
          <w:tcPr>
            <w:tcW w:w="630" w:type="dxa"/>
            <w:vMerge/>
            <w:vAlign w:val="center"/>
          </w:tcPr>
          <w:p w:rsidR="0065179C" w:rsidRPr="00522F44" w:rsidRDefault="0065179C" w:rsidP="00DD7641">
            <w:pPr>
              <w:pStyle w:val="NoSpacing"/>
              <w:jc w:val="center"/>
              <w:rPr>
                <w:rFonts w:ascii="Bookman Old Style" w:hAnsi="Bookman Old Style"/>
              </w:rPr>
            </w:pPr>
          </w:p>
        </w:tc>
        <w:tc>
          <w:tcPr>
            <w:tcW w:w="1170" w:type="dxa"/>
            <w:vMerge/>
          </w:tcPr>
          <w:p w:rsidR="0065179C" w:rsidRPr="00522F44" w:rsidRDefault="0065179C" w:rsidP="00DD7641">
            <w:pPr>
              <w:pStyle w:val="NoSpacing"/>
              <w:rPr>
                <w:rFonts w:ascii="Bookman Old Style" w:hAnsi="Bookman Old Style"/>
              </w:rPr>
            </w:pPr>
          </w:p>
        </w:tc>
        <w:tc>
          <w:tcPr>
            <w:tcW w:w="3510" w:type="dxa"/>
          </w:tcPr>
          <w:p w:rsidR="0065179C" w:rsidRPr="00522F44" w:rsidRDefault="0065179C" w:rsidP="00DD7641">
            <w:pPr>
              <w:pStyle w:val="NoSpacing"/>
              <w:rPr>
                <w:rFonts w:ascii="Bookman Old Style" w:hAnsi="Bookman Old Style"/>
              </w:rPr>
            </w:pPr>
            <w:r w:rsidRPr="00522F44">
              <w:rPr>
                <w:rFonts w:ascii="Bookman Old Style" w:hAnsi="Bookman Old Style"/>
              </w:rPr>
              <w:t>Transplanting</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MD</w:t>
            </w:r>
          </w:p>
        </w:tc>
        <w:tc>
          <w:tcPr>
            <w:tcW w:w="1350" w:type="dxa"/>
          </w:tcPr>
          <w:p w:rsidR="0065179C" w:rsidRPr="00522F44" w:rsidRDefault="0065179C" w:rsidP="00DD7641">
            <w:pPr>
              <w:pStyle w:val="NoSpacing"/>
              <w:rPr>
                <w:rFonts w:ascii="Bookman Old Style" w:hAnsi="Bookman Old Style"/>
              </w:rPr>
            </w:pPr>
            <w:r w:rsidRPr="00522F44">
              <w:rPr>
                <w:rFonts w:ascii="Bookman Old Style" w:hAnsi="Bookman Old Style"/>
              </w:rPr>
              <w:t>1</w:t>
            </w:r>
          </w:p>
        </w:tc>
        <w:tc>
          <w:tcPr>
            <w:tcW w:w="630" w:type="dxa"/>
          </w:tcPr>
          <w:p w:rsidR="0065179C" w:rsidRPr="00522F44" w:rsidRDefault="0065179C" w:rsidP="00DD7641">
            <w:pPr>
              <w:pStyle w:val="NoSpacing"/>
              <w:rPr>
                <w:rFonts w:ascii="Bookman Old Style" w:hAnsi="Bookman Old Style"/>
              </w:rPr>
            </w:pPr>
            <w:r w:rsidRPr="00522F44">
              <w:rPr>
                <w:rFonts w:ascii="Bookman Old Style" w:hAnsi="Bookman Old Style"/>
              </w:rPr>
              <w:t>30</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30</w:t>
            </w:r>
          </w:p>
        </w:tc>
      </w:tr>
      <w:tr w:rsidR="0065179C" w:rsidRPr="00522F44" w:rsidTr="0065179C">
        <w:tc>
          <w:tcPr>
            <w:tcW w:w="630" w:type="dxa"/>
            <w:vMerge/>
            <w:vAlign w:val="center"/>
          </w:tcPr>
          <w:p w:rsidR="0065179C" w:rsidRPr="00522F44" w:rsidRDefault="0065179C" w:rsidP="00DD7641">
            <w:pPr>
              <w:pStyle w:val="NoSpacing"/>
              <w:jc w:val="center"/>
              <w:rPr>
                <w:rFonts w:ascii="Bookman Old Style" w:hAnsi="Bookman Old Style"/>
              </w:rPr>
            </w:pPr>
          </w:p>
        </w:tc>
        <w:tc>
          <w:tcPr>
            <w:tcW w:w="1170" w:type="dxa"/>
            <w:vMerge/>
          </w:tcPr>
          <w:p w:rsidR="0065179C" w:rsidRPr="00522F44" w:rsidRDefault="0065179C" w:rsidP="00DD7641">
            <w:pPr>
              <w:pStyle w:val="NoSpacing"/>
              <w:rPr>
                <w:rFonts w:ascii="Bookman Old Style" w:hAnsi="Bookman Old Style"/>
              </w:rPr>
            </w:pPr>
          </w:p>
        </w:tc>
        <w:tc>
          <w:tcPr>
            <w:tcW w:w="3510" w:type="dxa"/>
          </w:tcPr>
          <w:p w:rsidR="0065179C" w:rsidRPr="00522F44" w:rsidRDefault="0065179C" w:rsidP="00DD7641">
            <w:pPr>
              <w:pStyle w:val="NoSpacing"/>
              <w:rPr>
                <w:rFonts w:ascii="Bookman Old Style" w:hAnsi="Bookman Old Style"/>
              </w:rPr>
            </w:pPr>
            <w:r w:rsidRPr="00522F44">
              <w:rPr>
                <w:rFonts w:ascii="Bookman Old Style" w:hAnsi="Bookman Old Style"/>
              </w:rPr>
              <w:t xml:space="preserve">Irrigation </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MD</w:t>
            </w:r>
          </w:p>
        </w:tc>
        <w:tc>
          <w:tcPr>
            <w:tcW w:w="1350" w:type="dxa"/>
          </w:tcPr>
          <w:p w:rsidR="0065179C" w:rsidRPr="00522F44" w:rsidRDefault="0065179C" w:rsidP="00DD7641">
            <w:pPr>
              <w:pStyle w:val="NoSpacing"/>
              <w:rPr>
                <w:rFonts w:ascii="Bookman Old Style" w:hAnsi="Bookman Old Style"/>
              </w:rPr>
            </w:pPr>
            <w:r w:rsidRPr="00522F44">
              <w:rPr>
                <w:rFonts w:ascii="Bookman Old Style" w:hAnsi="Bookman Old Style"/>
              </w:rPr>
              <w:t>15</w:t>
            </w:r>
          </w:p>
        </w:tc>
        <w:tc>
          <w:tcPr>
            <w:tcW w:w="630" w:type="dxa"/>
          </w:tcPr>
          <w:p w:rsidR="0065179C" w:rsidRPr="00522F44" w:rsidRDefault="0065179C" w:rsidP="00DD7641">
            <w:pPr>
              <w:pStyle w:val="NoSpacing"/>
              <w:rPr>
                <w:rFonts w:ascii="Bookman Old Style" w:hAnsi="Bookman Old Style"/>
              </w:rPr>
            </w:pPr>
            <w:r w:rsidRPr="00522F44">
              <w:rPr>
                <w:rFonts w:ascii="Bookman Old Style" w:hAnsi="Bookman Old Style"/>
              </w:rPr>
              <w:t>4</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60</w:t>
            </w:r>
          </w:p>
        </w:tc>
      </w:tr>
      <w:tr w:rsidR="0065179C" w:rsidRPr="00522F44" w:rsidTr="0065179C">
        <w:tc>
          <w:tcPr>
            <w:tcW w:w="630" w:type="dxa"/>
            <w:vMerge/>
            <w:vAlign w:val="center"/>
          </w:tcPr>
          <w:p w:rsidR="0065179C" w:rsidRPr="00522F44" w:rsidRDefault="0065179C" w:rsidP="00DD7641">
            <w:pPr>
              <w:pStyle w:val="NoSpacing"/>
              <w:jc w:val="center"/>
              <w:rPr>
                <w:rFonts w:ascii="Bookman Old Style" w:hAnsi="Bookman Old Style"/>
              </w:rPr>
            </w:pPr>
          </w:p>
        </w:tc>
        <w:tc>
          <w:tcPr>
            <w:tcW w:w="1170" w:type="dxa"/>
            <w:vMerge/>
          </w:tcPr>
          <w:p w:rsidR="0065179C" w:rsidRPr="00522F44" w:rsidRDefault="0065179C" w:rsidP="00DD7641">
            <w:pPr>
              <w:pStyle w:val="NoSpacing"/>
              <w:rPr>
                <w:rFonts w:ascii="Bookman Old Style" w:hAnsi="Bookman Old Style"/>
              </w:rPr>
            </w:pPr>
          </w:p>
        </w:tc>
        <w:tc>
          <w:tcPr>
            <w:tcW w:w="3510" w:type="dxa"/>
          </w:tcPr>
          <w:p w:rsidR="0065179C" w:rsidRPr="00522F44" w:rsidRDefault="0065179C" w:rsidP="00DD7641">
            <w:pPr>
              <w:pStyle w:val="NoSpacing"/>
              <w:rPr>
                <w:rFonts w:ascii="Bookman Old Style" w:hAnsi="Bookman Old Style"/>
              </w:rPr>
            </w:pPr>
            <w:r w:rsidRPr="00522F44">
              <w:rPr>
                <w:rFonts w:ascii="Bookman Old Style" w:hAnsi="Bookman Old Style"/>
              </w:rPr>
              <w:t>Cultivation/Weeding</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MD</w:t>
            </w:r>
          </w:p>
        </w:tc>
        <w:tc>
          <w:tcPr>
            <w:tcW w:w="1350" w:type="dxa"/>
          </w:tcPr>
          <w:p w:rsidR="0065179C" w:rsidRPr="00522F44" w:rsidRDefault="0065179C" w:rsidP="00DD7641">
            <w:pPr>
              <w:pStyle w:val="NoSpacing"/>
              <w:rPr>
                <w:rFonts w:ascii="Bookman Old Style" w:hAnsi="Bookman Old Style"/>
              </w:rPr>
            </w:pPr>
            <w:r w:rsidRPr="00522F44">
              <w:rPr>
                <w:rFonts w:ascii="Bookman Old Style" w:hAnsi="Bookman Old Style"/>
              </w:rPr>
              <w:t>2</w:t>
            </w:r>
          </w:p>
        </w:tc>
        <w:tc>
          <w:tcPr>
            <w:tcW w:w="630" w:type="dxa"/>
          </w:tcPr>
          <w:p w:rsidR="0065179C" w:rsidRPr="00522F44" w:rsidRDefault="0065179C" w:rsidP="00DD7641">
            <w:pPr>
              <w:pStyle w:val="NoSpacing"/>
              <w:rPr>
                <w:rFonts w:ascii="Bookman Old Style" w:hAnsi="Bookman Old Style"/>
              </w:rPr>
            </w:pPr>
            <w:r w:rsidRPr="00522F44">
              <w:rPr>
                <w:rFonts w:ascii="Bookman Old Style" w:hAnsi="Bookman Old Style"/>
              </w:rPr>
              <w:t>20</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40</w:t>
            </w:r>
          </w:p>
        </w:tc>
      </w:tr>
      <w:tr w:rsidR="0065179C" w:rsidRPr="00522F44" w:rsidTr="0065179C">
        <w:tc>
          <w:tcPr>
            <w:tcW w:w="630" w:type="dxa"/>
            <w:vMerge/>
            <w:vAlign w:val="center"/>
          </w:tcPr>
          <w:p w:rsidR="0065179C" w:rsidRPr="00522F44" w:rsidRDefault="0065179C" w:rsidP="00DD7641">
            <w:pPr>
              <w:pStyle w:val="NoSpacing"/>
              <w:jc w:val="center"/>
              <w:rPr>
                <w:rFonts w:ascii="Bookman Old Style" w:hAnsi="Bookman Old Style"/>
              </w:rPr>
            </w:pPr>
          </w:p>
        </w:tc>
        <w:tc>
          <w:tcPr>
            <w:tcW w:w="1170" w:type="dxa"/>
            <w:vMerge/>
          </w:tcPr>
          <w:p w:rsidR="0065179C" w:rsidRPr="00522F44" w:rsidRDefault="0065179C" w:rsidP="00DD7641">
            <w:pPr>
              <w:pStyle w:val="NoSpacing"/>
              <w:rPr>
                <w:rFonts w:ascii="Bookman Old Style" w:hAnsi="Bookman Old Style"/>
              </w:rPr>
            </w:pPr>
          </w:p>
        </w:tc>
        <w:tc>
          <w:tcPr>
            <w:tcW w:w="3510" w:type="dxa"/>
          </w:tcPr>
          <w:p w:rsidR="0065179C" w:rsidRPr="00522F44" w:rsidRDefault="0065179C" w:rsidP="00DD7641">
            <w:pPr>
              <w:pStyle w:val="NoSpacing"/>
              <w:rPr>
                <w:rFonts w:ascii="Bookman Old Style" w:hAnsi="Bookman Old Style"/>
              </w:rPr>
            </w:pPr>
            <w:r w:rsidRPr="00522F44">
              <w:rPr>
                <w:rFonts w:ascii="Bookman Old Style" w:hAnsi="Bookman Old Style"/>
              </w:rPr>
              <w:t>Fertilizer application</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MD</w:t>
            </w:r>
          </w:p>
        </w:tc>
        <w:tc>
          <w:tcPr>
            <w:tcW w:w="1350" w:type="dxa"/>
          </w:tcPr>
          <w:p w:rsidR="0065179C" w:rsidRPr="00522F44" w:rsidRDefault="0065179C" w:rsidP="00DD7641">
            <w:pPr>
              <w:pStyle w:val="NoSpacing"/>
              <w:rPr>
                <w:rFonts w:ascii="Bookman Old Style" w:hAnsi="Bookman Old Style"/>
              </w:rPr>
            </w:pPr>
            <w:r w:rsidRPr="00522F44">
              <w:rPr>
                <w:rFonts w:ascii="Bookman Old Style" w:hAnsi="Bookman Old Style"/>
              </w:rPr>
              <w:t>2</w:t>
            </w:r>
          </w:p>
        </w:tc>
        <w:tc>
          <w:tcPr>
            <w:tcW w:w="630" w:type="dxa"/>
          </w:tcPr>
          <w:p w:rsidR="0065179C" w:rsidRPr="00522F44" w:rsidRDefault="0065179C" w:rsidP="00DD7641">
            <w:pPr>
              <w:pStyle w:val="NoSpacing"/>
              <w:rPr>
                <w:rFonts w:ascii="Bookman Old Style" w:hAnsi="Bookman Old Style"/>
              </w:rPr>
            </w:pPr>
            <w:r w:rsidRPr="00522F44">
              <w:rPr>
                <w:rFonts w:ascii="Bookman Old Style" w:hAnsi="Bookman Old Style"/>
              </w:rPr>
              <w:t>4</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8</w:t>
            </w:r>
          </w:p>
        </w:tc>
      </w:tr>
      <w:tr w:rsidR="0065179C" w:rsidRPr="00522F44" w:rsidTr="0065179C">
        <w:tc>
          <w:tcPr>
            <w:tcW w:w="630" w:type="dxa"/>
            <w:vMerge/>
            <w:vAlign w:val="center"/>
          </w:tcPr>
          <w:p w:rsidR="0065179C" w:rsidRPr="00522F44" w:rsidRDefault="0065179C" w:rsidP="00DD7641">
            <w:pPr>
              <w:pStyle w:val="NoSpacing"/>
              <w:jc w:val="center"/>
              <w:rPr>
                <w:rFonts w:ascii="Bookman Old Style" w:hAnsi="Bookman Old Style"/>
              </w:rPr>
            </w:pPr>
          </w:p>
        </w:tc>
        <w:tc>
          <w:tcPr>
            <w:tcW w:w="1170" w:type="dxa"/>
            <w:vMerge/>
          </w:tcPr>
          <w:p w:rsidR="0065179C" w:rsidRPr="00522F44" w:rsidRDefault="0065179C" w:rsidP="00DD7641">
            <w:pPr>
              <w:pStyle w:val="NoSpacing"/>
              <w:rPr>
                <w:rFonts w:ascii="Bookman Old Style" w:hAnsi="Bookman Old Style"/>
              </w:rPr>
            </w:pPr>
          </w:p>
        </w:tc>
        <w:tc>
          <w:tcPr>
            <w:tcW w:w="3510" w:type="dxa"/>
          </w:tcPr>
          <w:p w:rsidR="0065179C" w:rsidRPr="00522F44" w:rsidRDefault="0065179C" w:rsidP="00DD7641">
            <w:pPr>
              <w:pStyle w:val="NoSpacing"/>
              <w:rPr>
                <w:rFonts w:ascii="Bookman Old Style" w:hAnsi="Bookman Old Style"/>
              </w:rPr>
            </w:pPr>
            <w:r w:rsidRPr="00522F44">
              <w:rPr>
                <w:rFonts w:ascii="Bookman Old Style" w:hAnsi="Bookman Old Style"/>
              </w:rPr>
              <w:t>Protection</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MD</w:t>
            </w:r>
          </w:p>
        </w:tc>
        <w:tc>
          <w:tcPr>
            <w:tcW w:w="1350" w:type="dxa"/>
          </w:tcPr>
          <w:p w:rsidR="0065179C" w:rsidRPr="00522F44" w:rsidRDefault="0065179C" w:rsidP="00DD7641">
            <w:pPr>
              <w:pStyle w:val="NoSpacing"/>
              <w:rPr>
                <w:rFonts w:ascii="Bookman Old Style" w:hAnsi="Bookman Old Style"/>
              </w:rPr>
            </w:pPr>
            <w:r w:rsidRPr="00522F44">
              <w:rPr>
                <w:rFonts w:ascii="Bookman Old Style" w:hAnsi="Bookman Old Style"/>
              </w:rPr>
              <w:t>3</w:t>
            </w:r>
          </w:p>
        </w:tc>
        <w:tc>
          <w:tcPr>
            <w:tcW w:w="630" w:type="dxa"/>
          </w:tcPr>
          <w:p w:rsidR="0065179C" w:rsidRPr="00522F44" w:rsidRDefault="0065179C" w:rsidP="00DD7641">
            <w:pPr>
              <w:pStyle w:val="NoSpacing"/>
              <w:rPr>
                <w:rFonts w:ascii="Bookman Old Style" w:hAnsi="Bookman Old Style"/>
              </w:rPr>
            </w:pPr>
            <w:r w:rsidRPr="00522F44">
              <w:rPr>
                <w:rFonts w:ascii="Bookman Old Style" w:hAnsi="Bookman Old Style"/>
              </w:rPr>
              <w:t>4</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12</w:t>
            </w:r>
          </w:p>
        </w:tc>
      </w:tr>
      <w:tr w:rsidR="0065179C" w:rsidRPr="00522F44" w:rsidTr="0065179C">
        <w:tc>
          <w:tcPr>
            <w:tcW w:w="630" w:type="dxa"/>
            <w:vMerge/>
            <w:vAlign w:val="center"/>
          </w:tcPr>
          <w:p w:rsidR="0065179C" w:rsidRPr="00522F44" w:rsidRDefault="0065179C" w:rsidP="00DD7641">
            <w:pPr>
              <w:pStyle w:val="NoSpacing"/>
              <w:jc w:val="center"/>
              <w:rPr>
                <w:rFonts w:ascii="Bookman Old Style" w:hAnsi="Bookman Old Style"/>
              </w:rPr>
            </w:pPr>
          </w:p>
        </w:tc>
        <w:tc>
          <w:tcPr>
            <w:tcW w:w="1170" w:type="dxa"/>
            <w:vMerge/>
          </w:tcPr>
          <w:p w:rsidR="0065179C" w:rsidRPr="00522F44" w:rsidRDefault="0065179C" w:rsidP="00DD7641">
            <w:pPr>
              <w:pStyle w:val="NoSpacing"/>
              <w:rPr>
                <w:rFonts w:ascii="Bookman Old Style" w:hAnsi="Bookman Old Style"/>
              </w:rPr>
            </w:pPr>
          </w:p>
        </w:tc>
        <w:tc>
          <w:tcPr>
            <w:tcW w:w="3510" w:type="dxa"/>
          </w:tcPr>
          <w:p w:rsidR="0065179C" w:rsidRPr="00522F44" w:rsidRDefault="0065179C" w:rsidP="00DD7641">
            <w:pPr>
              <w:pStyle w:val="NoSpacing"/>
              <w:rPr>
                <w:rFonts w:ascii="Bookman Old Style" w:hAnsi="Bookman Old Style"/>
              </w:rPr>
            </w:pPr>
            <w:r w:rsidRPr="00522F44">
              <w:rPr>
                <w:rFonts w:ascii="Bookman Old Style" w:hAnsi="Bookman Old Style"/>
              </w:rPr>
              <w:t>Harvesting</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MD</w:t>
            </w:r>
          </w:p>
        </w:tc>
        <w:tc>
          <w:tcPr>
            <w:tcW w:w="1350" w:type="dxa"/>
          </w:tcPr>
          <w:p w:rsidR="0065179C" w:rsidRPr="00522F44" w:rsidRDefault="0065179C" w:rsidP="00DD7641">
            <w:pPr>
              <w:pStyle w:val="NoSpacing"/>
              <w:rPr>
                <w:rFonts w:ascii="Bookman Old Style" w:hAnsi="Bookman Old Style"/>
              </w:rPr>
            </w:pPr>
            <w:r w:rsidRPr="00522F44">
              <w:rPr>
                <w:rFonts w:ascii="Bookman Old Style" w:hAnsi="Bookman Old Style"/>
              </w:rPr>
              <w:t>1</w:t>
            </w:r>
          </w:p>
        </w:tc>
        <w:tc>
          <w:tcPr>
            <w:tcW w:w="630" w:type="dxa"/>
          </w:tcPr>
          <w:p w:rsidR="0065179C" w:rsidRPr="00522F44" w:rsidRDefault="0065179C" w:rsidP="00DD7641">
            <w:pPr>
              <w:pStyle w:val="NoSpacing"/>
              <w:rPr>
                <w:rFonts w:ascii="Bookman Old Style" w:hAnsi="Bookman Old Style"/>
              </w:rPr>
            </w:pPr>
            <w:r w:rsidRPr="00522F44">
              <w:rPr>
                <w:rFonts w:ascii="Bookman Old Style" w:hAnsi="Bookman Old Style"/>
              </w:rPr>
              <w:t>30</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30</w:t>
            </w:r>
          </w:p>
        </w:tc>
      </w:tr>
      <w:tr w:rsidR="0065179C" w:rsidRPr="00522F44" w:rsidTr="0065179C">
        <w:tc>
          <w:tcPr>
            <w:tcW w:w="630" w:type="dxa"/>
            <w:vMerge/>
            <w:vAlign w:val="center"/>
          </w:tcPr>
          <w:p w:rsidR="0065179C" w:rsidRPr="00522F44" w:rsidRDefault="0065179C" w:rsidP="00DD7641">
            <w:pPr>
              <w:pStyle w:val="NoSpacing"/>
              <w:jc w:val="center"/>
              <w:rPr>
                <w:rFonts w:ascii="Bookman Old Style" w:hAnsi="Bookman Old Style"/>
              </w:rPr>
            </w:pPr>
          </w:p>
        </w:tc>
        <w:tc>
          <w:tcPr>
            <w:tcW w:w="1170" w:type="dxa"/>
            <w:vMerge/>
          </w:tcPr>
          <w:p w:rsidR="0065179C" w:rsidRPr="00522F44" w:rsidRDefault="0065179C" w:rsidP="00DD7641">
            <w:pPr>
              <w:pStyle w:val="NoSpacing"/>
              <w:rPr>
                <w:rFonts w:ascii="Bookman Old Style" w:hAnsi="Bookman Old Style"/>
              </w:rPr>
            </w:pPr>
          </w:p>
        </w:tc>
        <w:tc>
          <w:tcPr>
            <w:tcW w:w="3510" w:type="dxa"/>
          </w:tcPr>
          <w:p w:rsidR="0065179C" w:rsidRPr="00522F44" w:rsidRDefault="0065179C" w:rsidP="00DD7641">
            <w:pPr>
              <w:pStyle w:val="NoSpacing"/>
              <w:rPr>
                <w:rFonts w:ascii="Bookman Old Style" w:hAnsi="Bookman Old Style"/>
              </w:rPr>
            </w:pPr>
            <w:r w:rsidRPr="00522F44">
              <w:rPr>
                <w:rFonts w:ascii="Bookman Old Style" w:hAnsi="Bookman Old Style"/>
              </w:rPr>
              <w:t xml:space="preserve">Transport </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MD</w:t>
            </w:r>
          </w:p>
        </w:tc>
        <w:tc>
          <w:tcPr>
            <w:tcW w:w="1350" w:type="dxa"/>
          </w:tcPr>
          <w:p w:rsidR="0065179C" w:rsidRPr="00522F44" w:rsidRDefault="0065179C" w:rsidP="00DD7641">
            <w:pPr>
              <w:pStyle w:val="NoSpacing"/>
              <w:rPr>
                <w:rFonts w:ascii="Bookman Old Style" w:hAnsi="Bookman Old Style"/>
              </w:rPr>
            </w:pPr>
            <w:r w:rsidRPr="00522F44">
              <w:rPr>
                <w:rFonts w:ascii="Bookman Old Style" w:hAnsi="Bookman Old Style"/>
              </w:rPr>
              <w:t>1</w:t>
            </w:r>
          </w:p>
        </w:tc>
        <w:tc>
          <w:tcPr>
            <w:tcW w:w="630" w:type="dxa"/>
          </w:tcPr>
          <w:p w:rsidR="0065179C" w:rsidRPr="00522F44" w:rsidRDefault="0065179C" w:rsidP="00DD7641">
            <w:pPr>
              <w:pStyle w:val="NoSpacing"/>
              <w:rPr>
                <w:rFonts w:ascii="Bookman Old Style" w:hAnsi="Bookman Old Style"/>
              </w:rPr>
            </w:pPr>
            <w:r w:rsidRPr="00522F44">
              <w:rPr>
                <w:rFonts w:ascii="Bookman Old Style" w:hAnsi="Bookman Old Style"/>
              </w:rPr>
              <w:t>20</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20</w:t>
            </w:r>
          </w:p>
        </w:tc>
      </w:tr>
      <w:tr w:rsidR="0065179C" w:rsidRPr="00522F44" w:rsidTr="0065179C">
        <w:tc>
          <w:tcPr>
            <w:tcW w:w="630" w:type="dxa"/>
            <w:vMerge w:val="restart"/>
            <w:vAlign w:val="center"/>
          </w:tcPr>
          <w:p w:rsidR="0065179C" w:rsidRPr="00522F44" w:rsidRDefault="0065179C" w:rsidP="00DD7641">
            <w:pPr>
              <w:pStyle w:val="NoSpacing"/>
              <w:jc w:val="center"/>
              <w:rPr>
                <w:rFonts w:ascii="Bookman Old Style" w:hAnsi="Bookman Old Style"/>
              </w:rPr>
            </w:pPr>
            <w:r w:rsidRPr="00522F44">
              <w:rPr>
                <w:rFonts w:ascii="Bookman Old Style" w:hAnsi="Bookman Old Style"/>
              </w:rPr>
              <w:t>4</w:t>
            </w:r>
          </w:p>
        </w:tc>
        <w:tc>
          <w:tcPr>
            <w:tcW w:w="1170" w:type="dxa"/>
            <w:vMerge w:val="restart"/>
            <w:vAlign w:val="center"/>
          </w:tcPr>
          <w:p w:rsidR="0065179C" w:rsidRPr="00522F44" w:rsidRDefault="0065179C" w:rsidP="00DD7641">
            <w:pPr>
              <w:pStyle w:val="NoSpacing"/>
              <w:jc w:val="center"/>
              <w:rPr>
                <w:rFonts w:ascii="Bookman Old Style" w:hAnsi="Bookman Old Style"/>
              </w:rPr>
            </w:pPr>
            <w:r w:rsidRPr="00522F44">
              <w:rPr>
                <w:rFonts w:ascii="Bookman Old Style" w:hAnsi="Bookman Old Style"/>
              </w:rPr>
              <w:t>Onion</w:t>
            </w:r>
          </w:p>
        </w:tc>
        <w:tc>
          <w:tcPr>
            <w:tcW w:w="3510" w:type="dxa"/>
          </w:tcPr>
          <w:p w:rsidR="0065179C" w:rsidRPr="00522F44" w:rsidRDefault="0065179C" w:rsidP="00DD7641">
            <w:pPr>
              <w:pStyle w:val="NoSpacing"/>
              <w:rPr>
                <w:rFonts w:ascii="Bookman Old Style" w:hAnsi="Bookman Old Style"/>
              </w:rPr>
            </w:pPr>
            <w:r w:rsidRPr="00522F44">
              <w:rPr>
                <w:rFonts w:ascii="Bookman Old Style" w:hAnsi="Bookman Old Style"/>
              </w:rPr>
              <w:t xml:space="preserve">Ploughing </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OD</w:t>
            </w:r>
          </w:p>
        </w:tc>
        <w:tc>
          <w:tcPr>
            <w:tcW w:w="1350" w:type="dxa"/>
          </w:tcPr>
          <w:p w:rsidR="0065179C" w:rsidRPr="00522F44" w:rsidRDefault="0065179C" w:rsidP="00DD7641">
            <w:pPr>
              <w:pStyle w:val="NoSpacing"/>
              <w:rPr>
                <w:rFonts w:ascii="Bookman Old Style" w:hAnsi="Bookman Old Style"/>
              </w:rPr>
            </w:pPr>
            <w:r w:rsidRPr="00522F44">
              <w:rPr>
                <w:rFonts w:ascii="Bookman Old Style" w:hAnsi="Bookman Old Style"/>
              </w:rPr>
              <w:t>4</w:t>
            </w:r>
          </w:p>
        </w:tc>
        <w:tc>
          <w:tcPr>
            <w:tcW w:w="630" w:type="dxa"/>
          </w:tcPr>
          <w:p w:rsidR="0065179C" w:rsidRPr="00522F44" w:rsidRDefault="0065179C" w:rsidP="00DD7641">
            <w:pPr>
              <w:pStyle w:val="NoSpacing"/>
              <w:rPr>
                <w:rFonts w:ascii="Bookman Old Style" w:hAnsi="Bookman Old Style"/>
              </w:rPr>
            </w:pPr>
            <w:r w:rsidRPr="00522F44">
              <w:rPr>
                <w:rFonts w:ascii="Bookman Old Style" w:hAnsi="Bookman Old Style"/>
              </w:rPr>
              <w:t>4</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16</w:t>
            </w:r>
          </w:p>
        </w:tc>
      </w:tr>
      <w:tr w:rsidR="0065179C" w:rsidRPr="00522F44" w:rsidTr="0065179C">
        <w:tc>
          <w:tcPr>
            <w:tcW w:w="630" w:type="dxa"/>
            <w:vMerge/>
            <w:vAlign w:val="center"/>
          </w:tcPr>
          <w:p w:rsidR="0065179C" w:rsidRPr="00522F44" w:rsidRDefault="0065179C" w:rsidP="00DD7641">
            <w:pPr>
              <w:pStyle w:val="NoSpacing"/>
              <w:jc w:val="center"/>
              <w:rPr>
                <w:rFonts w:ascii="Bookman Old Style" w:hAnsi="Bookman Old Style"/>
              </w:rPr>
            </w:pPr>
          </w:p>
        </w:tc>
        <w:tc>
          <w:tcPr>
            <w:tcW w:w="1170" w:type="dxa"/>
            <w:vMerge/>
            <w:vAlign w:val="center"/>
          </w:tcPr>
          <w:p w:rsidR="0065179C" w:rsidRPr="00522F44" w:rsidRDefault="0065179C" w:rsidP="00DD7641">
            <w:pPr>
              <w:pStyle w:val="NoSpacing"/>
              <w:jc w:val="center"/>
              <w:rPr>
                <w:rFonts w:ascii="Bookman Old Style" w:hAnsi="Bookman Old Style"/>
              </w:rPr>
            </w:pPr>
          </w:p>
        </w:tc>
        <w:tc>
          <w:tcPr>
            <w:tcW w:w="3510" w:type="dxa"/>
          </w:tcPr>
          <w:p w:rsidR="0065179C" w:rsidRPr="00522F44" w:rsidRDefault="0065179C" w:rsidP="00DD7641">
            <w:pPr>
              <w:pStyle w:val="NoSpacing"/>
              <w:rPr>
                <w:rFonts w:ascii="Bookman Old Style" w:hAnsi="Bookman Old Style"/>
              </w:rPr>
            </w:pPr>
            <w:r w:rsidRPr="00522F44">
              <w:rPr>
                <w:rFonts w:ascii="Bookman Old Style" w:hAnsi="Bookman Old Style"/>
              </w:rPr>
              <w:t>Pre-Irrigation</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MD</w:t>
            </w:r>
          </w:p>
        </w:tc>
        <w:tc>
          <w:tcPr>
            <w:tcW w:w="1350" w:type="dxa"/>
          </w:tcPr>
          <w:p w:rsidR="0065179C" w:rsidRPr="00522F44" w:rsidRDefault="0065179C" w:rsidP="00DD7641">
            <w:pPr>
              <w:pStyle w:val="NoSpacing"/>
              <w:rPr>
                <w:rFonts w:ascii="Bookman Old Style" w:hAnsi="Bookman Old Style"/>
              </w:rPr>
            </w:pPr>
            <w:r w:rsidRPr="00522F44">
              <w:rPr>
                <w:rFonts w:ascii="Bookman Old Style" w:hAnsi="Bookman Old Style"/>
              </w:rPr>
              <w:t>1</w:t>
            </w:r>
          </w:p>
        </w:tc>
        <w:tc>
          <w:tcPr>
            <w:tcW w:w="630" w:type="dxa"/>
          </w:tcPr>
          <w:p w:rsidR="0065179C" w:rsidRPr="00522F44" w:rsidRDefault="0065179C" w:rsidP="00DD7641">
            <w:pPr>
              <w:pStyle w:val="NoSpacing"/>
              <w:rPr>
                <w:rFonts w:ascii="Bookman Old Style" w:hAnsi="Bookman Old Style"/>
              </w:rPr>
            </w:pPr>
            <w:r w:rsidRPr="00522F44">
              <w:rPr>
                <w:rFonts w:ascii="Bookman Old Style" w:hAnsi="Bookman Old Style"/>
              </w:rPr>
              <w:t>4</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4</w:t>
            </w:r>
          </w:p>
        </w:tc>
      </w:tr>
      <w:tr w:rsidR="0065179C" w:rsidRPr="00522F44" w:rsidTr="0065179C">
        <w:tc>
          <w:tcPr>
            <w:tcW w:w="630" w:type="dxa"/>
            <w:vMerge/>
            <w:vAlign w:val="center"/>
          </w:tcPr>
          <w:p w:rsidR="0065179C" w:rsidRPr="00522F44" w:rsidRDefault="0065179C" w:rsidP="00DD7641">
            <w:pPr>
              <w:pStyle w:val="NoSpacing"/>
              <w:jc w:val="center"/>
              <w:rPr>
                <w:rFonts w:ascii="Bookman Old Style" w:hAnsi="Bookman Old Style"/>
              </w:rPr>
            </w:pPr>
          </w:p>
        </w:tc>
        <w:tc>
          <w:tcPr>
            <w:tcW w:w="1170" w:type="dxa"/>
            <w:vMerge/>
            <w:vAlign w:val="center"/>
          </w:tcPr>
          <w:p w:rsidR="0065179C" w:rsidRPr="00522F44" w:rsidRDefault="0065179C" w:rsidP="00DD7641">
            <w:pPr>
              <w:pStyle w:val="NoSpacing"/>
              <w:jc w:val="center"/>
              <w:rPr>
                <w:rFonts w:ascii="Bookman Old Style" w:hAnsi="Bookman Old Style"/>
              </w:rPr>
            </w:pPr>
          </w:p>
        </w:tc>
        <w:tc>
          <w:tcPr>
            <w:tcW w:w="3510" w:type="dxa"/>
          </w:tcPr>
          <w:p w:rsidR="0065179C" w:rsidRPr="00522F44" w:rsidRDefault="0065179C" w:rsidP="00DD7641">
            <w:pPr>
              <w:pStyle w:val="NoSpacing"/>
              <w:rPr>
                <w:rFonts w:ascii="Bookman Old Style" w:hAnsi="Bookman Old Style"/>
              </w:rPr>
            </w:pPr>
            <w:r w:rsidRPr="00522F44">
              <w:rPr>
                <w:rFonts w:ascii="Bookman Old Style" w:hAnsi="Bookman Old Style"/>
              </w:rPr>
              <w:t>Seedling nursery</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MD</w:t>
            </w:r>
          </w:p>
        </w:tc>
        <w:tc>
          <w:tcPr>
            <w:tcW w:w="1350" w:type="dxa"/>
          </w:tcPr>
          <w:p w:rsidR="0065179C" w:rsidRPr="00522F44" w:rsidRDefault="0065179C" w:rsidP="00DD7641">
            <w:pPr>
              <w:pStyle w:val="NoSpacing"/>
              <w:rPr>
                <w:rFonts w:ascii="Bookman Old Style" w:hAnsi="Bookman Old Style"/>
              </w:rPr>
            </w:pPr>
            <w:r w:rsidRPr="00522F44">
              <w:rPr>
                <w:rFonts w:ascii="Bookman Old Style" w:hAnsi="Bookman Old Style"/>
              </w:rPr>
              <w:t>1</w:t>
            </w:r>
          </w:p>
        </w:tc>
        <w:tc>
          <w:tcPr>
            <w:tcW w:w="630" w:type="dxa"/>
          </w:tcPr>
          <w:p w:rsidR="0065179C" w:rsidRPr="00522F44" w:rsidRDefault="0065179C" w:rsidP="00DD7641">
            <w:pPr>
              <w:pStyle w:val="NoSpacing"/>
              <w:rPr>
                <w:rFonts w:ascii="Bookman Old Style" w:hAnsi="Bookman Old Style"/>
              </w:rPr>
            </w:pPr>
            <w:r w:rsidRPr="00522F44">
              <w:rPr>
                <w:rFonts w:ascii="Bookman Old Style" w:hAnsi="Bookman Old Style"/>
              </w:rPr>
              <w:t>5</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5</w:t>
            </w:r>
          </w:p>
        </w:tc>
      </w:tr>
      <w:tr w:rsidR="0065179C" w:rsidRPr="00522F44" w:rsidTr="0065179C">
        <w:tc>
          <w:tcPr>
            <w:tcW w:w="630" w:type="dxa"/>
            <w:vMerge/>
            <w:vAlign w:val="center"/>
          </w:tcPr>
          <w:p w:rsidR="0065179C" w:rsidRPr="00522F44" w:rsidRDefault="0065179C" w:rsidP="00DD7641">
            <w:pPr>
              <w:pStyle w:val="NoSpacing"/>
              <w:jc w:val="center"/>
              <w:rPr>
                <w:rFonts w:ascii="Bookman Old Style" w:hAnsi="Bookman Old Style"/>
              </w:rPr>
            </w:pPr>
          </w:p>
        </w:tc>
        <w:tc>
          <w:tcPr>
            <w:tcW w:w="1170" w:type="dxa"/>
            <w:vMerge/>
            <w:vAlign w:val="center"/>
          </w:tcPr>
          <w:p w:rsidR="0065179C" w:rsidRPr="00522F44" w:rsidRDefault="0065179C" w:rsidP="00DD7641">
            <w:pPr>
              <w:pStyle w:val="NoSpacing"/>
              <w:jc w:val="center"/>
              <w:rPr>
                <w:rFonts w:ascii="Bookman Old Style" w:hAnsi="Bookman Old Style"/>
              </w:rPr>
            </w:pPr>
          </w:p>
        </w:tc>
        <w:tc>
          <w:tcPr>
            <w:tcW w:w="3510" w:type="dxa"/>
          </w:tcPr>
          <w:p w:rsidR="0065179C" w:rsidRPr="00522F44" w:rsidRDefault="0065179C" w:rsidP="00DD7641">
            <w:pPr>
              <w:pStyle w:val="NoSpacing"/>
              <w:rPr>
                <w:rFonts w:ascii="Bookman Old Style" w:hAnsi="Bookman Old Style"/>
              </w:rPr>
            </w:pPr>
            <w:r w:rsidRPr="00522F44">
              <w:rPr>
                <w:rFonts w:ascii="Bookman Old Style" w:hAnsi="Bookman Old Style"/>
              </w:rPr>
              <w:t>Transplanting</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MD</w:t>
            </w:r>
          </w:p>
        </w:tc>
        <w:tc>
          <w:tcPr>
            <w:tcW w:w="1350" w:type="dxa"/>
          </w:tcPr>
          <w:p w:rsidR="0065179C" w:rsidRPr="00522F44" w:rsidRDefault="0065179C" w:rsidP="00DD7641">
            <w:pPr>
              <w:pStyle w:val="NoSpacing"/>
              <w:rPr>
                <w:rFonts w:ascii="Bookman Old Style" w:hAnsi="Bookman Old Style"/>
              </w:rPr>
            </w:pPr>
            <w:r w:rsidRPr="00522F44">
              <w:rPr>
                <w:rFonts w:ascii="Bookman Old Style" w:hAnsi="Bookman Old Style"/>
              </w:rPr>
              <w:t>1</w:t>
            </w:r>
          </w:p>
        </w:tc>
        <w:tc>
          <w:tcPr>
            <w:tcW w:w="630" w:type="dxa"/>
          </w:tcPr>
          <w:p w:rsidR="0065179C" w:rsidRPr="00522F44" w:rsidRDefault="0065179C" w:rsidP="00DD7641">
            <w:pPr>
              <w:pStyle w:val="NoSpacing"/>
              <w:rPr>
                <w:rFonts w:ascii="Bookman Old Style" w:hAnsi="Bookman Old Style"/>
              </w:rPr>
            </w:pPr>
            <w:r w:rsidRPr="00522F44">
              <w:rPr>
                <w:rFonts w:ascii="Bookman Old Style" w:hAnsi="Bookman Old Style"/>
              </w:rPr>
              <w:t>30</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30</w:t>
            </w:r>
          </w:p>
        </w:tc>
      </w:tr>
      <w:tr w:rsidR="0065179C" w:rsidRPr="00522F44" w:rsidTr="0065179C">
        <w:tc>
          <w:tcPr>
            <w:tcW w:w="630" w:type="dxa"/>
            <w:vMerge/>
            <w:vAlign w:val="center"/>
          </w:tcPr>
          <w:p w:rsidR="0065179C" w:rsidRPr="00522F44" w:rsidRDefault="0065179C" w:rsidP="00DD7641">
            <w:pPr>
              <w:pStyle w:val="NoSpacing"/>
              <w:jc w:val="center"/>
              <w:rPr>
                <w:rFonts w:ascii="Bookman Old Style" w:hAnsi="Bookman Old Style"/>
              </w:rPr>
            </w:pPr>
          </w:p>
        </w:tc>
        <w:tc>
          <w:tcPr>
            <w:tcW w:w="1170" w:type="dxa"/>
            <w:vMerge/>
            <w:vAlign w:val="center"/>
          </w:tcPr>
          <w:p w:rsidR="0065179C" w:rsidRPr="00522F44" w:rsidRDefault="0065179C" w:rsidP="00DD7641">
            <w:pPr>
              <w:pStyle w:val="NoSpacing"/>
              <w:jc w:val="center"/>
              <w:rPr>
                <w:rFonts w:ascii="Bookman Old Style" w:hAnsi="Bookman Old Style"/>
              </w:rPr>
            </w:pPr>
          </w:p>
        </w:tc>
        <w:tc>
          <w:tcPr>
            <w:tcW w:w="3510" w:type="dxa"/>
          </w:tcPr>
          <w:p w:rsidR="0065179C" w:rsidRPr="00522F44" w:rsidRDefault="0065179C" w:rsidP="00DD7641">
            <w:pPr>
              <w:pStyle w:val="NoSpacing"/>
              <w:rPr>
                <w:rFonts w:ascii="Bookman Old Style" w:hAnsi="Bookman Old Style"/>
              </w:rPr>
            </w:pPr>
            <w:r w:rsidRPr="00522F44">
              <w:rPr>
                <w:rFonts w:ascii="Bookman Old Style" w:hAnsi="Bookman Old Style"/>
              </w:rPr>
              <w:t xml:space="preserve">Irrigation </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MD</w:t>
            </w:r>
          </w:p>
        </w:tc>
        <w:tc>
          <w:tcPr>
            <w:tcW w:w="1350" w:type="dxa"/>
          </w:tcPr>
          <w:p w:rsidR="0065179C" w:rsidRPr="00522F44" w:rsidRDefault="0065179C" w:rsidP="00DD7641">
            <w:pPr>
              <w:pStyle w:val="NoSpacing"/>
              <w:rPr>
                <w:rFonts w:ascii="Bookman Old Style" w:hAnsi="Bookman Old Style"/>
              </w:rPr>
            </w:pPr>
            <w:r w:rsidRPr="00522F44">
              <w:rPr>
                <w:rFonts w:ascii="Bookman Old Style" w:hAnsi="Bookman Old Style"/>
              </w:rPr>
              <w:t>15</w:t>
            </w:r>
          </w:p>
        </w:tc>
        <w:tc>
          <w:tcPr>
            <w:tcW w:w="630" w:type="dxa"/>
          </w:tcPr>
          <w:p w:rsidR="0065179C" w:rsidRPr="00522F44" w:rsidRDefault="0065179C" w:rsidP="00DD7641">
            <w:pPr>
              <w:pStyle w:val="NoSpacing"/>
              <w:rPr>
                <w:rFonts w:ascii="Bookman Old Style" w:hAnsi="Bookman Old Style"/>
              </w:rPr>
            </w:pPr>
            <w:r w:rsidRPr="00522F44">
              <w:rPr>
                <w:rFonts w:ascii="Bookman Old Style" w:hAnsi="Bookman Old Style"/>
              </w:rPr>
              <w:t>4</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60</w:t>
            </w:r>
          </w:p>
        </w:tc>
      </w:tr>
      <w:tr w:rsidR="0065179C" w:rsidRPr="00522F44" w:rsidTr="0065179C">
        <w:tc>
          <w:tcPr>
            <w:tcW w:w="630" w:type="dxa"/>
            <w:vMerge/>
            <w:vAlign w:val="center"/>
          </w:tcPr>
          <w:p w:rsidR="0065179C" w:rsidRPr="00522F44" w:rsidRDefault="0065179C" w:rsidP="00DD7641">
            <w:pPr>
              <w:pStyle w:val="NoSpacing"/>
              <w:jc w:val="center"/>
              <w:rPr>
                <w:rFonts w:ascii="Bookman Old Style" w:hAnsi="Bookman Old Style"/>
              </w:rPr>
            </w:pPr>
          </w:p>
        </w:tc>
        <w:tc>
          <w:tcPr>
            <w:tcW w:w="1170" w:type="dxa"/>
            <w:vMerge/>
            <w:vAlign w:val="center"/>
          </w:tcPr>
          <w:p w:rsidR="0065179C" w:rsidRPr="00522F44" w:rsidRDefault="0065179C" w:rsidP="00DD7641">
            <w:pPr>
              <w:pStyle w:val="NoSpacing"/>
              <w:jc w:val="center"/>
              <w:rPr>
                <w:rFonts w:ascii="Bookman Old Style" w:hAnsi="Bookman Old Style"/>
              </w:rPr>
            </w:pPr>
          </w:p>
        </w:tc>
        <w:tc>
          <w:tcPr>
            <w:tcW w:w="3510" w:type="dxa"/>
          </w:tcPr>
          <w:p w:rsidR="0065179C" w:rsidRPr="00522F44" w:rsidRDefault="0065179C" w:rsidP="00DD7641">
            <w:pPr>
              <w:pStyle w:val="NoSpacing"/>
              <w:rPr>
                <w:rFonts w:ascii="Bookman Old Style" w:hAnsi="Bookman Old Style"/>
              </w:rPr>
            </w:pPr>
            <w:r w:rsidRPr="00522F44">
              <w:rPr>
                <w:rFonts w:ascii="Bookman Old Style" w:hAnsi="Bookman Old Style"/>
              </w:rPr>
              <w:t>Cultivation/Weeding</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MD</w:t>
            </w:r>
          </w:p>
        </w:tc>
        <w:tc>
          <w:tcPr>
            <w:tcW w:w="1350" w:type="dxa"/>
          </w:tcPr>
          <w:p w:rsidR="0065179C" w:rsidRPr="00522F44" w:rsidRDefault="0065179C" w:rsidP="00DD7641">
            <w:pPr>
              <w:pStyle w:val="NoSpacing"/>
              <w:rPr>
                <w:rFonts w:ascii="Bookman Old Style" w:hAnsi="Bookman Old Style"/>
              </w:rPr>
            </w:pPr>
            <w:r w:rsidRPr="00522F44">
              <w:rPr>
                <w:rFonts w:ascii="Bookman Old Style" w:hAnsi="Bookman Old Style"/>
              </w:rPr>
              <w:t>2</w:t>
            </w:r>
          </w:p>
        </w:tc>
        <w:tc>
          <w:tcPr>
            <w:tcW w:w="630" w:type="dxa"/>
          </w:tcPr>
          <w:p w:rsidR="0065179C" w:rsidRPr="00522F44" w:rsidRDefault="0065179C" w:rsidP="00DD7641">
            <w:pPr>
              <w:pStyle w:val="NoSpacing"/>
              <w:rPr>
                <w:rFonts w:ascii="Bookman Old Style" w:hAnsi="Bookman Old Style"/>
              </w:rPr>
            </w:pPr>
            <w:r w:rsidRPr="00522F44">
              <w:rPr>
                <w:rFonts w:ascii="Bookman Old Style" w:hAnsi="Bookman Old Style"/>
              </w:rPr>
              <w:t>20</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40</w:t>
            </w:r>
          </w:p>
        </w:tc>
      </w:tr>
      <w:tr w:rsidR="0065179C" w:rsidRPr="00522F44" w:rsidTr="0065179C">
        <w:tc>
          <w:tcPr>
            <w:tcW w:w="630" w:type="dxa"/>
            <w:vMerge/>
            <w:vAlign w:val="center"/>
          </w:tcPr>
          <w:p w:rsidR="0065179C" w:rsidRPr="00522F44" w:rsidRDefault="0065179C" w:rsidP="00DD7641">
            <w:pPr>
              <w:pStyle w:val="NoSpacing"/>
              <w:jc w:val="center"/>
              <w:rPr>
                <w:rFonts w:ascii="Bookman Old Style" w:hAnsi="Bookman Old Style"/>
              </w:rPr>
            </w:pPr>
          </w:p>
        </w:tc>
        <w:tc>
          <w:tcPr>
            <w:tcW w:w="1170" w:type="dxa"/>
            <w:vMerge/>
            <w:vAlign w:val="center"/>
          </w:tcPr>
          <w:p w:rsidR="0065179C" w:rsidRPr="00522F44" w:rsidRDefault="0065179C" w:rsidP="00DD7641">
            <w:pPr>
              <w:pStyle w:val="NoSpacing"/>
              <w:jc w:val="center"/>
              <w:rPr>
                <w:rFonts w:ascii="Bookman Old Style" w:hAnsi="Bookman Old Style"/>
              </w:rPr>
            </w:pPr>
          </w:p>
        </w:tc>
        <w:tc>
          <w:tcPr>
            <w:tcW w:w="3510" w:type="dxa"/>
          </w:tcPr>
          <w:p w:rsidR="0065179C" w:rsidRPr="00522F44" w:rsidRDefault="0065179C" w:rsidP="00DD7641">
            <w:pPr>
              <w:pStyle w:val="NoSpacing"/>
              <w:rPr>
                <w:rFonts w:ascii="Bookman Old Style" w:hAnsi="Bookman Old Style"/>
              </w:rPr>
            </w:pPr>
            <w:r w:rsidRPr="00522F44">
              <w:rPr>
                <w:rFonts w:ascii="Bookman Old Style" w:hAnsi="Bookman Old Style"/>
              </w:rPr>
              <w:t>Fertilizer application</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MD</w:t>
            </w:r>
          </w:p>
        </w:tc>
        <w:tc>
          <w:tcPr>
            <w:tcW w:w="1350" w:type="dxa"/>
          </w:tcPr>
          <w:p w:rsidR="0065179C" w:rsidRPr="00522F44" w:rsidRDefault="0065179C" w:rsidP="00DD7641">
            <w:pPr>
              <w:pStyle w:val="NoSpacing"/>
              <w:rPr>
                <w:rFonts w:ascii="Bookman Old Style" w:hAnsi="Bookman Old Style"/>
              </w:rPr>
            </w:pPr>
            <w:r w:rsidRPr="00522F44">
              <w:rPr>
                <w:rFonts w:ascii="Bookman Old Style" w:hAnsi="Bookman Old Style"/>
              </w:rPr>
              <w:t>2</w:t>
            </w:r>
          </w:p>
        </w:tc>
        <w:tc>
          <w:tcPr>
            <w:tcW w:w="630" w:type="dxa"/>
          </w:tcPr>
          <w:p w:rsidR="0065179C" w:rsidRPr="00522F44" w:rsidRDefault="0065179C" w:rsidP="00DD7641">
            <w:pPr>
              <w:pStyle w:val="NoSpacing"/>
              <w:rPr>
                <w:rFonts w:ascii="Bookman Old Style" w:hAnsi="Bookman Old Style"/>
              </w:rPr>
            </w:pPr>
            <w:r w:rsidRPr="00522F44">
              <w:rPr>
                <w:rFonts w:ascii="Bookman Old Style" w:hAnsi="Bookman Old Style"/>
              </w:rPr>
              <w:t>4</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8</w:t>
            </w:r>
          </w:p>
        </w:tc>
      </w:tr>
      <w:tr w:rsidR="0065179C" w:rsidRPr="00522F44" w:rsidTr="0065179C">
        <w:tc>
          <w:tcPr>
            <w:tcW w:w="630" w:type="dxa"/>
            <w:vMerge/>
            <w:vAlign w:val="center"/>
          </w:tcPr>
          <w:p w:rsidR="0065179C" w:rsidRPr="00522F44" w:rsidRDefault="0065179C" w:rsidP="00DD7641">
            <w:pPr>
              <w:pStyle w:val="NoSpacing"/>
              <w:jc w:val="center"/>
              <w:rPr>
                <w:rFonts w:ascii="Bookman Old Style" w:hAnsi="Bookman Old Style"/>
              </w:rPr>
            </w:pPr>
          </w:p>
        </w:tc>
        <w:tc>
          <w:tcPr>
            <w:tcW w:w="1170" w:type="dxa"/>
            <w:vMerge/>
            <w:vAlign w:val="center"/>
          </w:tcPr>
          <w:p w:rsidR="0065179C" w:rsidRPr="00522F44" w:rsidRDefault="0065179C" w:rsidP="00DD7641">
            <w:pPr>
              <w:pStyle w:val="NoSpacing"/>
              <w:jc w:val="center"/>
              <w:rPr>
                <w:rFonts w:ascii="Bookman Old Style" w:hAnsi="Bookman Old Style"/>
              </w:rPr>
            </w:pPr>
          </w:p>
        </w:tc>
        <w:tc>
          <w:tcPr>
            <w:tcW w:w="3510" w:type="dxa"/>
          </w:tcPr>
          <w:p w:rsidR="0065179C" w:rsidRPr="00522F44" w:rsidRDefault="0065179C" w:rsidP="00DD7641">
            <w:pPr>
              <w:pStyle w:val="NoSpacing"/>
              <w:rPr>
                <w:rFonts w:ascii="Bookman Old Style" w:hAnsi="Bookman Old Style"/>
              </w:rPr>
            </w:pPr>
            <w:r w:rsidRPr="00522F44">
              <w:rPr>
                <w:rFonts w:ascii="Bookman Old Style" w:hAnsi="Bookman Old Style"/>
              </w:rPr>
              <w:t>Protection</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MD</w:t>
            </w:r>
          </w:p>
        </w:tc>
        <w:tc>
          <w:tcPr>
            <w:tcW w:w="1350" w:type="dxa"/>
          </w:tcPr>
          <w:p w:rsidR="0065179C" w:rsidRPr="00522F44" w:rsidRDefault="0065179C" w:rsidP="00DD7641">
            <w:pPr>
              <w:pStyle w:val="NoSpacing"/>
              <w:rPr>
                <w:rFonts w:ascii="Bookman Old Style" w:hAnsi="Bookman Old Style"/>
              </w:rPr>
            </w:pPr>
            <w:r w:rsidRPr="00522F44">
              <w:rPr>
                <w:rFonts w:ascii="Bookman Old Style" w:hAnsi="Bookman Old Style"/>
              </w:rPr>
              <w:t>3</w:t>
            </w:r>
          </w:p>
        </w:tc>
        <w:tc>
          <w:tcPr>
            <w:tcW w:w="630" w:type="dxa"/>
          </w:tcPr>
          <w:p w:rsidR="0065179C" w:rsidRPr="00522F44" w:rsidRDefault="0065179C" w:rsidP="00DD7641">
            <w:pPr>
              <w:pStyle w:val="NoSpacing"/>
              <w:rPr>
                <w:rFonts w:ascii="Bookman Old Style" w:hAnsi="Bookman Old Style"/>
              </w:rPr>
            </w:pPr>
            <w:r w:rsidRPr="00522F44">
              <w:rPr>
                <w:rFonts w:ascii="Bookman Old Style" w:hAnsi="Bookman Old Style"/>
              </w:rPr>
              <w:t>4</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12</w:t>
            </w:r>
          </w:p>
        </w:tc>
      </w:tr>
      <w:tr w:rsidR="0065179C" w:rsidRPr="00522F44" w:rsidTr="0065179C">
        <w:tc>
          <w:tcPr>
            <w:tcW w:w="630" w:type="dxa"/>
            <w:vMerge/>
            <w:vAlign w:val="center"/>
          </w:tcPr>
          <w:p w:rsidR="0065179C" w:rsidRPr="00522F44" w:rsidRDefault="0065179C" w:rsidP="00DD7641">
            <w:pPr>
              <w:pStyle w:val="NoSpacing"/>
              <w:jc w:val="center"/>
              <w:rPr>
                <w:rFonts w:ascii="Bookman Old Style" w:hAnsi="Bookman Old Style"/>
              </w:rPr>
            </w:pPr>
          </w:p>
        </w:tc>
        <w:tc>
          <w:tcPr>
            <w:tcW w:w="1170" w:type="dxa"/>
            <w:vMerge/>
            <w:vAlign w:val="center"/>
          </w:tcPr>
          <w:p w:rsidR="0065179C" w:rsidRPr="00522F44" w:rsidRDefault="0065179C" w:rsidP="00DD7641">
            <w:pPr>
              <w:pStyle w:val="NoSpacing"/>
              <w:jc w:val="center"/>
              <w:rPr>
                <w:rFonts w:ascii="Bookman Old Style" w:hAnsi="Bookman Old Style"/>
              </w:rPr>
            </w:pPr>
          </w:p>
        </w:tc>
        <w:tc>
          <w:tcPr>
            <w:tcW w:w="3510" w:type="dxa"/>
          </w:tcPr>
          <w:p w:rsidR="0065179C" w:rsidRPr="00522F44" w:rsidRDefault="0065179C" w:rsidP="00DD7641">
            <w:pPr>
              <w:pStyle w:val="NoSpacing"/>
              <w:rPr>
                <w:rFonts w:ascii="Bookman Old Style" w:hAnsi="Bookman Old Style"/>
              </w:rPr>
            </w:pPr>
            <w:r w:rsidRPr="00522F44">
              <w:rPr>
                <w:rFonts w:ascii="Bookman Old Style" w:hAnsi="Bookman Old Style"/>
              </w:rPr>
              <w:t>Harvesting</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MD</w:t>
            </w:r>
          </w:p>
        </w:tc>
        <w:tc>
          <w:tcPr>
            <w:tcW w:w="1350" w:type="dxa"/>
          </w:tcPr>
          <w:p w:rsidR="0065179C" w:rsidRPr="00522F44" w:rsidRDefault="0065179C" w:rsidP="00DD7641">
            <w:pPr>
              <w:pStyle w:val="NoSpacing"/>
              <w:rPr>
                <w:rFonts w:ascii="Bookman Old Style" w:hAnsi="Bookman Old Style"/>
              </w:rPr>
            </w:pPr>
            <w:r w:rsidRPr="00522F44">
              <w:rPr>
                <w:rFonts w:ascii="Bookman Old Style" w:hAnsi="Bookman Old Style"/>
              </w:rPr>
              <w:t>1</w:t>
            </w:r>
          </w:p>
        </w:tc>
        <w:tc>
          <w:tcPr>
            <w:tcW w:w="630" w:type="dxa"/>
          </w:tcPr>
          <w:p w:rsidR="0065179C" w:rsidRPr="00522F44" w:rsidRDefault="0065179C" w:rsidP="00DD7641">
            <w:pPr>
              <w:pStyle w:val="NoSpacing"/>
              <w:rPr>
                <w:rFonts w:ascii="Bookman Old Style" w:hAnsi="Bookman Old Style"/>
              </w:rPr>
            </w:pPr>
            <w:r w:rsidRPr="00522F44">
              <w:rPr>
                <w:rFonts w:ascii="Bookman Old Style" w:hAnsi="Bookman Old Style"/>
              </w:rPr>
              <w:t>30</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30</w:t>
            </w:r>
          </w:p>
        </w:tc>
      </w:tr>
      <w:tr w:rsidR="0065179C" w:rsidRPr="00522F44" w:rsidTr="0065179C">
        <w:tc>
          <w:tcPr>
            <w:tcW w:w="630" w:type="dxa"/>
            <w:vMerge/>
            <w:vAlign w:val="center"/>
          </w:tcPr>
          <w:p w:rsidR="0065179C" w:rsidRPr="00522F44" w:rsidRDefault="0065179C" w:rsidP="00DD7641">
            <w:pPr>
              <w:pStyle w:val="NoSpacing"/>
              <w:jc w:val="center"/>
              <w:rPr>
                <w:rFonts w:ascii="Bookman Old Style" w:hAnsi="Bookman Old Style"/>
              </w:rPr>
            </w:pPr>
          </w:p>
        </w:tc>
        <w:tc>
          <w:tcPr>
            <w:tcW w:w="1170" w:type="dxa"/>
            <w:vMerge/>
            <w:vAlign w:val="center"/>
          </w:tcPr>
          <w:p w:rsidR="0065179C" w:rsidRPr="00522F44" w:rsidRDefault="0065179C" w:rsidP="00DD7641">
            <w:pPr>
              <w:pStyle w:val="NoSpacing"/>
              <w:jc w:val="center"/>
              <w:rPr>
                <w:rFonts w:ascii="Bookman Old Style" w:hAnsi="Bookman Old Style"/>
              </w:rPr>
            </w:pPr>
          </w:p>
        </w:tc>
        <w:tc>
          <w:tcPr>
            <w:tcW w:w="3510" w:type="dxa"/>
          </w:tcPr>
          <w:p w:rsidR="0065179C" w:rsidRPr="00522F44" w:rsidRDefault="0065179C" w:rsidP="00DD7641">
            <w:pPr>
              <w:pStyle w:val="NoSpacing"/>
              <w:rPr>
                <w:rFonts w:ascii="Bookman Old Style" w:hAnsi="Bookman Old Style"/>
              </w:rPr>
            </w:pPr>
            <w:r w:rsidRPr="00522F44">
              <w:rPr>
                <w:rFonts w:ascii="Bookman Old Style" w:hAnsi="Bookman Old Style"/>
              </w:rPr>
              <w:t xml:space="preserve">Transport </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MD</w:t>
            </w:r>
          </w:p>
        </w:tc>
        <w:tc>
          <w:tcPr>
            <w:tcW w:w="1350" w:type="dxa"/>
          </w:tcPr>
          <w:p w:rsidR="0065179C" w:rsidRPr="00522F44" w:rsidRDefault="0065179C" w:rsidP="00DD7641">
            <w:pPr>
              <w:pStyle w:val="NoSpacing"/>
              <w:rPr>
                <w:rFonts w:ascii="Bookman Old Style" w:hAnsi="Bookman Old Style"/>
              </w:rPr>
            </w:pPr>
            <w:r w:rsidRPr="00522F44">
              <w:rPr>
                <w:rFonts w:ascii="Bookman Old Style" w:hAnsi="Bookman Old Style"/>
              </w:rPr>
              <w:t>1</w:t>
            </w:r>
          </w:p>
        </w:tc>
        <w:tc>
          <w:tcPr>
            <w:tcW w:w="630" w:type="dxa"/>
          </w:tcPr>
          <w:p w:rsidR="0065179C" w:rsidRPr="00522F44" w:rsidRDefault="0065179C" w:rsidP="00DD7641">
            <w:pPr>
              <w:pStyle w:val="NoSpacing"/>
              <w:rPr>
                <w:rFonts w:ascii="Bookman Old Style" w:hAnsi="Bookman Old Style"/>
              </w:rPr>
            </w:pPr>
            <w:r w:rsidRPr="00522F44">
              <w:rPr>
                <w:rFonts w:ascii="Bookman Old Style" w:hAnsi="Bookman Old Style"/>
              </w:rPr>
              <w:t>20</w:t>
            </w:r>
          </w:p>
        </w:tc>
        <w:tc>
          <w:tcPr>
            <w:tcW w:w="810" w:type="dxa"/>
          </w:tcPr>
          <w:p w:rsidR="0065179C" w:rsidRPr="00522F44" w:rsidRDefault="0065179C" w:rsidP="00DD7641">
            <w:pPr>
              <w:pStyle w:val="NoSpacing"/>
              <w:rPr>
                <w:rFonts w:ascii="Bookman Old Style" w:hAnsi="Bookman Old Style"/>
              </w:rPr>
            </w:pPr>
            <w:r w:rsidRPr="00522F44">
              <w:rPr>
                <w:rFonts w:ascii="Bookman Old Style" w:hAnsi="Bookman Old Style"/>
              </w:rPr>
              <w:t>20</w:t>
            </w:r>
          </w:p>
        </w:tc>
      </w:tr>
    </w:tbl>
    <w:p w:rsidR="0065179C" w:rsidRDefault="0065179C" w:rsidP="00D600A6">
      <w:pPr>
        <w:pStyle w:val="Heading1"/>
        <w:numPr>
          <w:ilvl w:val="0"/>
          <w:numId w:val="0"/>
        </w:numPr>
        <w:ind w:left="360"/>
        <w:rPr>
          <w:rStyle w:val="Heading1Char1"/>
          <w:rFonts w:ascii="Bookman Old Style" w:eastAsia="Calibri" w:hAnsi="Bookman Old Style"/>
          <w:b/>
          <w:color w:val="auto"/>
          <w:sz w:val="22"/>
        </w:rPr>
      </w:pPr>
      <w:bookmarkStart w:id="243" w:name="_Toc373590516"/>
    </w:p>
    <w:p w:rsidR="0065179C" w:rsidRDefault="0065179C" w:rsidP="0065179C">
      <w:pPr>
        <w:spacing w:after="0" w:line="240" w:lineRule="auto"/>
        <w:rPr>
          <w:rStyle w:val="Heading1Char1"/>
          <w:rFonts w:ascii="Bookman Old Style" w:eastAsia="Calibri" w:hAnsi="Bookman Old Style"/>
          <w:b w:val="0"/>
          <w:color w:val="auto"/>
          <w:sz w:val="22"/>
        </w:rPr>
      </w:pPr>
      <w:r>
        <w:rPr>
          <w:rStyle w:val="Heading1Char1"/>
          <w:rFonts w:ascii="Bookman Old Style" w:eastAsia="Calibri" w:hAnsi="Bookman Old Style"/>
          <w:b w:val="0"/>
          <w:color w:val="auto"/>
          <w:sz w:val="22"/>
        </w:rPr>
        <w:br w:type="page"/>
      </w:r>
      <w:r>
        <w:rPr>
          <w:rStyle w:val="Heading1Char1"/>
          <w:rFonts w:ascii="Bookman Old Style" w:eastAsia="Calibri" w:hAnsi="Bookman Old Style"/>
          <w:b w:val="0"/>
          <w:color w:val="auto"/>
          <w:sz w:val="22"/>
        </w:rPr>
        <w:tab/>
      </w:r>
    </w:p>
    <w:p w:rsidR="0065179C" w:rsidRPr="0065179C" w:rsidRDefault="0065179C" w:rsidP="00F85B37">
      <w:pPr>
        <w:pStyle w:val="Heading2new"/>
      </w:pPr>
      <w:bookmarkStart w:id="244" w:name="_Toc468781710"/>
      <w:r w:rsidRPr="0065179C">
        <w:t>Crop Budget and Yield Projection</w:t>
      </w:r>
      <w:bookmarkEnd w:id="244"/>
    </w:p>
    <w:p w:rsidR="0065179C" w:rsidRPr="0065179C" w:rsidRDefault="0065179C" w:rsidP="00F85B37">
      <w:pPr>
        <w:pStyle w:val="Heading3"/>
      </w:pPr>
      <w:bookmarkStart w:id="245" w:name="_Toc467837123"/>
      <w:r w:rsidRPr="0065179C">
        <w:t>Crop Budget</w:t>
      </w:r>
      <w:bookmarkEnd w:id="245"/>
      <w:r>
        <w:t xml:space="preserve"> </w:t>
      </w:r>
    </w:p>
    <w:p w:rsidR="0065179C" w:rsidRPr="0065179C" w:rsidRDefault="0065179C" w:rsidP="0065179C">
      <w:pPr>
        <w:autoSpaceDE w:val="0"/>
        <w:autoSpaceDN w:val="0"/>
        <w:adjustRightInd w:val="0"/>
        <w:spacing w:after="0"/>
        <w:jc w:val="both"/>
        <w:rPr>
          <w:rFonts w:ascii="Bookman Old Style" w:hAnsi="Bookman Old Style"/>
          <w:lang w:val="en-US"/>
        </w:rPr>
      </w:pPr>
      <w:r w:rsidRPr="0065179C">
        <w:rPr>
          <w:rFonts w:ascii="Bookman Old Style" w:hAnsi="Bookman Old Style"/>
          <w:lang w:val="en-US"/>
        </w:rPr>
        <w:t xml:space="preserve">Crop budgets are a management tool to estimate costs and evaluate cropping alternatives. It is based on many assumptions, including seeding rates, levels of fertilizer use, over all labor costs, etc. Due to regional differences there may be considerable variation in cost of labor. There will be differences due to growing region, cropping practices, individual needs and yield expectations (Table </w:t>
      </w:r>
      <w:r w:rsidR="00DF2A92">
        <w:rPr>
          <w:rFonts w:ascii="Bookman Old Style" w:hAnsi="Bookman Old Style"/>
          <w:lang w:val="en-US"/>
        </w:rPr>
        <w:t>6-2</w:t>
      </w:r>
      <w:r w:rsidRPr="0065179C">
        <w:rPr>
          <w:rFonts w:ascii="Bookman Old Style" w:hAnsi="Bookman Old Style"/>
          <w:lang w:val="en-US"/>
        </w:rPr>
        <w:t>). The budgets, unless indicated otherwise, are based on conventional tillage practices. These budgets will be most meaningful if you use your expected yields and specific costs in developing production plans. Therefore, in this study crop budget with project and with -out project condition was calculated as follows:-</w:t>
      </w:r>
    </w:p>
    <w:p w:rsidR="0065179C" w:rsidRDefault="0065179C" w:rsidP="0065179C">
      <w:pPr>
        <w:pStyle w:val="Caption"/>
        <w:keepNext/>
      </w:pPr>
    </w:p>
    <w:p w:rsidR="0065179C" w:rsidRDefault="0065179C" w:rsidP="0065179C">
      <w:pPr>
        <w:pStyle w:val="Caption"/>
        <w:keepNext/>
      </w:pPr>
    </w:p>
    <w:p w:rsidR="0065179C" w:rsidRPr="00DF2A92" w:rsidRDefault="00DF2A92" w:rsidP="00DF2A92">
      <w:pPr>
        <w:pStyle w:val="Caption"/>
        <w:rPr>
          <w:rFonts w:ascii="Bookman Old Style" w:hAnsi="Bookman Old Style"/>
          <w:b w:val="0"/>
          <w:sz w:val="22"/>
          <w:szCs w:val="22"/>
        </w:rPr>
      </w:pPr>
      <w:r w:rsidRPr="00DF2A92">
        <w:rPr>
          <w:rFonts w:ascii="Bookman Old Style" w:hAnsi="Bookman Old Style"/>
          <w:b w:val="0"/>
          <w:sz w:val="22"/>
          <w:szCs w:val="22"/>
        </w:rPr>
        <w:t>Table 6-2: Crop budget “</w:t>
      </w:r>
      <w:r w:rsidRPr="00DF2A92">
        <w:rPr>
          <w:rFonts w:ascii="Bookman Old Style" w:hAnsi="Bookman Old Style"/>
          <w:sz w:val="22"/>
          <w:szCs w:val="22"/>
        </w:rPr>
        <w:t>With</w:t>
      </w:r>
      <w:r w:rsidRPr="00DF2A92">
        <w:rPr>
          <w:rFonts w:ascii="Bookman Old Style" w:hAnsi="Bookman Old Style"/>
          <w:b w:val="0"/>
          <w:sz w:val="22"/>
          <w:szCs w:val="22"/>
        </w:rPr>
        <w:t>” project condition</w:t>
      </w:r>
    </w:p>
    <w:p w:rsidR="0065179C" w:rsidRPr="00B44D27" w:rsidRDefault="0065179C" w:rsidP="00B44D27">
      <w:pPr>
        <w:pStyle w:val="Caption"/>
        <w:rPr>
          <w:rFonts w:ascii="Bookman Old Style" w:hAnsi="Bookman Old Style"/>
          <w:b w:val="0"/>
          <w:sz w:val="22"/>
          <w:szCs w:val="22"/>
        </w:rPr>
      </w:pPr>
      <w:r w:rsidRPr="00B44D27">
        <w:rPr>
          <w:rFonts w:ascii="Bookman Old Style" w:hAnsi="Bookman Old Style"/>
          <w:b w:val="0"/>
          <w:sz w:val="22"/>
          <w:szCs w:val="22"/>
        </w:rPr>
        <w:drawing>
          <wp:inline distT="0" distB="0" distL="0" distR="0" wp14:anchorId="08DEDE45" wp14:editId="6901A8E6">
            <wp:extent cx="5852160" cy="4256116"/>
            <wp:effectExtent l="19050" t="19050" r="15240" b="1143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5852160" cy="4256116"/>
                    </a:xfrm>
                    <a:prstGeom prst="rect">
                      <a:avLst/>
                    </a:prstGeom>
                    <a:noFill/>
                    <a:ln w="9525">
                      <a:solidFill>
                        <a:schemeClr val="accent1"/>
                      </a:solidFill>
                      <a:miter lim="800000"/>
                      <a:headEnd/>
                      <a:tailEnd/>
                    </a:ln>
                  </pic:spPr>
                </pic:pic>
              </a:graphicData>
            </a:graphic>
          </wp:inline>
        </w:drawing>
      </w:r>
    </w:p>
    <w:p w:rsidR="0065179C" w:rsidRPr="00B44D27" w:rsidRDefault="0065179C" w:rsidP="00B44D27">
      <w:pPr>
        <w:pStyle w:val="Caption"/>
        <w:rPr>
          <w:rFonts w:ascii="Bookman Old Style" w:hAnsi="Bookman Old Style"/>
          <w:b w:val="0"/>
          <w:sz w:val="22"/>
          <w:szCs w:val="22"/>
        </w:rPr>
      </w:pPr>
    </w:p>
    <w:p w:rsidR="0065179C" w:rsidRPr="00B44D27" w:rsidRDefault="0065179C" w:rsidP="00B44D27">
      <w:pPr>
        <w:pStyle w:val="Caption"/>
      </w:pPr>
    </w:p>
    <w:p w:rsidR="0065179C" w:rsidRDefault="0065179C" w:rsidP="0065179C">
      <w:pPr>
        <w:rPr>
          <w:rStyle w:val="Heading1Char1"/>
          <w:rFonts w:ascii="Bookman Old Style" w:eastAsia="Calibri" w:hAnsi="Bookman Old Style"/>
          <w:b w:val="0"/>
          <w:bCs w:val="0"/>
          <w:color w:val="auto"/>
          <w:sz w:val="22"/>
          <w:szCs w:val="22"/>
          <w:lang w:val="en-US"/>
        </w:rPr>
      </w:pPr>
    </w:p>
    <w:p w:rsidR="00DF2A92" w:rsidRDefault="00DF2A92">
      <w:pPr>
        <w:spacing w:after="0" w:line="240" w:lineRule="auto"/>
        <w:rPr>
          <w:rStyle w:val="Heading1Char1"/>
          <w:rFonts w:ascii="Bookman Old Style" w:eastAsia="Calibri" w:hAnsi="Bookman Old Style"/>
          <w:b w:val="0"/>
          <w:bCs w:val="0"/>
          <w:color w:val="auto"/>
          <w:sz w:val="22"/>
          <w:szCs w:val="22"/>
          <w:lang w:val="en-US"/>
        </w:rPr>
      </w:pPr>
      <w:r>
        <w:rPr>
          <w:rStyle w:val="Heading1Char1"/>
          <w:rFonts w:ascii="Bookman Old Style" w:eastAsia="Calibri" w:hAnsi="Bookman Old Style"/>
          <w:b w:val="0"/>
          <w:bCs w:val="0"/>
          <w:color w:val="auto"/>
          <w:sz w:val="22"/>
          <w:szCs w:val="22"/>
          <w:lang w:val="en-US"/>
        </w:rPr>
        <w:br w:type="page"/>
      </w:r>
    </w:p>
    <w:p w:rsidR="0065179C" w:rsidRPr="00B44D27" w:rsidRDefault="0065179C" w:rsidP="00B44D27">
      <w:pPr>
        <w:pStyle w:val="Caption"/>
        <w:rPr>
          <w:rFonts w:ascii="Bookman Old Style" w:hAnsi="Bookman Old Style"/>
          <w:b w:val="0"/>
          <w:sz w:val="22"/>
          <w:szCs w:val="22"/>
        </w:rPr>
      </w:pPr>
    </w:p>
    <w:p w:rsidR="0065179C" w:rsidRPr="00DF2A92" w:rsidRDefault="00DF2A92" w:rsidP="00DF2A92">
      <w:pPr>
        <w:pStyle w:val="Caption"/>
        <w:keepNext/>
        <w:rPr>
          <w:rFonts w:ascii="Bookman Old Style" w:hAnsi="Bookman Old Style"/>
          <w:b w:val="0"/>
          <w:sz w:val="22"/>
        </w:rPr>
      </w:pPr>
      <w:r w:rsidRPr="00DF2A92">
        <w:rPr>
          <w:rFonts w:ascii="Bookman Old Style" w:hAnsi="Bookman Old Style"/>
          <w:b w:val="0"/>
          <w:sz w:val="22"/>
        </w:rPr>
        <w:t xml:space="preserve">Table 6-3: </w:t>
      </w:r>
      <w:r w:rsidR="0065179C" w:rsidRPr="00DF2A92">
        <w:rPr>
          <w:rFonts w:ascii="Bookman Old Style" w:hAnsi="Bookman Old Style"/>
          <w:b w:val="0"/>
          <w:sz w:val="22"/>
        </w:rPr>
        <w:t xml:space="preserve"> Crop </w:t>
      </w:r>
      <w:r w:rsidRPr="00DF2A92">
        <w:rPr>
          <w:rFonts w:ascii="Bookman Old Style" w:hAnsi="Bookman Old Style"/>
          <w:b w:val="0"/>
          <w:sz w:val="22"/>
        </w:rPr>
        <w:t>Budget “</w:t>
      </w:r>
      <w:r w:rsidRPr="00DF2A92">
        <w:rPr>
          <w:rFonts w:ascii="Bookman Old Style" w:hAnsi="Bookman Old Style"/>
          <w:sz w:val="22"/>
        </w:rPr>
        <w:t>W</w:t>
      </w:r>
      <w:r w:rsidR="0065179C" w:rsidRPr="00DF2A92">
        <w:rPr>
          <w:rFonts w:ascii="Bookman Old Style" w:hAnsi="Bookman Old Style"/>
          <w:sz w:val="22"/>
        </w:rPr>
        <w:t>ithout</w:t>
      </w:r>
      <w:r w:rsidRPr="00DF2A92">
        <w:rPr>
          <w:rFonts w:ascii="Bookman Old Style" w:hAnsi="Bookman Old Style"/>
          <w:b w:val="0"/>
          <w:sz w:val="22"/>
        </w:rPr>
        <w:t>” Project Condition</w:t>
      </w:r>
    </w:p>
    <w:p w:rsidR="0065179C" w:rsidRPr="00B44D27" w:rsidRDefault="0065179C" w:rsidP="00B44D27">
      <w:pPr>
        <w:pStyle w:val="Caption"/>
        <w:rPr>
          <w:rFonts w:ascii="Bookman Old Style" w:hAnsi="Bookman Old Style"/>
          <w:b w:val="0"/>
          <w:sz w:val="22"/>
          <w:szCs w:val="22"/>
        </w:rPr>
      </w:pPr>
      <w:r w:rsidRPr="00B44D27">
        <w:rPr>
          <w:rFonts w:ascii="Bookman Old Style" w:hAnsi="Bookman Old Style"/>
          <w:b w:val="0"/>
          <w:sz w:val="22"/>
          <w:szCs w:val="22"/>
        </w:rPr>
        <w:drawing>
          <wp:inline distT="0" distB="0" distL="0" distR="0" wp14:anchorId="7FB9635B" wp14:editId="0625982B">
            <wp:extent cx="5609524" cy="4238096"/>
            <wp:effectExtent l="19050" t="19050" r="10795" b="10160"/>
            <wp:docPr id="6"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09524" cy="4238096"/>
                    </a:xfrm>
                    <a:prstGeom prst="rect">
                      <a:avLst/>
                    </a:prstGeom>
                    <a:ln>
                      <a:solidFill>
                        <a:schemeClr val="accent1"/>
                      </a:solidFill>
                    </a:ln>
                  </pic:spPr>
                </pic:pic>
              </a:graphicData>
            </a:graphic>
          </wp:inline>
        </w:drawing>
      </w:r>
    </w:p>
    <w:p w:rsidR="00DF2A92" w:rsidRDefault="00DF2A92" w:rsidP="00B44D27">
      <w:pPr>
        <w:pStyle w:val="Caption"/>
        <w:rPr>
          <w:rFonts w:ascii="Bookman Old Style" w:hAnsi="Bookman Old Style"/>
          <w:b w:val="0"/>
          <w:sz w:val="22"/>
          <w:szCs w:val="22"/>
        </w:rPr>
      </w:pPr>
      <w:bookmarkStart w:id="246" w:name="_Toc467837124"/>
    </w:p>
    <w:p w:rsidR="00DF2A92" w:rsidRDefault="00DF2A92" w:rsidP="00B44D27">
      <w:pPr>
        <w:pStyle w:val="Caption"/>
        <w:rPr>
          <w:rFonts w:ascii="Bookman Old Style" w:hAnsi="Bookman Old Style"/>
          <w:b w:val="0"/>
          <w:sz w:val="22"/>
          <w:szCs w:val="22"/>
        </w:rPr>
      </w:pPr>
    </w:p>
    <w:p w:rsidR="0065179C" w:rsidRDefault="0065179C" w:rsidP="00F85B37">
      <w:pPr>
        <w:pStyle w:val="Heading3"/>
      </w:pPr>
      <w:r w:rsidRPr="00B44D27">
        <w:t>Yield Projection Estimates</w:t>
      </w:r>
      <w:bookmarkEnd w:id="246"/>
    </w:p>
    <w:p w:rsidR="0065179C" w:rsidRDefault="0065179C" w:rsidP="0065179C">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Yield projection of the project shows the trends of the crop productivity over the project period. The estimation is based on multiple growing factors that determine the crop productivity of the project.</w:t>
      </w:r>
      <w:r>
        <w:rPr>
          <w:rFonts w:ascii="Bookman Old Style" w:hAnsi="Bookman Old Style" w:cs="Microsoft Sans Serif"/>
        </w:rPr>
        <w:t xml:space="preserve"> </w:t>
      </w:r>
      <w:r w:rsidRPr="00AD0662">
        <w:rPr>
          <w:rFonts w:ascii="Bookman Old Style" w:hAnsi="Bookman Old Style" w:cs="Microsoft Sans Serif"/>
        </w:rPr>
        <w:t>Yield estimate could be determined by considering the proposed interventions and improved growing factors which vary between projects. The initial step is identifying major assumptions to be considered to set the yield at the first cropping year and for further projections. Some of common assumptions are listed but not exhaustive:</w:t>
      </w:r>
    </w:p>
    <w:p w:rsidR="0065179C" w:rsidRPr="00AD0662" w:rsidRDefault="0065179C" w:rsidP="00850B7F">
      <w:pPr>
        <w:pStyle w:val="NoSpacing"/>
        <w:numPr>
          <w:ilvl w:val="0"/>
          <w:numId w:val="19"/>
        </w:numPr>
        <w:spacing w:line="276" w:lineRule="auto"/>
        <w:jc w:val="both"/>
        <w:rPr>
          <w:rFonts w:ascii="Bookman Old Style" w:hAnsi="Bookman Old Style" w:cs="Microsoft Sans Serif"/>
        </w:rPr>
      </w:pPr>
      <w:r w:rsidRPr="00AD0662">
        <w:rPr>
          <w:rFonts w:ascii="Bookman Old Style" w:hAnsi="Bookman Old Style" w:cs="Microsoft Sans Serif"/>
        </w:rPr>
        <w:t>Current yield under existing cropping system in the project area or similar ecologies to set the first year yield</w:t>
      </w:r>
    </w:p>
    <w:p w:rsidR="0065179C" w:rsidRPr="00AD0662" w:rsidRDefault="0065179C" w:rsidP="00850B7F">
      <w:pPr>
        <w:pStyle w:val="NoSpacing"/>
        <w:numPr>
          <w:ilvl w:val="0"/>
          <w:numId w:val="19"/>
        </w:numPr>
        <w:spacing w:line="276" w:lineRule="auto"/>
        <w:jc w:val="both"/>
        <w:rPr>
          <w:rFonts w:ascii="Bookman Old Style" w:hAnsi="Bookman Old Style" w:cs="Microsoft Sans Serif"/>
        </w:rPr>
      </w:pPr>
      <w:r w:rsidRPr="00AD0662">
        <w:rPr>
          <w:rFonts w:ascii="Bookman Old Style" w:hAnsi="Bookman Old Style" w:cs="Microsoft Sans Serif"/>
        </w:rPr>
        <w:t>Yield potential of suggested crop varieties from research outputs proven on farmer’s plot</w:t>
      </w:r>
    </w:p>
    <w:p w:rsidR="0065179C" w:rsidRPr="00AD0662" w:rsidRDefault="0065179C" w:rsidP="00850B7F">
      <w:pPr>
        <w:pStyle w:val="NoSpacing"/>
        <w:numPr>
          <w:ilvl w:val="0"/>
          <w:numId w:val="19"/>
        </w:numPr>
        <w:spacing w:line="276" w:lineRule="auto"/>
        <w:jc w:val="both"/>
        <w:rPr>
          <w:rFonts w:ascii="Bookman Old Style" w:hAnsi="Bookman Old Style" w:cs="Microsoft Sans Serif"/>
        </w:rPr>
      </w:pPr>
      <w:r w:rsidRPr="00AD0662">
        <w:rPr>
          <w:rFonts w:ascii="Bookman Old Style" w:hAnsi="Bookman Old Style" w:cs="Microsoft Sans Serif"/>
        </w:rPr>
        <w:t>Yield obtained by model and progressive farmers.</w:t>
      </w:r>
    </w:p>
    <w:p w:rsidR="0065179C" w:rsidRPr="00AD0662" w:rsidRDefault="0065179C" w:rsidP="00850B7F">
      <w:pPr>
        <w:pStyle w:val="NoSpacing"/>
        <w:numPr>
          <w:ilvl w:val="0"/>
          <w:numId w:val="19"/>
        </w:numPr>
        <w:spacing w:line="276" w:lineRule="auto"/>
        <w:jc w:val="both"/>
        <w:rPr>
          <w:rFonts w:ascii="Bookman Old Style" w:hAnsi="Bookman Old Style" w:cs="Microsoft Sans Serif"/>
        </w:rPr>
      </w:pPr>
      <w:r w:rsidRPr="00AD0662">
        <w:rPr>
          <w:rFonts w:ascii="Bookman Old Style" w:hAnsi="Bookman Old Style" w:cs="Microsoft Sans Serif"/>
        </w:rPr>
        <w:t xml:space="preserve">Regional and National average yields (can be fro CSA agricultural reports) </w:t>
      </w:r>
    </w:p>
    <w:p w:rsidR="0065179C" w:rsidRPr="00AD0662" w:rsidRDefault="0065179C" w:rsidP="00850B7F">
      <w:pPr>
        <w:pStyle w:val="NoSpacing"/>
        <w:numPr>
          <w:ilvl w:val="0"/>
          <w:numId w:val="19"/>
        </w:numPr>
        <w:spacing w:line="276" w:lineRule="auto"/>
        <w:jc w:val="both"/>
        <w:rPr>
          <w:rFonts w:ascii="Bookman Old Style" w:hAnsi="Bookman Old Style" w:cs="Microsoft Sans Serif"/>
        </w:rPr>
      </w:pPr>
      <w:r w:rsidRPr="00AD0662">
        <w:rPr>
          <w:rFonts w:ascii="Bookman Old Style" w:hAnsi="Bookman Old Style" w:cs="Microsoft Sans Serif"/>
        </w:rPr>
        <w:t>Farmers’ experience in irrigated agriculture and their potential to use the proposed agricultural inputs</w:t>
      </w:r>
    </w:p>
    <w:p w:rsidR="0065179C" w:rsidRPr="00AD0662" w:rsidRDefault="0065179C" w:rsidP="00850B7F">
      <w:pPr>
        <w:pStyle w:val="NoSpacing"/>
        <w:numPr>
          <w:ilvl w:val="0"/>
          <w:numId w:val="19"/>
        </w:numPr>
        <w:spacing w:line="276" w:lineRule="auto"/>
        <w:jc w:val="both"/>
        <w:rPr>
          <w:rFonts w:ascii="Bookman Old Style" w:hAnsi="Bookman Old Style" w:cs="Microsoft Sans Serif"/>
        </w:rPr>
      </w:pPr>
      <w:r w:rsidRPr="00AD0662">
        <w:rPr>
          <w:rFonts w:ascii="Bookman Old Style" w:hAnsi="Bookman Old Style" w:cs="Microsoft Sans Serif"/>
        </w:rPr>
        <w:t xml:space="preserve">The anticipated commitment of the technical support from district and </w:t>
      </w:r>
      <w:r>
        <w:rPr>
          <w:rFonts w:ascii="Bookman Old Style" w:hAnsi="Bookman Old Style" w:cs="Microsoft Sans Serif"/>
        </w:rPr>
        <w:t>K</w:t>
      </w:r>
      <w:r w:rsidRPr="00AD0662">
        <w:rPr>
          <w:rFonts w:ascii="Bookman Old Style" w:hAnsi="Bookman Old Style" w:cs="Microsoft Sans Serif"/>
        </w:rPr>
        <w:t>ebele agricultural  development offices</w:t>
      </w:r>
    </w:p>
    <w:p w:rsidR="0065179C" w:rsidRPr="00AD0662" w:rsidRDefault="0065179C" w:rsidP="00850B7F">
      <w:pPr>
        <w:pStyle w:val="NoSpacing"/>
        <w:numPr>
          <w:ilvl w:val="0"/>
          <w:numId w:val="19"/>
        </w:numPr>
        <w:spacing w:line="276" w:lineRule="auto"/>
        <w:jc w:val="both"/>
        <w:rPr>
          <w:rFonts w:ascii="Bookman Old Style" w:hAnsi="Bookman Old Style" w:cs="Microsoft Sans Serif"/>
        </w:rPr>
      </w:pPr>
      <w:r w:rsidRPr="00AD0662">
        <w:rPr>
          <w:rFonts w:ascii="Bookman Old Style" w:hAnsi="Bookman Old Style" w:cs="Microsoft Sans Serif"/>
        </w:rPr>
        <w:t>Comparative advantage of the project area for input distribution and marketing</w:t>
      </w:r>
    </w:p>
    <w:p w:rsidR="003A3844" w:rsidRDefault="0065179C" w:rsidP="00850B7F">
      <w:pPr>
        <w:pStyle w:val="NoSpacing"/>
        <w:numPr>
          <w:ilvl w:val="0"/>
          <w:numId w:val="19"/>
        </w:numPr>
        <w:spacing w:line="276" w:lineRule="auto"/>
        <w:jc w:val="both"/>
        <w:rPr>
          <w:rFonts w:ascii="Bookman Old Style" w:hAnsi="Bookman Old Style" w:cs="Microsoft Sans Serif"/>
        </w:rPr>
      </w:pPr>
      <w:r w:rsidRPr="00AD0662">
        <w:rPr>
          <w:rFonts w:ascii="Bookman Old Style" w:hAnsi="Bookman Old Style" w:cs="Microsoft Sans Serif"/>
        </w:rPr>
        <w:t>Intensive follow up and adequate extension service to be undertaken</w:t>
      </w:r>
    </w:p>
    <w:p w:rsidR="0065179C" w:rsidRPr="00AD0662" w:rsidRDefault="0065179C" w:rsidP="0065179C">
      <w:pPr>
        <w:pStyle w:val="NoSpacing"/>
        <w:spacing w:line="276" w:lineRule="auto"/>
        <w:ind w:left="720"/>
        <w:jc w:val="both"/>
        <w:rPr>
          <w:rFonts w:ascii="Bookman Old Style" w:hAnsi="Bookman Old Style" w:cs="Microsoft Sans Serif"/>
        </w:rPr>
      </w:pPr>
    </w:p>
    <w:p w:rsidR="0065179C" w:rsidRPr="00AD0662" w:rsidRDefault="0065179C" w:rsidP="0065179C">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 xml:space="preserve">Once the assumptions are set then yield could project to the life span of the project. During the yield projection the agronomist must determine the production year where each crop reaches at full development stage and for the subsequent year the yield will be constant throughout the project life. Some of the above mentioned assumptions will be applicable for determination of this cropping year. In most cases, in the project where there are good irrigation farming system experience, high level of beneficiary involvement and level of improved technology application the optimum yield could be achievable at shorter period. It’s suggested to consider maximum of 3 years for small-scale irrigation project. </w:t>
      </w:r>
    </w:p>
    <w:p w:rsidR="00DF2A92" w:rsidRDefault="00DF2A92" w:rsidP="0065179C">
      <w:pPr>
        <w:pStyle w:val="NoSpacing"/>
        <w:spacing w:line="276" w:lineRule="auto"/>
        <w:jc w:val="both"/>
        <w:rPr>
          <w:rFonts w:ascii="Bookman Old Style" w:hAnsi="Bookman Old Style" w:cs="Microsoft Sans Serif"/>
        </w:rPr>
      </w:pPr>
    </w:p>
    <w:p w:rsidR="0065179C" w:rsidRDefault="0065179C" w:rsidP="0065179C">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The yield incremental rate per year could vary depend on the potential yield increment margin of the proposed crops. There is a possibility to take constant rate of increment for all crops with certain percentage were fixed</w:t>
      </w:r>
      <w:r w:rsidR="0090638B">
        <w:rPr>
          <w:rFonts w:ascii="Bookman Old Style" w:hAnsi="Bookman Old Style" w:cs="Microsoft Sans Serif"/>
        </w:rPr>
        <w:t xml:space="preserve"> and shown in Table 6-4</w:t>
      </w:r>
      <w:r w:rsidRPr="00AD0662">
        <w:rPr>
          <w:rFonts w:ascii="Bookman Old Style" w:hAnsi="Bookman Old Style" w:cs="Microsoft Sans Serif"/>
        </w:rPr>
        <w:t>.</w:t>
      </w:r>
    </w:p>
    <w:p w:rsidR="0065179C" w:rsidRPr="00AD0662" w:rsidRDefault="0065179C" w:rsidP="0065179C">
      <w:pPr>
        <w:pStyle w:val="NoSpacing"/>
        <w:spacing w:line="276" w:lineRule="auto"/>
        <w:jc w:val="both"/>
        <w:rPr>
          <w:rFonts w:ascii="Bookman Old Style" w:hAnsi="Bookman Old Style" w:cs="Microsoft Sans Serif"/>
        </w:rPr>
      </w:pPr>
    </w:p>
    <w:p w:rsidR="0065179C" w:rsidRPr="0090638B" w:rsidRDefault="0090638B" w:rsidP="0090638B">
      <w:pPr>
        <w:pStyle w:val="Caption"/>
        <w:rPr>
          <w:rFonts w:ascii="Bookman Old Style" w:hAnsi="Bookman Old Style"/>
          <w:b w:val="0"/>
          <w:sz w:val="22"/>
          <w:szCs w:val="22"/>
        </w:rPr>
      </w:pPr>
      <w:r w:rsidRPr="0090638B">
        <w:rPr>
          <w:rFonts w:ascii="Bookman Old Style" w:hAnsi="Bookman Old Style"/>
          <w:b w:val="0"/>
          <w:sz w:val="22"/>
          <w:szCs w:val="22"/>
        </w:rPr>
        <w:t>Table 6-4: Yield projection for Five (5) year/season production period</w:t>
      </w:r>
    </w:p>
    <w:tbl>
      <w:tblPr>
        <w:tblW w:w="909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
        <w:gridCol w:w="1265"/>
        <w:gridCol w:w="1256"/>
        <w:gridCol w:w="1431"/>
        <w:gridCol w:w="1693"/>
        <w:gridCol w:w="1422"/>
        <w:gridCol w:w="1428"/>
      </w:tblGrid>
      <w:tr w:rsidR="0065179C" w:rsidRPr="00AD0662" w:rsidTr="0065179C">
        <w:tc>
          <w:tcPr>
            <w:tcW w:w="551" w:type="dxa"/>
            <w:vMerge w:val="restart"/>
            <w:vAlign w:val="center"/>
          </w:tcPr>
          <w:p w:rsidR="0065179C" w:rsidRPr="00AD0662" w:rsidRDefault="0065179C" w:rsidP="0065179C">
            <w:pPr>
              <w:pStyle w:val="NoSpacing"/>
              <w:spacing w:line="276" w:lineRule="auto"/>
              <w:jc w:val="center"/>
              <w:rPr>
                <w:rFonts w:ascii="Bookman Old Style" w:hAnsi="Bookman Old Style"/>
              </w:rPr>
            </w:pPr>
            <w:r>
              <w:rPr>
                <w:rFonts w:ascii="Bookman Old Style" w:hAnsi="Bookman Old Style"/>
              </w:rPr>
              <w:t>S.</w:t>
            </w:r>
            <w:r w:rsidRPr="00AD0662">
              <w:rPr>
                <w:rFonts w:ascii="Bookman Old Style" w:hAnsi="Bookman Old Style"/>
              </w:rPr>
              <w:t>N</w:t>
            </w:r>
          </w:p>
        </w:tc>
        <w:tc>
          <w:tcPr>
            <w:tcW w:w="1269" w:type="dxa"/>
            <w:vMerge w:val="restart"/>
            <w:vAlign w:val="center"/>
          </w:tcPr>
          <w:p w:rsidR="0065179C" w:rsidRPr="00AD0662" w:rsidRDefault="0065179C" w:rsidP="0065179C">
            <w:pPr>
              <w:pStyle w:val="NoSpacing"/>
              <w:spacing w:line="276" w:lineRule="auto"/>
              <w:jc w:val="center"/>
              <w:rPr>
                <w:rFonts w:ascii="Bookman Old Style" w:hAnsi="Bookman Old Style"/>
              </w:rPr>
            </w:pPr>
            <w:r w:rsidRPr="00AD0662">
              <w:rPr>
                <w:rFonts w:ascii="Bookman Old Style" w:hAnsi="Bookman Old Style"/>
              </w:rPr>
              <w:t>Crops</w:t>
            </w:r>
          </w:p>
        </w:tc>
        <w:tc>
          <w:tcPr>
            <w:tcW w:w="7270" w:type="dxa"/>
            <w:gridSpan w:val="5"/>
            <w:vAlign w:val="center"/>
          </w:tcPr>
          <w:p w:rsidR="0065179C" w:rsidRPr="00AD0662" w:rsidRDefault="0065179C" w:rsidP="0065179C">
            <w:pPr>
              <w:pStyle w:val="NoSpacing"/>
              <w:spacing w:line="276" w:lineRule="auto"/>
              <w:jc w:val="center"/>
              <w:rPr>
                <w:rFonts w:ascii="Bookman Old Style" w:hAnsi="Bookman Old Style"/>
              </w:rPr>
            </w:pPr>
            <w:r w:rsidRPr="00AD0662">
              <w:rPr>
                <w:rFonts w:ascii="Bookman Old Style" w:hAnsi="Bookman Old Style"/>
              </w:rPr>
              <w:t>Yield (qt/ha)</w:t>
            </w:r>
          </w:p>
        </w:tc>
      </w:tr>
      <w:tr w:rsidR="0065179C" w:rsidRPr="00AD0662" w:rsidTr="0065179C">
        <w:trPr>
          <w:trHeight w:val="285"/>
        </w:trPr>
        <w:tc>
          <w:tcPr>
            <w:tcW w:w="551" w:type="dxa"/>
            <w:vMerge/>
            <w:tcBorders>
              <w:bottom w:val="single" w:sz="4" w:space="0" w:color="auto"/>
            </w:tcBorders>
            <w:vAlign w:val="center"/>
          </w:tcPr>
          <w:p w:rsidR="0065179C" w:rsidRPr="00AD0662" w:rsidRDefault="0065179C" w:rsidP="0065179C">
            <w:pPr>
              <w:pStyle w:val="NoSpacing"/>
              <w:spacing w:line="276" w:lineRule="auto"/>
              <w:jc w:val="center"/>
              <w:rPr>
                <w:rFonts w:ascii="Bookman Old Style" w:hAnsi="Bookman Old Style"/>
              </w:rPr>
            </w:pPr>
          </w:p>
        </w:tc>
        <w:tc>
          <w:tcPr>
            <w:tcW w:w="1269" w:type="dxa"/>
            <w:vMerge/>
            <w:tcBorders>
              <w:bottom w:val="single" w:sz="4" w:space="0" w:color="auto"/>
            </w:tcBorders>
            <w:vAlign w:val="center"/>
          </w:tcPr>
          <w:p w:rsidR="0065179C" w:rsidRPr="00AD0662" w:rsidRDefault="0065179C" w:rsidP="0065179C">
            <w:pPr>
              <w:pStyle w:val="NoSpacing"/>
              <w:spacing w:line="276" w:lineRule="auto"/>
              <w:jc w:val="center"/>
              <w:rPr>
                <w:rFonts w:ascii="Bookman Old Style" w:hAnsi="Bookman Old Style"/>
              </w:rPr>
            </w:pPr>
          </w:p>
        </w:tc>
        <w:tc>
          <w:tcPr>
            <w:tcW w:w="1263" w:type="dxa"/>
            <w:tcBorders>
              <w:bottom w:val="single" w:sz="4" w:space="0" w:color="auto"/>
            </w:tcBorders>
            <w:vAlign w:val="center"/>
          </w:tcPr>
          <w:p w:rsidR="0065179C" w:rsidRPr="00AD0662" w:rsidRDefault="0065179C" w:rsidP="0065179C">
            <w:pPr>
              <w:pStyle w:val="NoSpacing"/>
              <w:spacing w:line="276" w:lineRule="auto"/>
              <w:jc w:val="center"/>
              <w:rPr>
                <w:rFonts w:ascii="Bookman Old Style" w:hAnsi="Bookman Old Style"/>
              </w:rPr>
            </w:pPr>
            <w:r w:rsidRPr="00AD0662">
              <w:rPr>
                <w:rFonts w:ascii="Bookman Old Style" w:hAnsi="Bookman Old Style"/>
              </w:rPr>
              <w:t>1</w:t>
            </w:r>
            <w:r w:rsidRPr="00AD0662">
              <w:rPr>
                <w:rFonts w:ascii="Bookman Old Style" w:hAnsi="Bookman Old Style"/>
                <w:vertAlign w:val="superscript"/>
              </w:rPr>
              <w:t>st</w:t>
            </w:r>
            <w:r w:rsidRPr="00AD0662">
              <w:rPr>
                <w:rFonts w:ascii="Bookman Old Style" w:hAnsi="Bookman Old Style"/>
              </w:rPr>
              <w:t>-Year</w:t>
            </w:r>
          </w:p>
        </w:tc>
        <w:tc>
          <w:tcPr>
            <w:tcW w:w="1440" w:type="dxa"/>
            <w:tcBorders>
              <w:bottom w:val="single" w:sz="4" w:space="0" w:color="auto"/>
            </w:tcBorders>
            <w:vAlign w:val="center"/>
          </w:tcPr>
          <w:p w:rsidR="0065179C" w:rsidRPr="00AD0662" w:rsidRDefault="0065179C" w:rsidP="0065179C">
            <w:pPr>
              <w:pStyle w:val="NoSpacing"/>
              <w:spacing w:line="276" w:lineRule="auto"/>
              <w:jc w:val="center"/>
              <w:rPr>
                <w:rFonts w:ascii="Bookman Old Style" w:hAnsi="Bookman Old Style"/>
              </w:rPr>
            </w:pPr>
            <w:r w:rsidRPr="00AD0662">
              <w:rPr>
                <w:rFonts w:ascii="Bookman Old Style" w:hAnsi="Bookman Old Style"/>
              </w:rPr>
              <w:t>2</w:t>
            </w:r>
            <w:r w:rsidRPr="00AD0662">
              <w:rPr>
                <w:rFonts w:ascii="Bookman Old Style" w:hAnsi="Bookman Old Style"/>
                <w:vertAlign w:val="superscript"/>
              </w:rPr>
              <w:t>nd</w:t>
            </w:r>
            <w:r w:rsidRPr="00AD0662">
              <w:rPr>
                <w:rFonts w:ascii="Bookman Old Style" w:hAnsi="Bookman Old Style"/>
              </w:rPr>
              <w:t>-year</w:t>
            </w:r>
          </w:p>
        </w:tc>
        <w:tc>
          <w:tcPr>
            <w:tcW w:w="1702" w:type="dxa"/>
            <w:tcBorders>
              <w:bottom w:val="single" w:sz="4" w:space="0" w:color="auto"/>
            </w:tcBorders>
            <w:vAlign w:val="center"/>
          </w:tcPr>
          <w:p w:rsidR="0065179C" w:rsidRPr="00AD0662" w:rsidRDefault="0065179C" w:rsidP="0065179C">
            <w:pPr>
              <w:pStyle w:val="NoSpacing"/>
              <w:spacing w:line="276" w:lineRule="auto"/>
              <w:jc w:val="center"/>
              <w:rPr>
                <w:rFonts w:ascii="Bookman Old Style" w:hAnsi="Bookman Old Style"/>
              </w:rPr>
            </w:pPr>
            <w:r w:rsidRPr="00AD0662">
              <w:rPr>
                <w:rFonts w:ascii="Bookman Old Style" w:hAnsi="Bookman Old Style"/>
              </w:rPr>
              <w:t>3</w:t>
            </w:r>
            <w:r w:rsidRPr="00AD0662">
              <w:rPr>
                <w:rFonts w:ascii="Bookman Old Style" w:hAnsi="Bookman Old Style"/>
                <w:vertAlign w:val="superscript"/>
              </w:rPr>
              <w:t>rd</w:t>
            </w:r>
            <w:r w:rsidRPr="00AD0662">
              <w:rPr>
                <w:rFonts w:ascii="Bookman Old Style" w:hAnsi="Bookman Old Style"/>
              </w:rPr>
              <w:t>Year</w:t>
            </w:r>
          </w:p>
        </w:tc>
        <w:tc>
          <w:tcPr>
            <w:tcW w:w="1431" w:type="dxa"/>
            <w:tcBorders>
              <w:bottom w:val="single" w:sz="4" w:space="0" w:color="auto"/>
            </w:tcBorders>
            <w:vAlign w:val="center"/>
          </w:tcPr>
          <w:p w:rsidR="0065179C" w:rsidRPr="00AD0662" w:rsidRDefault="0065179C" w:rsidP="0065179C">
            <w:pPr>
              <w:pStyle w:val="NoSpacing"/>
              <w:spacing w:line="276" w:lineRule="auto"/>
              <w:jc w:val="center"/>
              <w:rPr>
                <w:rFonts w:ascii="Bookman Old Style" w:hAnsi="Bookman Old Style"/>
              </w:rPr>
            </w:pPr>
            <w:r w:rsidRPr="00AD0662">
              <w:rPr>
                <w:rFonts w:ascii="Bookman Old Style" w:hAnsi="Bookman Old Style"/>
              </w:rPr>
              <w:t>4</w:t>
            </w:r>
            <w:r w:rsidRPr="00AD0662">
              <w:rPr>
                <w:rFonts w:ascii="Bookman Old Style" w:hAnsi="Bookman Old Style"/>
                <w:vertAlign w:val="superscript"/>
              </w:rPr>
              <w:t>th</w:t>
            </w:r>
            <w:r w:rsidRPr="00AD0662">
              <w:rPr>
                <w:rFonts w:ascii="Bookman Old Style" w:hAnsi="Bookman Old Style"/>
              </w:rPr>
              <w:t>-year</w:t>
            </w:r>
          </w:p>
        </w:tc>
        <w:tc>
          <w:tcPr>
            <w:tcW w:w="1434" w:type="dxa"/>
            <w:tcBorders>
              <w:bottom w:val="single" w:sz="4" w:space="0" w:color="auto"/>
            </w:tcBorders>
            <w:vAlign w:val="center"/>
          </w:tcPr>
          <w:p w:rsidR="0065179C" w:rsidRPr="00AD0662" w:rsidRDefault="0065179C" w:rsidP="0065179C">
            <w:pPr>
              <w:pStyle w:val="NoSpacing"/>
              <w:spacing w:line="276" w:lineRule="auto"/>
              <w:jc w:val="center"/>
              <w:rPr>
                <w:rFonts w:ascii="Bookman Old Style" w:hAnsi="Bookman Old Style"/>
              </w:rPr>
            </w:pPr>
            <w:r w:rsidRPr="00AD0662">
              <w:rPr>
                <w:rFonts w:ascii="Bookman Old Style" w:hAnsi="Bookman Old Style"/>
              </w:rPr>
              <w:t>5</w:t>
            </w:r>
            <w:r w:rsidRPr="00AD0662">
              <w:rPr>
                <w:rFonts w:ascii="Bookman Old Style" w:hAnsi="Bookman Old Style"/>
                <w:vertAlign w:val="superscript"/>
              </w:rPr>
              <w:t>th</w:t>
            </w:r>
            <w:r w:rsidRPr="00AD0662">
              <w:rPr>
                <w:rFonts w:ascii="Bookman Old Style" w:hAnsi="Bookman Old Style"/>
              </w:rPr>
              <w:t>-20year</w:t>
            </w:r>
          </w:p>
        </w:tc>
      </w:tr>
      <w:tr w:rsidR="0065179C" w:rsidRPr="00AD0662" w:rsidTr="0065179C">
        <w:tc>
          <w:tcPr>
            <w:tcW w:w="9090" w:type="dxa"/>
            <w:gridSpan w:val="7"/>
            <w:vAlign w:val="center"/>
          </w:tcPr>
          <w:p w:rsidR="0065179C" w:rsidRPr="00AD0662" w:rsidRDefault="0065179C" w:rsidP="0065179C">
            <w:pPr>
              <w:pStyle w:val="NoSpacing"/>
              <w:spacing w:line="276" w:lineRule="auto"/>
              <w:jc w:val="center"/>
              <w:rPr>
                <w:rFonts w:ascii="Bookman Old Style" w:hAnsi="Bookman Old Style"/>
              </w:rPr>
            </w:pPr>
            <w:r w:rsidRPr="00AD0662">
              <w:rPr>
                <w:rFonts w:ascii="Bookman Old Style" w:hAnsi="Bookman Old Style"/>
                <w:b/>
                <w:i/>
              </w:rPr>
              <w:t>Dry season</w:t>
            </w:r>
          </w:p>
        </w:tc>
      </w:tr>
      <w:tr w:rsidR="0065179C" w:rsidRPr="00AD0662" w:rsidTr="0065179C">
        <w:tc>
          <w:tcPr>
            <w:tcW w:w="551" w:type="dxa"/>
            <w:vAlign w:val="bottom"/>
          </w:tcPr>
          <w:p w:rsidR="0065179C" w:rsidRPr="00AD0662" w:rsidRDefault="0065179C" w:rsidP="0065179C">
            <w:pPr>
              <w:pStyle w:val="NoSpacing"/>
              <w:spacing w:line="276" w:lineRule="auto"/>
              <w:jc w:val="center"/>
              <w:rPr>
                <w:rFonts w:ascii="Bookman Old Style" w:hAnsi="Bookman Old Style"/>
              </w:rPr>
            </w:pPr>
            <w:r w:rsidRPr="00AD0662">
              <w:rPr>
                <w:rFonts w:ascii="Bookman Old Style" w:hAnsi="Bookman Old Style"/>
              </w:rPr>
              <w:t>1</w:t>
            </w:r>
          </w:p>
        </w:tc>
        <w:tc>
          <w:tcPr>
            <w:tcW w:w="1269" w:type="dxa"/>
            <w:vAlign w:val="bottom"/>
          </w:tcPr>
          <w:p w:rsidR="0065179C" w:rsidRPr="00AD0662" w:rsidRDefault="0065179C" w:rsidP="0065179C">
            <w:pPr>
              <w:pStyle w:val="NoSpacing"/>
              <w:spacing w:line="276" w:lineRule="auto"/>
              <w:rPr>
                <w:rFonts w:ascii="Bookman Old Style" w:hAnsi="Bookman Old Style"/>
              </w:rPr>
            </w:pPr>
            <w:r w:rsidRPr="00AD0662">
              <w:rPr>
                <w:rFonts w:ascii="Bookman Old Style" w:hAnsi="Bookman Old Style"/>
              </w:rPr>
              <w:t>Maize</w:t>
            </w:r>
          </w:p>
        </w:tc>
        <w:tc>
          <w:tcPr>
            <w:tcW w:w="1263" w:type="dxa"/>
            <w:vAlign w:val="bottom"/>
          </w:tcPr>
          <w:p w:rsidR="0065179C" w:rsidRPr="00AD0662" w:rsidRDefault="0065179C" w:rsidP="0065179C">
            <w:pPr>
              <w:pStyle w:val="NoSpacing"/>
              <w:spacing w:line="276" w:lineRule="auto"/>
              <w:jc w:val="center"/>
              <w:rPr>
                <w:rFonts w:ascii="Bookman Old Style" w:hAnsi="Bookman Old Style"/>
              </w:rPr>
            </w:pPr>
            <w:r w:rsidRPr="00AD0662">
              <w:rPr>
                <w:rFonts w:ascii="Bookman Old Style" w:hAnsi="Bookman Old Style"/>
              </w:rPr>
              <w:t>65</w:t>
            </w:r>
          </w:p>
        </w:tc>
        <w:tc>
          <w:tcPr>
            <w:tcW w:w="1440" w:type="dxa"/>
            <w:vAlign w:val="bottom"/>
          </w:tcPr>
          <w:p w:rsidR="0065179C" w:rsidRPr="00AD0662" w:rsidRDefault="0065179C" w:rsidP="0065179C">
            <w:pPr>
              <w:pStyle w:val="NoSpacing"/>
              <w:spacing w:line="276" w:lineRule="auto"/>
              <w:jc w:val="center"/>
              <w:rPr>
                <w:rFonts w:ascii="Bookman Old Style" w:hAnsi="Bookman Old Style"/>
              </w:rPr>
            </w:pPr>
            <w:r w:rsidRPr="00AD0662">
              <w:rPr>
                <w:rFonts w:ascii="Bookman Old Style" w:hAnsi="Bookman Old Style"/>
              </w:rPr>
              <w:t>75</w:t>
            </w:r>
          </w:p>
        </w:tc>
        <w:tc>
          <w:tcPr>
            <w:tcW w:w="1702" w:type="dxa"/>
            <w:vAlign w:val="bottom"/>
          </w:tcPr>
          <w:p w:rsidR="0065179C" w:rsidRPr="00AD0662" w:rsidRDefault="0065179C" w:rsidP="0065179C">
            <w:pPr>
              <w:pStyle w:val="NoSpacing"/>
              <w:spacing w:line="276" w:lineRule="auto"/>
              <w:jc w:val="center"/>
              <w:rPr>
                <w:rFonts w:ascii="Bookman Old Style" w:hAnsi="Bookman Old Style"/>
              </w:rPr>
            </w:pPr>
            <w:r w:rsidRPr="00AD0662">
              <w:rPr>
                <w:rFonts w:ascii="Bookman Old Style" w:hAnsi="Bookman Old Style"/>
              </w:rPr>
              <w:t>85</w:t>
            </w:r>
          </w:p>
        </w:tc>
        <w:tc>
          <w:tcPr>
            <w:tcW w:w="1431" w:type="dxa"/>
            <w:vAlign w:val="bottom"/>
          </w:tcPr>
          <w:p w:rsidR="0065179C" w:rsidRPr="00AD0662" w:rsidRDefault="0065179C" w:rsidP="0065179C">
            <w:pPr>
              <w:pStyle w:val="NoSpacing"/>
              <w:spacing w:line="276" w:lineRule="auto"/>
              <w:jc w:val="center"/>
              <w:rPr>
                <w:rFonts w:ascii="Bookman Old Style" w:hAnsi="Bookman Old Style"/>
              </w:rPr>
            </w:pPr>
            <w:r w:rsidRPr="00AD0662">
              <w:rPr>
                <w:rFonts w:ascii="Bookman Old Style" w:hAnsi="Bookman Old Style"/>
              </w:rPr>
              <w:t>90</w:t>
            </w:r>
          </w:p>
        </w:tc>
        <w:tc>
          <w:tcPr>
            <w:tcW w:w="1434" w:type="dxa"/>
            <w:vAlign w:val="bottom"/>
          </w:tcPr>
          <w:p w:rsidR="0065179C" w:rsidRPr="00AD0662" w:rsidRDefault="0065179C" w:rsidP="0065179C">
            <w:pPr>
              <w:pStyle w:val="NoSpacing"/>
              <w:spacing w:line="276" w:lineRule="auto"/>
              <w:jc w:val="center"/>
              <w:rPr>
                <w:rFonts w:ascii="Bookman Old Style" w:hAnsi="Bookman Old Style"/>
              </w:rPr>
            </w:pPr>
            <w:r w:rsidRPr="00AD0662">
              <w:rPr>
                <w:rFonts w:ascii="Bookman Old Style" w:hAnsi="Bookman Old Style"/>
              </w:rPr>
              <w:t>95</w:t>
            </w:r>
          </w:p>
        </w:tc>
      </w:tr>
      <w:tr w:rsidR="0065179C" w:rsidRPr="00AD0662" w:rsidTr="0065179C">
        <w:tc>
          <w:tcPr>
            <w:tcW w:w="551" w:type="dxa"/>
            <w:vAlign w:val="bottom"/>
          </w:tcPr>
          <w:p w:rsidR="0065179C" w:rsidRPr="00AD0662" w:rsidRDefault="0065179C" w:rsidP="0065179C">
            <w:pPr>
              <w:pStyle w:val="NoSpacing"/>
              <w:spacing w:line="276" w:lineRule="auto"/>
              <w:jc w:val="center"/>
              <w:rPr>
                <w:rFonts w:ascii="Bookman Old Style" w:hAnsi="Bookman Old Style"/>
              </w:rPr>
            </w:pPr>
            <w:r w:rsidRPr="00AD0662">
              <w:rPr>
                <w:rFonts w:ascii="Bookman Old Style" w:hAnsi="Bookman Old Style"/>
              </w:rPr>
              <w:t>2</w:t>
            </w:r>
          </w:p>
        </w:tc>
        <w:tc>
          <w:tcPr>
            <w:tcW w:w="1269" w:type="dxa"/>
            <w:vAlign w:val="bottom"/>
          </w:tcPr>
          <w:p w:rsidR="0065179C" w:rsidRPr="00AD0662" w:rsidRDefault="0065179C" w:rsidP="0065179C">
            <w:pPr>
              <w:pStyle w:val="NoSpacing"/>
              <w:spacing w:line="276" w:lineRule="auto"/>
              <w:rPr>
                <w:rFonts w:ascii="Bookman Old Style" w:hAnsi="Bookman Old Style"/>
              </w:rPr>
            </w:pPr>
            <w:r w:rsidRPr="00AD0662">
              <w:rPr>
                <w:rFonts w:ascii="Bookman Old Style" w:hAnsi="Bookman Old Style"/>
              </w:rPr>
              <w:t>Tomato</w:t>
            </w:r>
          </w:p>
        </w:tc>
        <w:tc>
          <w:tcPr>
            <w:tcW w:w="1263" w:type="dxa"/>
            <w:vAlign w:val="bottom"/>
          </w:tcPr>
          <w:p w:rsidR="0065179C" w:rsidRPr="00AD0662" w:rsidRDefault="0065179C" w:rsidP="0065179C">
            <w:pPr>
              <w:pStyle w:val="NoSpacing"/>
              <w:spacing w:line="276" w:lineRule="auto"/>
              <w:jc w:val="center"/>
              <w:rPr>
                <w:rFonts w:ascii="Bookman Old Style" w:hAnsi="Bookman Old Style"/>
              </w:rPr>
            </w:pPr>
            <w:r w:rsidRPr="00AD0662">
              <w:rPr>
                <w:rFonts w:ascii="Bookman Old Style" w:hAnsi="Bookman Old Style"/>
              </w:rPr>
              <w:t>110</w:t>
            </w:r>
          </w:p>
        </w:tc>
        <w:tc>
          <w:tcPr>
            <w:tcW w:w="1440" w:type="dxa"/>
            <w:vAlign w:val="bottom"/>
          </w:tcPr>
          <w:p w:rsidR="0065179C" w:rsidRPr="00AD0662" w:rsidRDefault="0065179C" w:rsidP="0065179C">
            <w:pPr>
              <w:pStyle w:val="NoSpacing"/>
              <w:spacing w:line="276" w:lineRule="auto"/>
              <w:jc w:val="center"/>
              <w:rPr>
                <w:rFonts w:ascii="Bookman Old Style" w:hAnsi="Bookman Old Style"/>
              </w:rPr>
            </w:pPr>
            <w:r w:rsidRPr="00AD0662">
              <w:rPr>
                <w:rFonts w:ascii="Bookman Old Style" w:hAnsi="Bookman Old Style"/>
              </w:rPr>
              <w:t>120</w:t>
            </w:r>
          </w:p>
        </w:tc>
        <w:tc>
          <w:tcPr>
            <w:tcW w:w="1702" w:type="dxa"/>
            <w:vAlign w:val="bottom"/>
          </w:tcPr>
          <w:p w:rsidR="0065179C" w:rsidRPr="00AD0662" w:rsidRDefault="0065179C" w:rsidP="0065179C">
            <w:pPr>
              <w:pStyle w:val="NoSpacing"/>
              <w:spacing w:line="276" w:lineRule="auto"/>
              <w:jc w:val="center"/>
              <w:rPr>
                <w:rFonts w:ascii="Bookman Old Style" w:hAnsi="Bookman Old Style"/>
              </w:rPr>
            </w:pPr>
            <w:r w:rsidRPr="00AD0662">
              <w:rPr>
                <w:rFonts w:ascii="Bookman Old Style" w:hAnsi="Bookman Old Style"/>
              </w:rPr>
              <w:t>140</w:t>
            </w:r>
          </w:p>
        </w:tc>
        <w:tc>
          <w:tcPr>
            <w:tcW w:w="1431" w:type="dxa"/>
            <w:vAlign w:val="bottom"/>
          </w:tcPr>
          <w:p w:rsidR="0065179C" w:rsidRPr="00AD0662" w:rsidRDefault="0065179C" w:rsidP="0065179C">
            <w:pPr>
              <w:pStyle w:val="NoSpacing"/>
              <w:spacing w:line="276" w:lineRule="auto"/>
              <w:jc w:val="center"/>
              <w:rPr>
                <w:rFonts w:ascii="Bookman Old Style" w:hAnsi="Bookman Old Style"/>
              </w:rPr>
            </w:pPr>
            <w:r w:rsidRPr="00AD0662">
              <w:rPr>
                <w:rFonts w:ascii="Bookman Old Style" w:hAnsi="Bookman Old Style"/>
              </w:rPr>
              <w:t>145</w:t>
            </w:r>
          </w:p>
        </w:tc>
        <w:tc>
          <w:tcPr>
            <w:tcW w:w="1434" w:type="dxa"/>
            <w:vAlign w:val="bottom"/>
          </w:tcPr>
          <w:p w:rsidR="0065179C" w:rsidRPr="00AD0662" w:rsidRDefault="0065179C" w:rsidP="0065179C">
            <w:pPr>
              <w:pStyle w:val="NoSpacing"/>
              <w:spacing w:line="276" w:lineRule="auto"/>
              <w:jc w:val="center"/>
              <w:rPr>
                <w:rFonts w:ascii="Bookman Old Style" w:hAnsi="Bookman Old Style"/>
              </w:rPr>
            </w:pPr>
            <w:r w:rsidRPr="00AD0662">
              <w:rPr>
                <w:rFonts w:ascii="Bookman Old Style" w:hAnsi="Bookman Old Style"/>
              </w:rPr>
              <w:t>145</w:t>
            </w:r>
          </w:p>
        </w:tc>
      </w:tr>
      <w:tr w:rsidR="0065179C" w:rsidRPr="00AD0662" w:rsidTr="0065179C">
        <w:tc>
          <w:tcPr>
            <w:tcW w:w="551" w:type="dxa"/>
            <w:vAlign w:val="bottom"/>
          </w:tcPr>
          <w:p w:rsidR="0065179C" w:rsidRPr="00AD0662" w:rsidRDefault="0065179C" w:rsidP="0065179C">
            <w:pPr>
              <w:pStyle w:val="NoSpacing"/>
              <w:spacing w:line="276" w:lineRule="auto"/>
              <w:jc w:val="center"/>
              <w:rPr>
                <w:rFonts w:ascii="Bookman Old Style" w:hAnsi="Bookman Old Style"/>
              </w:rPr>
            </w:pPr>
            <w:r w:rsidRPr="00AD0662">
              <w:rPr>
                <w:rFonts w:ascii="Bookman Old Style" w:hAnsi="Bookman Old Style"/>
              </w:rPr>
              <w:t>3</w:t>
            </w:r>
          </w:p>
        </w:tc>
        <w:tc>
          <w:tcPr>
            <w:tcW w:w="1269" w:type="dxa"/>
            <w:vAlign w:val="bottom"/>
          </w:tcPr>
          <w:p w:rsidR="0065179C" w:rsidRPr="00AD0662" w:rsidRDefault="0065179C" w:rsidP="0065179C">
            <w:pPr>
              <w:pStyle w:val="NoSpacing"/>
              <w:spacing w:line="276" w:lineRule="auto"/>
              <w:rPr>
                <w:rFonts w:ascii="Bookman Old Style" w:hAnsi="Bookman Old Style"/>
              </w:rPr>
            </w:pPr>
            <w:r w:rsidRPr="00AD0662">
              <w:rPr>
                <w:rFonts w:ascii="Bookman Old Style" w:hAnsi="Bookman Old Style"/>
              </w:rPr>
              <w:t>Pepper</w:t>
            </w:r>
          </w:p>
        </w:tc>
        <w:tc>
          <w:tcPr>
            <w:tcW w:w="1263" w:type="dxa"/>
            <w:vAlign w:val="bottom"/>
          </w:tcPr>
          <w:p w:rsidR="0065179C" w:rsidRPr="00AD0662" w:rsidRDefault="0065179C" w:rsidP="0065179C">
            <w:pPr>
              <w:pStyle w:val="NoSpacing"/>
              <w:spacing w:line="276" w:lineRule="auto"/>
              <w:jc w:val="center"/>
              <w:rPr>
                <w:rFonts w:ascii="Bookman Old Style" w:hAnsi="Bookman Old Style"/>
              </w:rPr>
            </w:pPr>
            <w:r w:rsidRPr="00AD0662">
              <w:rPr>
                <w:rFonts w:ascii="Bookman Old Style" w:hAnsi="Bookman Old Style"/>
              </w:rPr>
              <w:t>15</w:t>
            </w:r>
          </w:p>
        </w:tc>
        <w:tc>
          <w:tcPr>
            <w:tcW w:w="1440" w:type="dxa"/>
            <w:vAlign w:val="bottom"/>
          </w:tcPr>
          <w:p w:rsidR="0065179C" w:rsidRPr="00AD0662" w:rsidRDefault="0065179C" w:rsidP="0065179C">
            <w:pPr>
              <w:pStyle w:val="NoSpacing"/>
              <w:spacing w:line="276" w:lineRule="auto"/>
              <w:jc w:val="center"/>
              <w:rPr>
                <w:rFonts w:ascii="Bookman Old Style" w:hAnsi="Bookman Old Style"/>
              </w:rPr>
            </w:pPr>
            <w:r w:rsidRPr="00AD0662">
              <w:rPr>
                <w:rFonts w:ascii="Bookman Old Style" w:hAnsi="Bookman Old Style"/>
              </w:rPr>
              <w:t>17</w:t>
            </w:r>
          </w:p>
        </w:tc>
        <w:tc>
          <w:tcPr>
            <w:tcW w:w="1702" w:type="dxa"/>
            <w:vAlign w:val="bottom"/>
          </w:tcPr>
          <w:p w:rsidR="0065179C" w:rsidRPr="00AD0662" w:rsidRDefault="0065179C" w:rsidP="0065179C">
            <w:pPr>
              <w:pStyle w:val="NoSpacing"/>
              <w:spacing w:line="276" w:lineRule="auto"/>
              <w:jc w:val="center"/>
              <w:rPr>
                <w:rFonts w:ascii="Bookman Old Style" w:hAnsi="Bookman Old Style"/>
              </w:rPr>
            </w:pPr>
            <w:r w:rsidRPr="00AD0662">
              <w:rPr>
                <w:rFonts w:ascii="Bookman Old Style" w:hAnsi="Bookman Old Style"/>
              </w:rPr>
              <w:t>19</w:t>
            </w:r>
          </w:p>
        </w:tc>
        <w:tc>
          <w:tcPr>
            <w:tcW w:w="1431" w:type="dxa"/>
            <w:vAlign w:val="bottom"/>
          </w:tcPr>
          <w:p w:rsidR="0065179C" w:rsidRPr="00AD0662" w:rsidRDefault="0065179C" w:rsidP="0065179C">
            <w:pPr>
              <w:pStyle w:val="NoSpacing"/>
              <w:spacing w:line="276" w:lineRule="auto"/>
              <w:jc w:val="center"/>
              <w:rPr>
                <w:rFonts w:ascii="Bookman Old Style" w:hAnsi="Bookman Old Style"/>
              </w:rPr>
            </w:pPr>
            <w:r w:rsidRPr="00AD0662">
              <w:rPr>
                <w:rFonts w:ascii="Bookman Old Style" w:hAnsi="Bookman Old Style"/>
              </w:rPr>
              <w:t>21</w:t>
            </w:r>
          </w:p>
        </w:tc>
        <w:tc>
          <w:tcPr>
            <w:tcW w:w="1434" w:type="dxa"/>
            <w:vAlign w:val="bottom"/>
          </w:tcPr>
          <w:p w:rsidR="0065179C" w:rsidRPr="00AD0662" w:rsidRDefault="0065179C" w:rsidP="0065179C">
            <w:pPr>
              <w:pStyle w:val="NoSpacing"/>
              <w:spacing w:line="276" w:lineRule="auto"/>
              <w:jc w:val="center"/>
              <w:rPr>
                <w:rFonts w:ascii="Bookman Old Style" w:hAnsi="Bookman Old Style"/>
              </w:rPr>
            </w:pPr>
            <w:r w:rsidRPr="00AD0662">
              <w:rPr>
                <w:rFonts w:ascii="Bookman Old Style" w:hAnsi="Bookman Old Style"/>
              </w:rPr>
              <w:t>23</w:t>
            </w:r>
          </w:p>
        </w:tc>
      </w:tr>
      <w:tr w:rsidR="0065179C" w:rsidRPr="00AD0662" w:rsidTr="0065179C">
        <w:tc>
          <w:tcPr>
            <w:tcW w:w="551" w:type="dxa"/>
            <w:vAlign w:val="bottom"/>
          </w:tcPr>
          <w:p w:rsidR="0065179C" w:rsidRPr="00AD0662" w:rsidRDefault="0065179C" w:rsidP="0065179C">
            <w:pPr>
              <w:pStyle w:val="NoSpacing"/>
              <w:spacing w:line="276" w:lineRule="auto"/>
              <w:jc w:val="center"/>
              <w:rPr>
                <w:rFonts w:ascii="Bookman Old Style" w:hAnsi="Bookman Old Style"/>
              </w:rPr>
            </w:pPr>
            <w:r w:rsidRPr="00AD0662">
              <w:rPr>
                <w:rFonts w:ascii="Bookman Old Style" w:hAnsi="Bookman Old Style"/>
              </w:rPr>
              <w:t>4</w:t>
            </w:r>
          </w:p>
        </w:tc>
        <w:tc>
          <w:tcPr>
            <w:tcW w:w="1269" w:type="dxa"/>
            <w:vAlign w:val="bottom"/>
          </w:tcPr>
          <w:p w:rsidR="0065179C" w:rsidRPr="00AD0662" w:rsidRDefault="0065179C" w:rsidP="0065179C">
            <w:pPr>
              <w:pStyle w:val="NoSpacing"/>
              <w:spacing w:line="276" w:lineRule="auto"/>
              <w:rPr>
                <w:rFonts w:ascii="Bookman Old Style" w:hAnsi="Bookman Old Style"/>
              </w:rPr>
            </w:pPr>
            <w:r w:rsidRPr="00AD0662">
              <w:rPr>
                <w:rFonts w:ascii="Bookman Old Style" w:hAnsi="Bookman Old Style"/>
              </w:rPr>
              <w:t>Onion</w:t>
            </w:r>
          </w:p>
        </w:tc>
        <w:tc>
          <w:tcPr>
            <w:tcW w:w="1263" w:type="dxa"/>
            <w:vAlign w:val="bottom"/>
          </w:tcPr>
          <w:p w:rsidR="0065179C" w:rsidRPr="00AD0662" w:rsidRDefault="0065179C" w:rsidP="0065179C">
            <w:pPr>
              <w:pStyle w:val="NoSpacing"/>
              <w:spacing w:line="276" w:lineRule="auto"/>
              <w:jc w:val="center"/>
              <w:rPr>
                <w:rFonts w:ascii="Bookman Old Style" w:hAnsi="Bookman Old Style"/>
                <w:color w:val="FF0000"/>
              </w:rPr>
            </w:pPr>
            <w:r w:rsidRPr="00AD0662">
              <w:rPr>
                <w:rFonts w:ascii="Bookman Old Style" w:hAnsi="Bookman Old Style"/>
              </w:rPr>
              <w:t>80</w:t>
            </w:r>
          </w:p>
        </w:tc>
        <w:tc>
          <w:tcPr>
            <w:tcW w:w="1440" w:type="dxa"/>
            <w:vAlign w:val="bottom"/>
          </w:tcPr>
          <w:p w:rsidR="0065179C" w:rsidRPr="00AD0662" w:rsidRDefault="0065179C" w:rsidP="0065179C">
            <w:pPr>
              <w:pStyle w:val="NoSpacing"/>
              <w:spacing w:line="276" w:lineRule="auto"/>
              <w:jc w:val="center"/>
              <w:rPr>
                <w:rFonts w:ascii="Bookman Old Style" w:hAnsi="Bookman Old Style"/>
              </w:rPr>
            </w:pPr>
            <w:r w:rsidRPr="00AD0662">
              <w:rPr>
                <w:rFonts w:ascii="Bookman Old Style" w:hAnsi="Bookman Old Style"/>
              </w:rPr>
              <w:t>90</w:t>
            </w:r>
          </w:p>
        </w:tc>
        <w:tc>
          <w:tcPr>
            <w:tcW w:w="1702" w:type="dxa"/>
            <w:vAlign w:val="bottom"/>
          </w:tcPr>
          <w:p w:rsidR="0065179C" w:rsidRPr="00AD0662" w:rsidRDefault="0065179C" w:rsidP="0065179C">
            <w:pPr>
              <w:pStyle w:val="NoSpacing"/>
              <w:spacing w:line="276" w:lineRule="auto"/>
              <w:jc w:val="center"/>
              <w:rPr>
                <w:rFonts w:ascii="Bookman Old Style" w:hAnsi="Bookman Old Style"/>
              </w:rPr>
            </w:pPr>
            <w:r w:rsidRPr="00AD0662">
              <w:rPr>
                <w:rFonts w:ascii="Bookman Old Style" w:hAnsi="Bookman Old Style"/>
              </w:rPr>
              <w:t>110</w:t>
            </w:r>
          </w:p>
        </w:tc>
        <w:tc>
          <w:tcPr>
            <w:tcW w:w="1431" w:type="dxa"/>
            <w:vAlign w:val="bottom"/>
          </w:tcPr>
          <w:p w:rsidR="0065179C" w:rsidRPr="00AD0662" w:rsidRDefault="0065179C" w:rsidP="0065179C">
            <w:pPr>
              <w:pStyle w:val="NoSpacing"/>
              <w:spacing w:line="276" w:lineRule="auto"/>
              <w:jc w:val="center"/>
              <w:rPr>
                <w:rFonts w:ascii="Bookman Old Style" w:hAnsi="Bookman Old Style"/>
              </w:rPr>
            </w:pPr>
            <w:r w:rsidRPr="00AD0662">
              <w:rPr>
                <w:rFonts w:ascii="Bookman Old Style" w:hAnsi="Bookman Old Style"/>
              </w:rPr>
              <w:t>110</w:t>
            </w:r>
          </w:p>
        </w:tc>
        <w:tc>
          <w:tcPr>
            <w:tcW w:w="1434" w:type="dxa"/>
            <w:vAlign w:val="bottom"/>
          </w:tcPr>
          <w:p w:rsidR="0065179C" w:rsidRPr="00AD0662" w:rsidRDefault="0065179C" w:rsidP="0065179C">
            <w:pPr>
              <w:pStyle w:val="NoSpacing"/>
              <w:spacing w:line="276" w:lineRule="auto"/>
              <w:jc w:val="center"/>
              <w:rPr>
                <w:rFonts w:ascii="Bookman Old Style" w:hAnsi="Bookman Old Style"/>
              </w:rPr>
            </w:pPr>
            <w:r w:rsidRPr="00AD0662">
              <w:rPr>
                <w:rFonts w:ascii="Bookman Old Style" w:hAnsi="Bookman Old Style"/>
              </w:rPr>
              <w:t>115</w:t>
            </w:r>
          </w:p>
        </w:tc>
      </w:tr>
      <w:tr w:rsidR="0065179C" w:rsidRPr="00AD0662" w:rsidTr="0065179C">
        <w:tc>
          <w:tcPr>
            <w:tcW w:w="551" w:type="dxa"/>
          </w:tcPr>
          <w:p w:rsidR="0065179C" w:rsidRPr="00AD0662" w:rsidRDefault="0065179C" w:rsidP="0065179C">
            <w:pPr>
              <w:pStyle w:val="NoSpacing"/>
              <w:spacing w:line="276" w:lineRule="auto"/>
              <w:rPr>
                <w:rFonts w:ascii="Bookman Old Style" w:hAnsi="Bookman Old Style"/>
              </w:rPr>
            </w:pPr>
          </w:p>
        </w:tc>
        <w:tc>
          <w:tcPr>
            <w:tcW w:w="7105" w:type="dxa"/>
            <w:gridSpan w:val="5"/>
          </w:tcPr>
          <w:p w:rsidR="0065179C" w:rsidRPr="00AD0662" w:rsidRDefault="0065179C" w:rsidP="0065179C">
            <w:pPr>
              <w:pStyle w:val="NoSpacing"/>
              <w:spacing w:line="276" w:lineRule="auto"/>
              <w:jc w:val="center"/>
              <w:rPr>
                <w:rFonts w:ascii="Bookman Old Style" w:hAnsi="Bookman Old Style"/>
                <w:b/>
                <w:i/>
              </w:rPr>
            </w:pPr>
            <w:r w:rsidRPr="00AD0662">
              <w:rPr>
                <w:rFonts w:ascii="Bookman Old Style" w:hAnsi="Bookman Old Style"/>
                <w:b/>
                <w:i/>
              </w:rPr>
              <w:t>Wet Season</w:t>
            </w:r>
          </w:p>
        </w:tc>
        <w:tc>
          <w:tcPr>
            <w:tcW w:w="1434" w:type="dxa"/>
          </w:tcPr>
          <w:p w:rsidR="0065179C" w:rsidRPr="00AD0662" w:rsidRDefault="0065179C" w:rsidP="0065179C">
            <w:pPr>
              <w:pStyle w:val="NoSpacing"/>
              <w:spacing w:line="276" w:lineRule="auto"/>
              <w:rPr>
                <w:rFonts w:ascii="Bookman Old Style" w:hAnsi="Bookman Old Style"/>
              </w:rPr>
            </w:pPr>
          </w:p>
        </w:tc>
      </w:tr>
      <w:tr w:rsidR="0065179C" w:rsidRPr="00AD0662" w:rsidTr="0065179C">
        <w:tc>
          <w:tcPr>
            <w:tcW w:w="551" w:type="dxa"/>
            <w:vAlign w:val="bottom"/>
          </w:tcPr>
          <w:p w:rsidR="0065179C" w:rsidRPr="00AD0662" w:rsidRDefault="0065179C" w:rsidP="0065179C">
            <w:pPr>
              <w:pStyle w:val="NoSpacing"/>
              <w:spacing w:line="276" w:lineRule="auto"/>
              <w:jc w:val="center"/>
              <w:rPr>
                <w:rFonts w:ascii="Bookman Old Style" w:hAnsi="Bookman Old Style"/>
              </w:rPr>
            </w:pPr>
            <w:r>
              <w:rPr>
                <w:rFonts w:ascii="Bookman Old Style" w:hAnsi="Bookman Old Style"/>
              </w:rPr>
              <w:t>1</w:t>
            </w:r>
          </w:p>
        </w:tc>
        <w:tc>
          <w:tcPr>
            <w:tcW w:w="1269" w:type="dxa"/>
            <w:vAlign w:val="bottom"/>
          </w:tcPr>
          <w:p w:rsidR="0065179C" w:rsidRPr="00AD0662" w:rsidRDefault="0065179C" w:rsidP="0065179C">
            <w:pPr>
              <w:pStyle w:val="NoSpacing"/>
              <w:spacing w:line="276" w:lineRule="auto"/>
              <w:rPr>
                <w:rFonts w:ascii="Bookman Old Style" w:hAnsi="Bookman Old Style"/>
              </w:rPr>
            </w:pPr>
            <w:r w:rsidRPr="00AD0662">
              <w:rPr>
                <w:rFonts w:ascii="Bookman Old Style" w:hAnsi="Bookman Old Style"/>
              </w:rPr>
              <w:t>Wheat</w:t>
            </w:r>
          </w:p>
        </w:tc>
        <w:tc>
          <w:tcPr>
            <w:tcW w:w="1263" w:type="dxa"/>
            <w:vAlign w:val="bottom"/>
          </w:tcPr>
          <w:p w:rsidR="0065179C" w:rsidRPr="00AD0662" w:rsidRDefault="0065179C" w:rsidP="0065179C">
            <w:pPr>
              <w:pStyle w:val="NoSpacing"/>
              <w:spacing w:line="276" w:lineRule="auto"/>
              <w:jc w:val="center"/>
              <w:rPr>
                <w:rFonts w:ascii="Bookman Old Style" w:hAnsi="Bookman Old Style"/>
              </w:rPr>
            </w:pPr>
            <w:r w:rsidRPr="00AD0662">
              <w:rPr>
                <w:rFonts w:ascii="Bookman Old Style" w:hAnsi="Bookman Old Style"/>
              </w:rPr>
              <w:t>25</w:t>
            </w:r>
          </w:p>
        </w:tc>
        <w:tc>
          <w:tcPr>
            <w:tcW w:w="1440" w:type="dxa"/>
            <w:vAlign w:val="bottom"/>
          </w:tcPr>
          <w:p w:rsidR="0065179C" w:rsidRPr="00AD0662" w:rsidRDefault="0065179C" w:rsidP="0065179C">
            <w:pPr>
              <w:pStyle w:val="NoSpacing"/>
              <w:spacing w:line="276" w:lineRule="auto"/>
              <w:jc w:val="center"/>
              <w:rPr>
                <w:rFonts w:ascii="Bookman Old Style" w:hAnsi="Bookman Old Style"/>
              </w:rPr>
            </w:pPr>
            <w:r w:rsidRPr="00AD0662">
              <w:rPr>
                <w:rFonts w:ascii="Bookman Old Style" w:hAnsi="Bookman Old Style"/>
              </w:rPr>
              <w:t>30</w:t>
            </w:r>
          </w:p>
        </w:tc>
        <w:tc>
          <w:tcPr>
            <w:tcW w:w="1702" w:type="dxa"/>
            <w:vAlign w:val="bottom"/>
          </w:tcPr>
          <w:p w:rsidR="0065179C" w:rsidRPr="00AD0662" w:rsidRDefault="0065179C" w:rsidP="0065179C">
            <w:pPr>
              <w:pStyle w:val="NoSpacing"/>
              <w:spacing w:line="276" w:lineRule="auto"/>
              <w:jc w:val="center"/>
              <w:rPr>
                <w:rFonts w:ascii="Bookman Old Style" w:hAnsi="Bookman Old Style"/>
              </w:rPr>
            </w:pPr>
            <w:r w:rsidRPr="00AD0662">
              <w:rPr>
                <w:rFonts w:ascii="Bookman Old Style" w:hAnsi="Bookman Old Style"/>
              </w:rPr>
              <w:t>35</w:t>
            </w:r>
          </w:p>
        </w:tc>
        <w:tc>
          <w:tcPr>
            <w:tcW w:w="1431" w:type="dxa"/>
            <w:vAlign w:val="bottom"/>
          </w:tcPr>
          <w:p w:rsidR="0065179C" w:rsidRPr="00AD0662" w:rsidRDefault="0065179C" w:rsidP="0065179C">
            <w:pPr>
              <w:pStyle w:val="NoSpacing"/>
              <w:spacing w:line="276" w:lineRule="auto"/>
              <w:jc w:val="center"/>
              <w:rPr>
                <w:rFonts w:ascii="Bookman Old Style" w:hAnsi="Bookman Old Style"/>
              </w:rPr>
            </w:pPr>
            <w:r w:rsidRPr="00AD0662">
              <w:rPr>
                <w:rFonts w:ascii="Bookman Old Style" w:hAnsi="Bookman Old Style"/>
              </w:rPr>
              <w:t>40</w:t>
            </w:r>
          </w:p>
        </w:tc>
        <w:tc>
          <w:tcPr>
            <w:tcW w:w="1434" w:type="dxa"/>
            <w:vAlign w:val="bottom"/>
          </w:tcPr>
          <w:p w:rsidR="0065179C" w:rsidRPr="00AD0662" w:rsidRDefault="0065179C" w:rsidP="0065179C">
            <w:pPr>
              <w:pStyle w:val="NoSpacing"/>
              <w:spacing w:line="276" w:lineRule="auto"/>
              <w:jc w:val="center"/>
              <w:rPr>
                <w:rFonts w:ascii="Bookman Old Style" w:hAnsi="Bookman Old Style"/>
              </w:rPr>
            </w:pPr>
            <w:r w:rsidRPr="00AD0662">
              <w:rPr>
                <w:rFonts w:ascii="Bookman Old Style" w:hAnsi="Bookman Old Style"/>
              </w:rPr>
              <w:t>40</w:t>
            </w:r>
          </w:p>
        </w:tc>
      </w:tr>
      <w:tr w:rsidR="0065179C" w:rsidRPr="00AD0662" w:rsidTr="0065179C">
        <w:tc>
          <w:tcPr>
            <w:tcW w:w="551" w:type="dxa"/>
            <w:vAlign w:val="bottom"/>
          </w:tcPr>
          <w:p w:rsidR="0065179C" w:rsidRPr="00AD0662" w:rsidRDefault="0065179C" w:rsidP="0065179C">
            <w:pPr>
              <w:pStyle w:val="NoSpacing"/>
              <w:spacing w:line="276" w:lineRule="auto"/>
              <w:jc w:val="center"/>
              <w:rPr>
                <w:rFonts w:ascii="Bookman Old Style" w:hAnsi="Bookman Old Style"/>
              </w:rPr>
            </w:pPr>
            <w:r>
              <w:rPr>
                <w:rFonts w:ascii="Bookman Old Style" w:hAnsi="Bookman Old Style"/>
              </w:rPr>
              <w:t>2</w:t>
            </w:r>
          </w:p>
        </w:tc>
        <w:tc>
          <w:tcPr>
            <w:tcW w:w="1269" w:type="dxa"/>
            <w:vAlign w:val="bottom"/>
          </w:tcPr>
          <w:p w:rsidR="0065179C" w:rsidRPr="00AD0662" w:rsidRDefault="0065179C" w:rsidP="0065179C">
            <w:pPr>
              <w:pStyle w:val="NoSpacing"/>
              <w:spacing w:line="276" w:lineRule="auto"/>
              <w:rPr>
                <w:rFonts w:ascii="Bookman Old Style" w:hAnsi="Bookman Old Style"/>
              </w:rPr>
            </w:pPr>
            <w:r w:rsidRPr="00AD0662">
              <w:rPr>
                <w:rFonts w:ascii="Bookman Old Style" w:hAnsi="Bookman Old Style"/>
              </w:rPr>
              <w:t>Maize</w:t>
            </w:r>
          </w:p>
        </w:tc>
        <w:tc>
          <w:tcPr>
            <w:tcW w:w="1263" w:type="dxa"/>
            <w:vAlign w:val="bottom"/>
          </w:tcPr>
          <w:p w:rsidR="0065179C" w:rsidRPr="00AD0662" w:rsidRDefault="0065179C" w:rsidP="0065179C">
            <w:pPr>
              <w:pStyle w:val="NoSpacing"/>
              <w:spacing w:line="276" w:lineRule="auto"/>
              <w:jc w:val="center"/>
              <w:rPr>
                <w:rFonts w:ascii="Bookman Old Style" w:hAnsi="Bookman Old Style"/>
              </w:rPr>
            </w:pPr>
            <w:r w:rsidRPr="00AD0662">
              <w:rPr>
                <w:rFonts w:ascii="Bookman Old Style" w:hAnsi="Bookman Old Style"/>
              </w:rPr>
              <w:t>45</w:t>
            </w:r>
          </w:p>
        </w:tc>
        <w:tc>
          <w:tcPr>
            <w:tcW w:w="1440" w:type="dxa"/>
            <w:vAlign w:val="bottom"/>
          </w:tcPr>
          <w:p w:rsidR="0065179C" w:rsidRPr="00AD0662" w:rsidRDefault="0065179C" w:rsidP="0065179C">
            <w:pPr>
              <w:pStyle w:val="NoSpacing"/>
              <w:spacing w:line="276" w:lineRule="auto"/>
              <w:jc w:val="center"/>
              <w:rPr>
                <w:rFonts w:ascii="Bookman Old Style" w:hAnsi="Bookman Old Style"/>
              </w:rPr>
            </w:pPr>
            <w:r w:rsidRPr="00AD0662">
              <w:rPr>
                <w:rFonts w:ascii="Bookman Old Style" w:hAnsi="Bookman Old Style"/>
              </w:rPr>
              <w:t>50</w:t>
            </w:r>
          </w:p>
        </w:tc>
        <w:tc>
          <w:tcPr>
            <w:tcW w:w="1702" w:type="dxa"/>
            <w:vAlign w:val="bottom"/>
          </w:tcPr>
          <w:p w:rsidR="0065179C" w:rsidRPr="00AD0662" w:rsidRDefault="0065179C" w:rsidP="0065179C">
            <w:pPr>
              <w:pStyle w:val="NoSpacing"/>
              <w:spacing w:line="276" w:lineRule="auto"/>
              <w:jc w:val="center"/>
              <w:rPr>
                <w:rFonts w:ascii="Bookman Old Style" w:hAnsi="Bookman Old Style"/>
              </w:rPr>
            </w:pPr>
            <w:r w:rsidRPr="00AD0662">
              <w:rPr>
                <w:rFonts w:ascii="Bookman Old Style" w:hAnsi="Bookman Old Style"/>
              </w:rPr>
              <w:t>55</w:t>
            </w:r>
          </w:p>
        </w:tc>
        <w:tc>
          <w:tcPr>
            <w:tcW w:w="1431" w:type="dxa"/>
            <w:vAlign w:val="bottom"/>
          </w:tcPr>
          <w:p w:rsidR="0065179C" w:rsidRPr="00AD0662" w:rsidRDefault="0065179C" w:rsidP="0065179C">
            <w:pPr>
              <w:pStyle w:val="NoSpacing"/>
              <w:spacing w:line="276" w:lineRule="auto"/>
              <w:jc w:val="center"/>
              <w:rPr>
                <w:rFonts w:ascii="Bookman Old Style" w:hAnsi="Bookman Old Style"/>
              </w:rPr>
            </w:pPr>
            <w:r w:rsidRPr="00AD0662">
              <w:rPr>
                <w:rFonts w:ascii="Bookman Old Style" w:hAnsi="Bookman Old Style"/>
              </w:rPr>
              <w:t>60</w:t>
            </w:r>
          </w:p>
        </w:tc>
        <w:tc>
          <w:tcPr>
            <w:tcW w:w="1434" w:type="dxa"/>
            <w:vAlign w:val="bottom"/>
          </w:tcPr>
          <w:p w:rsidR="0065179C" w:rsidRPr="00AD0662" w:rsidRDefault="0065179C" w:rsidP="0065179C">
            <w:pPr>
              <w:pStyle w:val="NoSpacing"/>
              <w:spacing w:line="276" w:lineRule="auto"/>
              <w:jc w:val="center"/>
              <w:rPr>
                <w:rFonts w:ascii="Bookman Old Style" w:hAnsi="Bookman Old Style"/>
              </w:rPr>
            </w:pPr>
            <w:r w:rsidRPr="00AD0662">
              <w:rPr>
                <w:rFonts w:ascii="Bookman Old Style" w:hAnsi="Bookman Old Style"/>
              </w:rPr>
              <w:t>60</w:t>
            </w:r>
          </w:p>
        </w:tc>
      </w:tr>
      <w:tr w:rsidR="0065179C" w:rsidRPr="00AD0662" w:rsidTr="0065179C">
        <w:tc>
          <w:tcPr>
            <w:tcW w:w="551" w:type="dxa"/>
            <w:vAlign w:val="bottom"/>
          </w:tcPr>
          <w:p w:rsidR="0065179C" w:rsidRPr="00AD0662" w:rsidRDefault="0065179C" w:rsidP="0065179C">
            <w:pPr>
              <w:pStyle w:val="NoSpacing"/>
              <w:spacing w:line="276" w:lineRule="auto"/>
              <w:jc w:val="center"/>
              <w:rPr>
                <w:rFonts w:ascii="Bookman Old Style" w:hAnsi="Bookman Old Style"/>
              </w:rPr>
            </w:pPr>
            <w:r>
              <w:rPr>
                <w:rFonts w:ascii="Bookman Old Style" w:hAnsi="Bookman Old Style"/>
              </w:rPr>
              <w:t>3</w:t>
            </w:r>
          </w:p>
        </w:tc>
        <w:tc>
          <w:tcPr>
            <w:tcW w:w="1269" w:type="dxa"/>
            <w:vAlign w:val="bottom"/>
          </w:tcPr>
          <w:p w:rsidR="0065179C" w:rsidRPr="00AD0662" w:rsidRDefault="0065179C" w:rsidP="0065179C">
            <w:pPr>
              <w:pStyle w:val="NoSpacing"/>
              <w:spacing w:line="276" w:lineRule="auto"/>
              <w:rPr>
                <w:rFonts w:ascii="Bookman Old Style" w:hAnsi="Bookman Old Style"/>
              </w:rPr>
            </w:pPr>
            <w:r w:rsidRPr="00AD0662">
              <w:rPr>
                <w:rFonts w:ascii="Bookman Old Style" w:hAnsi="Bookman Old Style"/>
              </w:rPr>
              <w:t>Pepper</w:t>
            </w:r>
          </w:p>
        </w:tc>
        <w:tc>
          <w:tcPr>
            <w:tcW w:w="1263" w:type="dxa"/>
            <w:vAlign w:val="bottom"/>
          </w:tcPr>
          <w:p w:rsidR="0065179C" w:rsidRPr="00AD0662" w:rsidRDefault="0065179C" w:rsidP="0065179C">
            <w:pPr>
              <w:pStyle w:val="NoSpacing"/>
              <w:spacing w:line="276" w:lineRule="auto"/>
              <w:jc w:val="center"/>
              <w:rPr>
                <w:rFonts w:ascii="Bookman Old Style" w:hAnsi="Bookman Old Style"/>
              </w:rPr>
            </w:pPr>
            <w:r w:rsidRPr="00AD0662">
              <w:rPr>
                <w:rFonts w:ascii="Bookman Old Style" w:hAnsi="Bookman Old Style"/>
              </w:rPr>
              <w:t>12</w:t>
            </w:r>
          </w:p>
        </w:tc>
        <w:tc>
          <w:tcPr>
            <w:tcW w:w="1440" w:type="dxa"/>
            <w:vAlign w:val="bottom"/>
          </w:tcPr>
          <w:p w:rsidR="0065179C" w:rsidRPr="00AD0662" w:rsidRDefault="0065179C" w:rsidP="0065179C">
            <w:pPr>
              <w:pStyle w:val="NoSpacing"/>
              <w:spacing w:line="276" w:lineRule="auto"/>
              <w:jc w:val="center"/>
              <w:rPr>
                <w:rFonts w:ascii="Bookman Old Style" w:hAnsi="Bookman Old Style"/>
              </w:rPr>
            </w:pPr>
            <w:r w:rsidRPr="00AD0662">
              <w:rPr>
                <w:rFonts w:ascii="Bookman Old Style" w:hAnsi="Bookman Old Style"/>
              </w:rPr>
              <w:t>13</w:t>
            </w:r>
          </w:p>
        </w:tc>
        <w:tc>
          <w:tcPr>
            <w:tcW w:w="1702" w:type="dxa"/>
            <w:vAlign w:val="bottom"/>
          </w:tcPr>
          <w:p w:rsidR="0065179C" w:rsidRPr="00AD0662" w:rsidRDefault="0065179C" w:rsidP="0065179C">
            <w:pPr>
              <w:pStyle w:val="NoSpacing"/>
              <w:spacing w:line="276" w:lineRule="auto"/>
              <w:jc w:val="center"/>
              <w:rPr>
                <w:rFonts w:ascii="Bookman Old Style" w:hAnsi="Bookman Old Style"/>
              </w:rPr>
            </w:pPr>
            <w:r w:rsidRPr="00AD0662">
              <w:rPr>
                <w:rFonts w:ascii="Bookman Old Style" w:hAnsi="Bookman Old Style"/>
              </w:rPr>
              <w:t>14</w:t>
            </w:r>
          </w:p>
        </w:tc>
        <w:tc>
          <w:tcPr>
            <w:tcW w:w="1431" w:type="dxa"/>
            <w:vAlign w:val="bottom"/>
          </w:tcPr>
          <w:p w:rsidR="0065179C" w:rsidRPr="00AD0662" w:rsidRDefault="0065179C" w:rsidP="0065179C">
            <w:pPr>
              <w:pStyle w:val="NoSpacing"/>
              <w:spacing w:line="276" w:lineRule="auto"/>
              <w:jc w:val="center"/>
              <w:rPr>
                <w:rFonts w:ascii="Bookman Old Style" w:hAnsi="Bookman Old Style"/>
              </w:rPr>
            </w:pPr>
            <w:r w:rsidRPr="00AD0662">
              <w:rPr>
                <w:rFonts w:ascii="Bookman Old Style" w:hAnsi="Bookman Old Style"/>
              </w:rPr>
              <w:t>16</w:t>
            </w:r>
          </w:p>
        </w:tc>
        <w:tc>
          <w:tcPr>
            <w:tcW w:w="1434" w:type="dxa"/>
            <w:vAlign w:val="bottom"/>
          </w:tcPr>
          <w:p w:rsidR="0065179C" w:rsidRPr="00AD0662" w:rsidRDefault="0065179C" w:rsidP="0065179C">
            <w:pPr>
              <w:pStyle w:val="NoSpacing"/>
              <w:spacing w:line="276" w:lineRule="auto"/>
              <w:jc w:val="center"/>
              <w:rPr>
                <w:rFonts w:ascii="Bookman Old Style" w:hAnsi="Bookman Old Style"/>
              </w:rPr>
            </w:pPr>
            <w:r w:rsidRPr="00AD0662">
              <w:rPr>
                <w:rFonts w:ascii="Bookman Old Style" w:hAnsi="Bookman Old Style"/>
              </w:rPr>
              <w:t>16</w:t>
            </w:r>
          </w:p>
        </w:tc>
      </w:tr>
    </w:tbl>
    <w:p w:rsidR="0065179C" w:rsidRDefault="0065179C" w:rsidP="0065179C">
      <w:pPr>
        <w:pStyle w:val="NoSpacing"/>
        <w:spacing w:line="276" w:lineRule="auto"/>
        <w:rPr>
          <w:rFonts w:ascii="Bookman Old Style" w:hAnsi="Bookman Old Style"/>
          <w:i/>
          <w:sz w:val="20"/>
          <w:szCs w:val="20"/>
        </w:rPr>
      </w:pPr>
      <w:r w:rsidRPr="00C8586E">
        <w:rPr>
          <w:rFonts w:ascii="Bookman Old Style" w:hAnsi="Bookman Old Style"/>
          <w:b/>
          <w:i/>
          <w:sz w:val="20"/>
          <w:szCs w:val="20"/>
        </w:rPr>
        <w:t>Note:</w:t>
      </w:r>
      <w:r w:rsidRPr="00C8586E">
        <w:rPr>
          <w:rFonts w:ascii="Bookman Old Style" w:hAnsi="Bookman Old Style"/>
          <w:i/>
          <w:sz w:val="20"/>
          <w:szCs w:val="20"/>
        </w:rPr>
        <w:t xml:space="preserve"> - This Yield Projection was estimated based on under farmers’ management practices</w:t>
      </w:r>
    </w:p>
    <w:p w:rsidR="0065179C" w:rsidRDefault="0065179C" w:rsidP="0065179C">
      <w:pPr>
        <w:pStyle w:val="NoSpacing"/>
        <w:spacing w:line="276" w:lineRule="auto"/>
        <w:rPr>
          <w:rFonts w:ascii="Bookman Old Style" w:hAnsi="Bookman Old Style"/>
          <w:i/>
          <w:sz w:val="20"/>
          <w:szCs w:val="20"/>
        </w:rPr>
      </w:pPr>
    </w:p>
    <w:p w:rsidR="0065179C" w:rsidRDefault="0065179C" w:rsidP="0065179C">
      <w:pPr>
        <w:pStyle w:val="NoSpacing"/>
        <w:spacing w:line="276" w:lineRule="auto"/>
        <w:rPr>
          <w:rFonts w:ascii="Bookman Old Style" w:hAnsi="Bookman Old Style"/>
          <w:i/>
          <w:sz w:val="20"/>
          <w:szCs w:val="20"/>
        </w:rPr>
      </w:pPr>
    </w:p>
    <w:p w:rsidR="00DD7641" w:rsidRDefault="00DD7641" w:rsidP="00D600A6">
      <w:pPr>
        <w:pStyle w:val="Heading1"/>
        <w:numPr>
          <w:ilvl w:val="0"/>
          <w:numId w:val="0"/>
        </w:numPr>
        <w:ind w:left="360"/>
        <w:rPr>
          <w:rStyle w:val="Heading1Char1"/>
          <w:rFonts w:ascii="Bookman Old Style" w:eastAsia="Calibri" w:hAnsi="Bookman Old Style"/>
          <w:b/>
          <w:color w:val="auto"/>
          <w:sz w:val="22"/>
        </w:rPr>
      </w:pPr>
    </w:p>
    <w:p w:rsidR="0090638B" w:rsidRDefault="0090638B">
      <w:pPr>
        <w:spacing w:after="0" w:line="240" w:lineRule="auto"/>
        <w:rPr>
          <w:lang w:val="en-US"/>
        </w:rPr>
      </w:pPr>
      <w:r>
        <w:rPr>
          <w:lang w:val="en-US"/>
        </w:rPr>
        <w:br w:type="page"/>
      </w:r>
    </w:p>
    <w:p w:rsidR="0090638B" w:rsidRDefault="0090638B" w:rsidP="00D600A6">
      <w:pPr>
        <w:pStyle w:val="Heading1"/>
        <w:numPr>
          <w:ilvl w:val="0"/>
          <w:numId w:val="0"/>
        </w:numPr>
        <w:ind w:left="360"/>
        <w:rPr>
          <w:rStyle w:val="Heading1Char1"/>
          <w:rFonts w:ascii="Bookman Old Style" w:eastAsia="Calibri" w:hAnsi="Bookman Old Style"/>
          <w:b/>
          <w:color w:val="auto"/>
          <w:sz w:val="22"/>
        </w:rPr>
      </w:pPr>
    </w:p>
    <w:p w:rsidR="00181853" w:rsidRPr="006B09A4" w:rsidRDefault="00F8185F" w:rsidP="00D600A6">
      <w:pPr>
        <w:pStyle w:val="Heading1"/>
        <w:rPr>
          <w:rStyle w:val="Heading1Char1"/>
          <w:rFonts w:ascii="Bookman Old Style" w:eastAsia="Calibri" w:hAnsi="Bookman Old Style"/>
          <w:b/>
          <w:color w:val="auto"/>
          <w:sz w:val="22"/>
        </w:rPr>
      </w:pPr>
      <w:bookmarkStart w:id="247" w:name="_Toc468781711"/>
      <w:bookmarkEnd w:id="243"/>
      <w:r w:rsidRPr="006B09A4">
        <w:rPr>
          <w:rStyle w:val="Heading1Char1"/>
          <w:rFonts w:ascii="Bookman Old Style" w:eastAsia="Calibri" w:hAnsi="Bookman Old Style"/>
          <w:b/>
          <w:color w:val="auto"/>
          <w:sz w:val="22"/>
        </w:rPr>
        <w:t>CROP</w:t>
      </w:r>
      <w:r w:rsidR="002C3D1D" w:rsidRPr="006B09A4">
        <w:rPr>
          <w:rStyle w:val="Heading1Char1"/>
          <w:rFonts w:ascii="Bookman Old Style" w:eastAsia="Calibri" w:hAnsi="Bookman Old Style"/>
          <w:b/>
          <w:color w:val="auto"/>
          <w:sz w:val="22"/>
        </w:rPr>
        <w:t xml:space="preserve"> WATER REQUIREMENT </w:t>
      </w:r>
      <w:r w:rsidR="00181853" w:rsidRPr="006B09A4">
        <w:rPr>
          <w:rStyle w:val="Heading1Char1"/>
          <w:rFonts w:ascii="Bookman Old Style" w:eastAsia="Calibri" w:hAnsi="Bookman Old Style"/>
          <w:b/>
          <w:color w:val="auto"/>
          <w:sz w:val="22"/>
        </w:rPr>
        <w:t>(ETcr)</w:t>
      </w:r>
      <w:bookmarkEnd w:id="247"/>
    </w:p>
    <w:p w:rsidR="00181853" w:rsidRPr="00AD0662" w:rsidRDefault="00181853" w:rsidP="007E6AC6">
      <w:pPr>
        <w:pStyle w:val="NoSpacing"/>
        <w:spacing w:line="276" w:lineRule="auto"/>
        <w:jc w:val="both"/>
        <w:rPr>
          <w:rFonts w:ascii="Bookman Old Style" w:eastAsia="Calibri" w:hAnsi="Bookman Old Style" w:cs="Microsoft Sans Serif"/>
          <w:color w:val="231F20"/>
        </w:rPr>
      </w:pPr>
      <w:r w:rsidRPr="00AD0662">
        <w:rPr>
          <w:rFonts w:ascii="Bookman Old Style" w:eastAsia="Calibri" w:hAnsi="Bookman Old Style" w:cs="Microsoft Sans Serif"/>
          <w:color w:val="231F20"/>
        </w:rPr>
        <w:t>Crop water requirement is the water required by the plants for its survival, growth, development and to produce economic parts. This requirement is applied either naturally by precipitation or artificially by irrigation. The crop water requirement varies from place to place, from crop to crop and depends on agro-ecological variation and crop characters.</w:t>
      </w:r>
    </w:p>
    <w:p w:rsidR="00C8586E" w:rsidRDefault="00C8586E" w:rsidP="007E6AC6">
      <w:pPr>
        <w:pStyle w:val="NoSpacing"/>
        <w:spacing w:line="276" w:lineRule="auto"/>
        <w:jc w:val="both"/>
        <w:rPr>
          <w:rFonts w:ascii="Bookman Old Style" w:hAnsi="Bookman Old Style" w:cs="Microsoft Sans Serif"/>
        </w:rPr>
      </w:pPr>
    </w:p>
    <w:p w:rsidR="00181853" w:rsidRPr="00AD0662" w:rsidRDefault="00181853"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Crop water requirement is the depth of water needed to meet the loss through evapo-transpiration of diseases free growing in large fields under non restricting soil conditions including soil water and fertility and achieving full production potential under the given growing environment.</w:t>
      </w:r>
    </w:p>
    <w:p w:rsidR="00181853" w:rsidRPr="00AD0662" w:rsidRDefault="00181853" w:rsidP="007E6AC6">
      <w:pPr>
        <w:pStyle w:val="NoSpacing"/>
        <w:spacing w:line="276" w:lineRule="auto"/>
        <w:jc w:val="center"/>
        <w:rPr>
          <w:rFonts w:ascii="Bookman Old Style" w:hAnsi="Bookman Old Style" w:cs="Microsoft Sans Serif"/>
        </w:rPr>
      </w:pPr>
      <w:r w:rsidRPr="00AD0662">
        <w:rPr>
          <w:rFonts w:ascii="Bookman Old Style" w:hAnsi="Bookman Old Style" w:cs="Microsoft Sans Serif"/>
        </w:rPr>
        <w:t>ETcr = ETo x K.C</w:t>
      </w:r>
    </w:p>
    <w:p w:rsidR="009F384B" w:rsidRPr="00AD0662" w:rsidRDefault="009F384B" w:rsidP="007E6AC6">
      <w:pPr>
        <w:pStyle w:val="NoSpacing"/>
        <w:spacing w:line="276" w:lineRule="auto"/>
        <w:jc w:val="center"/>
        <w:rPr>
          <w:rFonts w:ascii="Bookman Old Style" w:hAnsi="Bookman Old Style" w:cs="Microsoft Sans Serif"/>
        </w:rPr>
      </w:pPr>
    </w:p>
    <w:p w:rsidR="00181853" w:rsidRPr="004B2C7A" w:rsidRDefault="00181853" w:rsidP="00F85B37">
      <w:pPr>
        <w:pStyle w:val="Heading2new"/>
        <w:rPr>
          <w:rFonts w:cs="Microsoft Sans Serif"/>
        </w:rPr>
      </w:pPr>
      <w:bookmarkStart w:id="248" w:name="_Toc355560373"/>
      <w:bookmarkStart w:id="249" w:name="_Toc468781712"/>
      <w:r w:rsidRPr="004B2C7A">
        <w:t xml:space="preserve">Reference </w:t>
      </w:r>
      <w:r w:rsidR="004B2C7A" w:rsidRPr="004B2C7A">
        <w:t>Crop Evapo-Transpiration (Eto)</w:t>
      </w:r>
      <w:bookmarkEnd w:id="248"/>
      <w:bookmarkEnd w:id="249"/>
    </w:p>
    <w:p w:rsidR="00181853" w:rsidRPr="00AD0662" w:rsidRDefault="00181853"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Reference crop evapo-transpiration is the rate of evaporation from an extensive surface of 8 to 15cm tall green grass cover of uniform height, actively growing, completely shading the ground the with no shortage of water.</w:t>
      </w:r>
    </w:p>
    <w:p w:rsidR="002C3D1D" w:rsidRPr="00AD0662" w:rsidRDefault="00181853"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 xml:space="preserve">The Reference crop evapo-transpiration (ETo) for the project is calculated by modified Pen man-Monteith method using CROPWAT 8.0 software. The climatic factors used for the calculation are temperature (minimum and maximum), humidity, wind and sun shine hour. The monthly ETo calculated is depicted </w:t>
      </w:r>
      <w:r w:rsidR="00C8586E">
        <w:rPr>
          <w:rFonts w:ascii="Bookman Old Style" w:hAnsi="Bookman Old Style" w:cs="Microsoft Sans Serif"/>
        </w:rPr>
        <w:t>i</w:t>
      </w:r>
      <w:r w:rsidRPr="00AD0662">
        <w:rPr>
          <w:rFonts w:ascii="Bookman Old Style" w:hAnsi="Bookman Old Style" w:cs="Microsoft Sans Serif"/>
        </w:rPr>
        <w:t xml:space="preserve">n </w:t>
      </w:r>
      <w:r w:rsidR="00C8586E">
        <w:rPr>
          <w:rFonts w:ascii="Bookman Old Style" w:hAnsi="Bookman Old Style" w:cs="Microsoft Sans Serif"/>
        </w:rPr>
        <w:t>T</w:t>
      </w:r>
      <w:r w:rsidRPr="00AD0662">
        <w:rPr>
          <w:rFonts w:ascii="Bookman Old Style" w:hAnsi="Bookman Old Style" w:cs="Microsoft Sans Serif"/>
        </w:rPr>
        <w:t xml:space="preserve">able </w:t>
      </w:r>
      <w:r w:rsidR="009F0673">
        <w:rPr>
          <w:rFonts w:ascii="Bookman Old Style" w:hAnsi="Bookman Old Style" w:cs="Microsoft Sans Serif"/>
        </w:rPr>
        <w:t xml:space="preserve">7-1 </w:t>
      </w:r>
      <w:r w:rsidRPr="00AD0662">
        <w:rPr>
          <w:rFonts w:ascii="Bookman Old Style" w:hAnsi="Bookman Old Style" w:cs="Microsoft Sans Serif"/>
        </w:rPr>
        <w:t>below.</w:t>
      </w:r>
    </w:p>
    <w:p w:rsidR="00B07709" w:rsidRPr="00AD0662" w:rsidRDefault="002C3D1D" w:rsidP="007E6AC6">
      <w:pPr>
        <w:pStyle w:val="NoSpacing"/>
        <w:spacing w:line="276" w:lineRule="auto"/>
        <w:rPr>
          <w:rFonts w:ascii="Bookman Old Style" w:hAnsi="Bookman Old Style"/>
        </w:rPr>
      </w:pPr>
      <w:r w:rsidRPr="00AD0662">
        <w:rPr>
          <w:rFonts w:ascii="Bookman Old Style" w:hAnsi="Bookman Old Style"/>
        </w:rPr>
        <w:t xml:space="preserve">   </w:t>
      </w:r>
    </w:p>
    <w:p w:rsidR="00181853" w:rsidRPr="005F2378" w:rsidRDefault="005F2378" w:rsidP="005F2378">
      <w:pPr>
        <w:pStyle w:val="Caption"/>
        <w:rPr>
          <w:rFonts w:ascii="Bookman Old Style" w:hAnsi="Bookman Old Style"/>
          <w:b w:val="0"/>
          <w:sz w:val="22"/>
          <w:szCs w:val="22"/>
        </w:rPr>
      </w:pPr>
      <w:bookmarkStart w:id="250" w:name="_Toc468781436"/>
      <w:r w:rsidRPr="005F2378">
        <w:rPr>
          <w:rFonts w:ascii="Bookman Old Style" w:hAnsi="Bookman Old Style"/>
          <w:b w:val="0"/>
          <w:sz w:val="22"/>
          <w:szCs w:val="22"/>
        </w:rPr>
        <w:t xml:space="preserve">Table </w:t>
      </w:r>
      <w:r w:rsidR="00377DFC">
        <w:rPr>
          <w:rFonts w:ascii="Bookman Old Style" w:hAnsi="Bookman Old Style"/>
          <w:b w:val="0"/>
          <w:sz w:val="22"/>
          <w:szCs w:val="22"/>
        </w:rPr>
        <w:fldChar w:fldCharType="begin"/>
      </w:r>
      <w:r w:rsidR="00377DFC">
        <w:rPr>
          <w:rFonts w:ascii="Bookman Old Style" w:hAnsi="Bookman Old Style"/>
          <w:b w:val="0"/>
          <w:sz w:val="22"/>
          <w:szCs w:val="22"/>
        </w:rPr>
        <w:instrText xml:space="preserve"> STYLEREF 1 \s </w:instrText>
      </w:r>
      <w:r w:rsidR="00377DFC">
        <w:rPr>
          <w:rFonts w:ascii="Bookman Old Style" w:hAnsi="Bookman Old Style"/>
          <w:b w:val="0"/>
          <w:sz w:val="22"/>
          <w:szCs w:val="22"/>
        </w:rPr>
        <w:fldChar w:fldCharType="separate"/>
      </w:r>
      <w:r w:rsidR="000A5E91">
        <w:rPr>
          <w:rFonts w:ascii="Bookman Old Style" w:hAnsi="Bookman Old Style"/>
          <w:b w:val="0"/>
          <w:noProof/>
          <w:sz w:val="22"/>
          <w:szCs w:val="22"/>
        </w:rPr>
        <w:t>7</w:t>
      </w:r>
      <w:r w:rsidR="00377DFC">
        <w:rPr>
          <w:rFonts w:ascii="Bookman Old Style" w:hAnsi="Bookman Old Style"/>
          <w:b w:val="0"/>
          <w:sz w:val="22"/>
          <w:szCs w:val="22"/>
        </w:rPr>
        <w:fldChar w:fldCharType="end"/>
      </w:r>
      <w:r w:rsidR="00377DFC">
        <w:rPr>
          <w:rFonts w:ascii="Bookman Old Style" w:hAnsi="Bookman Old Style"/>
          <w:b w:val="0"/>
          <w:sz w:val="22"/>
          <w:szCs w:val="22"/>
        </w:rPr>
        <w:noBreakHyphen/>
      </w:r>
      <w:r w:rsidR="00377DFC">
        <w:rPr>
          <w:rFonts w:ascii="Bookman Old Style" w:hAnsi="Bookman Old Style"/>
          <w:b w:val="0"/>
          <w:sz w:val="22"/>
          <w:szCs w:val="22"/>
        </w:rPr>
        <w:fldChar w:fldCharType="begin"/>
      </w:r>
      <w:r w:rsidR="00377DFC">
        <w:rPr>
          <w:rFonts w:ascii="Bookman Old Style" w:hAnsi="Bookman Old Style"/>
          <w:b w:val="0"/>
          <w:sz w:val="22"/>
          <w:szCs w:val="22"/>
        </w:rPr>
        <w:instrText xml:space="preserve"> SEQ Table \* ARABIC \s 1 </w:instrText>
      </w:r>
      <w:r w:rsidR="00377DFC">
        <w:rPr>
          <w:rFonts w:ascii="Bookman Old Style" w:hAnsi="Bookman Old Style"/>
          <w:b w:val="0"/>
          <w:sz w:val="22"/>
          <w:szCs w:val="22"/>
        </w:rPr>
        <w:fldChar w:fldCharType="separate"/>
      </w:r>
      <w:r w:rsidR="000A5E91">
        <w:rPr>
          <w:rFonts w:ascii="Bookman Old Style" w:hAnsi="Bookman Old Style"/>
          <w:b w:val="0"/>
          <w:noProof/>
          <w:sz w:val="22"/>
          <w:szCs w:val="22"/>
        </w:rPr>
        <w:t>1</w:t>
      </w:r>
      <w:r w:rsidR="00377DFC">
        <w:rPr>
          <w:rFonts w:ascii="Bookman Old Style" w:hAnsi="Bookman Old Style"/>
          <w:b w:val="0"/>
          <w:sz w:val="22"/>
          <w:szCs w:val="22"/>
        </w:rPr>
        <w:fldChar w:fldCharType="end"/>
      </w:r>
      <w:r w:rsidRPr="005F2378">
        <w:rPr>
          <w:rFonts w:ascii="Bookman Old Style" w:hAnsi="Bookman Old Style"/>
          <w:b w:val="0"/>
          <w:sz w:val="22"/>
          <w:szCs w:val="22"/>
        </w:rPr>
        <w:t>:  Monthly ETo of Dalole irrigation project</w:t>
      </w:r>
      <w:bookmarkEnd w:id="250"/>
    </w:p>
    <w:tbl>
      <w:tblPr>
        <w:tblW w:w="9324" w:type="dxa"/>
        <w:tblInd w:w="108" w:type="dxa"/>
        <w:tblLook w:val="04A0" w:firstRow="1" w:lastRow="0" w:firstColumn="1" w:lastColumn="0" w:noHBand="0" w:noVBand="1"/>
      </w:tblPr>
      <w:tblGrid>
        <w:gridCol w:w="1309"/>
        <w:gridCol w:w="1155"/>
        <w:gridCol w:w="1155"/>
        <w:gridCol w:w="1238"/>
        <w:gridCol w:w="1055"/>
        <w:gridCol w:w="887"/>
        <w:gridCol w:w="1425"/>
        <w:gridCol w:w="1100"/>
      </w:tblGrid>
      <w:tr w:rsidR="00C8586E" w:rsidRPr="00AD0662" w:rsidTr="00522C32">
        <w:trPr>
          <w:trHeight w:val="575"/>
        </w:trPr>
        <w:tc>
          <w:tcPr>
            <w:tcW w:w="13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C8586E" w:rsidRPr="00C8586E" w:rsidRDefault="00505041" w:rsidP="00C8586E">
            <w:pPr>
              <w:spacing w:after="0" w:line="240" w:lineRule="auto"/>
              <w:contextualSpacing/>
              <w:jc w:val="center"/>
              <w:rPr>
                <w:rFonts w:ascii="Bookman Old Style" w:eastAsia="Times New Roman" w:hAnsi="Bookman Old Style"/>
                <w:color w:val="000000"/>
                <w:sz w:val="20"/>
                <w:szCs w:val="20"/>
                <w:lang w:eastAsia="zh-CN"/>
              </w:rPr>
            </w:pPr>
            <w:r w:rsidRPr="00C8586E">
              <w:rPr>
                <w:rFonts w:ascii="Bookman Old Style" w:hAnsi="Bookman Old Style"/>
                <w:sz w:val="20"/>
                <w:szCs w:val="20"/>
              </w:rPr>
              <w:t xml:space="preserve">      </w:t>
            </w:r>
            <w:r w:rsidR="00C8586E" w:rsidRPr="00C8586E">
              <w:rPr>
                <w:rFonts w:ascii="Bookman Old Style" w:eastAsia="Times New Roman" w:hAnsi="Bookman Old Style"/>
                <w:color w:val="000000"/>
                <w:sz w:val="20"/>
                <w:szCs w:val="20"/>
                <w:lang w:eastAsia="zh-CN"/>
              </w:rPr>
              <w:t>Month</w:t>
            </w:r>
          </w:p>
        </w:tc>
        <w:tc>
          <w:tcPr>
            <w:tcW w:w="115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C8586E" w:rsidRPr="00C8586E" w:rsidRDefault="00C8586E" w:rsidP="00C8586E">
            <w:pPr>
              <w:spacing w:after="0" w:line="240" w:lineRule="auto"/>
              <w:contextualSpacing/>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 xml:space="preserve">Min Temp, °C </w:t>
            </w:r>
          </w:p>
        </w:tc>
        <w:tc>
          <w:tcPr>
            <w:tcW w:w="115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C8586E" w:rsidRPr="00C8586E" w:rsidRDefault="00C8586E" w:rsidP="00C8586E">
            <w:pPr>
              <w:spacing w:after="0" w:line="240" w:lineRule="auto"/>
              <w:contextualSpacing/>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Max Temp, °C</w:t>
            </w:r>
          </w:p>
        </w:tc>
        <w:tc>
          <w:tcPr>
            <w:tcW w:w="123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C8586E" w:rsidRPr="00C8586E" w:rsidRDefault="00C8586E" w:rsidP="00C8586E">
            <w:pPr>
              <w:spacing w:after="0" w:line="240" w:lineRule="auto"/>
              <w:contextualSpacing/>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Humidity,</w:t>
            </w:r>
          </w:p>
          <w:p w:rsidR="00C8586E" w:rsidRPr="00C8586E" w:rsidRDefault="00C8586E" w:rsidP="00C8586E">
            <w:pPr>
              <w:spacing w:after="0" w:line="240" w:lineRule="auto"/>
              <w:contextualSpacing/>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 xml:space="preserve"> % </w:t>
            </w:r>
          </w:p>
        </w:tc>
        <w:tc>
          <w:tcPr>
            <w:tcW w:w="105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C8586E" w:rsidRPr="00C8586E" w:rsidRDefault="00C8586E" w:rsidP="00C8586E">
            <w:pPr>
              <w:spacing w:after="0" w:line="240" w:lineRule="auto"/>
              <w:contextualSpacing/>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Wind, Km/day</w:t>
            </w:r>
          </w:p>
        </w:tc>
        <w:tc>
          <w:tcPr>
            <w:tcW w:w="88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C8586E" w:rsidRPr="00C8586E" w:rsidRDefault="00C8586E" w:rsidP="00C8586E">
            <w:pPr>
              <w:spacing w:after="0" w:line="240" w:lineRule="auto"/>
              <w:contextualSpacing/>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Sun, Hrs</w:t>
            </w:r>
          </w:p>
        </w:tc>
        <w:tc>
          <w:tcPr>
            <w:tcW w:w="142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C8586E" w:rsidRPr="00C8586E" w:rsidRDefault="00C8586E" w:rsidP="00C8586E">
            <w:pPr>
              <w:spacing w:after="0" w:line="240" w:lineRule="auto"/>
              <w:contextualSpacing/>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Rad, MJ/m²/day</w:t>
            </w:r>
          </w:p>
        </w:tc>
        <w:tc>
          <w:tcPr>
            <w:tcW w:w="110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C8586E" w:rsidRPr="00C8586E" w:rsidRDefault="00C8586E" w:rsidP="00C8586E">
            <w:pPr>
              <w:spacing w:after="0" w:line="240" w:lineRule="auto"/>
              <w:contextualSpacing/>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ETo, mm/day</w:t>
            </w:r>
          </w:p>
        </w:tc>
      </w:tr>
      <w:tr w:rsidR="00505041" w:rsidRPr="00AD0662" w:rsidTr="00C8586E">
        <w:trPr>
          <w:trHeight w:val="300"/>
        </w:trPr>
        <w:tc>
          <w:tcPr>
            <w:tcW w:w="1309" w:type="dxa"/>
            <w:tcBorders>
              <w:top w:val="nil"/>
              <w:left w:val="single" w:sz="4" w:space="0" w:color="auto"/>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January</w:t>
            </w:r>
          </w:p>
        </w:tc>
        <w:tc>
          <w:tcPr>
            <w:tcW w:w="1155"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14.1</w:t>
            </w:r>
          </w:p>
        </w:tc>
        <w:tc>
          <w:tcPr>
            <w:tcW w:w="1155"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29.7</w:t>
            </w:r>
          </w:p>
        </w:tc>
        <w:tc>
          <w:tcPr>
            <w:tcW w:w="1238"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69</w:t>
            </w:r>
          </w:p>
        </w:tc>
        <w:tc>
          <w:tcPr>
            <w:tcW w:w="1055"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95</w:t>
            </w:r>
          </w:p>
        </w:tc>
        <w:tc>
          <w:tcPr>
            <w:tcW w:w="887"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11.4</w:t>
            </w:r>
          </w:p>
        </w:tc>
        <w:tc>
          <w:tcPr>
            <w:tcW w:w="1425"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25</w:t>
            </w:r>
          </w:p>
        </w:tc>
        <w:tc>
          <w:tcPr>
            <w:tcW w:w="1100"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4.68</w:t>
            </w:r>
          </w:p>
        </w:tc>
      </w:tr>
      <w:tr w:rsidR="00505041" w:rsidRPr="00AD0662" w:rsidTr="00C8586E">
        <w:trPr>
          <w:trHeight w:val="300"/>
        </w:trPr>
        <w:tc>
          <w:tcPr>
            <w:tcW w:w="1309" w:type="dxa"/>
            <w:tcBorders>
              <w:top w:val="nil"/>
              <w:left w:val="single" w:sz="4" w:space="0" w:color="auto"/>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February</w:t>
            </w:r>
          </w:p>
        </w:tc>
        <w:tc>
          <w:tcPr>
            <w:tcW w:w="1155"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15.3</w:t>
            </w:r>
          </w:p>
        </w:tc>
        <w:tc>
          <w:tcPr>
            <w:tcW w:w="1155"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30</w:t>
            </w:r>
          </w:p>
        </w:tc>
        <w:tc>
          <w:tcPr>
            <w:tcW w:w="1238"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70</w:t>
            </w:r>
          </w:p>
        </w:tc>
        <w:tc>
          <w:tcPr>
            <w:tcW w:w="1055"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104</w:t>
            </w:r>
          </w:p>
        </w:tc>
        <w:tc>
          <w:tcPr>
            <w:tcW w:w="887"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11.5</w:t>
            </w:r>
          </w:p>
        </w:tc>
        <w:tc>
          <w:tcPr>
            <w:tcW w:w="1425"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26.4</w:t>
            </w:r>
          </w:p>
        </w:tc>
        <w:tc>
          <w:tcPr>
            <w:tcW w:w="1100"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5.07</w:t>
            </w:r>
          </w:p>
        </w:tc>
      </w:tr>
      <w:tr w:rsidR="00505041" w:rsidRPr="00AD0662" w:rsidTr="00C8586E">
        <w:trPr>
          <w:trHeight w:val="300"/>
        </w:trPr>
        <w:tc>
          <w:tcPr>
            <w:tcW w:w="1309" w:type="dxa"/>
            <w:tcBorders>
              <w:top w:val="nil"/>
              <w:left w:val="single" w:sz="4" w:space="0" w:color="auto"/>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March</w:t>
            </w:r>
          </w:p>
        </w:tc>
        <w:tc>
          <w:tcPr>
            <w:tcW w:w="1155"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16.6</w:t>
            </w:r>
          </w:p>
        </w:tc>
        <w:tc>
          <w:tcPr>
            <w:tcW w:w="1155"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29.7</w:t>
            </w:r>
          </w:p>
        </w:tc>
        <w:tc>
          <w:tcPr>
            <w:tcW w:w="1238"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73</w:t>
            </w:r>
          </w:p>
        </w:tc>
        <w:tc>
          <w:tcPr>
            <w:tcW w:w="1055"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173</w:t>
            </w:r>
          </w:p>
        </w:tc>
        <w:tc>
          <w:tcPr>
            <w:tcW w:w="887"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12</w:t>
            </w:r>
          </w:p>
        </w:tc>
        <w:tc>
          <w:tcPr>
            <w:tcW w:w="1425"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28.1</w:t>
            </w:r>
          </w:p>
        </w:tc>
        <w:tc>
          <w:tcPr>
            <w:tcW w:w="1100"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5.61</w:t>
            </w:r>
          </w:p>
        </w:tc>
      </w:tr>
      <w:tr w:rsidR="00505041" w:rsidRPr="00AD0662" w:rsidTr="00C8586E">
        <w:trPr>
          <w:trHeight w:val="300"/>
        </w:trPr>
        <w:tc>
          <w:tcPr>
            <w:tcW w:w="1309" w:type="dxa"/>
            <w:tcBorders>
              <w:top w:val="nil"/>
              <w:left w:val="single" w:sz="4" w:space="0" w:color="auto"/>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April</w:t>
            </w:r>
          </w:p>
        </w:tc>
        <w:tc>
          <w:tcPr>
            <w:tcW w:w="1155"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16.6</w:t>
            </w:r>
          </w:p>
        </w:tc>
        <w:tc>
          <w:tcPr>
            <w:tcW w:w="1155"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26.7</w:t>
            </w:r>
          </w:p>
        </w:tc>
        <w:tc>
          <w:tcPr>
            <w:tcW w:w="1238"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77</w:t>
            </w:r>
          </w:p>
        </w:tc>
        <w:tc>
          <w:tcPr>
            <w:tcW w:w="1055"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130</w:t>
            </w:r>
          </w:p>
        </w:tc>
        <w:tc>
          <w:tcPr>
            <w:tcW w:w="887"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12.1</w:t>
            </w:r>
          </w:p>
        </w:tc>
        <w:tc>
          <w:tcPr>
            <w:tcW w:w="1425"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28.1</w:t>
            </w:r>
          </w:p>
        </w:tc>
        <w:tc>
          <w:tcPr>
            <w:tcW w:w="1100"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5.17</w:t>
            </w:r>
          </w:p>
        </w:tc>
      </w:tr>
      <w:tr w:rsidR="00505041" w:rsidRPr="00AD0662" w:rsidTr="00C8586E">
        <w:trPr>
          <w:trHeight w:val="300"/>
        </w:trPr>
        <w:tc>
          <w:tcPr>
            <w:tcW w:w="1309" w:type="dxa"/>
            <w:tcBorders>
              <w:top w:val="nil"/>
              <w:left w:val="single" w:sz="4" w:space="0" w:color="auto"/>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May</w:t>
            </w:r>
          </w:p>
        </w:tc>
        <w:tc>
          <w:tcPr>
            <w:tcW w:w="1155"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16.2</w:t>
            </w:r>
          </w:p>
        </w:tc>
        <w:tc>
          <w:tcPr>
            <w:tcW w:w="1155"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25.5</w:t>
            </w:r>
          </w:p>
        </w:tc>
        <w:tc>
          <w:tcPr>
            <w:tcW w:w="1238"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78</w:t>
            </w:r>
          </w:p>
        </w:tc>
        <w:tc>
          <w:tcPr>
            <w:tcW w:w="1055"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104</w:t>
            </w:r>
          </w:p>
        </w:tc>
        <w:tc>
          <w:tcPr>
            <w:tcW w:w="887"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12.2</w:t>
            </w:r>
          </w:p>
        </w:tc>
        <w:tc>
          <w:tcPr>
            <w:tcW w:w="1425"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27.3</w:t>
            </w:r>
          </w:p>
        </w:tc>
        <w:tc>
          <w:tcPr>
            <w:tcW w:w="1100"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4.82</w:t>
            </w:r>
          </w:p>
        </w:tc>
      </w:tr>
      <w:tr w:rsidR="00505041" w:rsidRPr="00AD0662" w:rsidTr="00C8586E">
        <w:trPr>
          <w:trHeight w:val="300"/>
        </w:trPr>
        <w:tc>
          <w:tcPr>
            <w:tcW w:w="1309" w:type="dxa"/>
            <w:tcBorders>
              <w:top w:val="nil"/>
              <w:left w:val="single" w:sz="4" w:space="0" w:color="auto"/>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June</w:t>
            </w:r>
          </w:p>
        </w:tc>
        <w:tc>
          <w:tcPr>
            <w:tcW w:w="1155"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15.6</w:t>
            </w:r>
          </w:p>
        </w:tc>
        <w:tc>
          <w:tcPr>
            <w:tcW w:w="1155"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24.7</w:t>
            </w:r>
          </w:p>
        </w:tc>
        <w:tc>
          <w:tcPr>
            <w:tcW w:w="1238"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78</w:t>
            </w:r>
          </w:p>
        </w:tc>
        <w:tc>
          <w:tcPr>
            <w:tcW w:w="1055"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104</w:t>
            </w:r>
          </w:p>
        </w:tc>
        <w:tc>
          <w:tcPr>
            <w:tcW w:w="887"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12.2</w:t>
            </w:r>
          </w:p>
        </w:tc>
        <w:tc>
          <w:tcPr>
            <w:tcW w:w="1425"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26.5</w:t>
            </w:r>
          </w:p>
        </w:tc>
        <w:tc>
          <w:tcPr>
            <w:tcW w:w="1100"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4.58</w:t>
            </w:r>
          </w:p>
        </w:tc>
      </w:tr>
      <w:tr w:rsidR="00505041" w:rsidRPr="00AD0662" w:rsidTr="00C8586E">
        <w:trPr>
          <w:trHeight w:val="300"/>
        </w:trPr>
        <w:tc>
          <w:tcPr>
            <w:tcW w:w="1309" w:type="dxa"/>
            <w:tcBorders>
              <w:top w:val="nil"/>
              <w:left w:val="single" w:sz="4" w:space="0" w:color="auto"/>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July</w:t>
            </w:r>
          </w:p>
        </w:tc>
        <w:tc>
          <w:tcPr>
            <w:tcW w:w="1155"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15.3</w:t>
            </w:r>
          </w:p>
        </w:tc>
        <w:tc>
          <w:tcPr>
            <w:tcW w:w="1155"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24.2</w:t>
            </w:r>
          </w:p>
        </w:tc>
        <w:tc>
          <w:tcPr>
            <w:tcW w:w="1238"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79</w:t>
            </w:r>
          </w:p>
        </w:tc>
        <w:tc>
          <w:tcPr>
            <w:tcW w:w="1055"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95</w:t>
            </w:r>
          </w:p>
        </w:tc>
        <w:tc>
          <w:tcPr>
            <w:tcW w:w="887"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12.2</w:t>
            </w:r>
          </w:p>
        </w:tc>
        <w:tc>
          <w:tcPr>
            <w:tcW w:w="1425"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26.8</w:t>
            </w:r>
          </w:p>
        </w:tc>
        <w:tc>
          <w:tcPr>
            <w:tcW w:w="1100"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4.54</w:t>
            </w:r>
          </w:p>
        </w:tc>
      </w:tr>
      <w:tr w:rsidR="00505041" w:rsidRPr="00AD0662" w:rsidTr="00C8586E">
        <w:trPr>
          <w:trHeight w:val="300"/>
        </w:trPr>
        <w:tc>
          <w:tcPr>
            <w:tcW w:w="1309" w:type="dxa"/>
            <w:tcBorders>
              <w:top w:val="nil"/>
              <w:left w:val="single" w:sz="4" w:space="0" w:color="auto"/>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August</w:t>
            </w:r>
          </w:p>
        </w:tc>
        <w:tc>
          <w:tcPr>
            <w:tcW w:w="1155"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15.3</w:t>
            </w:r>
          </w:p>
        </w:tc>
        <w:tc>
          <w:tcPr>
            <w:tcW w:w="1155"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24.7</w:t>
            </w:r>
          </w:p>
        </w:tc>
        <w:tc>
          <w:tcPr>
            <w:tcW w:w="1238"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78</w:t>
            </w:r>
          </w:p>
        </w:tc>
        <w:tc>
          <w:tcPr>
            <w:tcW w:w="1055"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104</w:t>
            </w:r>
          </w:p>
        </w:tc>
        <w:tc>
          <w:tcPr>
            <w:tcW w:w="887"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12.1</w:t>
            </w:r>
          </w:p>
        </w:tc>
        <w:tc>
          <w:tcPr>
            <w:tcW w:w="1425"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27.5</w:t>
            </w:r>
          </w:p>
        </w:tc>
        <w:tc>
          <w:tcPr>
            <w:tcW w:w="1100"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4.73</w:t>
            </w:r>
          </w:p>
        </w:tc>
      </w:tr>
      <w:tr w:rsidR="00505041" w:rsidRPr="00AD0662" w:rsidTr="00C8586E">
        <w:trPr>
          <w:trHeight w:val="300"/>
        </w:trPr>
        <w:tc>
          <w:tcPr>
            <w:tcW w:w="1309" w:type="dxa"/>
            <w:tcBorders>
              <w:top w:val="nil"/>
              <w:left w:val="single" w:sz="4" w:space="0" w:color="auto"/>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September</w:t>
            </w:r>
          </w:p>
        </w:tc>
        <w:tc>
          <w:tcPr>
            <w:tcW w:w="1155"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15.3</w:t>
            </w:r>
          </w:p>
        </w:tc>
        <w:tc>
          <w:tcPr>
            <w:tcW w:w="1155"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25.3</w:t>
            </w:r>
          </w:p>
        </w:tc>
        <w:tc>
          <w:tcPr>
            <w:tcW w:w="1238"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77</w:t>
            </w:r>
          </w:p>
        </w:tc>
        <w:tc>
          <w:tcPr>
            <w:tcW w:w="1055"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86</w:t>
            </w:r>
          </w:p>
        </w:tc>
        <w:tc>
          <w:tcPr>
            <w:tcW w:w="887"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12</w:t>
            </w:r>
          </w:p>
        </w:tc>
        <w:tc>
          <w:tcPr>
            <w:tcW w:w="1425"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27.8</w:t>
            </w:r>
          </w:p>
        </w:tc>
        <w:tc>
          <w:tcPr>
            <w:tcW w:w="1100"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4.83</w:t>
            </w:r>
          </w:p>
        </w:tc>
      </w:tr>
      <w:tr w:rsidR="00505041" w:rsidRPr="00AD0662" w:rsidTr="00C8586E">
        <w:trPr>
          <w:trHeight w:val="300"/>
        </w:trPr>
        <w:tc>
          <w:tcPr>
            <w:tcW w:w="1309" w:type="dxa"/>
            <w:tcBorders>
              <w:top w:val="nil"/>
              <w:left w:val="single" w:sz="4" w:space="0" w:color="auto"/>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October</w:t>
            </w:r>
          </w:p>
        </w:tc>
        <w:tc>
          <w:tcPr>
            <w:tcW w:w="1155"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15.8</w:t>
            </w:r>
          </w:p>
        </w:tc>
        <w:tc>
          <w:tcPr>
            <w:tcW w:w="1155"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26</w:t>
            </w:r>
          </w:p>
        </w:tc>
        <w:tc>
          <w:tcPr>
            <w:tcW w:w="1238"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77</w:t>
            </w:r>
          </w:p>
        </w:tc>
        <w:tc>
          <w:tcPr>
            <w:tcW w:w="1055"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95</w:t>
            </w:r>
          </w:p>
        </w:tc>
        <w:tc>
          <w:tcPr>
            <w:tcW w:w="887"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11.5</w:t>
            </w:r>
          </w:p>
        </w:tc>
        <w:tc>
          <w:tcPr>
            <w:tcW w:w="1425"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26.5</w:t>
            </w:r>
          </w:p>
        </w:tc>
        <w:tc>
          <w:tcPr>
            <w:tcW w:w="1100"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4.69</w:t>
            </w:r>
          </w:p>
        </w:tc>
      </w:tr>
      <w:tr w:rsidR="00505041" w:rsidRPr="00AD0662" w:rsidTr="00C8586E">
        <w:trPr>
          <w:trHeight w:val="300"/>
        </w:trPr>
        <w:tc>
          <w:tcPr>
            <w:tcW w:w="1309" w:type="dxa"/>
            <w:tcBorders>
              <w:top w:val="nil"/>
              <w:left w:val="single" w:sz="4" w:space="0" w:color="auto"/>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November</w:t>
            </w:r>
          </w:p>
        </w:tc>
        <w:tc>
          <w:tcPr>
            <w:tcW w:w="1155"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14.1</w:t>
            </w:r>
          </w:p>
        </w:tc>
        <w:tc>
          <w:tcPr>
            <w:tcW w:w="1155"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26.8</w:t>
            </w:r>
          </w:p>
        </w:tc>
        <w:tc>
          <w:tcPr>
            <w:tcW w:w="1238"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73</w:t>
            </w:r>
          </w:p>
        </w:tc>
        <w:tc>
          <w:tcPr>
            <w:tcW w:w="1055"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69</w:t>
            </w:r>
          </w:p>
        </w:tc>
        <w:tc>
          <w:tcPr>
            <w:tcW w:w="887"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11.5</w:t>
            </w:r>
          </w:p>
        </w:tc>
        <w:tc>
          <w:tcPr>
            <w:tcW w:w="1425"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25.3</w:t>
            </w:r>
          </w:p>
        </w:tc>
        <w:tc>
          <w:tcPr>
            <w:tcW w:w="1100"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4.39</w:t>
            </w:r>
          </w:p>
        </w:tc>
      </w:tr>
      <w:tr w:rsidR="00505041" w:rsidRPr="00AD0662" w:rsidTr="00C8586E">
        <w:trPr>
          <w:trHeight w:val="300"/>
        </w:trPr>
        <w:tc>
          <w:tcPr>
            <w:tcW w:w="1309" w:type="dxa"/>
            <w:tcBorders>
              <w:top w:val="nil"/>
              <w:left w:val="single" w:sz="4" w:space="0" w:color="auto"/>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December</w:t>
            </w:r>
          </w:p>
        </w:tc>
        <w:tc>
          <w:tcPr>
            <w:tcW w:w="1155"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13.6</w:t>
            </w:r>
          </w:p>
        </w:tc>
        <w:tc>
          <w:tcPr>
            <w:tcW w:w="1155"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29</w:t>
            </w:r>
          </w:p>
        </w:tc>
        <w:tc>
          <w:tcPr>
            <w:tcW w:w="1238"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69</w:t>
            </w:r>
          </w:p>
        </w:tc>
        <w:tc>
          <w:tcPr>
            <w:tcW w:w="1055"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69</w:t>
            </w:r>
          </w:p>
        </w:tc>
        <w:tc>
          <w:tcPr>
            <w:tcW w:w="887"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11.5</w:t>
            </w:r>
          </w:p>
        </w:tc>
        <w:tc>
          <w:tcPr>
            <w:tcW w:w="1425"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24.6</w:t>
            </w:r>
          </w:p>
        </w:tc>
        <w:tc>
          <w:tcPr>
            <w:tcW w:w="1100"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4.38</w:t>
            </w:r>
          </w:p>
        </w:tc>
      </w:tr>
      <w:tr w:rsidR="00505041" w:rsidRPr="00AD0662" w:rsidTr="00C8586E">
        <w:trPr>
          <w:trHeight w:val="300"/>
        </w:trPr>
        <w:tc>
          <w:tcPr>
            <w:tcW w:w="1309" w:type="dxa"/>
            <w:tcBorders>
              <w:top w:val="nil"/>
              <w:left w:val="single" w:sz="4" w:space="0" w:color="auto"/>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Average</w:t>
            </w:r>
          </w:p>
        </w:tc>
        <w:tc>
          <w:tcPr>
            <w:tcW w:w="1155"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15.3</w:t>
            </w:r>
          </w:p>
        </w:tc>
        <w:tc>
          <w:tcPr>
            <w:tcW w:w="1155"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26.9</w:t>
            </w:r>
          </w:p>
        </w:tc>
        <w:tc>
          <w:tcPr>
            <w:tcW w:w="1238"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75</w:t>
            </w:r>
          </w:p>
        </w:tc>
        <w:tc>
          <w:tcPr>
            <w:tcW w:w="1055"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102</w:t>
            </w:r>
          </w:p>
        </w:tc>
        <w:tc>
          <w:tcPr>
            <w:tcW w:w="887"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11.8</w:t>
            </w:r>
          </w:p>
        </w:tc>
        <w:tc>
          <w:tcPr>
            <w:tcW w:w="1425"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26.6</w:t>
            </w:r>
          </w:p>
        </w:tc>
        <w:tc>
          <w:tcPr>
            <w:tcW w:w="1100" w:type="dxa"/>
            <w:tcBorders>
              <w:top w:val="nil"/>
              <w:left w:val="nil"/>
              <w:bottom w:val="single" w:sz="4" w:space="0" w:color="auto"/>
              <w:right w:val="single" w:sz="4" w:space="0" w:color="auto"/>
            </w:tcBorders>
            <w:shd w:val="clear" w:color="auto" w:fill="auto"/>
            <w:noWrap/>
            <w:vAlign w:val="bottom"/>
            <w:hideMark/>
          </w:tcPr>
          <w:p w:rsidR="00505041" w:rsidRPr="00C8586E" w:rsidRDefault="00505041" w:rsidP="007E6AC6">
            <w:pPr>
              <w:spacing w:after="0"/>
              <w:jc w:val="center"/>
              <w:rPr>
                <w:rFonts w:ascii="Bookman Old Style" w:eastAsia="Times New Roman" w:hAnsi="Bookman Old Style"/>
                <w:color w:val="000000"/>
                <w:sz w:val="20"/>
                <w:szCs w:val="20"/>
                <w:lang w:eastAsia="zh-CN"/>
              </w:rPr>
            </w:pPr>
            <w:r w:rsidRPr="00C8586E">
              <w:rPr>
                <w:rFonts w:ascii="Bookman Old Style" w:eastAsia="Times New Roman" w:hAnsi="Bookman Old Style"/>
                <w:color w:val="000000"/>
                <w:sz w:val="20"/>
                <w:szCs w:val="20"/>
                <w:lang w:eastAsia="zh-CN"/>
              </w:rPr>
              <w:t>4.79</w:t>
            </w:r>
          </w:p>
        </w:tc>
      </w:tr>
    </w:tbl>
    <w:p w:rsidR="00522C32" w:rsidRDefault="00522C32" w:rsidP="00F85B37">
      <w:pPr>
        <w:pStyle w:val="Heading2new"/>
        <w:numPr>
          <w:ilvl w:val="0"/>
          <w:numId w:val="0"/>
        </w:numPr>
        <w:ind w:left="720"/>
      </w:pPr>
      <w:bookmarkStart w:id="251" w:name="_Toc361881967"/>
    </w:p>
    <w:p w:rsidR="000C3D02" w:rsidRPr="00AD0662" w:rsidRDefault="0020434B" w:rsidP="00F85B37">
      <w:pPr>
        <w:pStyle w:val="Heading2new"/>
      </w:pPr>
      <w:bookmarkStart w:id="252" w:name="_Toc468781713"/>
      <w:r w:rsidRPr="00AD0662">
        <w:t>Length</w:t>
      </w:r>
      <w:r w:rsidR="000C3D02" w:rsidRPr="00AD0662">
        <w:t xml:space="preserve"> </w:t>
      </w:r>
      <w:r w:rsidR="005F2378">
        <w:t>o</w:t>
      </w:r>
      <w:r w:rsidR="004B2C7A" w:rsidRPr="00AD0662">
        <w:t>f Crop Growth Stage</w:t>
      </w:r>
      <w:bookmarkEnd w:id="251"/>
      <w:bookmarkEnd w:id="252"/>
    </w:p>
    <w:p w:rsidR="000C3D02" w:rsidRPr="00AD0662" w:rsidRDefault="000C3D02" w:rsidP="007E6AC6">
      <w:pPr>
        <w:pStyle w:val="NoSpacing"/>
        <w:spacing w:line="276" w:lineRule="auto"/>
        <w:jc w:val="both"/>
        <w:rPr>
          <w:rFonts w:ascii="Bookman Old Style" w:eastAsia="Arial" w:hAnsi="Bookman Old Style" w:cs="Microsoft Sans Serif"/>
        </w:rPr>
      </w:pPr>
      <w:r w:rsidRPr="00AD0662">
        <w:rPr>
          <w:rFonts w:ascii="Bookman Old Style" w:eastAsia="Arial" w:hAnsi="Bookman Old Style" w:cs="Microsoft Sans Serif"/>
        </w:rPr>
        <w:t xml:space="preserve">As the crop develops, the ground cover, crop height and the leaf area change. Due to differences in evapo-transpiration during the various growth stages, the Kc for a given crop will vary over the growing period. The growing period can be divided into four distinct growth stages: initial, crop development, mid-season and late season. </w:t>
      </w:r>
    </w:p>
    <w:p w:rsidR="00522C32" w:rsidRDefault="00522C32">
      <w:pPr>
        <w:spacing w:after="0" w:line="240" w:lineRule="auto"/>
        <w:rPr>
          <w:rFonts w:ascii="Bookman Old Style" w:eastAsia="Arial" w:hAnsi="Bookman Old Style" w:cs="Microsoft Sans Serif"/>
          <w:b/>
          <w:i/>
          <w:lang w:val="en-US"/>
        </w:rPr>
      </w:pPr>
      <w:r>
        <w:rPr>
          <w:rFonts w:ascii="Bookman Old Style" w:eastAsia="Arial" w:hAnsi="Bookman Old Style" w:cs="Microsoft Sans Serif"/>
          <w:b/>
          <w:i/>
        </w:rPr>
        <w:br w:type="page"/>
      </w:r>
    </w:p>
    <w:p w:rsidR="00522C32" w:rsidRDefault="00522C32" w:rsidP="007E6AC6">
      <w:pPr>
        <w:pStyle w:val="NoSpacing"/>
        <w:spacing w:line="276" w:lineRule="auto"/>
        <w:jc w:val="both"/>
        <w:rPr>
          <w:rFonts w:ascii="Bookman Old Style" w:eastAsia="Arial" w:hAnsi="Bookman Old Style" w:cs="Microsoft Sans Serif"/>
          <w:b/>
          <w:i/>
        </w:rPr>
      </w:pPr>
    </w:p>
    <w:p w:rsidR="005F2378" w:rsidRDefault="000C3D02" w:rsidP="007E6AC6">
      <w:pPr>
        <w:pStyle w:val="NoSpacing"/>
        <w:spacing w:line="276" w:lineRule="auto"/>
        <w:jc w:val="both"/>
        <w:rPr>
          <w:rFonts w:ascii="Bookman Old Style" w:eastAsia="Arial" w:hAnsi="Bookman Old Style" w:cs="Microsoft Sans Serif"/>
          <w:b/>
          <w:i/>
        </w:rPr>
      </w:pPr>
      <w:r w:rsidRPr="00AD0662">
        <w:rPr>
          <w:rFonts w:ascii="Bookman Old Style" w:eastAsia="Arial" w:hAnsi="Bookman Old Style" w:cs="Microsoft Sans Serif"/>
          <w:b/>
          <w:i/>
        </w:rPr>
        <w:t>Initial</w:t>
      </w:r>
      <w:r w:rsidR="005F2378">
        <w:rPr>
          <w:rFonts w:ascii="Bookman Old Style" w:eastAsia="Arial" w:hAnsi="Bookman Old Style" w:cs="Microsoft Sans Serif"/>
          <w:b/>
          <w:i/>
        </w:rPr>
        <w:t xml:space="preserve"> S</w:t>
      </w:r>
      <w:r w:rsidRPr="00AD0662">
        <w:rPr>
          <w:rFonts w:ascii="Bookman Old Style" w:eastAsia="Arial" w:hAnsi="Bookman Old Style" w:cs="Microsoft Sans Serif"/>
          <w:b/>
          <w:i/>
        </w:rPr>
        <w:t>tage</w:t>
      </w:r>
    </w:p>
    <w:p w:rsidR="00FB27AB" w:rsidRPr="00AD0662" w:rsidRDefault="000C3D02" w:rsidP="005F2378">
      <w:pPr>
        <w:pStyle w:val="NoSpacing"/>
        <w:spacing w:line="276" w:lineRule="auto"/>
        <w:ind w:left="360"/>
        <w:jc w:val="both"/>
        <w:rPr>
          <w:rFonts w:ascii="Bookman Old Style" w:eastAsia="Arial" w:hAnsi="Bookman Old Style" w:cs="Microsoft Sans Serif"/>
        </w:rPr>
      </w:pPr>
      <w:r w:rsidRPr="00AD0662">
        <w:rPr>
          <w:rFonts w:ascii="Bookman Old Style" w:eastAsia="Arial" w:hAnsi="Bookman Old Style" w:cs="Microsoft Sans Serif"/>
        </w:rPr>
        <w:t>The initial stage runs from planting date to approximately 10% ground cover. The length of the initial period is highly dependent on the crop, the crop variety, the planting date and the climate. The end of the initial period is determined as the time when approximately 10% of the ground surface is covered by green vegetation.</w:t>
      </w:r>
      <w:r w:rsidR="00FB27AB" w:rsidRPr="00AD0662">
        <w:rPr>
          <w:rFonts w:ascii="Bookman Old Style" w:eastAsia="Arial" w:hAnsi="Bookman Old Style" w:cs="Microsoft Sans Serif"/>
        </w:rPr>
        <w:t xml:space="preserve"> Moreover, d</w:t>
      </w:r>
      <w:r w:rsidRPr="00AD0662">
        <w:rPr>
          <w:rFonts w:ascii="Bookman Old Style" w:eastAsia="Arial" w:hAnsi="Bookman Old Style" w:cs="Microsoft Sans Serif"/>
        </w:rPr>
        <w:t>uring the initial period, the leaf area is small, and evapo-transpiration is predominately in the form of soil evaporation. Therefore, the Kc during the initial period (Kc ini) is large when the soil is wet from irrigation and rainfall and is low when the soil surface is dry.</w:t>
      </w:r>
    </w:p>
    <w:p w:rsidR="005F2378" w:rsidRDefault="000C3D02" w:rsidP="007E6AC6">
      <w:pPr>
        <w:pStyle w:val="NoSpacing"/>
        <w:spacing w:line="276" w:lineRule="auto"/>
        <w:jc w:val="both"/>
        <w:rPr>
          <w:rFonts w:ascii="Bookman Old Style" w:eastAsia="Arial" w:hAnsi="Bookman Old Style" w:cs="Microsoft Sans Serif"/>
          <w:b/>
        </w:rPr>
      </w:pPr>
      <w:r w:rsidRPr="00AD0662">
        <w:rPr>
          <w:rFonts w:ascii="Bookman Old Style" w:eastAsia="Arial" w:hAnsi="Bookman Old Style" w:cs="Microsoft Sans Serif"/>
          <w:b/>
          <w:i/>
        </w:rPr>
        <w:t xml:space="preserve">Crop development </w:t>
      </w:r>
      <w:r w:rsidR="005F2378">
        <w:rPr>
          <w:rFonts w:ascii="Bookman Old Style" w:eastAsia="Arial" w:hAnsi="Bookman Old Style" w:cs="Microsoft Sans Serif"/>
          <w:b/>
          <w:i/>
        </w:rPr>
        <w:t>S</w:t>
      </w:r>
      <w:r w:rsidRPr="00AD0662">
        <w:rPr>
          <w:rFonts w:ascii="Bookman Old Style" w:eastAsia="Arial" w:hAnsi="Bookman Old Style" w:cs="Microsoft Sans Serif"/>
          <w:b/>
          <w:i/>
        </w:rPr>
        <w:t>tage</w:t>
      </w:r>
      <w:r w:rsidRPr="00AD0662">
        <w:rPr>
          <w:rFonts w:ascii="Bookman Old Style" w:eastAsia="Arial" w:hAnsi="Bookman Old Style" w:cs="Microsoft Sans Serif"/>
          <w:b/>
        </w:rPr>
        <w:t xml:space="preserve"> </w:t>
      </w:r>
    </w:p>
    <w:p w:rsidR="000C3D02" w:rsidRPr="00AD0662" w:rsidRDefault="000C3D02" w:rsidP="005F2378">
      <w:pPr>
        <w:pStyle w:val="NoSpacing"/>
        <w:spacing w:line="276" w:lineRule="auto"/>
        <w:ind w:left="360"/>
        <w:jc w:val="both"/>
        <w:rPr>
          <w:rFonts w:ascii="Bookman Old Style" w:eastAsia="Arial" w:hAnsi="Bookman Old Style" w:cs="Microsoft Sans Serif"/>
        </w:rPr>
      </w:pPr>
      <w:r w:rsidRPr="00AD0662">
        <w:rPr>
          <w:rFonts w:ascii="Bookman Old Style" w:eastAsia="Arial" w:hAnsi="Bookman Old Style" w:cs="Microsoft Sans Serif"/>
        </w:rPr>
        <w:t xml:space="preserve">The crop development stage runs from 10% ground cover to effective full cover. Effective full cover for many crops occurs at the initiation of flowering. For row crops where rows commonly interlock leaves such as beans, sugar beets, potatoes and corn, effective cover can be defined as the time when some leaves of plants in adjacent rows begin to intermingle so that soil shading becomes nearly complete, or when plants reach nearly full size if no intermingling occurs.  As the crop develops and shades more and more of the ground, evaporation becomes more restricted and transpiration gradually becomes the major process. During the crop development stage, the Kc value corresponds to amounts of ground cover and plant development. Typically, if the soil surface is dry, Kc = 0.5 corresponds to about 25-40% of the ground surface covered by vegetation. A Kc = 0.7 often corresponds to about 40-60% ground cover. </w:t>
      </w:r>
    </w:p>
    <w:p w:rsidR="005F2378" w:rsidRDefault="000C3D02" w:rsidP="007E6AC6">
      <w:pPr>
        <w:pStyle w:val="NoSpacing"/>
        <w:spacing w:line="276" w:lineRule="auto"/>
        <w:jc w:val="both"/>
        <w:rPr>
          <w:rFonts w:ascii="Bookman Old Style" w:eastAsia="Arial" w:hAnsi="Bookman Old Style" w:cs="Microsoft Sans Serif"/>
          <w:b/>
          <w:i/>
        </w:rPr>
      </w:pPr>
      <w:r w:rsidRPr="00AD0662">
        <w:rPr>
          <w:rFonts w:ascii="Bookman Old Style" w:eastAsia="Arial" w:hAnsi="Bookman Old Style" w:cs="Microsoft Sans Serif"/>
          <w:b/>
          <w:i/>
        </w:rPr>
        <w:t xml:space="preserve">Mid-season stage </w:t>
      </w:r>
    </w:p>
    <w:p w:rsidR="000C3D02" w:rsidRPr="00AD0662" w:rsidRDefault="000C3D02" w:rsidP="001865B0">
      <w:pPr>
        <w:pStyle w:val="NoSpacing"/>
        <w:spacing w:line="276" w:lineRule="auto"/>
        <w:ind w:left="360"/>
        <w:jc w:val="both"/>
        <w:rPr>
          <w:rFonts w:ascii="Bookman Old Style" w:eastAsia="Arial" w:hAnsi="Bookman Old Style" w:cs="Microsoft Sans Serif"/>
        </w:rPr>
      </w:pPr>
      <w:r w:rsidRPr="00AD0662">
        <w:rPr>
          <w:rFonts w:ascii="Bookman Old Style" w:eastAsia="Arial" w:hAnsi="Bookman Old Style" w:cs="Microsoft Sans Serif"/>
        </w:rPr>
        <w:t xml:space="preserve">The mid-season stage runs from effective full cover to the start of maturity. The start of maturity is often indicated by the beginning of the ageing, yellowing or senescence of leaves, leaf drop, or the browning of fruit to the degree that the crop evapotranspiration is reduced relative to the reference ETo. </w:t>
      </w:r>
      <w:r w:rsidR="00FB27AB" w:rsidRPr="00AD0662">
        <w:rPr>
          <w:rFonts w:ascii="Bookman Old Style" w:eastAsia="Arial" w:hAnsi="Bookman Old Style" w:cs="Microsoft Sans Serif"/>
        </w:rPr>
        <w:t>Although, t</w:t>
      </w:r>
      <w:r w:rsidRPr="00AD0662">
        <w:rPr>
          <w:rFonts w:ascii="Bookman Old Style" w:eastAsia="Arial" w:hAnsi="Bookman Old Style" w:cs="Microsoft Sans Serif"/>
        </w:rPr>
        <w:t xml:space="preserve">he mid-season stage is the longest stage for perennials and for many annuals, but it may be relatively short for vegetable crops that are harvested fresh for their green vegetation. At the mid-season stage the Kc reaches its maximum value. The value for Kc (Kc mid) is relatively constant for most growing and cultural conditions. </w:t>
      </w:r>
    </w:p>
    <w:p w:rsidR="001865B0" w:rsidRDefault="000C3D02" w:rsidP="007E6AC6">
      <w:pPr>
        <w:pStyle w:val="NoSpacing"/>
        <w:spacing w:line="276" w:lineRule="auto"/>
        <w:jc w:val="both"/>
        <w:rPr>
          <w:rFonts w:ascii="Bookman Old Style" w:eastAsia="Arial" w:hAnsi="Bookman Old Style" w:cs="Microsoft Sans Serif"/>
          <w:b/>
        </w:rPr>
      </w:pPr>
      <w:r w:rsidRPr="00AD0662">
        <w:rPr>
          <w:rFonts w:ascii="Bookman Old Style" w:eastAsia="Arial" w:hAnsi="Bookman Old Style" w:cs="Microsoft Sans Serif"/>
          <w:b/>
          <w:i/>
        </w:rPr>
        <w:t>Late season stage</w:t>
      </w:r>
      <w:r w:rsidRPr="00AD0662">
        <w:rPr>
          <w:rFonts w:ascii="Bookman Old Style" w:eastAsia="Arial" w:hAnsi="Bookman Old Style" w:cs="Microsoft Sans Serif"/>
          <w:b/>
        </w:rPr>
        <w:t xml:space="preserve"> </w:t>
      </w:r>
    </w:p>
    <w:p w:rsidR="000C3D02" w:rsidRDefault="000C3D02" w:rsidP="001865B0">
      <w:pPr>
        <w:pStyle w:val="NoSpacing"/>
        <w:spacing w:line="276" w:lineRule="auto"/>
        <w:ind w:left="360"/>
        <w:jc w:val="both"/>
        <w:rPr>
          <w:rFonts w:ascii="Bookman Old Style" w:eastAsia="Arial" w:hAnsi="Bookman Old Style" w:cs="Microsoft Sans Serif"/>
        </w:rPr>
      </w:pPr>
      <w:r w:rsidRPr="00AD0662">
        <w:rPr>
          <w:rFonts w:ascii="Bookman Old Style" w:eastAsia="Arial" w:hAnsi="Bookman Old Style" w:cs="Microsoft Sans Serif"/>
        </w:rPr>
        <w:t>The late season stage runs from the start of maturity to harvest or full senescence. The calculation for Kc and ETc is presumed to end when the crop is harvested, dries out naturally, or experiences leaf drop.</w:t>
      </w:r>
      <w:r w:rsidR="000878BB" w:rsidRPr="00AD0662">
        <w:rPr>
          <w:rFonts w:ascii="Bookman Old Style" w:eastAsia="Arial" w:hAnsi="Bookman Old Style" w:cs="Microsoft Sans Serif"/>
        </w:rPr>
        <w:t xml:space="preserve"> </w:t>
      </w:r>
      <w:r w:rsidRPr="00AD0662">
        <w:rPr>
          <w:rFonts w:ascii="Bookman Old Style" w:eastAsia="Arial" w:hAnsi="Bookman Old Style" w:cs="Microsoft Sans Serif"/>
        </w:rPr>
        <w:t xml:space="preserve">The Kc end value is high if the crop is frequently irrigated until harvested fresh. If the crop is allowed to senesce and to dry out in the field before harvest, the Kc end value will be small. Senescence is usually associated with less efficient </w:t>
      </w:r>
      <w:r w:rsidR="001B41D7" w:rsidRPr="00AD0662">
        <w:rPr>
          <w:rFonts w:ascii="Bookman Old Style" w:eastAsia="Arial" w:hAnsi="Bookman Old Style" w:cs="Microsoft Sans Serif"/>
        </w:rPr>
        <w:t>stomata</w:t>
      </w:r>
      <w:r w:rsidRPr="00AD0662">
        <w:rPr>
          <w:rFonts w:ascii="Bookman Old Style" w:eastAsia="Arial" w:hAnsi="Bookman Old Style" w:cs="Microsoft Sans Serif"/>
        </w:rPr>
        <w:t xml:space="preserve"> conductance of leaf surfaces due to the effects of ageing, thereby causing a reduction in Kc.</w:t>
      </w:r>
    </w:p>
    <w:p w:rsidR="001865B0" w:rsidRDefault="001865B0">
      <w:pPr>
        <w:spacing w:after="0" w:line="240" w:lineRule="auto"/>
        <w:rPr>
          <w:rFonts w:ascii="Bookman Old Style" w:eastAsia="Arial" w:hAnsi="Bookman Old Style" w:cs="Microsoft Sans Serif"/>
          <w:lang w:val="en-US"/>
        </w:rPr>
      </w:pPr>
      <w:r>
        <w:rPr>
          <w:rFonts w:ascii="Bookman Old Style" w:eastAsia="Arial" w:hAnsi="Bookman Old Style" w:cs="Microsoft Sans Serif"/>
        </w:rPr>
        <w:br w:type="page"/>
      </w:r>
    </w:p>
    <w:p w:rsidR="001865B0" w:rsidRDefault="001865B0" w:rsidP="001865B0">
      <w:pPr>
        <w:pStyle w:val="NoSpacing"/>
        <w:spacing w:line="276" w:lineRule="auto"/>
        <w:ind w:left="360"/>
        <w:jc w:val="both"/>
        <w:rPr>
          <w:rFonts w:ascii="Bookman Old Style" w:eastAsia="Arial" w:hAnsi="Bookman Old Style" w:cs="Microsoft Sans Serif"/>
        </w:rPr>
      </w:pPr>
    </w:p>
    <w:p w:rsidR="0046757F" w:rsidRPr="001865B0" w:rsidRDefault="001865B0" w:rsidP="001865B0">
      <w:pPr>
        <w:pStyle w:val="Caption"/>
        <w:rPr>
          <w:rFonts w:ascii="Bookman Old Style" w:hAnsi="Bookman Old Style"/>
          <w:b w:val="0"/>
          <w:color w:val="FF0000"/>
          <w:sz w:val="22"/>
          <w:szCs w:val="22"/>
        </w:rPr>
      </w:pPr>
      <w:bookmarkStart w:id="253" w:name="_Toc468781437"/>
      <w:r w:rsidRPr="001865B0">
        <w:rPr>
          <w:rFonts w:ascii="Bookman Old Style" w:hAnsi="Bookman Old Style"/>
          <w:b w:val="0"/>
          <w:sz w:val="22"/>
          <w:szCs w:val="22"/>
        </w:rPr>
        <w:t xml:space="preserve">Table </w:t>
      </w:r>
      <w:r w:rsidR="00377DFC">
        <w:rPr>
          <w:rFonts w:ascii="Bookman Old Style" w:hAnsi="Bookman Old Style"/>
          <w:b w:val="0"/>
          <w:sz w:val="22"/>
          <w:szCs w:val="22"/>
        </w:rPr>
        <w:fldChar w:fldCharType="begin"/>
      </w:r>
      <w:r w:rsidR="00377DFC">
        <w:rPr>
          <w:rFonts w:ascii="Bookman Old Style" w:hAnsi="Bookman Old Style"/>
          <w:b w:val="0"/>
          <w:sz w:val="22"/>
          <w:szCs w:val="22"/>
        </w:rPr>
        <w:instrText xml:space="preserve"> STYLEREF 1 \s </w:instrText>
      </w:r>
      <w:r w:rsidR="00377DFC">
        <w:rPr>
          <w:rFonts w:ascii="Bookman Old Style" w:hAnsi="Bookman Old Style"/>
          <w:b w:val="0"/>
          <w:sz w:val="22"/>
          <w:szCs w:val="22"/>
        </w:rPr>
        <w:fldChar w:fldCharType="separate"/>
      </w:r>
      <w:r w:rsidR="000A5E91">
        <w:rPr>
          <w:rFonts w:ascii="Bookman Old Style" w:hAnsi="Bookman Old Style"/>
          <w:b w:val="0"/>
          <w:noProof/>
          <w:sz w:val="22"/>
          <w:szCs w:val="22"/>
        </w:rPr>
        <w:t>7</w:t>
      </w:r>
      <w:r w:rsidR="00377DFC">
        <w:rPr>
          <w:rFonts w:ascii="Bookman Old Style" w:hAnsi="Bookman Old Style"/>
          <w:b w:val="0"/>
          <w:sz w:val="22"/>
          <w:szCs w:val="22"/>
        </w:rPr>
        <w:fldChar w:fldCharType="end"/>
      </w:r>
      <w:r w:rsidR="00377DFC">
        <w:rPr>
          <w:rFonts w:ascii="Bookman Old Style" w:hAnsi="Bookman Old Style"/>
          <w:b w:val="0"/>
          <w:sz w:val="22"/>
          <w:szCs w:val="22"/>
        </w:rPr>
        <w:noBreakHyphen/>
      </w:r>
      <w:r w:rsidR="00377DFC">
        <w:rPr>
          <w:rFonts w:ascii="Bookman Old Style" w:hAnsi="Bookman Old Style"/>
          <w:b w:val="0"/>
          <w:sz w:val="22"/>
          <w:szCs w:val="22"/>
        </w:rPr>
        <w:fldChar w:fldCharType="begin"/>
      </w:r>
      <w:r w:rsidR="00377DFC">
        <w:rPr>
          <w:rFonts w:ascii="Bookman Old Style" w:hAnsi="Bookman Old Style"/>
          <w:b w:val="0"/>
          <w:sz w:val="22"/>
          <w:szCs w:val="22"/>
        </w:rPr>
        <w:instrText xml:space="preserve"> SEQ Table \* ARABIC \s 1 </w:instrText>
      </w:r>
      <w:r w:rsidR="00377DFC">
        <w:rPr>
          <w:rFonts w:ascii="Bookman Old Style" w:hAnsi="Bookman Old Style"/>
          <w:b w:val="0"/>
          <w:sz w:val="22"/>
          <w:szCs w:val="22"/>
        </w:rPr>
        <w:fldChar w:fldCharType="separate"/>
      </w:r>
      <w:r w:rsidR="000A5E91">
        <w:rPr>
          <w:rFonts w:ascii="Bookman Old Style" w:hAnsi="Bookman Old Style"/>
          <w:b w:val="0"/>
          <w:noProof/>
          <w:sz w:val="22"/>
          <w:szCs w:val="22"/>
        </w:rPr>
        <w:t>2</w:t>
      </w:r>
      <w:r w:rsidR="00377DFC">
        <w:rPr>
          <w:rFonts w:ascii="Bookman Old Style" w:hAnsi="Bookman Old Style"/>
          <w:b w:val="0"/>
          <w:sz w:val="22"/>
          <w:szCs w:val="22"/>
        </w:rPr>
        <w:fldChar w:fldCharType="end"/>
      </w:r>
      <w:r w:rsidRPr="001865B0">
        <w:rPr>
          <w:rFonts w:ascii="Bookman Old Style" w:hAnsi="Bookman Old Style"/>
          <w:b w:val="0"/>
          <w:sz w:val="22"/>
          <w:szCs w:val="22"/>
        </w:rPr>
        <w:t>: Length of Growing Stages and Kc of Proposed Crops</w:t>
      </w:r>
      <w:bookmarkEnd w:id="253"/>
    </w:p>
    <w:tbl>
      <w:tblPr>
        <w:tblW w:w="99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1288"/>
        <w:gridCol w:w="1613"/>
        <w:gridCol w:w="1255"/>
        <w:gridCol w:w="1326"/>
        <w:gridCol w:w="1836"/>
        <w:gridCol w:w="1440"/>
      </w:tblGrid>
      <w:tr w:rsidR="00E068F1" w:rsidRPr="00AD0662" w:rsidTr="00522C32">
        <w:tc>
          <w:tcPr>
            <w:tcW w:w="1232" w:type="dxa"/>
            <w:shd w:val="clear" w:color="auto" w:fill="D9D9D9" w:themeFill="background1" w:themeFillShade="D9"/>
            <w:vAlign w:val="center"/>
          </w:tcPr>
          <w:p w:rsidR="00E068F1" w:rsidRPr="00AD0662" w:rsidRDefault="00E068F1" w:rsidP="00522C32">
            <w:pPr>
              <w:pStyle w:val="NoSpacing"/>
              <w:spacing w:line="276" w:lineRule="auto"/>
              <w:jc w:val="center"/>
              <w:rPr>
                <w:rFonts w:ascii="Bookman Old Style" w:hAnsi="Bookman Old Style"/>
              </w:rPr>
            </w:pPr>
            <w:r w:rsidRPr="00AD0662">
              <w:rPr>
                <w:rFonts w:ascii="Bookman Old Style" w:eastAsia="Arial" w:hAnsi="Bookman Old Style"/>
              </w:rPr>
              <w:t>Crops</w:t>
            </w:r>
          </w:p>
        </w:tc>
        <w:tc>
          <w:tcPr>
            <w:tcW w:w="1288" w:type="dxa"/>
            <w:shd w:val="clear" w:color="auto" w:fill="D9D9D9" w:themeFill="background1" w:themeFillShade="D9"/>
            <w:vAlign w:val="center"/>
          </w:tcPr>
          <w:p w:rsidR="00E068F1" w:rsidRPr="00AD0662" w:rsidRDefault="00E068F1" w:rsidP="00522C32">
            <w:pPr>
              <w:pStyle w:val="NoSpacing"/>
              <w:spacing w:line="276" w:lineRule="auto"/>
              <w:jc w:val="center"/>
              <w:rPr>
                <w:rFonts w:ascii="Bookman Old Style" w:hAnsi="Bookman Old Style"/>
              </w:rPr>
            </w:pPr>
            <w:r w:rsidRPr="00AD0662">
              <w:rPr>
                <w:rFonts w:ascii="Bookman Old Style" w:eastAsia="Arial" w:hAnsi="Bookman Old Style"/>
              </w:rPr>
              <w:t>Initial</w:t>
            </w:r>
          </w:p>
        </w:tc>
        <w:tc>
          <w:tcPr>
            <w:tcW w:w="1613" w:type="dxa"/>
            <w:shd w:val="clear" w:color="auto" w:fill="D9D9D9" w:themeFill="background1" w:themeFillShade="D9"/>
            <w:vAlign w:val="center"/>
          </w:tcPr>
          <w:p w:rsidR="00E068F1" w:rsidRPr="00AD0662" w:rsidRDefault="00E068F1" w:rsidP="00522C32">
            <w:pPr>
              <w:pStyle w:val="NoSpacing"/>
              <w:spacing w:line="276" w:lineRule="auto"/>
              <w:jc w:val="center"/>
              <w:rPr>
                <w:rFonts w:ascii="Bookman Old Style" w:hAnsi="Bookman Old Style"/>
              </w:rPr>
            </w:pPr>
            <w:r w:rsidRPr="00AD0662">
              <w:rPr>
                <w:rFonts w:ascii="Bookman Old Style" w:eastAsia="Arial" w:hAnsi="Bookman Old Style"/>
              </w:rPr>
              <w:t>Crop dev</w:t>
            </w:r>
            <w:r w:rsidR="00522C32">
              <w:rPr>
                <w:rFonts w:ascii="Bookman Old Style" w:eastAsia="Arial" w:hAnsi="Bookman Old Style"/>
              </w:rPr>
              <w:t>’</w:t>
            </w:r>
            <w:r w:rsidRPr="00AD0662">
              <w:rPr>
                <w:rFonts w:ascii="Bookman Old Style" w:eastAsia="Arial" w:hAnsi="Bookman Old Style"/>
              </w:rPr>
              <w:t>t</w:t>
            </w:r>
          </w:p>
        </w:tc>
        <w:tc>
          <w:tcPr>
            <w:tcW w:w="1255" w:type="dxa"/>
            <w:shd w:val="clear" w:color="auto" w:fill="D9D9D9" w:themeFill="background1" w:themeFillShade="D9"/>
            <w:vAlign w:val="center"/>
          </w:tcPr>
          <w:p w:rsidR="00E068F1" w:rsidRPr="00AD0662" w:rsidRDefault="00E068F1" w:rsidP="00522C32">
            <w:pPr>
              <w:pStyle w:val="NoSpacing"/>
              <w:spacing w:line="276" w:lineRule="auto"/>
              <w:jc w:val="center"/>
              <w:rPr>
                <w:rFonts w:ascii="Bookman Old Style" w:hAnsi="Bookman Old Style"/>
              </w:rPr>
            </w:pPr>
            <w:r w:rsidRPr="00AD0662">
              <w:rPr>
                <w:rFonts w:ascii="Bookman Old Style" w:eastAsia="Arial" w:hAnsi="Bookman Old Style"/>
              </w:rPr>
              <w:t>Mid-season</w:t>
            </w:r>
          </w:p>
        </w:tc>
        <w:tc>
          <w:tcPr>
            <w:tcW w:w="1326" w:type="dxa"/>
            <w:shd w:val="clear" w:color="auto" w:fill="D9D9D9" w:themeFill="background1" w:themeFillShade="D9"/>
            <w:vAlign w:val="center"/>
          </w:tcPr>
          <w:p w:rsidR="00E068F1" w:rsidRPr="00AD0662" w:rsidRDefault="00E068F1" w:rsidP="00522C32">
            <w:pPr>
              <w:pStyle w:val="NoSpacing"/>
              <w:spacing w:line="276" w:lineRule="auto"/>
              <w:jc w:val="center"/>
              <w:rPr>
                <w:rFonts w:ascii="Bookman Old Style" w:hAnsi="Bookman Old Style"/>
              </w:rPr>
            </w:pPr>
            <w:r w:rsidRPr="00AD0662">
              <w:rPr>
                <w:rFonts w:ascii="Bookman Old Style" w:eastAsia="Arial" w:hAnsi="Bookman Old Style"/>
              </w:rPr>
              <w:t>Late&amp; harvest</w:t>
            </w:r>
          </w:p>
        </w:tc>
        <w:tc>
          <w:tcPr>
            <w:tcW w:w="1836" w:type="dxa"/>
            <w:shd w:val="clear" w:color="auto" w:fill="D9D9D9" w:themeFill="background1" w:themeFillShade="D9"/>
            <w:vAlign w:val="center"/>
          </w:tcPr>
          <w:p w:rsidR="00E068F1" w:rsidRPr="00AD0662" w:rsidRDefault="00E068F1" w:rsidP="00522C32">
            <w:pPr>
              <w:pStyle w:val="NoSpacing"/>
              <w:spacing w:line="276" w:lineRule="auto"/>
              <w:jc w:val="center"/>
              <w:rPr>
                <w:rFonts w:ascii="Bookman Old Style" w:hAnsi="Bookman Old Style"/>
              </w:rPr>
            </w:pPr>
            <w:r w:rsidRPr="00AD0662">
              <w:rPr>
                <w:rFonts w:ascii="Bookman Old Style" w:eastAsia="Arial" w:hAnsi="Bookman Old Style"/>
              </w:rPr>
              <w:t>Depth of Root system (cm)</w:t>
            </w:r>
          </w:p>
        </w:tc>
        <w:tc>
          <w:tcPr>
            <w:tcW w:w="1440" w:type="dxa"/>
            <w:shd w:val="clear" w:color="auto" w:fill="D9D9D9" w:themeFill="background1" w:themeFillShade="D9"/>
            <w:vAlign w:val="center"/>
          </w:tcPr>
          <w:p w:rsidR="00E068F1" w:rsidRPr="00AD0662" w:rsidRDefault="00E068F1" w:rsidP="00522C32">
            <w:pPr>
              <w:pStyle w:val="NoSpacing"/>
              <w:spacing w:line="276" w:lineRule="auto"/>
              <w:jc w:val="center"/>
              <w:rPr>
                <w:rFonts w:ascii="Bookman Old Style" w:hAnsi="Bookman Old Style"/>
              </w:rPr>
            </w:pPr>
            <w:r w:rsidRPr="00AD0662">
              <w:rPr>
                <w:rFonts w:ascii="Bookman Old Style" w:eastAsia="Arial" w:hAnsi="Bookman Old Style"/>
              </w:rPr>
              <w:t>Depletion level (%)</w:t>
            </w:r>
          </w:p>
        </w:tc>
      </w:tr>
      <w:tr w:rsidR="00E068F1" w:rsidRPr="00AD0662" w:rsidTr="00522C32">
        <w:tc>
          <w:tcPr>
            <w:tcW w:w="1232" w:type="dxa"/>
            <w:vAlign w:val="bottom"/>
          </w:tcPr>
          <w:p w:rsidR="00E068F1" w:rsidRPr="00AD0662" w:rsidRDefault="00E068F1" w:rsidP="00522C32">
            <w:pPr>
              <w:pStyle w:val="NoSpacing"/>
              <w:spacing w:line="276" w:lineRule="auto"/>
              <w:rPr>
                <w:rFonts w:ascii="Bookman Old Style" w:hAnsi="Bookman Old Style"/>
              </w:rPr>
            </w:pPr>
            <w:r w:rsidRPr="00AD0662">
              <w:rPr>
                <w:rFonts w:ascii="Bookman Old Style" w:eastAsia="Arial" w:hAnsi="Bookman Old Style"/>
              </w:rPr>
              <w:t xml:space="preserve">Maize </w:t>
            </w:r>
          </w:p>
        </w:tc>
        <w:tc>
          <w:tcPr>
            <w:tcW w:w="1288" w:type="dxa"/>
            <w:vAlign w:val="bottom"/>
          </w:tcPr>
          <w:p w:rsidR="00E068F1" w:rsidRPr="00AD0662" w:rsidRDefault="00E068F1" w:rsidP="00522C32">
            <w:pPr>
              <w:pStyle w:val="NoSpacing"/>
              <w:spacing w:line="276" w:lineRule="auto"/>
              <w:jc w:val="center"/>
              <w:rPr>
                <w:rFonts w:ascii="Bookman Old Style" w:hAnsi="Bookman Old Style"/>
              </w:rPr>
            </w:pPr>
            <w:r w:rsidRPr="00AD0662">
              <w:rPr>
                <w:rFonts w:ascii="Bookman Old Style" w:eastAsia="Arial" w:hAnsi="Bookman Old Style"/>
              </w:rPr>
              <w:t>0.40  (30)</w:t>
            </w:r>
          </w:p>
        </w:tc>
        <w:tc>
          <w:tcPr>
            <w:tcW w:w="1613" w:type="dxa"/>
            <w:vAlign w:val="bottom"/>
          </w:tcPr>
          <w:p w:rsidR="00E068F1" w:rsidRPr="00AD0662" w:rsidRDefault="00E068F1" w:rsidP="00522C32">
            <w:pPr>
              <w:pStyle w:val="NoSpacing"/>
              <w:spacing w:line="276" w:lineRule="auto"/>
              <w:jc w:val="center"/>
              <w:rPr>
                <w:rFonts w:ascii="Bookman Old Style" w:hAnsi="Bookman Old Style"/>
              </w:rPr>
            </w:pPr>
            <w:r w:rsidRPr="00AD0662">
              <w:rPr>
                <w:rFonts w:ascii="Bookman Old Style" w:eastAsia="Arial" w:hAnsi="Bookman Old Style"/>
              </w:rPr>
              <w:t>0.75 (35)</w:t>
            </w:r>
          </w:p>
        </w:tc>
        <w:tc>
          <w:tcPr>
            <w:tcW w:w="1255" w:type="dxa"/>
            <w:vAlign w:val="bottom"/>
          </w:tcPr>
          <w:p w:rsidR="00E068F1" w:rsidRPr="00AD0662" w:rsidRDefault="00E068F1" w:rsidP="00522C32">
            <w:pPr>
              <w:pStyle w:val="NoSpacing"/>
              <w:spacing w:line="276" w:lineRule="auto"/>
              <w:jc w:val="center"/>
              <w:rPr>
                <w:rFonts w:ascii="Bookman Old Style" w:hAnsi="Bookman Old Style"/>
              </w:rPr>
            </w:pPr>
            <w:r w:rsidRPr="00AD0662">
              <w:rPr>
                <w:rFonts w:ascii="Bookman Old Style" w:eastAsia="Arial" w:hAnsi="Bookman Old Style"/>
              </w:rPr>
              <w:t>1.15 (40)</w:t>
            </w:r>
          </w:p>
        </w:tc>
        <w:tc>
          <w:tcPr>
            <w:tcW w:w="1326" w:type="dxa"/>
            <w:vAlign w:val="bottom"/>
          </w:tcPr>
          <w:p w:rsidR="00E068F1" w:rsidRPr="00AD0662" w:rsidRDefault="00E068F1" w:rsidP="00522C32">
            <w:pPr>
              <w:pStyle w:val="NoSpacing"/>
              <w:spacing w:line="276" w:lineRule="auto"/>
              <w:jc w:val="center"/>
              <w:rPr>
                <w:rFonts w:ascii="Bookman Old Style" w:hAnsi="Bookman Old Style"/>
              </w:rPr>
            </w:pPr>
            <w:r w:rsidRPr="00AD0662">
              <w:rPr>
                <w:rFonts w:ascii="Bookman Old Style" w:eastAsia="Arial" w:hAnsi="Bookman Old Style"/>
              </w:rPr>
              <w:t>0.75 (30)</w:t>
            </w:r>
          </w:p>
        </w:tc>
        <w:tc>
          <w:tcPr>
            <w:tcW w:w="1836" w:type="dxa"/>
            <w:vAlign w:val="bottom"/>
          </w:tcPr>
          <w:p w:rsidR="00E068F1" w:rsidRPr="00AD0662" w:rsidRDefault="00E068F1" w:rsidP="00522C32">
            <w:pPr>
              <w:pStyle w:val="NoSpacing"/>
              <w:spacing w:line="276" w:lineRule="auto"/>
              <w:jc w:val="center"/>
              <w:rPr>
                <w:rFonts w:ascii="Bookman Old Style" w:hAnsi="Bookman Old Style"/>
              </w:rPr>
            </w:pPr>
            <w:r w:rsidRPr="00AD0662">
              <w:rPr>
                <w:rFonts w:ascii="Bookman Old Style" w:eastAsia="Arial" w:hAnsi="Bookman Old Style"/>
              </w:rPr>
              <w:t>100-120</w:t>
            </w:r>
          </w:p>
        </w:tc>
        <w:tc>
          <w:tcPr>
            <w:tcW w:w="1440" w:type="dxa"/>
            <w:vAlign w:val="bottom"/>
          </w:tcPr>
          <w:p w:rsidR="00E068F1" w:rsidRPr="00AD0662" w:rsidRDefault="00E068F1" w:rsidP="00522C32">
            <w:pPr>
              <w:pStyle w:val="NoSpacing"/>
              <w:spacing w:line="276" w:lineRule="auto"/>
              <w:jc w:val="center"/>
              <w:rPr>
                <w:rFonts w:ascii="Bookman Old Style" w:hAnsi="Bookman Old Style"/>
              </w:rPr>
            </w:pPr>
            <w:r w:rsidRPr="00AD0662">
              <w:rPr>
                <w:rFonts w:ascii="Bookman Old Style" w:eastAsia="Arial" w:hAnsi="Bookman Old Style"/>
              </w:rPr>
              <w:t>0.60</w:t>
            </w:r>
          </w:p>
        </w:tc>
      </w:tr>
      <w:tr w:rsidR="00E068F1" w:rsidRPr="00AD0662" w:rsidTr="00522C32">
        <w:tc>
          <w:tcPr>
            <w:tcW w:w="1232" w:type="dxa"/>
            <w:vAlign w:val="bottom"/>
          </w:tcPr>
          <w:p w:rsidR="00E068F1" w:rsidRPr="00AD0662" w:rsidRDefault="00E068F1" w:rsidP="00522C32">
            <w:pPr>
              <w:pStyle w:val="NoSpacing"/>
              <w:spacing w:line="276" w:lineRule="auto"/>
              <w:rPr>
                <w:rFonts w:ascii="Bookman Old Style" w:hAnsi="Bookman Old Style"/>
              </w:rPr>
            </w:pPr>
            <w:r w:rsidRPr="00AD0662">
              <w:rPr>
                <w:rFonts w:ascii="Bookman Old Style" w:eastAsia="Arial" w:hAnsi="Bookman Old Style"/>
              </w:rPr>
              <w:t xml:space="preserve">Onion </w:t>
            </w:r>
          </w:p>
        </w:tc>
        <w:tc>
          <w:tcPr>
            <w:tcW w:w="1288" w:type="dxa"/>
            <w:vAlign w:val="bottom"/>
          </w:tcPr>
          <w:p w:rsidR="00E068F1" w:rsidRPr="00AD0662" w:rsidRDefault="00E068F1" w:rsidP="00522C32">
            <w:pPr>
              <w:pStyle w:val="NoSpacing"/>
              <w:spacing w:line="276" w:lineRule="auto"/>
              <w:jc w:val="center"/>
              <w:rPr>
                <w:rFonts w:ascii="Bookman Old Style" w:hAnsi="Bookman Old Style"/>
              </w:rPr>
            </w:pPr>
            <w:r w:rsidRPr="00AD0662">
              <w:rPr>
                <w:rFonts w:ascii="Bookman Old Style" w:eastAsia="Arial" w:hAnsi="Bookman Old Style"/>
              </w:rPr>
              <w:t>0.50 (20)</w:t>
            </w:r>
          </w:p>
        </w:tc>
        <w:tc>
          <w:tcPr>
            <w:tcW w:w="1613" w:type="dxa"/>
            <w:vAlign w:val="bottom"/>
          </w:tcPr>
          <w:p w:rsidR="00E068F1" w:rsidRPr="00AD0662" w:rsidRDefault="00E068F1" w:rsidP="00522C32">
            <w:pPr>
              <w:pStyle w:val="NoSpacing"/>
              <w:spacing w:line="276" w:lineRule="auto"/>
              <w:jc w:val="center"/>
              <w:rPr>
                <w:rFonts w:ascii="Bookman Old Style" w:hAnsi="Bookman Old Style"/>
              </w:rPr>
            </w:pPr>
            <w:r w:rsidRPr="00AD0662">
              <w:rPr>
                <w:rFonts w:ascii="Bookman Old Style" w:eastAsia="Arial" w:hAnsi="Bookman Old Style"/>
              </w:rPr>
              <w:t>0.75 (45)</w:t>
            </w:r>
          </w:p>
        </w:tc>
        <w:tc>
          <w:tcPr>
            <w:tcW w:w="1255" w:type="dxa"/>
            <w:vAlign w:val="bottom"/>
          </w:tcPr>
          <w:p w:rsidR="00E068F1" w:rsidRPr="00AD0662" w:rsidRDefault="00E068F1" w:rsidP="00522C32">
            <w:pPr>
              <w:pStyle w:val="NoSpacing"/>
              <w:spacing w:line="276" w:lineRule="auto"/>
              <w:jc w:val="center"/>
              <w:rPr>
                <w:rFonts w:ascii="Bookman Old Style" w:hAnsi="Bookman Old Style"/>
              </w:rPr>
            </w:pPr>
            <w:r w:rsidRPr="00AD0662">
              <w:rPr>
                <w:rFonts w:ascii="Bookman Old Style" w:eastAsia="Arial" w:hAnsi="Bookman Old Style"/>
              </w:rPr>
              <w:t>1.05 (30)</w:t>
            </w:r>
          </w:p>
        </w:tc>
        <w:tc>
          <w:tcPr>
            <w:tcW w:w="1326" w:type="dxa"/>
            <w:vAlign w:val="bottom"/>
          </w:tcPr>
          <w:p w:rsidR="00E068F1" w:rsidRPr="00AD0662" w:rsidRDefault="00E068F1" w:rsidP="00522C32">
            <w:pPr>
              <w:pStyle w:val="NoSpacing"/>
              <w:spacing w:line="276" w:lineRule="auto"/>
              <w:jc w:val="center"/>
              <w:rPr>
                <w:rFonts w:ascii="Bookman Old Style" w:hAnsi="Bookman Old Style"/>
              </w:rPr>
            </w:pPr>
            <w:r w:rsidRPr="00AD0662">
              <w:rPr>
                <w:rFonts w:ascii="Bookman Old Style" w:eastAsia="Arial" w:hAnsi="Bookman Old Style"/>
              </w:rPr>
              <w:t>0.85 (25)</w:t>
            </w:r>
          </w:p>
        </w:tc>
        <w:tc>
          <w:tcPr>
            <w:tcW w:w="1836" w:type="dxa"/>
            <w:vAlign w:val="bottom"/>
          </w:tcPr>
          <w:p w:rsidR="00E068F1" w:rsidRPr="00AD0662" w:rsidRDefault="00E068F1" w:rsidP="00522C32">
            <w:pPr>
              <w:pStyle w:val="NoSpacing"/>
              <w:spacing w:line="276" w:lineRule="auto"/>
              <w:jc w:val="center"/>
              <w:rPr>
                <w:rFonts w:ascii="Bookman Old Style" w:hAnsi="Bookman Old Style"/>
              </w:rPr>
            </w:pPr>
            <w:r w:rsidRPr="00AD0662">
              <w:rPr>
                <w:rFonts w:ascii="Bookman Old Style" w:eastAsia="Arial" w:hAnsi="Bookman Old Style"/>
              </w:rPr>
              <w:t>30-50</w:t>
            </w:r>
          </w:p>
        </w:tc>
        <w:tc>
          <w:tcPr>
            <w:tcW w:w="1440" w:type="dxa"/>
            <w:vAlign w:val="bottom"/>
          </w:tcPr>
          <w:p w:rsidR="00E068F1" w:rsidRPr="00AD0662" w:rsidRDefault="00E068F1" w:rsidP="00522C32">
            <w:pPr>
              <w:pStyle w:val="NoSpacing"/>
              <w:spacing w:line="276" w:lineRule="auto"/>
              <w:jc w:val="center"/>
              <w:rPr>
                <w:rFonts w:ascii="Bookman Old Style" w:hAnsi="Bookman Old Style"/>
              </w:rPr>
            </w:pPr>
            <w:r w:rsidRPr="00AD0662">
              <w:rPr>
                <w:rFonts w:ascii="Bookman Old Style" w:eastAsia="Arial" w:hAnsi="Bookman Old Style"/>
              </w:rPr>
              <w:t>0.25</w:t>
            </w:r>
          </w:p>
        </w:tc>
      </w:tr>
      <w:tr w:rsidR="00E068F1" w:rsidRPr="00AD0662" w:rsidTr="00522C32">
        <w:trPr>
          <w:trHeight w:val="64"/>
        </w:trPr>
        <w:tc>
          <w:tcPr>
            <w:tcW w:w="1232" w:type="dxa"/>
            <w:vAlign w:val="bottom"/>
          </w:tcPr>
          <w:p w:rsidR="00E068F1" w:rsidRPr="00AD0662" w:rsidRDefault="00E068F1" w:rsidP="00522C32">
            <w:pPr>
              <w:pStyle w:val="NoSpacing"/>
              <w:spacing w:line="276" w:lineRule="auto"/>
              <w:rPr>
                <w:rFonts w:ascii="Bookman Old Style" w:hAnsi="Bookman Old Style"/>
              </w:rPr>
            </w:pPr>
            <w:r w:rsidRPr="00AD0662">
              <w:rPr>
                <w:rFonts w:ascii="Bookman Old Style" w:hAnsi="Bookman Old Style"/>
              </w:rPr>
              <w:t>Tomato</w:t>
            </w:r>
          </w:p>
        </w:tc>
        <w:tc>
          <w:tcPr>
            <w:tcW w:w="1288" w:type="dxa"/>
            <w:vAlign w:val="bottom"/>
          </w:tcPr>
          <w:p w:rsidR="00E068F1" w:rsidRPr="00AD0662" w:rsidRDefault="00E068F1" w:rsidP="00522C32">
            <w:pPr>
              <w:pStyle w:val="NoSpacing"/>
              <w:spacing w:line="276" w:lineRule="auto"/>
              <w:jc w:val="center"/>
              <w:rPr>
                <w:rFonts w:ascii="Bookman Old Style" w:hAnsi="Bookman Old Style"/>
              </w:rPr>
            </w:pPr>
            <w:r w:rsidRPr="00AD0662">
              <w:rPr>
                <w:rFonts w:ascii="Bookman Old Style" w:eastAsia="Arial" w:hAnsi="Bookman Old Style"/>
              </w:rPr>
              <w:t>0.45 (25)</w:t>
            </w:r>
          </w:p>
        </w:tc>
        <w:tc>
          <w:tcPr>
            <w:tcW w:w="1613" w:type="dxa"/>
            <w:vAlign w:val="bottom"/>
          </w:tcPr>
          <w:p w:rsidR="00E068F1" w:rsidRPr="00AD0662" w:rsidRDefault="00E068F1" w:rsidP="00522C32">
            <w:pPr>
              <w:pStyle w:val="NoSpacing"/>
              <w:spacing w:line="276" w:lineRule="auto"/>
              <w:jc w:val="center"/>
              <w:rPr>
                <w:rFonts w:ascii="Bookman Old Style" w:hAnsi="Bookman Old Style"/>
              </w:rPr>
            </w:pPr>
            <w:r w:rsidRPr="00AD0662">
              <w:rPr>
                <w:rFonts w:ascii="Bookman Old Style" w:eastAsia="Arial" w:hAnsi="Bookman Old Style"/>
              </w:rPr>
              <w:t>0.75 (40)</w:t>
            </w:r>
          </w:p>
        </w:tc>
        <w:tc>
          <w:tcPr>
            <w:tcW w:w="1255" w:type="dxa"/>
            <w:vAlign w:val="bottom"/>
          </w:tcPr>
          <w:p w:rsidR="00E068F1" w:rsidRPr="00AD0662" w:rsidRDefault="00E068F1" w:rsidP="00522C32">
            <w:pPr>
              <w:pStyle w:val="NoSpacing"/>
              <w:spacing w:line="276" w:lineRule="auto"/>
              <w:jc w:val="center"/>
              <w:rPr>
                <w:rFonts w:ascii="Bookman Old Style" w:hAnsi="Bookman Old Style"/>
              </w:rPr>
            </w:pPr>
            <w:r w:rsidRPr="00AD0662">
              <w:rPr>
                <w:rFonts w:ascii="Bookman Old Style" w:eastAsia="Arial" w:hAnsi="Bookman Old Style"/>
              </w:rPr>
              <w:t>1.15 (40)</w:t>
            </w:r>
          </w:p>
        </w:tc>
        <w:tc>
          <w:tcPr>
            <w:tcW w:w="1326" w:type="dxa"/>
            <w:vAlign w:val="bottom"/>
          </w:tcPr>
          <w:p w:rsidR="00E068F1" w:rsidRPr="00AD0662" w:rsidRDefault="00E068F1" w:rsidP="00522C32">
            <w:pPr>
              <w:pStyle w:val="NoSpacing"/>
              <w:spacing w:line="276" w:lineRule="auto"/>
              <w:jc w:val="center"/>
              <w:rPr>
                <w:rFonts w:ascii="Bookman Old Style" w:hAnsi="Bookman Old Style"/>
              </w:rPr>
            </w:pPr>
            <w:r w:rsidRPr="00AD0662">
              <w:rPr>
                <w:rFonts w:ascii="Bookman Old Style" w:eastAsia="Arial" w:hAnsi="Bookman Old Style"/>
              </w:rPr>
              <w:t>0.80 (25)</w:t>
            </w:r>
          </w:p>
        </w:tc>
        <w:tc>
          <w:tcPr>
            <w:tcW w:w="1836" w:type="dxa"/>
            <w:vAlign w:val="bottom"/>
          </w:tcPr>
          <w:p w:rsidR="00E068F1" w:rsidRPr="00AD0662" w:rsidRDefault="00E068F1" w:rsidP="00522C32">
            <w:pPr>
              <w:pStyle w:val="NoSpacing"/>
              <w:spacing w:line="276" w:lineRule="auto"/>
              <w:jc w:val="center"/>
              <w:rPr>
                <w:rFonts w:ascii="Bookman Old Style" w:hAnsi="Bookman Old Style"/>
              </w:rPr>
            </w:pPr>
            <w:r w:rsidRPr="00AD0662">
              <w:rPr>
                <w:rFonts w:ascii="Bookman Old Style" w:eastAsia="Arial" w:hAnsi="Bookman Old Style"/>
              </w:rPr>
              <w:t>60-70</w:t>
            </w:r>
          </w:p>
        </w:tc>
        <w:tc>
          <w:tcPr>
            <w:tcW w:w="1440" w:type="dxa"/>
            <w:vAlign w:val="bottom"/>
          </w:tcPr>
          <w:p w:rsidR="00E068F1" w:rsidRPr="00AD0662" w:rsidRDefault="00E068F1" w:rsidP="00522C32">
            <w:pPr>
              <w:pStyle w:val="NoSpacing"/>
              <w:spacing w:line="276" w:lineRule="auto"/>
              <w:jc w:val="center"/>
              <w:rPr>
                <w:rFonts w:ascii="Bookman Old Style" w:hAnsi="Bookman Old Style"/>
              </w:rPr>
            </w:pPr>
            <w:r w:rsidRPr="00AD0662">
              <w:rPr>
                <w:rFonts w:ascii="Bookman Old Style" w:eastAsia="Arial" w:hAnsi="Bookman Old Style"/>
              </w:rPr>
              <w:t>0.40</w:t>
            </w:r>
          </w:p>
        </w:tc>
      </w:tr>
      <w:tr w:rsidR="00E068F1" w:rsidRPr="00AD0662" w:rsidTr="00522C32">
        <w:tc>
          <w:tcPr>
            <w:tcW w:w="1232" w:type="dxa"/>
            <w:vAlign w:val="bottom"/>
          </w:tcPr>
          <w:p w:rsidR="00E068F1" w:rsidRPr="00AD0662" w:rsidRDefault="00E068F1" w:rsidP="00522C32">
            <w:pPr>
              <w:pStyle w:val="NoSpacing"/>
              <w:spacing w:line="276" w:lineRule="auto"/>
              <w:rPr>
                <w:rFonts w:ascii="Bookman Old Style" w:hAnsi="Bookman Old Style"/>
              </w:rPr>
            </w:pPr>
            <w:r w:rsidRPr="00AD0662">
              <w:rPr>
                <w:rFonts w:ascii="Bookman Old Style" w:hAnsi="Bookman Old Style"/>
              </w:rPr>
              <w:t>Pepper</w:t>
            </w:r>
          </w:p>
        </w:tc>
        <w:tc>
          <w:tcPr>
            <w:tcW w:w="1288" w:type="dxa"/>
            <w:vAlign w:val="bottom"/>
          </w:tcPr>
          <w:p w:rsidR="00E068F1" w:rsidRPr="00AD0662" w:rsidRDefault="00E068F1" w:rsidP="00522C32">
            <w:pPr>
              <w:pStyle w:val="NoSpacing"/>
              <w:spacing w:line="276" w:lineRule="auto"/>
              <w:jc w:val="center"/>
              <w:rPr>
                <w:rFonts w:ascii="Bookman Old Style" w:hAnsi="Bookman Old Style"/>
              </w:rPr>
            </w:pPr>
            <w:r w:rsidRPr="00AD0662">
              <w:rPr>
                <w:rFonts w:ascii="Bookman Old Style" w:eastAsia="Arial" w:hAnsi="Bookman Old Style"/>
              </w:rPr>
              <w:t>0.35 (30)</w:t>
            </w:r>
          </w:p>
        </w:tc>
        <w:tc>
          <w:tcPr>
            <w:tcW w:w="1613" w:type="dxa"/>
            <w:vAlign w:val="bottom"/>
          </w:tcPr>
          <w:p w:rsidR="00E068F1" w:rsidRPr="00AD0662" w:rsidRDefault="00E068F1" w:rsidP="00522C32">
            <w:pPr>
              <w:pStyle w:val="NoSpacing"/>
              <w:spacing w:line="276" w:lineRule="auto"/>
              <w:jc w:val="center"/>
              <w:rPr>
                <w:rFonts w:ascii="Bookman Old Style" w:hAnsi="Bookman Old Style"/>
              </w:rPr>
            </w:pPr>
            <w:r w:rsidRPr="00AD0662">
              <w:rPr>
                <w:rFonts w:ascii="Bookman Old Style" w:eastAsia="Arial" w:hAnsi="Bookman Old Style"/>
              </w:rPr>
              <w:t>0.75 (45)</w:t>
            </w:r>
          </w:p>
        </w:tc>
        <w:tc>
          <w:tcPr>
            <w:tcW w:w="1255" w:type="dxa"/>
            <w:vAlign w:val="bottom"/>
          </w:tcPr>
          <w:p w:rsidR="00E068F1" w:rsidRPr="00AD0662" w:rsidRDefault="00E068F1" w:rsidP="00522C32">
            <w:pPr>
              <w:pStyle w:val="NoSpacing"/>
              <w:spacing w:line="276" w:lineRule="auto"/>
              <w:jc w:val="center"/>
              <w:rPr>
                <w:rFonts w:ascii="Bookman Old Style" w:hAnsi="Bookman Old Style"/>
              </w:rPr>
            </w:pPr>
            <w:r w:rsidRPr="00AD0662">
              <w:rPr>
                <w:rFonts w:ascii="Bookman Old Style" w:eastAsia="Arial" w:hAnsi="Bookman Old Style"/>
              </w:rPr>
              <w:t>1.05 (40)</w:t>
            </w:r>
          </w:p>
        </w:tc>
        <w:tc>
          <w:tcPr>
            <w:tcW w:w="1326" w:type="dxa"/>
            <w:vAlign w:val="bottom"/>
          </w:tcPr>
          <w:p w:rsidR="00E068F1" w:rsidRPr="00AD0662" w:rsidRDefault="00E068F1" w:rsidP="00522C32">
            <w:pPr>
              <w:pStyle w:val="NoSpacing"/>
              <w:spacing w:line="276" w:lineRule="auto"/>
              <w:jc w:val="center"/>
              <w:rPr>
                <w:rFonts w:ascii="Bookman Old Style" w:hAnsi="Bookman Old Style"/>
              </w:rPr>
            </w:pPr>
            <w:r w:rsidRPr="00AD0662">
              <w:rPr>
                <w:rFonts w:ascii="Bookman Old Style" w:eastAsia="Arial" w:hAnsi="Bookman Old Style"/>
              </w:rPr>
              <w:t>0.90 (20)</w:t>
            </w:r>
          </w:p>
        </w:tc>
        <w:tc>
          <w:tcPr>
            <w:tcW w:w="1836" w:type="dxa"/>
            <w:vAlign w:val="bottom"/>
          </w:tcPr>
          <w:p w:rsidR="00E068F1" w:rsidRPr="00AD0662" w:rsidRDefault="00E068F1" w:rsidP="00522C32">
            <w:pPr>
              <w:pStyle w:val="NoSpacing"/>
              <w:spacing w:line="276" w:lineRule="auto"/>
              <w:jc w:val="center"/>
              <w:rPr>
                <w:rFonts w:ascii="Bookman Old Style" w:hAnsi="Bookman Old Style"/>
              </w:rPr>
            </w:pPr>
            <w:r w:rsidRPr="00AD0662">
              <w:rPr>
                <w:rFonts w:ascii="Bookman Old Style" w:eastAsia="Arial" w:hAnsi="Bookman Old Style"/>
              </w:rPr>
              <w:t>50-100</w:t>
            </w:r>
          </w:p>
        </w:tc>
        <w:tc>
          <w:tcPr>
            <w:tcW w:w="1440" w:type="dxa"/>
            <w:vAlign w:val="bottom"/>
          </w:tcPr>
          <w:p w:rsidR="00E068F1" w:rsidRPr="00AD0662" w:rsidRDefault="00E068F1" w:rsidP="00522C32">
            <w:pPr>
              <w:pStyle w:val="NoSpacing"/>
              <w:spacing w:line="276" w:lineRule="auto"/>
              <w:jc w:val="center"/>
              <w:rPr>
                <w:rFonts w:ascii="Bookman Old Style" w:hAnsi="Bookman Old Style"/>
              </w:rPr>
            </w:pPr>
            <w:r w:rsidRPr="00AD0662">
              <w:rPr>
                <w:rFonts w:ascii="Bookman Old Style" w:eastAsia="Arial" w:hAnsi="Bookman Old Style"/>
              </w:rPr>
              <w:t>0.25</w:t>
            </w:r>
          </w:p>
        </w:tc>
      </w:tr>
    </w:tbl>
    <w:p w:rsidR="00522C32" w:rsidRDefault="00522C32" w:rsidP="007E6AC6">
      <w:pPr>
        <w:pStyle w:val="NoSpacing"/>
        <w:spacing w:line="276" w:lineRule="auto"/>
        <w:jc w:val="both"/>
        <w:outlineLvl w:val="1"/>
        <w:rPr>
          <w:rFonts w:ascii="Bookman Old Style" w:hAnsi="Bookman Old Style" w:cs="Microsoft Sans Serif"/>
          <w:b/>
        </w:rPr>
      </w:pPr>
    </w:p>
    <w:p w:rsidR="00284E54" w:rsidRPr="00AD0662" w:rsidRDefault="00284E54" w:rsidP="007E6AC6">
      <w:pPr>
        <w:pStyle w:val="NoSpacing"/>
        <w:spacing w:line="276" w:lineRule="auto"/>
        <w:jc w:val="both"/>
        <w:outlineLvl w:val="1"/>
        <w:rPr>
          <w:rFonts w:ascii="Bookman Old Style" w:hAnsi="Bookman Old Style" w:cs="Microsoft Sans Serif"/>
          <w:b/>
        </w:rPr>
      </w:pPr>
    </w:p>
    <w:p w:rsidR="002C767E" w:rsidRPr="004B2C7A" w:rsidRDefault="0020434B" w:rsidP="00F85B37">
      <w:pPr>
        <w:pStyle w:val="Heading2new"/>
      </w:pPr>
      <w:bookmarkStart w:id="254" w:name="_Toc468781714"/>
      <w:r w:rsidRPr="004B2C7A">
        <w:t>Crop</w:t>
      </w:r>
      <w:r w:rsidR="002C767E" w:rsidRPr="004B2C7A">
        <w:t xml:space="preserve"> </w:t>
      </w:r>
      <w:r w:rsidR="004B2C7A" w:rsidRPr="004B2C7A">
        <w:t>Coefficient (</w:t>
      </w:r>
      <w:r w:rsidR="002C767E" w:rsidRPr="004B2C7A">
        <w:t>Kc</w:t>
      </w:r>
      <w:r w:rsidR="004B2C7A" w:rsidRPr="004B2C7A">
        <w:t>)</w:t>
      </w:r>
      <w:bookmarkEnd w:id="254"/>
    </w:p>
    <w:p w:rsidR="002C767E" w:rsidRPr="00AD0662" w:rsidRDefault="002C767E"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The effect of crop characteristics on crop water requirement is given by the crop coefficient. It represents the relationship between reference (ETo) and crop evapo-transpiration (ETcr) or ETcr = Kc x ETo. Values of crop coefficient given are shown to vary with the crop, its stage of growth, growing season and the prevailing weather conditions.</w:t>
      </w:r>
      <w:r w:rsidR="000878BB" w:rsidRPr="00AD0662">
        <w:rPr>
          <w:rFonts w:ascii="Bookman Old Style" w:hAnsi="Bookman Old Style" w:cs="Microsoft Sans Serif"/>
        </w:rPr>
        <w:t xml:space="preserve"> Though, the</w:t>
      </w:r>
      <w:r w:rsidRPr="00AD0662">
        <w:rPr>
          <w:rFonts w:ascii="Bookman Old Style" w:hAnsi="Bookman Old Style" w:cs="Microsoft Sans Serif"/>
        </w:rPr>
        <w:t xml:space="preserve"> crop coefficients used are taken from yield responses to water, FAO irrigation and drainage paper 33, the </w:t>
      </w:r>
      <w:r w:rsidR="00522C32">
        <w:rPr>
          <w:rFonts w:ascii="Bookman Old Style" w:hAnsi="Bookman Old Style" w:cs="Microsoft Sans Serif"/>
        </w:rPr>
        <w:t>T</w:t>
      </w:r>
      <w:r w:rsidRPr="00AD0662">
        <w:rPr>
          <w:rFonts w:ascii="Bookman Old Style" w:hAnsi="Bookman Old Style" w:cs="Microsoft Sans Serif"/>
        </w:rPr>
        <w:t xml:space="preserve">able </w:t>
      </w:r>
      <w:r w:rsidR="00522C32">
        <w:rPr>
          <w:rFonts w:ascii="Bookman Old Style" w:hAnsi="Bookman Old Style" w:cs="Microsoft Sans Serif"/>
        </w:rPr>
        <w:t xml:space="preserve">7-2 </w:t>
      </w:r>
      <w:r w:rsidRPr="00AD0662">
        <w:rPr>
          <w:rFonts w:ascii="Bookman Old Style" w:hAnsi="Bookman Old Style" w:cs="Microsoft Sans Serif"/>
        </w:rPr>
        <w:t>of crop coefficient (kc) of different growth stages</w:t>
      </w:r>
      <w:r w:rsidR="0048035B">
        <w:rPr>
          <w:rFonts w:ascii="Bookman Old Style" w:hAnsi="Bookman Old Style" w:cs="Microsoft Sans Serif"/>
        </w:rPr>
        <w:t>.</w:t>
      </w:r>
    </w:p>
    <w:p w:rsidR="00E70B2C" w:rsidRPr="00AD0662" w:rsidRDefault="00E70B2C" w:rsidP="007E6AC6">
      <w:pPr>
        <w:pStyle w:val="NoSpacing"/>
        <w:spacing w:line="276" w:lineRule="auto"/>
        <w:jc w:val="both"/>
        <w:rPr>
          <w:rFonts w:ascii="Bookman Old Style" w:hAnsi="Bookman Old Style" w:cs="Microsoft Sans Serif"/>
          <w:sz w:val="16"/>
          <w:szCs w:val="16"/>
        </w:rPr>
      </w:pPr>
    </w:p>
    <w:p w:rsidR="00E31D9F" w:rsidRPr="004B2C7A" w:rsidRDefault="001F14B5" w:rsidP="00F85B37">
      <w:pPr>
        <w:pStyle w:val="Heading2new"/>
      </w:pPr>
      <w:bookmarkStart w:id="255" w:name="_Toc355819795"/>
      <w:bookmarkStart w:id="256" w:name="_Toc468781715"/>
      <w:r w:rsidRPr="004B2C7A">
        <w:t>Effective</w:t>
      </w:r>
      <w:r w:rsidR="00E31D9F" w:rsidRPr="004B2C7A">
        <w:t xml:space="preserve"> Rainfall</w:t>
      </w:r>
      <w:bookmarkEnd w:id="255"/>
      <w:bookmarkEnd w:id="256"/>
    </w:p>
    <w:p w:rsidR="00A22EA9" w:rsidRPr="00AD0662" w:rsidRDefault="00E31D9F" w:rsidP="007E6AC6">
      <w:pPr>
        <w:jc w:val="both"/>
        <w:rPr>
          <w:rFonts w:ascii="Bookman Old Style" w:hAnsi="Bookman Old Style" w:cs="Microsoft Sans Serif"/>
        </w:rPr>
      </w:pPr>
      <w:r w:rsidRPr="00AD0662">
        <w:rPr>
          <w:rFonts w:ascii="Bookman Old Style" w:hAnsi="Bookman Old Style" w:cs="Microsoft Sans Serif"/>
        </w:rPr>
        <w:t>Effective rainfall is the part of the rainfall that satisfies the evapotranspiration demand of the crops. The area receives rainfalls throughout t</w:t>
      </w:r>
      <w:r w:rsidR="005533D9" w:rsidRPr="00AD0662">
        <w:rPr>
          <w:rFonts w:ascii="Bookman Old Style" w:hAnsi="Bookman Old Style" w:cs="Microsoft Sans Serif"/>
        </w:rPr>
        <w:t>he year ranging from a min of 40</w:t>
      </w:r>
      <w:r w:rsidRPr="00AD0662">
        <w:rPr>
          <w:rFonts w:ascii="Bookman Old Style" w:hAnsi="Bookman Old Style" w:cs="Microsoft Sans Serif"/>
        </w:rPr>
        <w:t xml:space="preserve"> mm/month to a maximum of </w:t>
      </w:r>
      <w:r w:rsidR="005533D9" w:rsidRPr="00AD0662">
        <w:rPr>
          <w:rFonts w:ascii="Bookman Old Style" w:hAnsi="Bookman Old Style" w:cs="Microsoft Sans Serif"/>
        </w:rPr>
        <w:t>178</w:t>
      </w:r>
      <w:r w:rsidRPr="00AD0662">
        <w:rPr>
          <w:rFonts w:ascii="Bookman Old Style" w:hAnsi="Bookman Old Style" w:cs="Microsoft Sans Serif"/>
        </w:rPr>
        <w:t xml:space="preserve"> mm per month. The annual rainfall is 1759 mm. It is established that rainfall exceeding 2mm can meet part of the plant evapotranspiration needs. </w:t>
      </w:r>
      <w:r w:rsidR="00A22EA9" w:rsidRPr="00AD0662">
        <w:rPr>
          <w:rFonts w:ascii="Bookman Old Style" w:hAnsi="Bookman Old Style" w:cs="Microsoft Sans Serif"/>
        </w:rPr>
        <w:t>It is calculated using the CROPWAT 8.0 software by effective rainfall method for CWR calculations using dep</w:t>
      </w:r>
      <w:r w:rsidR="00522C32">
        <w:rPr>
          <w:rFonts w:ascii="Bookman Old Style" w:hAnsi="Bookman Old Style" w:cs="Microsoft Sans Serif"/>
        </w:rPr>
        <w:t>endable rain (FAO/AGLW formula) which is shown in Table 7-3.</w:t>
      </w:r>
    </w:p>
    <w:p w:rsidR="00E31D9F" w:rsidRPr="00522C32" w:rsidRDefault="009A54FB" w:rsidP="00522C32">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 xml:space="preserve"> </w:t>
      </w:r>
      <w:r w:rsidR="00D91942" w:rsidRPr="00AD0662">
        <w:rPr>
          <w:rFonts w:ascii="Bookman Old Style" w:hAnsi="Bookman Old Style" w:cs="Microsoft Sans Serif"/>
        </w:rPr>
        <w:t xml:space="preserve"> </w:t>
      </w:r>
      <w:r w:rsidR="00E70B2C" w:rsidRPr="00AD0662">
        <w:rPr>
          <w:rFonts w:ascii="Bookman Old Style" w:hAnsi="Bookman Old Style" w:cs="Microsoft Sans Serif"/>
        </w:rPr>
        <w:t xml:space="preserve"> </w:t>
      </w:r>
      <w:r w:rsidR="009B2D81">
        <w:rPr>
          <w:rFonts w:ascii="Bookman Old Style" w:hAnsi="Bookman Old Style" w:cs="Microsoft Sans Serif"/>
        </w:rPr>
        <w:t xml:space="preserve">    </w:t>
      </w:r>
      <w:r w:rsidR="009B2D81" w:rsidRPr="00522C32">
        <w:rPr>
          <w:rFonts w:ascii="Bookman Old Style" w:hAnsi="Bookman Old Style" w:cs="Microsoft Sans Serif"/>
        </w:rPr>
        <w:t xml:space="preserve">  </w:t>
      </w:r>
      <w:bookmarkStart w:id="257" w:name="_Toc468781438"/>
      <w:r w:rsidR="00522C32" w:rsidRPr="00522C32">
        <w:rPr>
          <w:rFonts w:ascii="Bookman Old Style" w:hAnsi="Bookman Old Style"/>
        </w:rPr>
        <w:t xml:space="preserve">Table </w:t>
      </w:r>
      <w:r w:rsidR="00377DFC">
        <w:rPr>
          <w:rFonts w:ascii="Bookman Old Style" w:hAnsi="Bookman Old Style"/>
        </w:rPr>
        <w:fldChar w:fldCharType="begin"/>
      </w:r>
      <w:r w:rsidR="00377DFC">
        <w:rPr>
          <w:rFonts w:ascii="Bookman Old Style" w:hAnsi="Bookman Old Style"/>
        </w:rPr>
        <w:instrText xml:space="preserve"> STYLEREF 1 \s </w:instrText>
      </w:r>
      <w:r w:rsidR="00377DFC">
        <w:rPr>
          <w:rFonts w:ascii="Bookman Old Style" w:hAnsi="Bookman Old Style"/>
        </w:rPr>
        <w:fldChar w:fldCharType="separate"/>
      </w:r>
      <w:r w:rsidR="000A5E91">
        <w:rPr>
          <w:rFonts w:ascii="Bookman Old Style" w:hAnsi="Bookman Old Style"/>
          <w:noProof/>
        </w:rPr>
        <w:t>7</w:t>
      </w:r>
      <w:r w:rsidR="00377DFC">
        <w:rPr>
          <w:rFonts w:ascii="Bookman Old Style" w:hAnsi="Bookman Old Style"/>
        </w:rPr>
        <w:fldChar w:fldCharType="end"/>
      </w:r>
      <w:r w:rsidR="00377DFC">
        <w:rPr>
          <w:rFonts w:ascii="Bookman Old Style" w:hAnsi="Bookman Old Style"/>
        </w:rPr>
        <w:noBreakHyphen/>
      </w:r>
      <w:r w:rsidR="00377DFC">
        <w:rPr>
          <w:rFonts w:ascii="Bookman Old Style" w:hAnsi="Bookman Old Style"/>
        </w:rPr>
        <w:fldChar w:fldCharType="begin"/>
      </w:r>
      <w:r w:rsidR="00377DFC">
        <w:rPr>
          <w:rFonts w:ascii="Bookman Old Style" w:hAnsi="Bookman Old Style"/>
        </w:rPr>
        <w:instrText xml:space="preserve"> SEQ Table \* ARABIC \s 1 </w:instrText>
      </w:r>
      <w:r w:rsidR="00377DFC">
        <w:rPr>
          <w:rFonts w:ascii="Bookman Old Style" w:hAnsi="Bookman Old Style"/>
        </w:rPr>
        <w:fldChar w:fldCharType="separate"/>
      </w:r>
      <w:r w:rsidR="000A5E91">
        <w:rPr>
          <w:rFonts w:ascii="Bookman Old Style" w:hAnsi="Bookman Old Style"/>
          <w:noProof/>
        </w:rPr>
        <w:t>3</w:t>
      </w:r>
      <w:r w:rsidR="00377DFC">
        <w:rPr>
          <w:rFonts w:ascii="Bookman Old Style" w:hAnsi="Bookman Old Style"/>
        </w:rPr>
        <w:fldChar w:fldCharType="end"/>
      </w:r>
      <w:r w:rsidR="00522C32" w:rsidRPr="00522C32">
        <w:rPr>
          <w:rFonts w:ascii="Bookman Old Style" w:hAnsi="Bookman Old Style"/>
        </w:rPr>
        <w:t xml:space="preserve">: </w:t>
      </w:r>
      <w:r w:rsidR="00522C32" w:rsidRPr="00522C32">
        <w:rPr>
          <w:rFonts w:ascii="Bookman Old Style" w:hAnsi="Bookman Old Style" w:cs="Microsoft Sans Serif"/>
        </w:rPr>
        <w:t>Effective Rain F</w:t>
      </w:r>
      <w:r w:rsidR="004D1B3F" w:rsidRPr="00522C32">
        <w:rPr>
          <w:rFonts w:ascii="Bookman Old Style" w:hAnsi="Bookman Old Style" w:cs="Microsoft Sans Serif"/>
        </w:rPr>
        <w:t xml:space="preserve">all of </w:t>
      </w:r>
      <w:r w:rsidR="00522C32" w:rsidRPr="00522C32">
        <w:rPr>
          <w:rFonts w:ascii="Bookman Old Style" w:hAnsi="Bookman Old Style" w:cs="Microsoft Sans Serif"/>
        </w:rPr>
        <w:t>P</w:t>
      </w:r>
      <w:r w:rsidR="004D1B3F" w:rsidRPr="00522C32">
        <w:rPr>
          <w:rFonts w:ascii="Bookman Old Style" w:hAnsi="Bookman Old Style" w:cs="Microsoft Sans Serif"/>
        </w:rPr>
        <w:t xml:space="preserve">roject </w:t>
      </w:r>
      <w:r w:rsidR="00522C32" w:rsidRPr="00522C32">
        <w:rPr>
          <w:rFonts w:ascii="Bookman Old Style" w:hAnsi="Bookman Old Style" w:cs="Microsoft Sans Serif"/>
        </w:rPr>
        <w:t>A</w:t>
      </w:r>
      <w:r w:rsidR="004D1B3F" w:rsidRPr="00522C32">
        <w:rPr>
          <w:rFonts w:ascii="Bookman Old Style" w:hAnsi="Bookman Old Style" w:cs="Microsoft Sans Serif"/>
        </w:rPr>
        <w:t>rea</w:t>
      </w:r>
      <w:bookmarkEnd w:id="257"/>
    </w:p>
    <w:tbl>
      <w:tblPr>
        <w:tblW w:w="8622" w:type="dxa"/>
        <w:tblInd w:w="558" w:type="dxa"/>
        <w:tblLook w:val="04A0" w:firstRow="1" w:lastRow="0" w:firstColumn="1" w:lastColumn="0" w:noHBand="0" w:noVBand="1"/>
      </w:tblPr>
      <w:tblGrid>
        <w:gridCol w:w="1365"/>
        <w:gridCol w:w="1708"/>
        <w:gridCol w:w="1980"/>
        <w:gridCol w:w="1881"/>
        <w:gridCol w:w="1701"/>
      </w:tblGrid>
      <w:tr w:rsidR="005533D9" w:rsidRPr="00AD0662" w:rsidTr="00522C32">
        <w:trPr>
          <w:trHeight w:val="300"/>
        </w:trPr>
        <w:tc>
          <w:tcPr>
            <w:tcW w:w="1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5533D9" w:rsidRPr="00522C32" w:rsidRDefault="005533D9" w:rsidP="00522C32">
            <w:pPr>
              <w:spacing w:after="0"/>
              <w:contextualSpacing/>
              <w:jc w:val="center"/>
              <w:rPr>
                <w:rFonts w:ascii="Bookman Old Style" w:eastAsia="Times New Roman" w:hAnsi="Bookman Old Style" w:cs="Microsoft Sans Serif"/>
                <w:bCs/>
                <w:color w:val="000000"/>
                <w:lang w:val="en-US"/>
              </w:rPr>
            </w:pPr>
            <w:r w:rsidRPr="00522C32">
              <w:rPr>
                <w:rFonts w:ascii="Bookman Old Style" w:eastAsia="Times New Roman" w:hAnsi="Bookman Old Style" w:cs="Microsoft Sans Serif"/>
                <w:bCs/>
                <w:color w:val="000000"/>
                <w:lang w:val="en-US"/>
              </w:rPr>
              <w:t>Month</w:t>
            </w:r>
          </w:p>
        </w:tc>
        <w:tc>
          <w:tcPr>
            <w:tcW w:w="170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5533D9" w:rsidRPr="00522C32" w:rsidRDefault="005533D9" w:rsidP="00522C32">
            <w:pPr>
              <w:spacing w:after="0"/>
              <w:contextualSpacing/>
              <w:jc w:val="center"/>
              <w:rPr>
                <w:rFonts w:ascii="Bookman Old Style" w:eastAsia="Times New Roman" w:hAnsi="Bookman Old Style" w:cs="Microsoft Sans Serif"/>
                <w:bCs/>
                <w:color w:val="000000"/>
                <w:lang w:val="en-US"/>
              </w:rPr>
            </w:pPr>
            <w:r w:rsidRPr="00522C32">
              <w:rPr>
                <w:rFonts w:ascii="Bookman Old Style" w:eastAsia="Times New Roman" w:hAnsi="Bookman Old Style" w:cs="Microsoft Sans Serif"/>
                <w:bCs/>
                <w:color w:val="000000"/>
                <w:lang w:val="en-US"/>
              </w:rPr>
              <w:t>ETo mm/day</w:t>
            </w:r>
          </w:p>
        </w:tc>
        <w:tc>
          <w:tcPr>
            <w:tcW w:w="198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5533D9" w:rsidRPr="00522C32" w:rsidRDefault="005533D9" w:rsidP="00522C32">
            <w:pPr>
              <w:spacing w:after="0"/>
              <w:contextualSpacing/>
              <w:jc w:val="center"/>
              <w:rPr>
                <w:rFonts w:ascii="Bookman Old Style" w:eastAsia="Times New Roman" w:hAnsi="Bookman Old Style" w:cs="Microsoft Sans Serif"/>
                <w:bCs/>
                <w:color w:val="000000"/>
                <w:lang w:val="en-US"/>
              </w:rPr>
            </w:pPr>
            <w:r w:rsidRPr="00522C32">
              <w:rPr>
                <w:rFonts w:ascii="Bookman Old Style" w:eastAsia="Times New Roman" w:hAnsi="Bookman Old Style" w:cs="Microsoft Sans Serif"/>
                <w:bCs/>
                <w:color w:val="000000"/>
                <w:lang w:val="en-US"/>
              </w:rPr>
              <w:t>ETo mm/month</w:t>
            </w:r>
          </w:p>
        </w:tc>
        <w:tc>
          <w:tcPr>
            <w:tcW w:w="188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5533D9" w:rsidRPr="00522C32" w:rsidRDefault="005533D9" w:rsidP="00522C32">
            <w:pPr>
              <w:spacing w:after="0"/>
              <w:contextualSpacing/>
              <w:jc w:val="center"/>
              <w:rPr>
                <w:rFonts w:ascii="Bookman Old Style" w:eastAsia="Times New Roman" w:hAnsi="Bookman Old Style" w:cs="Microsoft Sans Serif"/>
                <w:bCs/>
                <w:color w:val="000000"/>
                <w:lang w:val="en-US"/>
              </w:rPr>
            </w:pPr>
            <w:r w:rsidRPr="00522C32">
              <w:rPr>
                <w:rFonts w:ascii="Bookman Old Style" w:eastAsia="Times New Roman" w:hAnsi="Bookman Old Style" w:cs="Microsoft Sans Serif"/>
                <w:bCs/>
                <w:color w:val="000000"/>
                <w:lang w:val="en-US"/>
              </w:rPr>
              <w:t>Rain (mm)/day</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5533D9" w:rsidRPr="00522C32" w:rsidRDefault="005533D9" w:rsidP="00522C32">
            <w:pPr>
              <w:spacing w:after="0"/>
              <w:contextualSpacing/>
              <w:jc w:val="center"/>
              <w:rPr>
                <w:rFonts w:ascii="Bookman Old Style" w:eastAsia="Times New Roman" w:hAnsi="Bookman Old Style" w:cs="Microsoft Sans Serif"/>
                <w:bCs/>
                <w:color w:val="000000"/>
                <w:lang w:val="en-US"/>
              </w:rPr>
            </w:pPr>
            <w:r w:rsidRPr="00522C32">
              <w:rPr>
                <w:rFonts w:ascii="Bookman Old Style" w:eastAsia="Times New Roman" w:hAnsi="Bookman Old Style" w:cs="Microsoft Sans Serif"/>
                <w:bCs/>
                <w:color w:val="000000"/>
                <w:lang w:val="en-US"/>
              </w:rPr>
              <w:t>Eff rain (mm)</w:t>
            </w:r>
          </w:p>
        </w:tc>
      </w:tr>
      <w:tr w:rsidR="005533D9" w:rsidRPr="00AD0662" w:rsidTr="00522C32">
        <w:trPr>
          <w:trHeight w:val="300"/>
        </w:trPr>
        <w:tc>
          <w:tcPr>
            <w:tcW w:w="1352" w:type="dxa"/>
            <w:tcBorders>
              <w:top w:val="nil"/>
              <w:left w:val="single" w:sz="4" w:space="0" w:color="auto"/>
              <w:bottom w:val="single" w:sz="4" w:space="0" w:color="auto"/>
              <w:right w:val="single" w:sz="4" w:space="0" w:color="auto"/>
            </w:tcBorders>
            <w:shd w:val="clear" w:color="auto" w:fill="auto"/>
            <w:noWrap/>
            <w:vAlign w:val="bottom"/>
            <w:hideMark/>
          </w:tcPr>
          <w:p w:rsidR="005533D9" w:rsidRPr="009B2D81" w:rsidRDefault="005533D9" w:rsidP="00522C32">
            <w:pPr>
              <w:spacing w:after="0"/>
              <w:contextualSpacing/>
              <w:rPr>
                <w:rFonts w:ascii="Bookman Old Style" w:eastAsia="Times New Roman" w:hAnsi="Bookman Old Style" w:cs="Microsoft Sans Serif"/>
                <w:color w:val="000000"/>
                <w:lang w:val="en-US"/>
              </w:rPr>
            </w:pPr>
            <w:r w:rsidRPr="009B2D81">
              <w:rPr>
                <w:rFonts w:ascii="Bookman Old Style" w:eastAsia="Times New Roman" w:hAnsi="Bookman Old Style" w:cs="Microsoft Sans Serif"/>
                <w:color w:val="000000"/>
                <w:lang w:val="en-US"/>
              </w:rPr>
              <w:t>January</w:t>
            </w:r>
          </w:p>
        </w:tc>
        <w:tc>
          <w:tcPr>
            <w:tcW w:w="1708" w:type="dxa"/>
            <w:tcBorders>
              <w:top w:val="nil"/>
              <w:left w:val="nil"/>
              <w:bottom w:val="single" w:sz="4" w:space="0" w:color="auto"/>
              <w:right w:val="single" w:sz="4" w:space="0" w:color="auto"/>
            </w:tcBorders>
            <w:shd w:val="clear" w:color="auto" w:fill="auto"/>
            <w:noWrap/>
            <w:vAlign w:val="bottom"/>
            <w:hideMark/>
          </w:tcPr>
          <w:p w:rsidR="005533D9" w:rsidRPr="009B2D81" w:rsidRDefault="005533D9" w:rsidP="00522C32">
            <w:pPr>
              <w:contextualSpacing/>
              <w:jc w:val="center"/>
              <w:rPr>
                <w:rFonts w:ascii="Bookman Old Style" w:hAnsi="Bookman Old Style"/>
              </w:rPr>
            </w:pPr>
            <w:r w:rsidRPr="009B2D81">
              <w:rPr>
                <w:rFonts w:ascii="Bookman Old Style" w:hAnsi="Bookman Old Style"/>
              </w:rPr>
              <w:t>4.68</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533D9" w:rsidRPr="009B2D81" w:rsidRDefault="005533D9" w:rsidP="00522C32">
            <w:pPr>
              <w:spacing w:after="0"/>
              <w:contextualSpacing/>
              <w:jc w:val="center"/>
              <w:rPr>
                <w:rFonts w:ascii="Bookman Old Style" w:hAnsi="Bookman Old Style" w:cs="Calibri"/>
                <w:color w:val="000000"/>
                <w:lang w:eastAsia="zh-CN"/>
              </w:rPr>
            </w:pPr>
            <w:r w:rsidRPr="009B2D81">
              <w:rPr>
                <w:rFonts w:ascii="Bookman Old Style" w:hAnsi="Bookman Old Style" w:cs="Calibri"/>
                <w:color w:val="000000"/>
              </w:rPr>
              <w:t>140.4</w:t>
            </w:r>
          </w:p>
        </w:tc>
        <w:tc>
          <w:tcPr>
            <w:tcW w:w="18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533D9" w:rsidRPr="009B2D81" w:rsidRDefault="005533D9" w:rsidP="00522C32">
            <w:pPr>
              <w:spacing w:after="0"/>
              <w:contextualSpacing/>
              <w:jc w:val="center"/>
              <w:rPr>
                <w:rFonts w:ascii="Bookman Old Style" w:hAnsi="Bookman Old Style"/>
                <w:color w:val="000000"/>
                <w:lang w:eastAsia="zh-CN"/>
              </w:rPr>
            </w:pPr>
            <w:r w:rsidRPr="009B2D81">
              <w:rPr>
                <w:rFonts w:ascii="Bookman Old Style" w:hAnsi="Bookman Old Style"/>
                <w:color w:val="000000"/>
              </w:rPr>
              <w:t>47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533D9" w:rsidRPr="009B2D81" w:rsidRDefault="005533D9" w:rsidP="00522C32">
            <w:pPr>
              <w:spacing w:after="0"/>
              <w:contextualSpacing/>
              <w:jc w:val="center"/>
              <w:rPr>
                <w:rFonts w:ascii="Bookman Old Style" w:hAnsi="Bookman Old Style"/>
                <w:color w:val="000000"/>
                <w:lang w:eastAsia="zh-CN"/>
              </w:rPr>
            </w:pPr>
            <w:r w:rsidRPr="009B2D81">
              <w:rPr>
                <w:rFonts w:ascii="Bookman Old Style" w:hAnsi="Bookman Old Style"/>
                <w:color w:val="000000"/>
              </w:rPr>
              <w:t>18.2</w:t>
            </w:r>
          </w:p>
        </w:tc>
      </w:tr>
      <w:tr w:rsidR="005533D9" w:rsidRPr="00AD0662" w:rsidTr="00522C32">
        <w:trPr>
          <w:trHeight w:val="300"/>
        </w:trPr>
        <w:tc>
          <w:tcPr>
            <w:tcW w:w="1352" w:type="dxa"/>
            <w:tcBorders>
              <w:top w:val="nil"/>
              <w:left w:val="single" w:sz="4" w:space="0" w:color="auto"/>
              <w:bottom w:val="single" w:sz="4" w:space="0" w:color="auto"/>
              <w:right w:val="single" w:sz="4" w:space="0" w:color="auto"/>
            </w:tcBorders>
            <w:shd w:val="clear" w:color="auto" w:fill="auto"/>
            <w:noWrap/>
            <w:vAlign w:val="bottom"/>
            <w:hideMark/>
          </w:tcPr>
          <w:p w:rsidR="005533D9" w:rsidRPr="00AD0662" w:rsidRDefault="005533D9" w:rsidP="00522C32">
            <w:pPr>
              <w:spacing w:after="0"/>
              <w:contextualSpacing/>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February</w:t>
            </w:r>
          </w:p>
        </w:tc>
        <w:tc>
          <w:tcPr>
            <w:tcW w:w="1708" w:type="dxa"/>
            <w:tcBorders>
              <w:top w:val="nil"/>
              <w:left w:val="nil"/>
              <w:bottom w:val="single" w:sz="4" w:space="0" w:color="auto"/>
              <w:right w:val="single" w:sz="4" w:space="0" w:color="auto"/>
            </w:tcBorders>
            <w:shd w:val="clear" w:color="auto" w:fill="auto"/>
            <w:noWrap/>
            <w:vAlign w:val="bottom"/>
            <w:hideMark/>
          </w:tcPr>
          <w:p w:rsidR="005533D9" w:rsidRPr="00AD0662" w:rsidRDefault="005533D9" w:rsidP="00522C32">
            <w:pPr>
              <w:contextualSpacing/>
              <w:jc w:val="center"/>
              <w:rPr>
                <w:rFonts w:ascii="Bookman Old Style" w:hAnsi="Bookman Old Style"/>
              </w:rPr>
            </w:pPr>
            <w:r w:rsidRPr="00AD0662">
              <w:rPr>
                <w:rFonts w:ascii="Bookman Old Style" w:hAnsi="Bookman Old Style"/>
              </w:rPr>
              <w:t>5.07</w:t>
            </w:r>
          </w:p>
        </w:tc>
        <w:tc>
          <w:tcPr>
            <w:tcW w:w="1980" w:type="dxa"/>
            <w:tcBorders>
              <w:top w:val="nil"/>
              <w:left w:val="single" w:sz="4" w:space="0" w:color="auto"/>
              <w:bottom w:val="single" w:sz="4" w:space="0" w:color="auto"/>
              <w:right w:val="single" w:sz="4" w:space="0" w:color="auto"/>
            </w:tcBorders>
            <w:shd w:val="clear" w:color="auto" w:fill="auto"/>
            <w:noWrap/>
            <w:vAlign w:val="bottom"/>
          </w:tcPr>
          <w:p w:rsidR="005533D9" w:rsidRPr="00AD0662" w:rsidRDefault="005533D9" w:rsidP="00522C32">
            <w:pPr>
              <w:contextualSpacing/>
              <w:jc w:val="center"/>
              <w:rPr>
                <w:rFonts w:ascii="Bookman Old Style" w:hAnsi="Bookman Old Style" w:cs="Calibri"/>
                <w:color w:val="000000"/>
              </w:rPr>
            </w:pPr>
            <w:r w:rsidRPr="00AD0662">
              <w:rPr>
                <w:rFonts w:ascii="Bookman Old Style" w:hAnsi="Bookman Old Style" w:cs="Calibri"/>
                <w:color w:val="000000"/>
              </w:rPr>
              <w:t>152.1</w:t>
            </w:r>
          </w:p>
        </w:tc>
        <w:tc>
          <w:tcPr>
            <w:tcW w:w="1881" w:type="dxa"/>
            <w:tcBorders>
              <w:top w:val="nil"/>
              <w:left w:val="single" w:sz="4" w:space="0" w:color="auto"/>
              <w:bottom w:val="single" w:sz="4" w:space="0" w:color="auto"/>
              <w:right w:val="single" w:sz="4" w:space="0" w:color="auto"/>
            </w:tcBorders>
            <w:shd w:val="clear" w:color="auto" w:fill="auto"/>
            <w:noWrap/>
            <w:vAlign w:val="bottom"/>
          </w:tcPr>
          <w:p w:rsidR="005533D9" w:rsidRPr="00AD0662" w:rsidRDefault="005533D9" w:rsidP="00522C32">
            <w:pPr>
              <w:contextualSpacing/>
              <w:jc w:val="center"/>
              <w:rPr>
                <w:rFonts w:ascii="Bookman Old Style" w:hAnsi="Bookman Old Style"/>
                <w:color w:val="000000"/>
              </w:rPr>
            </w:pPr>
            <w:r w:rsidRPr="00AD0662">
              <w:rPr>
                <w:rFonts w:ascii="Bookman Old Style" w:hAnsi="Bookman Old Style"/>
                <w:color w:val="000000"/>
              </w:rPr>
              <w:t>71</w:t>
            </w:r>
          </w:p>
        </w:tc>
        <w:tc>
          <w:tcPr>
            <w:tcW w:w="1701" w:type="dxa"/>
            <w:tcBorders>
              <w:top w:val="nil"/>
              <w:left w:val="single" w:sz="4" w:space="0" w:color="auto"/>
              <w:bottom w:val="single" w:sz="4" w:space="0" w:color="auto"/>
              <w:right w:val="single" w:sz="4" w:space="0" w:color="auto"/>
            </w:tcBorders>
            <w:shd w:val="clear" w:color="auto" w:fill="auto"/>
            <w:noWrap/>
            <w:vAlign w:val="bottom"/>
          </w:tcPr>
          <w:p w:rsidR="005533D9" w:rsidRPr="00AD0662" w:rsidRDefault="005533D9" w:rsidP="00522C32">
            <w:pPr>
              <w:contextualSpacing/>
              <w:jc w:val="center"/>
              <w:rPr>
                <w:rFonts w:ascii="Bookman Old Style" w:hAnsi="Bookman Old Style"/>
                <w:color w:val="000000"/>
              </w:rPr>
            </w:pPr>
            <w:r w:rsidRPr="00AD0662">
              <w:rPr>
                <w:rFonts w:ascii="Bookman Old Style" w:hAnsi="Bookman Old Style"/>
                <w:color w:val="000000"/>
              </w:rPr>
              <w:t>32.8</w:t>
            </w:r>
          </w:p>
        </w:tc>
      </w:tr>
      <w:tr w:rsidR="005533D9" w:rsidRPr="00AD0662" w:rsidTr="00522C32">
        <w:trPr>
          <w:trHeight w:val="300"/>
        </w:trPr>
        <w:tc>
          <w:tcPr>
            <w:tcW w:w="1352" w:type="dxa"/>
            <w:tcBorders>
              <w:top w:val="nil"/>
              <w:left w:val="single" w:sz="4" w:space="0" w:color="auto"/>
              <w:bottom w:val="single" w:sz="4" w:space="0" w:color="auto"/>
              <w:right w:val="single" w:sz="4" w:space="0" w:color="auto"/>
            </w:tcBorders>
            <w:shd w:val="clear" w:color="auto" w:fill="auto"/>
            <w:noWrap/>
            <w:vAlign w:val="bottom"/>
            <w:hideMark/>
          </w:tcPr>
          <w:p w:rsidR="005533D9" w:rsidRPr="00AD0662" w:rsidRDefault="005533D9" w:rsidP="00522C32">
            <w:pPr>
              <w:spacing w:after="0"/>
              <w:contextualSpacing/>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March</w:t>
            </w:r>
          </w:p>
        </w:tc>
        <w:tc>
          <w:tcPr>
            <w:tcW w:w="1708" w:type="dxa"/>
            <w:tcBorders>
              <w:top w:val="nil"/>
              <w:left w:val="nil"/>
              <w:bottom w:val="single" w:sz="4" w:space="0" w:color="auto"/>
              <w:right w:val="single" w:sz="4" w:space="0" w:color="auto"/>
            </w:tcBorders>
            <w:shd w:val="clear" w:color="auto" w:fill="auto"/>
            <w:noWrap/>
            <w:vAlign w:val="bottom"/>
            <w:hideMark/>
          </w:tcPr>
          <w:p w:rsidR="005533D9" w:rsidRPr="00AD0662" w:rsidRDefault="005533D9" w:rsidP="00522C32">
            <w:pPr>
              <w:contextualSpacing/>
              <w:jc w:val="center"/>
              <w:rPr>
                <w:rFonts w:ascii="Bookman Old Style" w:hAnsi="Bookman Old Style"/>
              </w:rPr>
            </w:pPr>
            <w:r w:rsidRPr="00AD0662">
              <w:rPr>
                <w:rFonts w:ascii="Bookman Old Style" w:hAnsi="Bookman Old Style"/>
              </w:rPr>
              <w:t>5.61</w:t>
            </w:r>
          </w:p>
        </w:tc>
        <w:tc>
          <w:tcPr>
            <w:tcW w:w="1980" w:type="dxa"/>
            <w:tcBorders>
              <w:top w:val="nil"/>
              <w:left w:val="single" w:sz="4" w:space="0" w:color="auto"/>
              <w:bottom w:val="single" w:sz="4" w:space="0" w:color="auto"/>
              <w:right w:val="single" w:sz="4" w:space="0" w:color="auto"/>
            </w:tcBorders>
            <w:shd w:val="clear" w:color="auto" w:fill="auto"/>
            <w:noWrap/>
            <w:vAlign w:val="bottom"/>
          </w:tcPr>
          <w:p w:rsidR="005533D9" w:rsidRPr="00AD0662" w:rsidRDefault="005533D9" w:rsidP="00522C32">
            <w:pPr>
              <w:contextualSpacing/>
              <w:jc w:val="center"/>
              <w:rPr>
                <w:rFonts w:ascii="Bookman Old Style" w:hAnsi="Bookman Old Style" w:cs="Calibri"/>
                <w:color w:val="000000"/>
              </w:rPr>
            </w:pPr>
            <w:r w:rsidRPr="00AD0662">
              <w:rPr>
                <w:rFonts w:ascii="Bookman Old Style" w:hAnsi="Bookman Old Style" w:cs="Calibri"/>
                <w:color w:val="000000"/>
              </w:rPr>
              <w:t>168.3</w:t>
            </w:r>
          </w:p>
        </w:tc>
        <w:tc>
          <w:tcPr>
            <w:tcW w:w="1881" w:type="dxa"/>
            <w:tcBorders>
              <w:top w:val="nil"/>
              <w:left w:val="single" w:sz="4" w:space="0" w:color="auto"/>
              <w:bottom w:val="single" w:sz="4" w:space="0" w:color="auto"/>
              <w:right w:val="single" w:sz="4" w:space="0" w:color="auto"/>
            </w:tcBorders>
            <w:shd w:val="clear" w:color="auto" w:fill="auto"/>
            <w:noWrap/>
            <w:vAlign w:val="bottom"/>
          </w:tcPr>
          <w:p w:rsidR="005533D9" w:rsidRPr="00AD0662" w:rsidRDefault="005533D9" w:rsidP="00522C32">
            <w:pPr>
              <w:contextualSpacing/>
              <w:jc w:val="center"/>
              <w:rPr>
                <w:rFonts w:ascii="Bookman Old Style" w:hAnsi="Bookman Old Style"/>
                <w:color w:val="000000"/>
              </w:rPr>
            </w:pPr>
            <w:r w:rsidRPr="00AD0662">
              <w:rPr>
                <w:rFonts w:ascii="Bookman Old Style" w:hAnsi="Bookman Old Style"/>
                <w:color w:val="000000"/>
              </w:rPr>
              <w:t>107</w:t>
            </w:r>
          </w:p>
        </w:tc>
        <w:tc>
          <w:tcPr>
            <w:tcW w:w="1701" w:type="dxa"/>
            <w:tcBorders>
              <w:top w:val="nil"/>
              <w:left w:val="single" w:sz="4" w:space="0" w:color="auto"/>
              <w:bottom w:val="single" w:sz="4" w:space="0" w:color="auto"/>
              <w:right w:val="single" w:sz="4" w:space="0" w:color="auto"/>
            </w:tcBorders>
            <w:shd w:val="clear" w:color="auto" w:fill="auto"/>
            <w:noWrap/>
            <w:vAlign w:val="bottom"/>
          </w:tcPr>
          <w:p w:rsidR="005533D9" w:rsidRPr="00AD0662" w:rsidRDefault="005533D9" w:rsidP="00522C32">
            <w:pPr>
              <w:contextualSpacing/>
              <w:jc w:val="center"/>
              <w:rPr>
                <w:rFonts w:ascii="Bookman Old Style" w:hAnsi="Bookman Old Style"/>
                <w:color w:val="000000"/>
              </w:rPr>
            </w:pPr>
            <w:r w:rsidRPr="00AD0662">
              <w:rPr>
                <w:rFonts w:ascii="Bookman Old Style" w:hAnsi="Bookman Old Style"/>
                <w:color w:val="000000"/>
              </w:rPr>
              <w:t>61.6</w:t>
            </w:r>
          </w:p>
        </w:tc>
      </w:tr>
      <w:tr w:rsidR="005533D9" w:rsidRPr="00AD0662" w:rsidTr="00522C32">
        <w:trPr>
          <w:trHeight w:val="300"/>
        </w:trPr>
        <w:tc>
          <w:tcPr>
            <w:tcW w:w="1352" w:type="dxa"/>
            <w:tcBorders>
              <w:top w:val="nil"/>
              <w:left w:val="single" w:sz="4" w:space="0" w:color="auto"/>
              <w:bottom w:val="single" w:sz="4" w:space="0" w:color="auto"/>
              <w:right w:val="single" w:sz="4" w:space="0" w:color="auto"/>
            </w:tcBorders>
            <w:shd w:val="clear" w:color="auto" w:fill="auto"/>
            <w:noWrap/>
            <w:vAlign w:val="bottom"/>
            <w:hideMark/>
          </w:tcPr>
          <w:p w:rsidR="005533D9" w:rsidRPr="00AD0662" w:rsidRDefault="005533D9" w:rsidP="00522C32">
            <w:pPr>
              <w:spacing w:after="0"/>
              <w:contextualSpacing/>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April</w:t>
            </w:r>
          </w:p>
        </w:tc>
        <w:tc>
          <w:tcPr>
            <w:tcW w:w="1708" w:type="dxa"/>
            <w:tcBorders>
              <w:top w:val="nil"/>
              <w:left w:val="nil"/>
              <w:bottom w:val="single" w:sz="4" w:space="0" w:color="auto"/>
              <w:right w:val="single" w:sz="4" w:space="0" w:color="auto"/>
            </w:tcBorders>
            <w:shd w:val="clear" w:color="auto" w:fill="auto"/>
            <w:noWrap/>
            <w:vAlign w:val="bottom"/>
            <w:hideMark/>
          </w:tcPr>
          <w:p w:rsidR="005533D9" w:rsidRPr="00AD0662" w:rsidRDefault="005533D9" w:rsidP="00522C32">
            <w:pPr>
              <w:contextualSpacing/>
              <w:jc w:val="center"/>
              <w:rPr>
                <w:rFonts w:ascii="Bookman Old Style" w:hAnsi="Bookman Old Style"/>
              </w:rPr>
            </w:pPr>
            <w:r w:rsidRPr="00AD0662">
              <w:rPr>
                <w:rFonts w:ascii="Bookman Old Style" w:hAnsi="Bookman Old Style"/>
              </w:rPr>
              <w:t>5.17</w:t>
            </w:r>
          </w:p>
        </w:tc>
        <w:tc>
          <w:tcPr>
            <w:tcW w:w="1980" w:type="dxa"/>
            <w:tcBorders>
              <w:top w:val="nil"/>
              <w:left w:val="single" w:sz="4" w:space="0" w:color="auto"/>
              <w:bottom w:val="single" w:sz="4" w:space="0" w:color="auto"/>
              <w:right w:val="single" w:sz="4" w:space="0" w:color="auto"/>
            </w:tcBorders>
            <w:shd w:val="clear" w:color="auto" w:fill="auto"/>
            <w:noWrap/>
            <w:vAlign w:val="bottom"/>
          </w:tcPr>
          <w:p w:rsidR="005533D9" w:rsidRPr="00AD0662" w:rsidRDefault="005533D9" w:rsidP="00522C32">
            <w:pPr>
              <w:contextualSpacing/>
              <w:jc w:val="center"/>
              <w:rPr>
                <w:rFonts w:ascii="Bookman Old Style" w:hAnsi="Bookman Old Style" w:cs="Calibri"/>
                <w:color w:val="000000"/>
              </w:rPr>
            </w:pPr>
            <w:r w:rsidRPr="00AD0662">
              <w:rPr>
                <w:rFonts w:ascii="Bookman Old Style" w:hAnsi="Bookman Old Style" w:cs="Calibri"/>
                <w:color w:val="000000"/>
              </w:rPr>
              <w:t>155.1</w:t>
            </w:r>
          </w:p>
        </w:tc>
        <w:tc>
          <w:tcPr>
            <w:tcW w:w="1881" w:type="dxa"/>
            <w:tcBorders>
              <w:top w:val="nil"/>
              <w:left w:val="single" w:sz="4" w:space="0" w:color="auto"/>
              <w:bottom w:val="single" w:sz="4" w:space="0" w:color="auto"/>
              <w:right w:val="single" w:sz="4" w:space="0" w:color="auto"/>
            </w:tcBorders>
            <w:shd w:val="clear" w:color="auto" w:fill="auto"/>
            <w:noWrap/>
            <w:vAlign w:val="bottom"/>
          </w:tcPr>
          <w:p w:rsidR="005533D9" w:rsidRPr="00AD0662" w:rsidRDefault="005533D9" w:rsidP="00522C32">
            <w:pPr>
              <w:contextualSpacing/>
              <w:jc w:val="center"/>
              <w:rPr>
                <w:rFonts w:ascii="Bookman Old Style" w:hAnsi="Bookman Old Style"/>
                <w:color w:val="000000"/>
              </w:rPr>
            </w:pPr>
            <w:r w:rsidRPr="00AD0662">
              <w:rPr>
                <w:rFonts w:ascii="Bookman Old Style" w:hAnsi="Bookman Old Style"/>
                <w:color w:val="000000"/>
              </w:rPr>
              <w:t>178</w:t>
            </w:r>
          </w:p>
        </w:tc>
        <w:tc>
          <w:tcPr>
            <w:tcW w:w="1701" w:type="dxa"/>
            <w:tcBorders>
              <w:top w:val="nil"/>
              <w:left w:val="single" w:sz="4" w:space="0" w:color="auto"/>
              <w:bottom w:val="single" w:sz="4" w:space="0" w:color="auto"/>
              <w:right w:val="single" w:sz="4" w:space="0" w:color="auto"/>
            </w:tcBorders>
            <w:shd w:val="clear" w:color="auto" w:fill="auto"/>
            <w:noWrap/>
            <w:vAlign w:val="bottom"/>
          </w:tcPr>
          <w:p w:rsidR="005533D9" w:rsidRPr="00AD0662" w:rsidRDefault="005533D9" w:rsidP="00522C32">
            <w:pPr>
              <w:contextualSpacing/>
              <w:jc w:val="center"/>
              <w:rPr>
                <w:rFonts w:ascii="Bookman Old Style" w:hAnsi="Bookman Old Style"/>
                <w:color w:val="000000"/>
              </w:rPr>
            </w:pPr>
            <w:r w:rsidRPr="00AD0662">
              <w:rPr>
                <w:rFonts w:ascii="Bookman Old Style" w:hAnsi="Bookman Old Style"/>
                <w:color w:val="000000"/>
              </w:rPr>
              <w:t>118.4</w:t>
            </w:r>
          </w:p>
        </w:tc>
      </w:tr>
      <w:tr w:rsidR="005533D9" w:rsidRPr="00AD0662" w:rsidTr="00522C32">
        <w:trPr>
          <w:trHeight w:val="300"/>
        </w:trPr>
        <w:tc>
          <w:tcPr>
            <w:tcW w:w="1352" w:type="dxa"/>
            <w:tcBorders>
              <w:top w:val="nil"/>
              <w:left w:val="single" w:sz="4" w:space="0" w:color="auto"/>
              <w:bottom w:val="single" w:sz="4" w:space="0" w:color="auto"/>
              <w:right w:val="single" w:sz="4" w:space="0" w:color="auto"/>
            </w:tcBorders>
            <w:shd w:val="clear" w:color="auto" w:fill="auto"/>
            <w:noWrap/>
            <w:vAlign w:val="bottom"/>
            <w:hideMark/>
          </w:tcPr>
          <w:p w:rsidR="005533D9" w:rsidRPr="00AD0662" w:rsidRDefault="005533D9" w:rsidP="00522C32">
            <w:pPr>
              <w:spacing w:after="0"/>
              <w:contextualSpacing/>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May</w:t>
            </w:r>
          </w:p>
        </w:tc>
        <w:tc>
          <w:tcPr>
            <w:tcW w:w="1708" w:type="dxa"/>
            <w:tcBorders>
              <w:top w:val="nil"/>
              <w:left w:val="nil"/>
              <w:bottom w:val="single" w:sz="4" w:space="0" w:color="auto"/>
              <w:right w:val="single" w:sz="4" w:space="0" w:color="auto"/>
            </w:tcBorders>
            <w:shd w:val="clear" w:color="auto" w:fill="auto"/>
            <w:noWrap/>
            <w:vAlign w:val="bottom"/>
            <w:hideMark/>
          </w:tcPr>
          <w:p w:rsidR="005533D9" w:rsidRPr="00AD0662" w:rsidRDefault="005533D9" w:rsidP="00522C32">
            <w:pPr>
              <w:contextualSpacing/>
              <w:jc w:val="center"/>
              <w:rPr>
                <w:rFonts w:ascii="Bookman Old Style" w:hAnsi="Bookman Old Style"/>
              </w:rPr>
            </w:pPr>
            <w:r w:rsidRPr="00AD0662">
              <w:rPr>
                <w:rFonts w:ascii="Bookman Old Style" w:hAnsi="Bookman Old Style"/>
              </w:rPr>
              <w:t>4.82</w:t>
            </w:r>
          </w:p>
        </w:tc>
        <w:tc>
          <w:tcPr>
            <w:tcW w:w="1980" w:type="dxa"/>
            <w:tcBorders>
              <w:top w:val="nil"/>
              <w:left w:val="single" w:sz="4" w:space="0" w:color="auto"/>
              <w:bottom w:val="single" w:sz="4" w:space="0" w:color="auto"/>
              <w:right w:val="single" w:sz="4" w:space="0" w:color="auto"/>
            </w:tcBorders>
            <w:shd w:val="clear" w:color="auto" w:fill="auto"/>
            <w:noWrap/>
            <w:vAlign w:val="bottom"/>
          </w:tcPr>
          <w:p w:rsidR="005533D9" w:rsidRPr="00AD0662" w:rsidRDefault="005533D9" w:rsidP="00522C32">
            <w:pPr>
              <w:contextualSpacing/>
              <w:jc w:val="center"/>
              <w:rPr>
                <w:rFonts w:ascii="Bookman Old Style" w:hAnsi="Bookman Old Style" w:cs="Calibri"/>
                <w:color w:val="000000"/>
              </w:rPr>
            </w:pPr>
            <w:r w:rsidRPr="00AD0662">
              <w:rPr>
                <w:rFonts w:ascii="Bookman Old Style" w:hAnsi="Bookman Old Style" w:cs="Calibri"/>
                <w:color w:val="000000"/>
              </w:rPr>
              <w:t>144.6</w:t>
            </w:r>
          </w:p>
        </w:tc>
        <w:tc>
          <w:tcPr>
            <w:tcW w:w="1881" w:type="dxa"/>
            <w:tcBorders>
              <w:top w:val="nil"/>
              <w:left w:val="single" w:sz="4" w:space="0" w:color="auto"/>
              <w:bottom w:val="single" w:sz="4" w:space="0" w:color="auto"/>
              <w:right w:val="single" w:sz="4" w:space="0" w:color="auto"/>
            </w:tcBorders>
            <w:shd w:val="clear" w:color="auto" w:fill="auto"/>
            <w:noWrap/>
            <w:vAlign w:val="bottom"/>
          </w:tcPr>
          <w:p w:rsidR="005533D9" w:rsidRPr="00AD0662" w:rsidRDefault="005533D9" w:rsidP="00522C32">
            <w:pPr>
              <w:contextualSpacing/>
              <w:jc w:val="center"/>
              <w:rPr>
                <w:rFonts w:ascii="Bookman Old Style" w:hAnsi="Bookman Old Style"/>
                <w:color w:val="000000"/>
              </w:rPr>
            </w:pPr>
            <w:r w:rsidRPr="00AD0662">
              <w:rPr>
                <w:rFonts w:ascii="Bookman Old Style" w:hAnsi="Bookman Old Style"/>
                <w:color w:val="000000"/>
              </w:rPr>
              <w:t>167</w:t>
            </w:r>
          </w:p>
        </w:tc>
        <w:tc>
          <w:tcPr>
            <w:tcW w:w="1701" w:type="dxa"/>
            <w:tcBorders>
              <w:top w:val="nil"/>
              <w:left w:val="single" w:sz="4" w:space="0" w:color="auto"/>
              <w:bottom w:val="single" w:sz="4" w:space="0" w:color="auto"/>
              <w:right w:val="single" w:sz="4" w:space="0" w:color="auto"/>
            </w:tcBorders>
            <w:shd w:val="clear" w:color="auto" w:fill="auto"/>
            <w:noWrap/>
            <w:vAlign w:val="bottom"/>
          </w:tcPr>
          <w:p w:rsidR="005533D9" w:rsidRPr="00AD0662" w:rsidRDefault="005533D9" w:rsidP="00522C32">
            <w:pPr>
              <w:contextualSpacing/>
              <w:jc w:val="center"/>
              <w:rPr>
                <w:rFonts w:ascii="Bookman Old Style" w:hAnsi="Bookman Old Style"/>
                <w:color w:val="000000"/>
              </w:rPr>
            </w:pPr>
            <w:r w:rsidRPr="00AD0662">
              <w:rPr>
                <w:rFonts w:ascii="Bookman Old Style" w:hAnsi="Bookman Old Style"/>
                <w:color w:val="000000"/>
              </w:rPr>
              <w:t>109.6</w:t>
            </w:r>
          </w:p>
        </w:tc>
      </w:tr>
      <w:tr w:rsidR="005533D9" w:rsidRPr="00AD0662" w:rsidTr="00522C32">
        <w:trPr>
          <w:trHeight w:val="300"/>
        </w:trPr>
        <w:tc>
          <w:tcPr>
            <w:tcW w:w="1352" w:type="dxa"/>
            <w:tcBorders>
              <w:top w:val="nil"/>
              <w:left w:val="single" w:sz="4" w:space="0" w:color="auto"/>
              <w:bottom w:val="single" w:sz="4" w:space="0" w:color="auto"/>
              <w:right w:val="single" w:sz="4" w:space="0" w:color="auto"/>
            </w:tcBorders>
            <w:shd w:val="clear" w:color="auto" w:fill="auto"/>
            <w:noWrap/>
            <w:vAlign w:val="bottom"/>
            <w:hideMark/>
          </w:tcPr>
          <w:p w:rsidR="005533D9" w:rsidRPr="00AD0662" w:rsidRDefault="005533D9" w:rsidP="00522C32">
            <w:pPr>
              <w:spacing w:after="0"/>
              <w:contextualSpacing/>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June</w:t>
            </w:r>
          </w:p>
        </w:tc>
        <w:tc>
          <w:tcPr>
            <w:tcW w:w="1708" w:type="dxa"/>
            <w:tcBorders>
              <w:top w:val="nil"/>
              <w:left w:val="nil"/>
              <w:bottom w:val="single" w:sz="4" w:space="0" w:color="auto"/>
              <w:right w:val="single" w:sz="4" w:space="0" w:color="auto"/>
            </w:tcBorders>
            <w:shd w:val="clear" w:color="auto" w:fill="auto"/>
            <w:noWrap/>
            <w:vAlign w:val="bottom"/>
            <w:hideMark/>
          </w:tcPr>
          <w:p w:rsidR="005533D9" w:rsidRPr="00AD0662" w:rsidRDefault="005533D9" w:rsidP="00522C32">
            <w:pPr>
              <w:contextualSpacing/>
              <w:jc w:val="center"/>
              <w:rPr>
                <w:rFonts w:ascii="Bookman Old Style" w:hAnsi="Bookman Old Style"/>
              </w:rPr>
            </w:pPr>
            <w:r w:rsidRPr="00AD0662">
              <w:rPr>
                <w:rFonts w:ascii="Bookman Old Style" w:hAnsi="Bookman Old Style"/>
              </w:rPr>
              <w:t>4.58</w:t>
            </w:r>
          </w:p>
        </w:tc>
        <w:tc>
          <w:tcPr>
            <w:tcW w:w="1980" w:type="dxa"/>
            <w:tcBorders>
              <w:top w:val="nil"/>
              <w:left w:val="single" w:sz="4" w:space="0" w:color="auto"/>
              <w:bottom w:val="single" w:sz="4" w:space="0" w:color="auto"/>
              <w:right w:val="single" w:sz="4" w:space="0" w:color="auto"/>
            </w:tcBorders>
            <w:shd w:val="clear" w:color="auto" w:fill="auto"/>
            <w:noWrap/>
            <w:vAlign w:val="bottom"/>
          </w:tcPr>
          <w:p w:rsidR="005533D9" w:rsidRPr="00AD0662" w:rsidRDefault="005533D9" w:rsidP="00522C32">
            <w:pPr>
              <w:contextualSpacing/>
              <w:jc w:val="center"/>
              <w:rPr>
                <w:rFonts w:ascii="Bookman Old Style" w:hAnsi="Bookman Old Style" w:cs="Calibri"/>
                <w:color w:val="000000"/>
              </w:rPr>
            </w:pPr>
            <w:r w:rsidRPr="00AD0662">
              <w:rPr>
                <w:rFonts w:ascii="Bookman Old Style" w:hAnsi="Bookman Old Style" w:cs="Calibri"/>
                <w:color w:val="000000"/>
              </w:rPr>
              <w:t>137.4</w:t>
            </w:r>
          </w:p>
        </w:tc>
        <w:tc>
          <w:tcPr>
            <w:tcW w:w="1881" w:type="dxa"/>
            <w:tcBorders>
              <w:top w:val="nil"/>
              <w:left w:val="single" w:sz="4" w:space="0" w:color="auto"/>
              <w:bottom w:val="single" w:sz="4" w:space="0" w:color="auto"/>
              <w:right w:val="single" w:sz="4" w:space="0" w:color="auto"/>
            </w:tcBorders>
            <w:shd w:val="clear" w:color="auto" w:fill="auto"/>
            <w:noWrap/>
            <w:vAlign w:val="bottom"/>
          </w:tcPr>
          <w:p w:rsidR="005533D9" w:rsidRPr="00AD0662" w:rsidRDefault="005533D9" w:rsidP="00522C32">
            <w:pPr>
              <w:contextualSpacing/>
              <w:jc w:val="center"/>
              <w:rPr>
                <w:rFonts w:ascii="Bookman Old Style" w:hAnsi="Bookman Old Style"/>
                <w:color w:val="000000"/>
              </w:rPr>
            </w:pPr>
            <w:r w:rsidRPr="00AD0662">
              <w:rPr>
                <w:rFonts w:ascii="Bookman Old Style" w:hAnsi="Bookman Old Style"/>
                <w:color w:val="000000"/>
              </w:rPr>
              <w:t>107</w:t>
            </w:r>
          </w:p>
        </w:tc>
        <w:tc>
          <w:tcPr>
            <w:tcW w:w="1701" w:type="dxa"/>
            <w:tcBorders>
              <w:top w:val="nil"/>
              <w:left w:val="single" w:sz="4" w:space="0" w:color="auto"/>
              <w:bottom w:val="single" w:sz="4" w:space="0" w:color="auto"/>
              <w:right w:val="single" w:sz="4" w:space="0" w:color="auto"/>
            </w:tcBorders>
            <w:shd w:val="clear" w:color="auto" w:fill="auto"/>
            <w:noWrap/>
            <w:vAlign w:val="bottom"/>
          </w:tcPr>
          <w:p w:rsidR="005533D9" w:rsidRPr="00AD0662" w:rsidRDefault="005533D9" w:rsidP="00522C32">
            <w:pPr>
              <w:contextualSpacing/>
              <w:jc w:val="center"/>
              <w:rPr>
                <w:rFonts w:ascii="Bookman Old Style" w:hAnsi="Bookman Old Style"/>
                <w:color w:val="000000"/>
              </w:rPr>
            </w:pPr>
            <w:r w:rsidRPr="00AD0662">
              <w:rPr>
                <w:rFonts w:ascii="Bookman Old Style" w:hAnsi="Bookman Old Style"/>
                <w:color w:val="000000"/>
              </w:rPr>
              <w:t>61.6</w:t>
            </w:r>
          </w:p>
        </w:tc>
      </w:tr>
      <w:tr w:rsidR="005533D9" w:rsidRPr="00AD0662" w:rsidTr="00522C32">
        <w:trPr>
          <w:trHeight w:val="300"/>
        </w:trPr>
        <w:tc>
          <w:tcPr>
            <w:tcW w:w="1352" w:type="dxa"/>
            <w:tcBorders>
              <w:top w:val="nil"/>
              <w:left w:val="single" w:sz="4" w:space="0" w:color="auto"/>
              <w:bottom w:val="single" w:sz="4" w:space="0" w:color="auto"/>
              <w:right w:val="single" w:sz="4" w:space="0" w:color="auto"/>
            </w:tcBorders>
            <w:shd w:val="clear" w:color="auto" w:fill="auto"/>
            <w:noWrap/>
            <w:vAlign w:val="bottom"/>
            <w:hideMark/>
          </w:tcPr>
          <w:p w:rsidR="005533D9" w:rsidRPr="00AD0662" w:rsidRDefault="005533D9" w:rsidP="00522C32">
            <w:pPr>
              <w:spacing w:after="0"/>
              <w:contextualSpacing/>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July</w:t>
            </w:r>
          </w:p>
        </w:tc>
        <w:tc>
          <w:tcPr>
            <w:tcW w:w="1708" w:type="dxa"/>
            <w:tcBorders>
              <w:top w:val="nil"/>
              <w:left w:val="nil"/>
              <w:bottom w:val="single" w:sz="4" w:space="0" w:color="auto"/>
              <w:right w:val="single" w:sz="4" w:space="0" w:color="auto"/>
            </w:tcBorders>
            <w:shd w:val="clear" w:color="auto" w:fill="auto"/>
            <w:noWrap/>
            <w:vAlign w:val="bottom"/>
            <w:hideMark/>
          </w:tcPr>
          <w:p w:rsidR="005533D9" w:rsidRPr="00AD0662" w:rsidRDefault="005533D9" w:rsidP="00522C32">
            <w:pPr>
              <w:contextualSpacing/>
              <w:jc w:val="center"/>
              <w:rPr>
                <w:rFonts w:ascii="Bookman Old Style" w:hAnsi="Bookman Old Style"/>
              </w:rPr>
            </w:pPr>
            <w:r w:rsidRPr="00AD0662">
              <w:rPr>
                <w:rFonts w:ascii="Bookman Old Style" w:hAnsi="Bookman Old Style"/>
              </w:rPr>
              <w:t>4.54</w:t>
            </w:r>
          </w:p>
        </w:tc>
        <w:tc>
          <w:tcPr>
            <w:tcW w:w="1980" w:type="dxa"/>
            <w:tcBorders>
              <w:top w:val="nil"/>
              <w:left w:val="single" w:sz="4" w:space="0" w:color="auto"/>
              <w:bottom w:val="single" w:sz="4" w:space="0" w:color="auto"/>
              <w:right w:val="single" w:sz="4" w:space="0" w:color="auto"/>
            </w:tcBorders>
            <w:shd w:val="clear" w:color="auto" w:fill="auto"/>
            <w:noWrap/>
            <w:vAlign w:val="bottom"/>
          </w:tcPr>
          <w:p w:rsidR="005533D9" w:rsidRPr="00AD0662" w:rsidRDefault="005533D9" w:rsidP="00522C32">
            <w:pPr>
              <w:contextualSpacing/>
              <w:jc w:val="center"/>
              <w:rPr>
                <w:rFonts w:ascii="Bookman Old Style" w:hAnsi="Bookman Old Style" w:cs="Calibri"/>
                <w:color w:val="000000"/>
              </w:rPr>
            </w:pPr>
            <w:r w:rsidRPr="00AD0662">
              <w:rPr>
                <w:rFonts w:ascii="Bookman Old Style" w:hAnsi="Bookman Old Style" w:cs="Calibri"/>
                <w:color w:val="000000"/>
              </w:rPr>
              <w:t>136.2</w:t>
            </w:r>
          </w:p>
        </w:tc>
        <w:tc>
          <w:tcPr>
            <w:tcW w:w="1881" w:type="dxa"/>
            <w:tcBorders>
              <w:top w:val="nil"/>
              <w:left w:val="single" w:sz="4" w:space="0" w:color="auto"/>
              <w:bottom w:val="single" w:sz="4" w:space="0" w:color="auto"/>
              <w:right w:val="single" w:sz="4" w:space="0" w:color="auto"/>
            </w:tcBorders>
            <w:shd w:val="clear" w:color="auto" w:fill="auto"/>
            <w:noWrap/>
            <w:vAlign w:val="bottom"/>
          </w:tcPr>
          <w:p w:rsidR="005533D9" w:rsidRPr="00AD0662" w:rsidRDefault="005533D9" w:rsidP="00522C32">
            <w:pPr>
              <w:contextualSpacing/>
              <w:jc w:val="center"/>
              <w:rPr>
                <w:rFonts w:ascii="Bookman Old Style" w:hAnsi="Bookman Old Style"/>
                <w:color w:val="000000"/>
              </w:rPr>
            </w:pPr>
            <w:r w:rsidRPr="00AD0662">
              <w:rPr>
                <w:rFonts w:ascii="Bookman Old Style" w:hAnsi="Bookman Old Style"/>
                <w:color w:val="000000"/>
              </w:rPr>
              <w:t>94</w:t>
            </w:r>
          </w:p>
        </w:tc>
        <w:tc>
          <w:tcPr>
            <w:tcW w:w="1701" w:type="dxa"/>
            <w:tcBorders>
              <w:top w:val="nil"/>
              <w:left w:val="single" w:sz="4" w:space="0" w:color="auto"/>
              <w:bottom w:val="single" w:sz="4" w:space="0" w:color="auto"/>
              <w:right w:val="single" w:sz="4" w:space="0" w:color="auto"/>
            </w:tcBorders>
            <w:shd w:val="clear" w:color="auto" w:fill="auto"/>
            <w:noWrap/>
            <w:vAlign w:val="bottom"/>
          </w:tcPr>
          <w:p w:rsidR="005533D9" w:rsidRPr="00AD0662" w:rsidRDefault="005533D9" w:rsidP="00522C32">
            <w:pPr>
              <w:contextualSpacing/>
              <w:jc w:val="center"/>
              <w:rPr>
                <w:rFonts w:ascii="Bookman Old Style" w:hAnsi="Bookman Old Style"/>
                <w:color w:val="000000"/>
              </w:rPr>
            </w:pPr>
            <w:r w:rsidRPr="00AD0662">
              <w:rPr>
                <w:rFonts w:ascii="Bookman Old Style" w:hAnsi="Bookman Old Style"/>
                <w:color w:val="000000"/>
              </w:rPr>
              <w:t>51.2</w:t>
            </w:r>
          </w:p>
        </w:tc>
      </w:tr>
      <w:tr w:rsidR="005533D9" w:rsidRPr="00AD0662" w:rsidTr="00522C32">
        <w:trPr>
          <w:trHeight w:val="300"/>
        </w:trPr>
        <w:tc>
          <w:tcPr>
            <w:tcW w:w="1352" w:type="dxa"/>
            <w:tcBorders>
              <w:top w:val="nil"/>
              <w:left w:val="single" w:sz="4" w:space="0" w:color="auto"/>
              <w:bottom w:val="single" w:sz="4" w:space="0" w:color="auto"/>
              <w:right w:val="single" w:sz="4" w:space="0" w:color="auto"/>
            </w:tcBorders>
            <w:shd w:val="clear" w:color="auto" w:fill="auto"/>
            <w:noWrap/>
            <w:vAlign w:val="bottom"/>
            <w:hideMark/>
          </w:tcPr>
          <w:p w:rsidR="005533D9" w:rsidRPr="00AD0662" w:rsidRDefault="005533D9" w:rsidP="00522C32">
            <w:pPr>
              <w:spacing w:after="0"/>
              <w:contextualSpacing/>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August</w:t>
            </w:r>
          </w:p>
        </w:tc>
        <w:tc>
          <w:tcPr>
            <w:tcW w:w="1708" w:type="dxa"/>
            <w:tcBorders>
              <w:top w:val="nil"/>
              <w:left w:val="nil"/>
              <w:bottom w:val="single" w:sz="4" w:space="0" w:color="auto"/>
              <w:right w:val="single" w:sz="4" w:space="0" w:color="auto"/>
            </w:tcBorders>
            <w:shd w:val="clear" w:color="auto" w:fill="auto"/>
            <w:noWrap/>
            <w:vAlign w:val="bottom"/>
            <w:hideMark/>
          </w:tcPr>
          <w:p w:rsidR="005533D9" w:rsidRPr="00AD0662" w:rsidRDefault="005533D9" w:rsidP="00522C32">
            <w:pPr>
              <w:contextualSpacing/>
              <w:jc w:val="center"/>
              <w:rPr>
                <w:rFonts w:ascii="Bookman Old Style" w:hAnsi="Bookman Old Style"/>
              </w:rPr>
            </w:pPr>
            <w:r w:rsidRPr="00AD0662">
              <w:rPr>
                <w:rFonts w:ascii="Bookman Old Style" w:hAnsi="Bookman Old Style"/>
              </w:rPr>
              <w:t>4.73</w:t>
            </w:r>
          </w:p>
        </w:tc>
        <w:tc>
          <w:tcPr>
            <w:tcW w:w="1980" w:type="dxa"/>
            <w:tcBorders>
              <w:top w:val="nil"/>
              <w:left w:val="single" w:sz="4" w:space="0" w:color="auto"/>
              <w:bottom w:val="single" w:sz="4" w:space="0" w:color="auto"/>
              <w:right w:val="single" w:sz="4" w:space="0" w:color="auto"/>
            </w:tcBorders>
            <w:shd w:val="clear" w:color="auto" w:fill="auto"/>
            <w:noWrap/>
            <w:vAlign w:val="bottom"/>
          </w:tcPr>
          <w:p w:rsidR="005533D9" w:rsidRPr="00AD0662" w:rsidRDefault="005533D9" w:rsidP="00522C32">
            <w:pPr>
              <w:contextualSpacing/>
              <w:jc w:val="center"/>
              <w:rPr>
                <w:rFonts w:ascii="Bookman Old Style" w:hAnsi="Bookman Old Style" w:cs="Calibri"/>
                <w:color w:val="000000"/>
              </w:rPr>
            </w:pPr>
            <w:r w:rsidRPr="00AD0662">
              <w:rPr>
                <w:rFonts w:ascii="Bookman Old Style" w:hAnsi="Bookman Old Style" w:cs="Calibri"/>
                <w:color w:val="000000"/>
              </w:rPr>
              <w:t>141.9</w:t>
            </w:r>
          </w:p>
        </w:tc>
        <w:tc>
          <w:tcPr>
            <w:tcW w:w="1881" w:type="dxa"/>
            <w:tcBorders>
              <w:top w:val="nil"/>
              <w:left w:val="single" w:sz="4" w:space="0" w:color="auto"/>
              <w:bottom w:val="single" w:sz="4" w:space="0" w:color="auto"/>
              <w:right w:val="single" w:sz="4" w:space="0" w:color="auto"/>
            </w:tcBorders>
            <w:shd w:val="clear" w:color="auto" w:fill="auto"/>
            <w:noWrap/>
            <w:vAlign w:val="bottom"/>
          </w:tcPr>
          <w:p w:rsidR="005533D9" w:rsidRPr="00AD0662" w:rsidRDefault="005533D9" w:rsidP="00522C32">
            <w:pPr>
              <w:contextualSpacing/>
              <w:jc w:val="center"/>
              <w:rPr>
                <w:rFonts w:ascii="Bookman Old Style" w:hAnsi="Bookman Old Style"/>
                <w:color w:val="000000"/>
              </w:rPr>
            </w:pPr>
            <w:r w:rsidRPr="00AD0662">
              <w:rPr>
                <w:rFonts w:ascii="Bookman Old Style" w:hAnsi="Bookman Old Style"/>
                <w:color w:val="000000"/>
              </w:rPr>
              <w:t>120</w:t>
            </w:r>
          </w:p>
        </w:tc>
        <w:tc>
          <w:tcPr>
            <w:tcW w:w="1701" w:type="dxa"/>
            <w:tcBorders>
              <w:top w:val="nil"/>
              <w:left w:val="single" w:sz="4" w:space="0" w:color="auto"/>
              <w:bottom w:val="single" w:sz="4" w:space="0" w:color="auto"/>
              <w:right w:val="single" w:sz="4" w:space="0" w:color="auto"/>
            </w:tcBorders>
            <w:shd w:val="clear" w:color="auto" w:fill="auto"/>
            <w:noWrap/>
            <w:vAlign w:val="bottom"/>
          </w:tcPr>
          <w:p w:rsidR="005533D9" w:rsidRPr="00AD0662" w:rsidRDefault="005533D9" w:rsidP="00522C32">
            <w:pPr>
              <w:contextualSpacing/>
              <w:jc w:val="center"/>
              <w:rPr>
                <w:rFonts w:ascii="Bookman Old Style" w:hAnsi="Bookman Old Style"/>
                <w:color w:val="000000"/>
              </w:rPr>
            </w:pPr>
            <w:r w:rsidRPr="00AD0662">
              <w:rPr>
                <w:rFonts w:ascii="Bookman Old Style" w:hAnsi="Bookman Old Style"/>
                <w:color w:val="000000"/>
              </w:rPr>
              <w:t>72</w:t>
            </w:r>
          </w:p>
        </w:tc>
      </w:tr>
      <w:tr w:rsidR="005533D9" w:rsidRPr="00AD0662" w:rsidTr="00522C32">
        <w:trPr>
          <w:trHeight w:val="300"/>
        </w:trPr>
        <w:tc>
          <w:tcPr>
            <w:tcW w:w="1352" w:type="dxa"/>
            <w:tcBorders>
              <w:top w:val="nil"/>
              <w:left w:val="single" w:sz="4" w:space="0" w:color="auto"/>
              <w:bottom w:val="single" w:sz="4" w:space="0" w:color="auto"/>
              <w:right w:val="single" w:sz="4" w:space="0" w:color="auto"/>
            </w:tcBorders>
            <w:shd w:val="clear" w:color="auto" w:fill="auto"/>
            <w:noWrap/>
            <w:vAlign w:val="bottom"/>
            <w:hideMark/>
          </w:tcPr>
          <w:p w:rsidR="005533D9" w:rsidRPr="00AD0662" w:rsidRDefault="005533D9" w:rsidP="00522C32">
            <w:pPr>
              <w:spacing w:after="0"/>
              <w:contextualSpacing/>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September</w:t>
            </w:r>
          </w:p>
        </w:tc>
        <w:tc>
          <w:tcPr>
            <w:tcW w:w="1708" w:type="dxa"/>
            <w:tcBorders>
              <w:top w:val="nil"/>
              <w:left w:val="nil"/>
              <w:bottom w:val="single" w:sz="4" w:space="0" w:color="auto"/>
              <w:right w:val="single" w:sz="4" w:space="0" w:color="auto"/>
            </w:tcBorders>
            <w:shd w:val="clear" w:color="auto" w:fill="auto"/>
            <w:noWrap/>
            <w:vAlign w:val="bottom"/>
            <w:hideMark/>
          </w:tcPr>
          <w:p w:rsidR="005533D9" w:rsidRPr="00AD0662" w:rsidRDefault="005533D9" w:rsidP="00522C32">
            <w:pPr>
              <w:contextualSpacing/>
              <w:jc w:val="center"/>
              <w:rPr>
                <w:rFonts w:ascii="Bookman Old Style" w:hAnsi="Bookman Old Style"/>
              </w:rPr>
            </w:pPr>
            <w:r w:rsidRPr="00AD0662">
              <w:rPr>
                <w:rFonts w:ascii="Bookman Old Style" w:hAnsi="Bookman Old Style"/>
              </w:rPr>
              <w:t>4.83</w:t>
            </w:r>
          </w:p>
        </w:tc>
        <w:tc>
          <w:tcPr>
            <w:tcW w:w="1980" w:type="dxa"/>
            <w:tcBorders>
              <w:top w:val="nil"/>
              <w:left w:val="single" w:sz="4" w:space="0" w:color="auto"/>
              <w:bottom w:val="single" w:sz="4" w:space="0" w:color="auto"/>
              <w:right w:val="single" w:sz="4" w:space="0" w:color="auto"/>
            </w:tcBorders>
            <w:shd w:val="clear" w:color="auto" w:fill="auto"/>
            <w:noWrap/>
            <w:vAlign w:val="bottom"/>
          </w:tcPr>
          <w:p w:rsidR="005533D9" w:rsidRPr="00AD0662" w:rsidRDefault="005533D9" w:rsidP="00522C32">
            <w:pPr>
              <w:contextualSpacing/>
              <w:jc w:val="center"/>
              <w:rPr>
                <w:rFonts w:ascii="Bookman Old Style" w:hAnsi="Bookman Old Style" w:cs="Calibri"/>
                <w:color w:val="000000"/>
              </w:rPr>
            </w:pPr>
            <w:r w:rsidRPr="00AD0662">
              <w:rPr>
                <w:rFonts w:ascii="Bookman Old Style" w:hAnsi="Bookman Old Style" w:cs="Calibri"/>
                <w:color w:val="000000"/>
              </w:rPr>
              <w:t>144.9</w:t>
            </w:r>
          </w:p>
        </w:tc>
        <w:tc>
          <w:tcPr>
            <w:tcW w:w="1881" w:type="dxa"/>
            <w:tcBorders>
              <w:top w:val="nil"/>
              <w:left w:val="single" w:sz="4" w:space="0" w:color="auto"/>
              <w:bottom w:val="single" w:sz="4" w:space="0" w:color="auto"/>
              <w:right w:val="single" w:sz="4" w:space="0" w:color="auto"/>
            </w:tcBorders>
            <w:shd w:val="clear" w:color="auto" w:fill="auto"/>
            <w:noWrap/>
            <w:vAlign w:val="bottom"/>
          </w:tcPr>
          <w:p w:rsidR="005533D9" w:rsidRPr="00AD0662" w:rsidRDefault="005533D9" w:rsidP="00522C32">
            <w:pPr>
              <w:contextualSpacing/>
              <w:jc w:val="center"/>
              <w:rPr>
                <w:rFonts w:ascii="Bookman Old Style" w:hAnsi="Bookman Old Style"/>
                <w:color w:val="000000"/>
              </w:rPr>
            </w:pPr>
            <w:r w:rsidRPr="00AD0662">
              <w:rPr>
                <w:rFonts w:ascii="Bookman Old Style" w:hAnsi="Bookman Old Style"/>
                <w:color w:val="000000"/>
              </w:rPr>
              <w:t>130</w:t>
            </w:r>
          </w:p>
        </w:tc>
        <w:tc>
          <w:tcPr>
            <w:tcW w:w="1701" w:type="dxa"/>
            <w:tcBorders>
              <w:top w:val="nil"/>
              <w:left w:val="single" w:sz="4" w:space="0" w:color="auto"/>
              <w:bottom w:val="single" w:sz="4" w:space="0" w:color="auto"/>
              <w:right w:val="single" w:sz="4" w:space="0" w:color="auto"/>
            </w:tcBorders>
            <w:shd w:val="clear" w:color="auto" w:fill="auto"/>
            <w:noWrap/>
            <w:vAlign w:val="bottom"/>
          </w:tcPr>
          <w:p w:rsidR="005533D9" w:rsidRPr="00AD0662" w:rsidRDefault="005533D9" w:rsidP="00522C32">
            <w:pPr>
              <w:contextualSpacing/>
              <w:jc w:val="center"/>
              <w:rPr>
                <w:rFonts w:ascii="Bookman Old Style" w:hAnsi="Bookman Old Style"/>
                <w:color w:val="000000"/>
              </w:rPr>
            </w:pPr>
            <w:r w:rsidRPr="00AD0662">
              <w:rPr>
                <w:rFonts w:ascii="Bookman Old Style" w:hAnsi="Bookman Old Style"/>
                <w:color w:val="000000"/>
              </w:rPr>
              <w:t>80</w:t>
            </w:r>
          </w:p>
        </w:tc>
      </w:tr>
      <w:tr w:rsidR="005533D9" w:rsidRPr="00AD0662" w:rsidTr="00522C32">
        <w:trPr>
          <w:trHeight w:val="300"/>
        </w:trPr>
        <w:tc>
          <w:tcPr>
            <w:tcW w:w="1352" w:type="dxa"/>
            <w:tcBorders>
              <w:top w:val="nil"/>
              <w:left w:val="single" w:sz="4" w:space="0" w:color="auto"/>
              <w:bottom w:val="single" w:sz="4" w:space="0" w:color="auto"/>
              <w:right w:val="single" w:sz="4" w:space="0" w:color="auto"/>
            </w:tcBorders>
            <w:shd w:val="clear" w:color="auto" w:fill="auto"/>
            <w:noWrap/>
            <w:vAlign w:val="bottom"/>
            <w:hideMark/>
          </w:tcPr>
          <w:p w:rsidR="005533D9" w:rsidRPr="00AD0662" w:rsidRDefault="005533D9" w:rsidP="00522C32">
            <w:pPr>
              <w:spacing w:after="0"/>
              <w:contextualSpacing/>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October</w:t>
            </w:r>
          </w:p>
        </w:tc>
        <w:tc>
          <w:tcPr>
            <w:tcW w:w="1708" w:type="dxa"/>
            <w:tcBorders>
              <w:top w:val="nil"/>
              <w:left w:val="nil"/>
              <w:bottom w:val="single" w:sz="4" w:space="0" w:color="auto"/>
              <w:right w:val="single" w:sz="4" w:space="0" w:color="auto"/>
            </w:tcBorders>
            <w:shd w:val="clear" w:color="auto" w:fill="auto"/>
            <w:noWrap/>
            <w:vAlign w:val="bottom"/>
            <w:hideMark/>
          </w:tcPr>
          <w:p w:rsidR="005533D9" w:rsidRPr="00AD0662" w:rsidRDefault="005533D9" w:rsidP="00522C32">
            <w:pPr>
              <w:contextualSpacing/>
              <w:jc w:val="center"/>
              <w:rPr>
                <w:rFonts w:ascii="Bookman Old Style" w:hAnsi="Bookman Old Style"/>
              </w:rPr>
            </w:pPr>
            <w:r w:rsidRPr="00AD0662">
              <w:rPr>
                <w:rFonts w:ascii="Bookman Old Style" w:hAnsi="Bookman Old Style"/>
              </w:rPr>
              <w:t>4.69</w:t>
            </w:r>
          </w:p>
        </w:tc>
        <w:tc>
          <w:tcPr>
            <w:tcW w:w="1980" w:type="dxa"/>
            <w:tcBorders>
              <w:top w:val="nil"/>
              <w:left w:val="single" w:sz="4" w:space="0" w:color="auto"/>
              <w:bottom w:val="single" w:sz="4" w:space="0" w:color="auto"/>
              <w:right w:val="single" w:sz="4" w:space="0" w:color="auto"/>
            </w:tcBorders>
            <w:shd w:val="clear" w:color="auto" w:fill="auto"/>
            <w:noWrap/>
            <w:vAlign w:val="bottom"/>
          </w:tcPr>
          <w:p w:rsidR="005533D9" w:rsidRPr="00AD0662" w:rsidRDefault="005533D9" w:rsidP="00522C32">
            <w:pPr>
              <w:contextualSpacing/>
              <w:jc w:val="center"/>
              <w:rPr>
                <w:rFonts w:ascii="Bookman Old Style" w:hAnsi="Bookman Old Style" w:cs="Calibri"/>
                <w:color w:val="000000"/>
              </w:rPr>
            </w:pPr>
            <w:r w:rsidRPr="00AD0662">
              <w:rPr>
                <w:rFonts w:ascii="Bookman Old Style" w:hAnsi="Bookman Old Style" w:cs="Calibri"/>
                <w:color w:val="000000"/>
              </w:rPr>
              <w:t>140.7</w:t>
            </w:r>
          </w:p>
        </w:tc>
        <w:tc>
          <w:tcPr>
            <w:tcW w:w="1881" w:type="dxa"/>
            <w:tcBorders>
              <w:top w:val="nil"/>
              <w:left w:val="single" w:sz="4" w:space="0" w:color="auto"/>
              <w:bottom w:val="single" w:sz="4" w:space="0" w:color="auto"/>
              <w:right w:val="single" w:sz="4" w:space="0" w:color="auto"/>
            </w:tcBorders>
            <w:shd w:val="clear" w:color="auto" w:fill="auto"/>
            <w:noWrap/>
            <w:vAlign w:val="bottom"/>
          </w:tcPr>
          <w:p w:rsidR="005533D9" w:rsidRPr="00AD0662" w:rsidRDefault="005533D9" w:rsidP="00522C32">
            <w:pPr>
              <w:contextualSpacing/>
              <w:jc w:val="center"/>
              <w:rPr>
                <w:rFonts w:ascii="Bookman Old Style" w:hAnsi="Bookman Old Style"/>
                <w:color w:val="000000"/>
              </w:rPr>
            </w:pPr>
            <w:r w:rsidRPr="00AD0662">
              <w:rPr>
                <w:rFonts w:ascii="Bookman Old Style" w:hAnsi="Bookman Old Style"/>
                <w:color w:val="000000"/>
              </w:rPr>
              <w:t>169</w:t>
            </w:r>
          </w:p>
        </w:tc>
        <w:tc>
          <w:tcPr>
            <w:tcW w:w="1701" w:type="dxa"/>
            <w:tcBorders>
              <w:top w:val="nil"/>
              <w:left w:val="single" w:sz="4" w:space="0" w:color="auto"/>
              <w:bottom w:val="single" w:sz="4" w:space="0" w:color="auto"/>
              <w:right w:val="single" w:sz="4" w:space="0" w:color="auto"/>
            </w:tcBorders>
            <w:shd w:val="clear" w:color="auto" w:fill="auto"/>
            <w:noWrap/>
            <w:vAlign w:val="bottom"/>
          </w:tcPr>
          <w:p w:rsidR="005533D9" w:rsidRPr="00AD0662" w:rsidRDefault="005533D9" w:rsidP="00522C32">
            <w:pPr>
              <w:contextualSpacing/>
              <w:jc w:val="center"/>
              <w:rPr>
                <w:rFonts w:ascii="Bookman Old Style" w:hAnsi="Bookman Old Style"/>
                <w:color w:val="000000"/>
              </w:rPr>
            </w:pPr>
            <w:r w:rsidRPr="00AD0662">
              <w:rPr>
                <w:rFonts w:ascii="Bookman Old Style" w:hAnsi="Bookman Old Style"/>
                <w:color w:val="000000"/>
              </w:rPr>
              <w:t>111.2</w:t>
            </w:r>
          </w:p>
        </w:tc>
      </w:tr>
      <w:tr w:rsidR="005533D9" w:rsidRPr="00AD0662" w:rsidTr="00522C32">
        <w:trPr>
          <w:trHeight w:val="300"/>
        </w:trPr>
        <w:tc>
          <w:tcPr>
            <w:tcW w:w="1352" w:type="dxa"/>
            <w:tcBorders>
              <w:top w:val="nil"/>
              <w:left w:val="single" w:sz="4" w:space="0" w:color="auto"/>
              <w:bottom w:val="single" w:sz="4" w:space="0" w:color="auto"/>
              <w:right w:val="single" w:sz="4" w:space="0" w:color="auto"/>
            </w:tcBorders>
            <w:shd w:val="clear" w:color="auto" w:fill="auto"/>
            <w:noWrap/>
            <w:vAlign w:val="bottom"/>
            <w:hideMark/>
          </w:tcPr>
          <w:p w:rsidR="005533D9" w:rsidRPr="00AD0662" w:rsidRDefault="005533D9" w:rsidP="00522C32">
            <w:pPr>
              <w:spacing w:after="0"/>
              <w:contextualSpacing/>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November</w:t>
            </w:r>
          </w:p>
        </w:tc>
        <w:tc>
          <w:tcPr>
            <w:tcW w:w="1708" w:type="dxa"/>
            <w:tcBorders>
              <w:top w:val="nil"/>
              <w:left w:val="nil"/>
              <w:bottom w:val="single" w:sz="4" w:space="0" w:color="auto"/>
              <w:right w:val="single" w:sz="4" w:space="0" w:color="auto"/>
            </w:tcBorders>
            <w:shd w:val="clear" w:color="auto" w:fill="auto"/>
            <w:noWrap/>
            <w:vAlign w:val="bottom"/>
            <w:hideMark/>
          </w:tcPr>
          <w:p w:rsidR="005533D9" w:rsidRPr="00AD0662" w:rsidRDefault="005533D9" w:rsidP="00522C32">
            <w:pPr>
              <w:contextualSpacing/>
              <w:jc w:val="center"/>
              <w:rPr>
                <w:rFonts w:ascii="Bookman Old Style" w:hAnsi="Bookman Old Style"/>
              </w:rPr>
            </w:pPr>
            <w:r w:rsidRPr="00AD0662">
              <w:rPr>
                <w:rFonts w:ascii="Bookman Old Style" w:hAnsi="Bookman Old Style"/>
              </w:rPr>
              <w:t>4.39</w:t>
            </w:r>
          </w:p>
        </w:tc>
        <w:tc>
          <w:tcPr>
            <w:tcW w:w="1980" w:type="dxa"/>
            <w:tcBorders>
              <w:top w:val="nil"/>
              <w:left w:val="single" w:sz="4" w:space="0" w:color="auto"/>
              <w:bottom w:val="single" w:sz="4" w:space="0" w:color="auto"/>
              <w:right w:val="single" w:sz="4" w:space="0" w:color="auto"/>
            </w:tcBorders>
            <w:shd w:val="clear" w:color="auto" w:fill="auto"/>
            <w:noWrap/>
            <w:vAlign w:val="bottom"/>
          </w:tcPr>
          <w:p w:rsidR="005533D9" w:rsidRPr="00AD0662" w:rsidRDefault="005533D9" w:rsidP="00522C32">
            <w:pPr>
              <w:contextualSpacing/>
              <w:jc w:val="center"/>
              <w:rPr>
                <w:rFonts w:ascii="Bookman Old Style" w:hAnsi="Bookman Old Style" w:cs="Calibri"/>
                <w:color w:val="000000"/>
              </w:rPr>
            </w:pPr>
            <w:r w:rsidRPr="00AD0662">
              <w:rPr>
                <w:rFonts w:ascii="Bookman Old Style" w:hAnsi="Bookman Old Style" w:cs="Calibri"/>
                <w:color w:val="000000"/>
              </w:rPr>
              <w:t>131.7</w:t>
            </w:r>
          </w:p>
        </w:tc>
        <w:tc>
          <w:tcPr>
            <w:tcW w:w="1881" w:type="dxa"/>
            <w:tcBorders>
              <w:top w:val="nil"/>
              <w:left w:val="single" w:sz="4" w:space="0" w:color="auto"/>
              <w:bottom w:val="single" w:sz="4" w:space="0" w:color="auto"/>
              <w:right w:val="single" w:sz="4" w:space="0" w:color="auto"/>
            </w:tcBorders>
            <w:shd w:val="clear" w:color="auto" w:fill="auto"/>
            <w:noWrap/>
            <w:vAlign w:val="bottom"/>
          </w:tcPr>
          <w:p w:rsidR="005533D9" w:rsidRPr="00AD0662" w:rsidRDefault="005533D9" w:rsidP="00522C32">
            <w:pPr>
              <w:contextualSpacing/>
              <w:jc w:val="center"/>
              <w:rPr>
                <w:rFonts w:ascii="Bookman Old Style" w:hAnsi="Bookman Old Style"/>
                <w:color w:val="000000"/>
              </w:rPr>
            </w:pPr>
            <w:r w:rsidRPr="00AD0662">
              <w:rPr>
                <w:rFonts w:ascii="Bookman Old Style" w:hAnsi="Bookman Old Style"/>
                <w:color w:val="000000"/>
              </w:rPr>
              <w:t>126</w:t>
            </w:r>
          </w:p>
        </w:tc>
        <w:tc>
          <w:tcPr>
            <w:tcW w:w="1701" w:type="dxa"/>
            <w:tcBorders>
              <w:top w:val="nil"/>
              <w:left w:val="single" w:sz="4" w:space="0" w:color="auto"/>
              <w:bottom w:val="single" w:sz="4" w:space="0" w:color="auto"/>
              <w:right w:val="single" w:sz="4" w:space="0" w:color="auto"/>
            </w:tcBorders>
            <w:shd w:val="clear" w:color="auto" w:fill="auto"/>
            <w:noWrap/>
            <w:vAlign w:val="bottom"/>
          </w:tcPr>
          <w:p w:rsidR="005533D9" w:rsidRPr="00AD0662" w:rsidRDefault="005533D9" w:rsidP="00522C32">
            <w:pPr>
              <w:contextualSpacing/>
              <w:jc w:val="center"/>
              <w:rPr>
                <w:rFonts w:ascii="Bookman Old Style" w:hAnsi="Bookman Old Style"/>
                <w:color w:val="000000"/>
              </w:rPr>
            </w:pPr>
            <w:r w:rsidRPr="00AD0662">
              <w:rPr>
                <w:rFonts w:ascii="Bookman Old Style" w:hAnsi="Bookman Old Style"/>
                <w:color w:val="000000"/>
              </w:rPr>
              <w:t>76.8</w:t>
            </w:r>
          </w:p>
        </w:tc>
      </w:tr>
      <w:tr w:rsidR="005533D9" w:rsidRPr="00AD0662" w:rsidTr="00522C32">
        <w:trPr>
          <w:trHeight w:val="300"/>
        </w:trPr>
        <w:tc>
          <w:tcPr>
            <w:tcW w:w="1352" w:type="dxa"/>
            <w:tcBorders>
              <w:top w:val="nil"/>
              <w:left w:val="single" w:sz="4" w:space="0" w:color="auto"/>
              <w:bottom w:val="single" w:sz="4" w:space="0" w:color="auto"/>
              <w:right w:val="single" w:sz="4" w:space="0" w:color="auto"/>
            </w:tcBorders>
            <w:shd w:val="clear" w:color="auto" w:fill="auto"/>
            <w:noWrap/>
            <w:vAlign w:val="bottom"/>
            <w:hideMark/>
          </w:tcPr>
          <w:p w:rsidR="005533D9" w:rsidRPr="00AD0662" w:rsidRDefault="005533D9" w:rsidP="00522C32">
            <w:pPr>
              <w:spacing w:after="0"/>
              <w:contextualSpacing/>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December</w:t>
            </w:r>
          </w:p>
        </w:tc>
        <w:tc>
          <w:tcPr>
            <w:tcW w:w="1708" w:type="dxa"/>
            <w:tcBorders>
              <w:top w:val="nil"/>
              <w:left w:val="nil"/>
              <w:bottom w:val="single" w:sz="4" w:space="0" w:color="auto"/>
              <w:right w:val="single" w:sz="4" w:space="0" w:color="auto"/>
            </w:tcBorders>
            <w:shd w:val="clear" w:color="auto" w:fill="auto"/>
            <w:noWrap/>
            <w:vAlign w:val="bottom"/>
            <w:hideMark/>
          </w:tcPr>
          <w:p w:rsidR="005533D9" w:rsidRPr="00AD0662" w:rsidRDefault="005533D9" w:rsidP="00522C32">
            <w:pPr>
              <w:contextualSpacing/>
              <w:jc w:val="center"/>
              <w:rPr>
                <w:rFonts w:ascii="Bookman Old Style" w:hAnsi="Bookman Old Style"/>
              </w:rPr>
            </w:pPr>
            <w:r w:rsidRPr="00AD0662">
              <w:rPr>
                <w:rFonts w:ascii="Bookman Old Style" w:hAnsi="Bookman Old Style"/>
              </w:rPr>
              <w:t>4.38</w:t>
            </w:r>
          </w:p>
        </w:tc>
        <w:tc>
          <w:tcPr>
            <w:tcW w:w="1980" w:type="dxa"/>
            <w:tcBorders>
              <w:top w:val="nil"/>
              <w:left w:val="single" w:sz="4" w:space="0" w:color="auto"/>
              <w:bottom w:val="single" w:sz="4" w:space="0" w:color="auto"/>
              <w:right w:val="single" w:sz="4" w:space="0" w:color="auto"/>
            </w:tcBorders>
            <w:shd w:val="clear" w:color="auto" w:fill="auto"/>
            <w:noWrap/>
            <w:vAlign w:val="bottom"/>
          </w:tcPr>
          <w:p w:rsidR="005533D9" w:rsidRPr="00AD0662" w:rsidRDefault="005533D9" w:rsidP="00522C32">
            <w:pPr>
              <w:contextualSpacing/>
              <w:jc w:val="center"/>
              <w:rPr>
                <w:rFonts w:ascii="Bookman Old Style" w:hAnsi="Bookman Old Style" w:cs="Calibri"/>
                <w:color w:val="000000"/>
              </w:rPr>
            </w:pPr>
            <w:r w:rsidRPr="00AD0662">
              <w:rPr>
                <w:rFonts w:ascii="Bookman Old Style" w:hAnsi="Bookman Old Style" w:cs="Calibri"/>
                <w:color w:val="000000"/>
              </w:rPr>
              <w:t>131.4</w:t>
            </w:r>
          </w:p>
        </w:tc>
        <w:tc>
          <w:tcPr>
            <w:tcW w:w="1881" w:type="dxa"/>
            <w:tcBorders>
              <w:top w:val="nil"/>
              <w:left w:val="single" w:sz="4" w:space="0" w:color="auto"/>
              <w:bottom w:val="single" w:sz="4" w:space="0" w:color="auto"/>
              <w:right w:val="single" w:sz="4" w:space="0" w:color="auto"/>
            </w:tcBorders>
            <w:shd w:val="clear" w:color="auto" w:fill="auto"/>
            <w:noWrap/>
            <w:vAlign w:val="bottom"/>
          </w:tcPr>
          <w:p w:rsidR="005533D9" w:rsidRPr="00AD0662" w:rsidRDefault="005533D9" w:rsidP="00522C32">
            <w:pPr>
              <w:contextualSpacing/>
              <w:jc w:val="center"/>
              <w:rPr>
                <w:rFonts w:ascii="Bookman Old Style" w:hAnsi="Bookman Old Style"/>
                <w:color w:val="000000"/>
              </w:rPr>
            </w:pPr>
            <w:r w:rsidRPr="00AD0662">
              <w:rPr>
                <w:rFonts w:ascii="Bookman Old Style" w:hAnsi="Bookman Old Style"/>
                <w:color w:val="000000"/>
              </w:rPr>
              <w:t>29</w:t>
            </w:r>
          </w:p>
        </w:tc>
        <w:tc>
          <w:tcPr>
            <w:tcW w:w="1701" w:type="dxa"/>
            <w:tcBorders>
              <w:top w:val="nil"/>
              <w:left w:val="single" w:sz="4" w:space="0" w:color="auto"/>
              <w:bottom w:val="single" w:sz="4" w:space="0" w:color="auto"/>
              <w:right w:val="single" w:sz="4" w:space="0" w:color="auto"/>
            </w:tcBorders>
            <w:shd w:val="clear" w:color="auto" w:fill="auto"/>
            <w:noWrap/>
            <w:vAlign w:val="bottom"/>
          </w:tcPr>
          <w:p w:rsidR="005533D9" w:rsidRPr="00AD0662" w:rsidRDefault="005533D9" w:rsidP="00522C32">
            <w:pPr>
              <w:contextualSpacing/>
              <w:jc w:val="center"/>
              <w:rPr>
                <w:rFonts w:ascii="Bookman Old Style" w:hAnsi="Bookman Old Style"/>
                <w:color w:val="000000"/>
              </w:rPr>
            </w:pPr>
            <w:r w:rsidRPr="00AD0662">
              <w:rPr>
                <w:rFonts w:ascii="Bookman Old Style" w:hAnsi="Bookman Old Style"/>
                <w:color w:val="000000"/>
              </w:rPr>
              <w:t>7.4</w:t>
            </w:r>
          </w:p>
        </w:tc>
      </w:tr>
      <w:tr w:rsidR="005533D9" w:rsidRPr="00AD0662" w:rsidTr="00522C32">
        <w:trPr>
          <w:trHeight w:val="300"/>
        </w:trPr>
        <w:tc>
          <w:tcPr>
            <w:tcW w:w="1352" w:type="dxa"/>
            <w:tcBorders>
              <w:top w:val="nil"/>
              <w:left w:val="single" w:sz="4" w:space="0" w:color="auto"/>
              <w:bottom w:val="single" w:sz="4" w:space="0" w:color="auto"/>
              <w:right w:val="single" w:sz="4" w:space="0" w:color="auto"/>
            </w:tcBorders>
            <w:shd w:val="clear" w:color="auto" w:fill="auto"/>
            <w:noWrap/>
            <w:vAlign w:val="bottom"/>
            <w:hideMark/>
          </w:tcPr>
          <w:p w:rsidR="005533D9" w:rsidRPr="00AD0662" w:rsidRDefault="005533D9" w:rsidP="00522C32">
            <w:pPr>
              <w:spacing w:after="0"/>
              <w:contextualSpacing/>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Total</w:t>
            </w:r>
          </w:p>
        </w:tc>
        <w:tc>
          <w:tcPr>
            <w:tcW w:w="1708" w:type="dxa"/>
            <w:tcBorders>
              <w:top w:val="nil"/>
              <w:left w:val="nil"/>
              <w:bottom w:val="single" w:sz="4" w:space="0" w:color="auto"/>
              <w:right w:val="single" w:sz="4" w:space="0" w:color="auto"/>
            </w:tcBorders>
            <w:shd w:val="clear" w:color="auto" w:fill="auto"/>
            <w:noWrap/>
            <w:vAlign w:val="bottom"/>
            <w:hideMark/>
          </w:tcPr>
          <w:p w:rsidR="005533D9" w:rsidRPr="00AD0662" w:rsidRDefault="005533D9" w:rsidP="00522C32">
            <w:pPr>
              <w:spacing w:after="0"/>
              <w:contextualSpacing/>
              <w:jc w:val="center"/>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57.49</w:t>
            </w:r>
          </w:p>
        </w:tc>
        <w:tc>
          <w:tcPr>
            <w:tcW w:w="1980" w:type="dxa"/>
            <w:tcBorders>
              <w:top w:val="nil"/>
              <w:left w:val="single" w:sz="4" w:space="0" w:color="auto"/>
              <w:bottom w:val="single" w:sz="4" w:space="0" w:color="auto"/>
              <w:right w:val="single" w:sz="4" w:space="0" w:color="auto"/>
            </w:tcBorders>
            <w:shd w:val="clear" w:color="auto" w:fill="auto"/>
            <w:noWrap/>
            <w:vAlign w:val="bottom"/>
          </w:tcPr>
          <w:p w:rsidR="005533D9" w:rsidRPr="00AD0662" w:rsidRDefault="005533D9" w:rsidP="00522C32">
            <w:pPr>
              <w:contextualSpacing/>
              <w:jc w:val="center"/>
              <w:rPr>
                <w:rFonts w:ascii="Bookman Old Style" w:hAnsi="Bookman Old Style" w:cs="Calibri"/>
                <w:color w:val="000000"/>
              </w:rPr>
            </w:pPr>
            <w:r w:rsidRPr="00AD0662">
              <w:rPr>
                <w:rFonts w:ascii="Bookman Old Style" w:hAnsi="Bookman Old Style" w:cs="Calibri"/>
                <w:color w:val="000000"/>
              </w:rPr>
              <w:t>1724.7</w:t>
            </w:r>
          </w:p>
        </w:tc>
        <w:tc>
          <w:tcPr>
            <w:tcW w:w="1881" w:type="dxa"/>
            <w:tcBorders>
              <w:top w:val="nil"/>
              <w:left w:val="single" w:sz="4" w:space="0" w:color="auto"/>
              <w:bottom w:val="single" w:sz="4" w:space="0" w:color="auto"/>
              <w:right w:val="single" w:sz="4" w:space="0" w:color="auto"/>
            </w:tcBorders>
            <w:shd w:val="clear" w:color="auto" w:fill="auto"/>
            <w:noWrap/>
            <w:vAlign w:val="bottom"/>
          </w:tcPr>
          <w:p w:rsidR="005533D9" w:rsidRPr="00AD0662" w:rsidRDefault="005533D9" w:rsidP="00522C32">
            <w:pPr>
              <w:contextualSpacing/>
              <w:jc w:val="center"/>
              <w:rPr>
                <w:rFonts w:ascii="Bookman Old Style" w:hAnsi="Bookman Old Style"/>
                <w:color w:val="000000"/>
              </w:rPr>
            </w:pPr>
            <w:r w:rsidRPr="00AD0662">
              <w:rPr>
                <w:rFonts w:ascii="Bookman Old Style" w:hAnsi="Bookman Old Style"/>
                <w:color w:val="000000"/>
              </w:rPr>
              <w:t>1345</w:t>
            </w:r>
          </w:p>
        </w:tc>
        <w:tc>
          <w:tcPr>
            <w:tcW w:w="1701" w:type="dxa"/>
            <w:tcBorders>
              <w:top w:val="nil"/>
              <w:left w:val="single" w:sz="4" w:space="0" w:color="auto"/>
              <w:bottom w:val="single" w:sz="4" w:space="0" w:color="auto"/>
              <w:right w:val="single" w:sz="4" w:space="0" w:color="auto"/>
            </w:tcBorders>
            <w:shd w:val="clear" w:color="auto" w:fill="auto"/>
            <w:noWrap/>
            <w:vAlign w:val="bottom"/>
          </w:tcPr>
          <w:p w:rsidR="005533D9" w:rsidRPr="00AD0662" w:rsidRDefault="005533D9" w:rsidP="00522C32">
            <w:pPr>
              <w:contextualSpacing/>
              <w:jc w:val="center"/>
              <w:rPr>
                <w:rFonts w:ascii="Bookman Old Style" w:hAnsi="Bookman Old Style"/>
                <w:color w:val="000000"/>
              </w:rPr>
            </w:pPr>
            <w:r w:rsidRPr="00AD0662">
              <w:rPr>
                <w:rFonts w:ascii="Bookman Old Style" w:hAnsi="Bookman Old Style"/>
                <w:color w:val="000000"/>
              </w:rPr>
              <w:t>800.8</w:t>
            </w:r>
          </w:p>
        </w:tc>
      </w:tr>
    </w:tbl>
    <w:p w:rsidR="005533D9" w:rsidRPr="00AD0662" w:rsidRDefault="005533D9" w:rsidP="00522C32">
      <w:pPr>
        <w:spacing w:after="0"/>
        <w:contextualSpacing/>
        <w:rPr>
          <w:rFonts w:ascii="Bookman Old Style" w:hAnsi="Bookman Old Style" w:cs="Microsoft Sans Serif"/>
        </w:rPr>
      </w:pPr>
      <w:r w:rsidRPr="00AD0662">
        <w:rPr>
          <w:rFonts w:ascii="Bookman Old Style" w:hAnsi="Bookman Old Style" w:cs="Microsoft Sans Serif"/>
          <w:b/>
        </w:rPr>
        <w:t xml:space="preserve">     </w:t>
      </w:r>
      <w:r w:rsidRPr="00AD0662">
        <w:rPr>
          <w:rFonts w:ascii="Bookman Old Style" w:hAnsi="Bookman Old Style" w:cs="Microsoft Sans Serif"/>
          <w:b/>
          <w:u w:val="single"/>
        </w:rPr>
        <w:t>N.B</w:t>
      </w:r>
      <w:r w:rsidRPr="00AD0662">
        <w:rPr>
          <w:rFonts w:ascii="Bookman Old Style" w:hAnsi="Bookman Old Style" w:cs="Microsoft Sans Serif"/>
          <w:b/>
        </w:rPr>
        <w:t>:</w:t>
      </w:r>
      <w:r w:rsidRPr="00AD0662">
        <w:rPr>
          <w:rFonts w:ascii="Bookman Old Style" w:hAnsi="Bookman Old Style" w:cs="Microsoft Sans Serif"/>
        </w:rPr>
        <w:t xml:space="preserve"> - Pe = 0.8p-25if p&gt;75 mm/month and; Pe = 0.6p-10if p&lt;75 mm/month</w:t>
      </w:r>
    </w:p>
    <w:p w:rsidR="005533D9" w:rsidRPr="00AD0662" w:rsidRDefault="005533D9" w:rsidP="00522C32">
      <w:pPr>
        <w:spacing w:after="0"/>
        <w:jc w:val="both"/>
        <w:rPr>
          <w:rFonts w:ascii="Bookman Old Style" w:hAnsi="Bookman Old Style" w:cs="Microsoft Sans Serif"/>
        </w:rPr>
      </w:pPr>
      <w:r w:rsidRPr="00AD0662">
        <w:rPr>
          <w:rFonts w:ascii="Bookman Old Style" w:hAnsi="Bookman Old Style" w:cs="Microsoft Sans Serif"/>
        </w:rPr>
        <w:t xml:space="preserve">            Where (p) = Rain fall (mm/month) and; (pe) = effective rain fall (mm/month</w:t>
      </w:r>
    </w:p>
    <w:p w:rsidR="00971820" w:rsidRDefault="00971820">
      <w:pPr>
        <w:spacing w:after="0" w:line="240" w:lineRule="auto"/>
        <w:rPr>
          <w:rFonts w:ascii="Bookman Old Style" w:hAnsi="Bookman Old Style" w:cs="Microsoft Sans Serif"/>
          <w:lang w:val="en-US"/>
        </w:rPr>
      </w:pPr>
      <w:r>
        <w:rPr>
          <w:rFonts w:ascii="Bookman Old Style" w:hAnsi="Bookman Old Style" w:cs="Microsoft Sans Serif"/>
        </w:rPr>
        <w:br w:type="page"/>
      </w:r>
    </w:p>
    <w:p w:rsidR="00522C32" w:rsidRDefault="00522C32" w:rsidP="007E6AC6">
      <w:pPr>
        <w:pStyle w:val="NoSpacing"/>
        <w:spacing w:line="276" w:lineRule="auto"/>
        <w:jc w:val="both"/>
        <w:rPr>
          <w:rFonts w:ascii="Bookman Old Style" w:eastAsia="Calibri" w:hAnsi="Bookman Old Style" w:cs="Microsoft Sans Serif"/>
        </w:rPr>
      </w:pPr>
    </w:p>
    <w:p w:rsidR="002A6E5B" w:rsidRPr="00AD0662" w:rsidRDefault="002A6E5B" w:rsidP="007E6AC6">
      <w:pPr>
        <w:pStyle w:val="NoSpacing"/>
        <w:spacing w:line="276" w:lineRule="auto"/>
        <w:jc w:val="both"/>
        <w:rPr>
          <w:rFonts w:ascii="Bookman Old Style" w:eastAsia="Calibri" w:hAnsi="Bookman Old Style" w:cs="Microsoft Sans Serif"/>
        </w:rPr>
      </w:pPr>
      <w:r w:rsidRPr="00AD0662">
        <w:rPr>
          <w:rFonts w:ascii="Bookman Old Style" w:eastAsia="Calibri" w:hAnsi="Bookman Old Style" w:cs="Microsoft Sans Serif"/>
        </w:rPr>
        <w:t>Several factors influence the proportion of effective rainfall and these may act singly or collectively and interact with each other.</w:t>
      </w:r>
    </w:p>
    <w:p w:rsidR="002A6E5B" w:rsidRPr="00AD0662" w:rsidRDefault="002A6E5B" w:rsidP="007E6AC6">
      <w:pPr>
        <w:pStyle w:val="NoSpacing"/>
        <w:spacing w:line="276" w:lineRule="auto"/>
        <w:jc w:val="both"/>
        <w:rPr>
          <w:rFonts w:ascii="Bookman Old Style" w:eastAsia="Calibri" w:hAnsi="Bookman Old Style" w:cs="Microsoft Sans Serif"/>
        </w:rPr>
      </w:pPr>
      <w:r w:rsidRPr="00AD0662">
        <w:rPr>
          <w:rFonts w:ascii="Bookman Old Style" w:eastAsia="Calibri" w:hAnsi="Bookman Old Style" w:cs="Microsoft Sans Serif"/>
          <w:b/>
          <w:bCs/>
          <w:i/>
        </w:rPr>
        <w:t>Rainfall characteristics</w:t>
      </w:r>
      <w:r w:rsidRPr="00AD0662">
        <w:rPr>
          <w:rFonts w:ascii="Bookman Old Style" w:eastAsia="Calibri" w:hAnsi="Bookman Old Style" w:cs="Microsoft Sans Serif"/>
          <w:b/>
          <w:bCs/>
        </w:rPr>
        <w:t xml:space="preserve"> - </w:t>
      </w:r>
      <w:r w:rsidRPr="00AD0662">
        <w:rPr>
          <w:rFonts w:ascii="Bookman Old Style" w:eastAsia="Calibri" w:hAnsi="Bookman Old Style" w:cs="Microsoft Sans Serif"/>
        </w:rPr>
        <w:t>Large quantity as well as high intensity will reduce effectiveness because of excess run off and less infiltration rate. A well-distributed rainfall with some frequent light showers is more conducive to crop growth than downpour.</w:t>
      </w:r>
    </w:p>
    <w:p w:rsidR="002A6E5B" w:rsidRPr="00AD0662" w:rsidRDefault="002A6E5B" w:rsidP="007E6AC6">
      <w:pPr>
        <w:pStyle w:val="NoSpacing"/>
        <w:spacing w:line="276" w:lineRule="auto"/>
        <w:jc w:val="both"/>
        <w:rPr>
          <w:rFonts w:ascii="Bookman Old Style" w:eastAsia="Calibri" w:hAnsi="Bookman Old Style" w:cs="Microsoft Sans Serif"/>
        </w:rPr>
      </w:pPr>
      <w:r w:rsidRPr="00AD0662">
        <w:rPr>
          <w:rFonts w:ascii="Bookman Old Style" w:eastAsia="Calibri" w:hAnsi="Bookman Old Style" w:cs="Microsoft Sans Serif"/>
          <w:b/>
          <w:bCs/>
          <w:i/>
        </w:rPr>
        <w:t>Land slope</w:t>
      </w:r>
      <w:r w:rsidRPr="00AD0662">
        <w:rPr>
          <w:rFonts w:ascii="Bookman Old Style" w:eastAsia="Calibri" w:hAnsi="Bookman Old Style" w:cs="Microsoft Sans Serif"/>
          <w:b/>
          <w:bCs/>
        </w:rPr>
        <w:t xml:space="preserve"> - </w:t>
      </w:r>
      <w:r w:rsidRPr="00AD0662">
        <w:rPr>
          <w:rFonts w:ascii="Bookman Old Style" w:eastAsia="Calibri" w:hAnsi="Bookman Old Style" w:cs="Microsoft Sans Serif"/>
        </w:rPr>
        <w:t>Here, because of the slope very less infiltration opportunity time is available which results in rapid run off loss and less effective.</w:t>
      </w:r>
    </w:p>
    <w:p w:rsidR="002A6E5B" w:rsidRPr="00AD0662" w:rsidRDefault="002A6E5B" w:rsidP="007E6AC6">
      <w:pPr>
        <w:pStyle w:val="NoSpacing"/>
        <w:spacing w:line="276" w:lineRule="auto"/>
        <w:jc w:val="both"/>
        <w:rPr>
          <w:rFonts w:ascii="Bookman Old Style" w:eastAsia="Calibri" w:hAnsi="Bookman Old Style" w:cs="Microsoft Sans Serif"/>
        </w:rPr>
      </w:pPr>
      <w:r w:rsidRPr="00AD0662">
        <w:rPr>
          <w:rFonts w:ascii="Bookman Old Style" w:eastAsia="Calibri" w:hAnsi="Bookman Old Style" w:cs="Microsoft Sans Serif"/>
          <w:b/>
          <w:bCs/>
          <w:i/>
        </w:rPr>
        <w:t>Soil properties</w:t>
      </w:r>
      <w:r w:rsidRPr="00AD0662">
        <w:rPr>
          <w:rFonts w:ascii="Bookman Old Style" w:eastAsia="Calibri" w:hAnsi="Bookman Old Style" w:cs="Microsoft Sans Serif"/>
          <w:b/>
          <w:bCs/>
        </w:rPr>
        <w:t xml:space="preserve"> - </w:t>
      </w:r>
      <w:r w:rsidRPr="00AD0662">
        <w:rPr>
          <w:rFonts w:ascii="Bookman Old Style" w:eastAsia="Calibri" w:hAnsi="Bookman Old Style" w:cs="Microsoft Sans Serif"/>
        </w:rPr>
        <w:t>Properties like infiltration rate, retention capacity, releasing capability and movement of water influence the degree of effectiveness. High infiltration, high water holding capacity etc., increase effectiveness by avoiding run of losses. High moisture content, low infiltration rate, low water holding capacity reduces effectiveness.</w:t>
      </w:r>
    </w:p>
    <w:p w:rsidR="002A6E5B" w:rsidRPr="00AD0662" w:rsidRDefault="002A6E5B" w:rsidP="007E6AC6">
      <w:pPr>
        <w:pStyle w:val="NoSpacing"/>
        <w:spacing w:line="276" w:lineRule="auto"/>
        <w:jc w:val="both"/>
        <w:rPr>
          <w:rFonts w:ascii="Bookman Old Style" w:eastAsia="Calibri" w:hAnsi="Bookman Old Style" w:cs="Microsoft Sans Serif"/>
        </w:rPr>
      </w:pPr>
      <w:r w:rsidRPr="00AD0662">
        <w:rPr>
          <w:rFonts w:ascii="Bookman Old Style" w:eastAsia="Calibri" w:hAnsi="Bookman Old Style" w:cs="Microsoft Sans Serif"/>
          <w:b/>
          <w:bCs/>
          <w:i/>
        </w:rPr>
        <w:t>Ground water characteristics</w:t>
      </w:r>
      <w:r w:rsidRPr="00AD0662">
        <w:rPr>
          <w:rFonts w:ascii="Bookman Old Style" w:eastAsia="Calibri" w:hAnsi="Bookman Old Style" w:cs="Microsoft Sans Serif"/>
          <w:b/>
          <w:bCs/>
        </w:rPr>
        <w:t xml:space="preserve"> - </w:t>
      </w:r>
      <w:r w:rsidRPr="00AD0662">
        <w:rPr>
          <w:rFonts w:ascii="Bookman Old Style" w:eastAsia="Calibri" w:hAnsi="Bookman Old Style" w:cs="Microsoft Sans Serif"/>
        </w:rPr>
        <w:t>Shallow water table causes more run off and effectiveness is low. Deep water table causes more infiltration and percolation and effectiveness of rainfall is more.</w:t>
      </w:r>
    </w:p>
    <w:p w:rsidR="002A6E5B" w:rsidRPr="00AD0662" w:rsidRDefault="002A6E5B" w:rsidP="007E6AC6">
      <w:pPr>
        <w:pStyle w:val="NoSpacing"/>
        <w:spacing w:line="276" w:lineRule="auto"/>
        <w:jc w:val="both"/>
        <w:rPr>
          <w:rFonts w:ascii="Bookman Old Style" w:eastAsia="Calibri" w:hAnsi="Bookman Old Style" w:cs="Microsoft Sans Serif"/>
        </w:rPr>
      </w:pPr>
      <w:r w:rsidRPr="00AD0662">
        <w:rPr>
          <w:rFonts w:ascii="Bookman Old Style" w:eastAsia="Calibri" w:hAnsi="Bookman Old Style" w:cs="Microsoft Sans Serif"/>
          <w:b/>
          <w:bCs/>
          <w:i/>
        </w:rPr>
        <w:t>Management practices</w:t>
      </w:r>
      <w:r w:rsidRPr="00AD0662">
        <w:rPr>
          <w:rFonts w:ascii="Bookman Old Style" w:eastAsia="Calibri" w:hAnsi="Bookman Old Style" w:cs="Microsoft Sans Serif"/>
          <w:b/>
          <w:bCs/>
        </w:rPr>
        <w:t xml:space="preserve"> - </w:t>
      </w:r>
      <w:r w:rsidR="00971820">
        <w:rPr>
          <w:rFonts w:ascii="Bookman Old Style" w:eastAsia="Calibri" w:hAnsi="Bookman Old Style" w:cs="Microsoft Sans Serif"/>
        </w:rPr>
        <w:t>Bund</w:t>
      </w:r>
      <w:r w:rsidRPr="00AD0662">
        <w:rPr>
          <w:rFonts w:ascii="Bookman Old Style" w:eastAsia="Calibri" w:hAnsi="Bookman Old Style" w:cs="Microsoft Sans Serif"/>
        </w:rPr>
        <w:t>, terracing, contour tillage, ridging, mulching, etc., reduce the runoff and increases the effectiveness of rainfall.</w:t>
      </w:r>
    </w:p>
    <w:p w:rsidR="002A6E5B" w:rsidRPr="00AD0662" w:rsidRDefault="002A6E5B" w:rsidP="007E6AC6">
      <w:pPr>
        <w:pStyle w:val="NoSpacing"/>
        <w:spacing w:line="276" w:lineRule="auto"/>
        <w:jc w:val="both"/>
        <w:rPr>
          <w:rFonts w:ascii="Bookman Old Style" w:eastAsia="Calibri" w:hAnsi="Bookman Old Style" w:cs="Microsoft Sans Serif"/>
        </w:rPr>
      </w:pPr>
      <w:r w:rsidRPr="00AD0662">
        <w:rPr>
          <w:rFonts w:ascii="Bookman Old Style" w:eastAsia="Calibri" w:hAnsi="Bookman Old Style" w:cs="Microsoft Sans Serif"/>
          <w:b/>
          <w:bCs/>
          <w:i/>
        </w:rPr>
        <w:t>Crop characteristics</w:t>
      </w:r>
      <w:r w:rsidRPr="00AD0662">
        <w:rPr>
          <w:rFonts w:ascii="Bookman Old Style" w:eastAsia="Calibri" w:hAnsi="Bookman Old Style" w:cs="Microsoft Sans Serif"/>
          <w:b/>
          <w:bCs/>
        </w:rPr>
        <w:t xml:space="preserve"> - </w:t>
      </w:r>
      <w:r w:rsidRPr="00AD0662">
        <w:rPr>
          <w:rFonts w:ascii="Bookman Old Style" w:eastAsia="Calibri" w:hAnsi="Bookman Old Style" w:cs="Microsoft Sans Serif"/>
        </w:rPr>
        <w:t>Crop with high water consumption creates greater deficits of moisture in the soil. The effective rainfall is directly proportional to the rate of water uptake by the plant.</w:t>
      </w:r>
    </w:p>
    <w:p w:rsidR="002A6E5B" w:rsidRPr="00AD0662" w:rsidRDefault="002A6E5B" w:rsidP="007E6AC6">
      <w:pPr>
        <w:pStyle w:val="NoSpacing"/>
        <w:spacing w:line="276" w:lineRule="auto"/>
        <w:jc w:val="both"/>
        <w:rPr>
          <w:rFonts w:ascii="Bookman Old Style" w:eastAsia="Calibri" w:hAnsi="Bookman Old Style" w:cs="Microsoft Sans Serif"/>
        </w:rPr>
      </w:pPr>
      <w:r w:rsidRPr="00AD0662">
        <w:rPr>
          <w:rFonts w:ascii="Bookman Old Style" w:eastAsia="Calibri" w:hAnsi="Bookman Old Style" w:cs="Microsoft Sans Serif"/>
          <w:b/>
          <w:bCs/>
          <w:i/>
        </w:rPr>
        <w:t>Carry over soil moisture</w:t>
      </w:r>
      <w:r w:rsidRPr="00AD0662">
        <w:rPr>
          <w:rFonts w:ascii="Bookman Old Style" w:eastAsia="Calibri" w:hAnsi="Bookman Old Style" w:cs="Microsoft Sans Serif"/>
          <w:b/>
          <w:bCs/>
        </w:rPr>
        <w:t xml:space="preserve"> - </w:t>
      </w:r>
      <w:r w:rsidRPr="00AD0662">
        <w:rPr>
          <w:rFonts w:ascii="Bookman Old Style" w:eastAsia="Calibri" w:hAnsi="Bookman Old Style" w:cs="Microsoft Sans Serif"/>
        </w:rPr>
        <w:t>It is the moisture stored in the crop root zone depth between cropping seasons or before the crop is planted. This moisture is available to meet the consumptive water needs of the succeeding crop. The contribution of rain occurring just prior to sowing may be equivalent to full irrigation.</w:t>
      </w:r>
    </w:p>
    <w:p w:rsidR="000704B5" w:rsidRPr="00AD0662" w:rsidRDefault="002A6E5B" w:rsidP="007E6AC6">
      <w:pPr>
        <w:pStyle w:val="NoSpacing"/>
        <w:spacing w:line="276" w:lineRule="auto"/>
        <w:jc w:val="both"/>
        <w:rPr>
          <w:rFonts w:ascii="Bookman Old Style" w:eastAsia="Calibri" w:hAnsi="Bookman Old Style" w:cs="Microsoft Sans Serif"/>
        </w:rPr>
      </w:pPr>
      <w:r w:rsidRPr="00AD0662">
        <w:rPr>
          <w:rFonts w:ascii="Bookman Old Style" w:eastAsia="Calibri" w:hAnsi="Bookman Old Style" w:cs="Microsoft Sans Serif"/>
          <w:b/>
          <w:bCs/>
          <w:i/>
        </w:rPr>
        <w:t>Seepage and percolation</w:t>
      </w:r>
      <w:r w:rsidRPr="00AD0662">
        <w:rPr>
          <w:rFonts w:ascii="Bookman Old Style" w:eastAsia="Calibri" w:hAnsi="Bookman Old Style" w:cs="Microsoft Sans Serif"/>
          <w:b/>
          <w:bCs/>
        </w:rPr>
        <w:t xml:space="preserve"> - </w:t>
      </w:r>
      <w:r w:rsidRPr="00AD0662">
        <w:rPr>
          <w:rFonts w:ascii="Bookman Old Style" w:eastAsia="Calibri" w:hAnsi="Bookman Old Style" w:cs="Microsoft Sans Serif"/>
        </w:rPr>
        <w:t xml:space="preserve">Surface and </w:t>
      </w:r>
      <w:r w:rsidR="002734B2" w:rsidRPr="00AD0662">
        <w:rPr>
          <w:rFonts w:ascii="Bookman Old Style" w:eastAsia="Calibri" w:hAnsi="Bookman Old Style" w:cs="Microsoft Sans Serif"/>
        </w:rPr>
        <w:t>sub-surface</w:t>
      </w:r>
      <w:r w:rsidRPr="00AD0662">
        <w:rPr>
          <w:rFonts w:ascii="Bookman Old Style" w:eastAsia="Calibri" w:hAnsi="Bookman Old Style" w:cs="Microsoft Sans Serif"/>
        </w:rPr>
        <w:t xml:space="preserve"> seepage and deep percolation below root zone will also influence effectiveness of rainfall.</w:t>
      </w:r>
    </w:p>
    <w:p w:rsidR="002524D6" w:rsidRPr="00AD0662" w:rsidRDefault="002524D6" w:rsidP="007E6AC6">
      <w:pPr>
        <w:pStyle w:val="NoSpacing"/>
        <w:spacing w:line="276" w:lineRule="auto"/>
        <w:jc w:val="both"/>
        <w:rPr>
          <w:rFonts w:ascii="Bookman Old Style" w:eastAsia="Calibri" w:hAnsi="Bookman Old Style" w:cs="Microsoft Sans Serif"/>
          <w:sz w:val="16"/>
          <w:szCs w:val="16"/>
        </w:rPr>
      </w:pPr>
    </w:p>
    <w:p w:rsidR="008A59FD" w:rsidRPr="004B2C7A" w:rsidRDefault="00576538" w:rsidP="00F85B37">
      <w:pPr>
        <w:pStyle w:val="Heading2new"/>
      </w:pPr>
      <w:bookmarkStart w:id="258" w:name="_Toc468781716"/>
      <w:r w:rsidRPr="004B2C7A">
        <w:t>Irrigation</w:t>
      </w:r>
      <w:r w:rsidR="008A59FD" w:rsidRPr="004B2C7A">
        <w:t xml:space="preserve"> </w:t>
      </w:r>
      <w:r w:rsidR="004B2C7A" w:rsidRPr="004B2C7A">
        <w:t>Efficiency (</w:t>
      </w:r>
      <w:r w:rsidR="008A59FD" w:rsidRPr="004B2C7A">
        <w:t>E</w:t>
      </w:r>
      <w:r w:rsidR="004B2C7A" w:rsidRPr="004B2C7A">
        <w:t>)</w:t>
      </w:r>
      <w:bookmarkEnd w:id="258"/>
    </w:p>
    <w:p w:rsidR="00AC4476" w:rsidRDefault="008A59FD" w:rsidP="007E6AC6">
      <w:pPr>
        <w:pStyle w:val="NoSpacing"/>
        <w:spacing w:line="276" w:lineRule="auto"/>
        <w:jc w:val="both"/>
        <w:rPr>
          <w:rFonts w:ascii="Bookman Old Style" w:eastAsia="Calibri" w:hAnsi="Bookman Old Style" w:cs="Microsoft Sans Serif"/>
          <w:bCs/>
          <w:color w:val="231F20"/>
        </w:rPr>
      </w:pPr>
      <w:r w:rsidRPr="00AD0662">
        <w:rPr>
          <w:rFonts w:ascii="Bookman Old Style" w:hAnsi="Bookman Old Style" w:cs="Microsoft Sans Serif"/>
        </w:rPr>
        <w:t xml:space="preserve">The determination of irrigation water requirement should also account for losses of water incurred during conveyance, distribution and application to the field. Furthermore water may be needed for leaching of accumulated salts from the root zone. These two aspects should be accounted for in the irrigation requirements. These losses are expressed as a fraction of efficiencies. There are different types of </w:t>
      </w:r>
      <w:r w:rsidRPr="00AD0662">
        <w:rPr>
          <w:rFonts w:ascii="Bookman Old Style" w:eastAsia="Calibri" w:hAnsi="Bookman Old Style" w:cs="Microsoft Sans Serif"/>
          <w:bCs/>
          <w:color w:val="231F20"/>
        </w:rPr>
        <w:t>irrigation effici</w:t>
      </w:r>
      <w:bookmarkStart w:id="259" w:name="_Toc355560378"/>
      <w:r w:rsidR="004505F3" w:rsidRPr="00AD0662">
        <w:rPr>
          <w:rFonts w:ascii="Bookman Old Style" w:eastAsia="Calibri" w:hAnsi="Bookman Old Style" w:cs="Microsoft Sans Serif"/>
          <w:bCs/>
          <w:color w:val="231F20"/>
        </w:rPr>
        <w:t xml:space="preserve">encies of irrigation projects. </w:t>
      </w:r>
    </w:p>
    <w:p w:rsidR="007E04F2" w:rsidRPr="00AD0662" w:rsidRDefault="007E04F2" w:rsidP="007E6AC6">
      <w:pPr>
        <w:pStyle w:val="NoSpacing"/>
        <w:spacing w:line="276" w:lineRule="auto"/>
        <w:jc w:val="both"/>
        <w:rPr>
          <w:rFonts w:ascii="Bookman Old Style" w:eastAsia="Calibri" w:hAnsi="Bookman Old Style" w:cs="Microsoft Sans Serif"/>
          <w:bCs/>
          <w:color w:val="231F20"/>
        </w:rPr>
      </w:pPr>
    </w:p>
    <w:p w:rsidR="008A59FD" w:rsidRPr="007E04F2" w:rsidRDefault="0020434B" w:rsidP="00F85B37">
      <w:pPr>
        <w:pStyle w:val="Heading3"/>
      </w:pPr>
      <w:r w:rsidRPr="007E04F2">
        <w:t>Water</w:t>
      </w:r>
      <w:r w:rsidR="008A59FD" w:rsidRPr="007E04F2">
        <w:t xml:space="preserve"> </w:t>
      </w:r>
      <w:r w:rsidR="007E04F2" w:rsidRPr="007E04F2">
        <w:t>Application Efficiency (</w:t>
      </w:r>
      <w:r w:rsidR="008A59FD" w:rsidRPr="007E04F2">
        <w:t>Ea</w:t>
      </w:r>
      <w:r w:rsidR="007E04F2" w:rsidRPr="007E04F2">
        <w:t>)</w:t>
      </w:r>
      <w:bookmarkEnd w:id="259"/>
    </w:p>
    <w:p w:rsidR="008A59FD" w:rsidRPr="00AD0662" w:rsidRDefault="008A59FD" w:rsidP="007E6AC6">
      <w:pPr>
        <w:pStyle w:val="NoSpacing"/>
        <w:spacing w:line="276" w:lineRule="auto"/>
        <w:jc w:val="both"/>
        <w:rPr>
          <w:rFonts w:ascii="Bookman Old Style" w:eastAsia="Calibri" w:hAnsi="Bookman Old Style" w:cs="Microsoft Sans Serif"/>
          <w:color w:val="231F20"/>
        </w:rPr>
      </w:pPr>
      <w:r w:rsidRPr="00AD0662">
        <w:rPr>
          <w:rFonts w:ascii="Bookman Old Style" w:hAnsi="Bookman Old Style" w:cs="Microsoft Sans Serif"/>
        </w:rPr>
        <w:t xml:space="preserve">It is the percentage of applied irrigation water stored in the soil and available for consumptive use by the crop. Field losses consist of surface run off and deep percolation. </w:t>
      </w:r>
      <w:r w:rsidRPr="00AD0662">
        <w:rPr>
          <w:rFonts w:ascii="Bookman Old Style" w:eastAsia="Calibri" w:hAnsi="Bookman Old Style" w:cs="Microsoft Sans Serif"/>
          <w:color w:val="231F20"/>
        </w:rPr>
        <w:t>The purpose of irrigation is to replenish the available moisture in the root zone depleted by evapotranspiration. The application of the least amount of water required to bring the root zone moisture content up to field capacity is considered as efficient irrigation. If on the other hand, the amount of water applied grossly exceeds that actually needed for replenishment; the irrigator application efficiency is very low.</w:t>
      </w:r>
    </w:p>
    <w:p w:rsidR="00D90790" w:rsidRDefault="00D90790">
      <w:pPr>
        <w:spacing w:after="0" w:line="240" w:lineRule="auto"/>
        <w:rPr>
          <w:rFonts w:ascii="Bookman Old Style" w:hAnsi="Bookman Old Style" w:cs="Microsoft Sans Serif"/>
          <w:color w:val="231F20"/>
          <w:lang w:val="en-US"/>
        </w:rPr>
      </w:pPr>
      <w:r>
        <w:rPr>
          <w:rFonts w:ascii="Bookman Old Style" w:hAnsi="Bookman Old Style" w:cs="Microsoft Sans Serif"/>
          <w:color w:val="231F20"/>
        </w:rPr>
        <w:br w:type="page"/>
      </w:r>
    </w:p>
    <w:p w:rsidR="00711B02" w:rsidRPr="00AD0662" w:rsidRDefault="00711B02" w:rsidP="007E6AC6">
      <w:pPr>
        <w:pStyle w:val="NoSpacing"/>
        <w:spacing w:line="276" w:lineRule="auto"/>
        <w:jc w:val="both"/>
        <w:rPr>
          <w:rFonts w:ascii="Bookman Old Style" w:eastAsia="Calibri" w:hAnsi="Bookman Old Style" w:cs="Microsoft Sans Serif"/>
          <w:color w:val="231F20"/>
        </w:rPr>
      </w:pPr>
    </w:p>
    <w:p w:rsidR="008A59FD" w:rsidRDefault="007E04F2" w:rsidP="007E6AC6">
      <w:pPr>
        <w:pStyle w:val="NoSpacing"/>
        <w:spacing w:line="276" w:lineRule="auto"/>
        <w:jc w:val="both"/>
        <w:rPr>
          <w:rFonts w:ascii="Bookman Old Style" w:eastAsia="Calibri" w:hAnsi="Bookman Old Style" w:cs="Microsoft Sans Serif"/>
          <w:color w:val="000000"/>
        </w:rPr>
      </w:pPr>
      <w:r w:rsidRPr="00AD0662">
        <w:rPr>
          <w:rFonts w:ascii="Bookman Old Style" w:eastAsia="Calibri" w:hAnsi="Bookman Old Style" w:cs="Microsoft Sans Serif"/>
          <w:noProof/>
          <w:color w:val="231F20"/>
        </w:rPr>
        <mc:AlternateContent>
          <mc:Choice Requires="wps">
            <w:drawing>
              <wp:anchor distT="0" distB="0" distL="114300" distR="114300" simplePos="0" relativeHeight="251656704" behindDoc="0" locked="0" layoutInCell="1" allowOverlap="1" wp14:anchorId="6B4B51B5" wp14:editId="438A6D69">
                <wp:simplePos x="0" y="0"/>
                <wp:positionH relativeFrom="column">
                  <wp:posOffset>490855</wp:posOffset>
                </wp:positionH>
                <wp:positionV relativeFrom="paragraph">
                  <wp:posOffset>28575</wp:posOffset>
                </wp:positionV>
                <wp:extent cx="4657725" cy="676275"/>
                <wp:effectExtent l="0" t="0" r="28575" b="28575"/>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7725" cy="676275"/>
                        </a:xfrm>
                        <a:prstGeom prst="rect">
                          <a:avLst/>
                        </a:prstGeom>
                        <a:solidFill>
                          <a:srgbClr val="FFFFFF"/>
                        </a:solidFill>
                        <a:ln w="9525">
                          <a:solidFill>
                            <a:srgbClr val="000000"/>
                          </a:solidFill>
                          <a:miter lim="800000"/>
                          <a:headEnd/>
                          <a:tailEnd/>
                        </a:ln>
                      </wps:spPr>
                      <wps:txbx>
                        <w:txbxContent>
                          <w:p w:rsidR="007E389A" w:rsidRPr="00E54706" w:rsidRDefault="007E389A" w:rsidP="00E54706">
                            <w:pPr>
                              <w:pStyle w:val="NoSpacing"/>
                              <w:shd w:val="clear" w:color="auto" w:fill="F2F2F2"/>
                              <w:spacing w:line="360" w:lineRule="auto"/>
                              <w:jc w:val="both"/>
                              <w:rPr>
                                <w:rFonts w:ascii="Garamond" w:eastAsia="Calibri" w:hAnsi="Garamond"/>
                                <w:color w:val="000000"/>
                                <w:sz w:val="24"/>
                                <w:szCs w:val="24"/>
                                <w:u w:val="single"/>
                              </w:rPr>
                            </w:pPr>
                            <w:r w:rsidRPr="00E54706">
                              <w:rPr>
                                <w:rFonts w:ascii="Garamond" w:eastAsia="Calibri" w:hAnsi="Garamond"/>
                                <w:color w:val="000000"/>
                                <w:sz w:val="24"/>
                                <w:szCs w:val="24"/>
                              </w:rPr>
                              <w:t xml:space="preserve">             </w:t>
                            </w:r>
                            <w:r>
                              <w:rPr>
                                <w:rFonts w:ascii="Garamond" w:eastAsia="Calibri" w:hAnsi="Garamond"/>
                                <w:color w:val="000000"/>
                                <w:sz w:val="24"/>
                                <w:szCs w:val="24"/>
                              </w:rPr>
                              <w:t xml:space="preserve">                           </w:t>
                            </w:r>
                            <w:r w:rsidRPr="00E54706">
                              <w:rPr>
                                <w:rFonts w:ascii="Garamond" w:eastAsia="Calibri" w:hAnsi="Garamond"/>
                                <w:color w:val="000000"/>
                                <w:sz w:val="24"/>
                                <w:szCs w:val="24"/>
                              </w:rPr>
                              <w:t xml:space="preserve">  </w:t>
                            </w:r>
                            <w:r w:rsidRPr="00E54706">
                              <w:rPr>
                                <w:rFonts w:ascii="Garamond" w:eastAsia="Calibri" w:hAnsi="Garamond"/>
                                <w:color w:val="000000"/>
                                <w:sz w:val="24"/>
                                <w:szCs w:val="24"/>
                                <w:u w:val="single"/>
                              </w:rPr>
                              <w:t xml:space="preserve">Water required to bring soil to FC level </w:t>
                            </w:r>
                          </w:p>
                          <w:p w:rsidR="007E389A" w:rsidRPr="00E54706" w:rsidRDefault="007E389A" w:rsidP="00E54706">
                            <w:pPr>
                              <w:pStyle w:val="NoSpacing"/>
                              <w:shd w:val="clear" w:color="auto" w:fill="F2F2F2"/>
                              <w:spacing w:line="360" w:lineRule="auto"/>
                              <w:jc w:val="both"/>
                              <w:rPr>
                                <w:rFonts w:ascii="Garamond" w:eastAsia="Calibri" w:hAnsi="Garamond"/>
                                <w:color w:val="000000"/>
                                <w:sz w:val="24"/>
                                <w:szCs w:val="24"/>
                              </w:rPr>
                            </w:pPr>
                            <w:r w:rsidRPr="00E54706">
                              <w:rPr>
                                <w:rFonts w:ascii="Garamond" w:eastAsia="Calibri" w:hAnsi="Garamond"/>
                                <w:color w:val="000000"/>
                                <w:sz w:val="24"/>
                                <w:szCs w:val="24"/>
                              </w:rPr>
                              <w:t>Application efficiency (Ea</w:t>
                            </w:r>
                            <w:r w:rsidRPr="00E54706">
                              <w:rPr>
                                <w:rFonts w:ascii="Garamond" w:eastAsia="Calibri" w:hAnsi="Garamond"/>
                                <w:i/>
                                <w:iCs/>
                                <w:color w:val="000000"/>
                                <w:sz w:val="24"/>
                                <w:szCs w:val="24"/>
                              </w:rPr>
                              <w:t>) =</w:t>
                            </w:r>
                            <w:r w:rsidRPr="00E54706">
                              <w:rPr>
                                <w:rFonts w:ascii="Garamond" w:eastAsia="Calibri" w:hAnsi="Garamond"/>
                                <w:color w:val="000000"/>
                                <w:sz w:val="24"/>
                                <w:szCs w:val="24"/>
                              </w:rPr>
                              <w:t xml:space="preserve">   Water received at field inlet   x 100</w:t>
                            </w:r>
                          </w:p>
                          <w:p w:rsidR="007E389A" w:rsidRDefault="007E38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38.65pt;margin-top:2.25pt;width:366.75pt;height:5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">
                <v:textbox>
                  <w:txbxContent>
                    <w:p w:rsidR="007E389A" w:rsidRPr="00E54706" w:rsidRDefault="007E389A" w:rsidP="00E54706">
                      <w:pPr>
                        <w:pStyle w:val="NoSpacing"/>
                        <w:shd w:val="clear" w:color="auto" w:fill="F2F2F2"/>
                        <w:spacing w:line="360" w:lineRule="auto"/>
                        <w:jc w:val="both"/>
                        <w:rPr>
                          <w:rFonts w:ascii="Garamond" w:eastAsia="Calibri" w:hAnsi="Garamond"/>
                          <w:color w:val="000000"/>
                          <w:sz w:val="24"/>
                          <w:szCs w:val="24"/>
                          <w:u w:val="single"/>
                        </w:rPr>
                      </w:pPr>
                      <w:r w:rsidRPr="00E54706">
                        <w:rPr>
                          <w:rFonts w:ascii="Garamond" w:eastAsia="Calibri" w:hAnsi="Garamond"/>
                          <w:color w:val="000000"/>
                          <w:sz w:val="24"/>
                          <w:szCs w:val="24"/>
                        </w:rPr>
                        <w:t xml:space="preserve">             </w:t>
                      </w:r>
                      <w:r>
                        <w:rPr>
                          <w:rFonts w:ascii="Garamond" w:eastAsia="Calibri" w:hAnsi="Garamond"/>
                          <w:color w:val="000000"/>
                          <w:sz w:val="24"/>
                          <w:szCs w:val="24"/>
                        </w:rPr>
                        <w:t xml:space="preserve">                           </w:t>
                      </w:r>
                      <w:r w:rsidRPr="00E54706">
                        <w:rPr>
                          <w:rFonts w:ascii="Garamond" w:eastAsia="Calibri" w:hAnsi="Garamond"/>
                          <w:color w:val="000000"/>
                          <w:sz w:val="24"/>
                          <w:szCs w:val="24"/>
                        </w:rPr>
                        <w:t xml:space="preserve">  </w:t>
                      </w:r>
                      <w:r w:rsidRPr="00E54706">
                        <w:rPr>
                          <w:rFonts w:ascii="Garamond" w:eastAsia="Calibri" w:hAnsi="Garamond"/>
                          <w:color w:val="000000"/>
                          <w:sz w:val="24"/>
                          <w:szCs w:val="24"/>
                          <w:u w:val="single"/>
                        </w:rPr>
                        <w:t xml:space="preserve">Water required to bring soil to FC level </w:t>
                      </w:r>
                    </w:p>
                    <w:p w:rsidR="007E389A" w:rsidRPr="00E54706" w:rsidRDefault="007E389A" w:rsidP="00E54706">
                      <w:pPr>
                        <w:pStyle w:val="NoSpacing"/>
                        <w:shd w:val="clear" w:color="auto" w:fill="F2F2F2"/>
                        <w:spacing w:line="360" w:lineRule="auto"/>
                        <w:jc w:val="both"/>
                        <w:rPr>
                          <w:rFonts w:ascii="Garamond" w:eastAsia="Calibri" w:hAnsi="Garamond"/>
                          <w:color w:val="000000"/>
                          <w:sz w:val="24"/>
                          <w:szCs w:val="24"/>
                        </w:rPr>
                      </w:pPr>
                      <w:r w:rsidRPr="00E54706">
                        <w:rPr>
                          <w:rFonts w:ascii="Garamond" w:eastAsia="Calibri" w:hAnsi="Garamond"/>
                          <w:color w:val="000000"/>
                          <w:sz w:val="24"/>
                          <w:szCs w:val="24"/>
                        </w:rPr>
                        <w:t>Application efficiency (Ea</w:t>
                      </w:r>
                      <w:r w:rsidRPr="00E54706">
                        <w:rPr>
                          <w:rFonts w:ascii="Garamond" w:eastAsia="Calibri" w:hAnsi="Garamond"/>
                          <w:i/>
                          <w:iCs/>
                          <w:color w:val="000000"/>
                          <w:sz w:val="24"/>
                          <w:szCs w:val="24"/>
                        </w:rPr>
                        <w:t>) =</w:t>
                      </w:r>
                      <w:r w:rsidRPr="00E54706">
                        <w:rPr>
                          <w:rFonts w:ascii="Garamond" w:eastAsia="Calibri" w:hAnsi="Garamond"/>
                          <w:color w:val="000000"/>
                          <w:sz w:val="24"/>
                          <w:szCs w:val="24"/>
                        </w:rPr>
                        <w:t xml:space="preserve">   Water received at field inlet   x 100</w:t>
                      </w:r>
                    </w:p>
                    <w:p w:rsidR="007E389A" w:rsidRDefault="007E389A"/>
                  </w:txbxContent>
                </v:textbox>
              </v:rect>
            </w:pict>
          </mc:Fallback>
        </mc:AlternateContent>
      </w:r>
    </w:p>
    <w:p w:rsidR="007E04F2" w:rsidRDefault="007E04F2" w:rsidP="007E6AC6">
      <w:pPr>
        <w:pStyle w:val="NoSpacing"/>
        <w:spacing w:line="276" w:lineRule="auto"/>
        <w:jc w:val="both"/>
        <w:rPr>
          <w:rFonts w:ascii="Bookman Old Style" w:eastAsia="Calibri" w:hAnsi="Bookman Old Style" w:cs="Microsoft Sans Serif"/>
          <w:color w:val="000000"/>
        </w:rPr>
      </w:pPr>
    </w:p>
    <w:p w:rsidR="007E04F2" w:rsidRDefault="007E04F2" w:rsidP="007E6AC6">
      <w:pPr>
        <w:pStyle w:val="NoSpacing"/>
        <w:spacing w:line="276" w:lineRule="auto"/>
        <w:jc w:val="both"/>
        <w:rPr>
          <w:rFonts w:ascii="Bookman Old Style" w:eastAsia="Calibri" w:hAnsi="Bookman Old Style" w:cs="Microsoft Sans Serif"/>
          <w:color w:val="000000"/>
        </w:rPr>
      </w:pPr>
    </w:p>
    <w:p w:rsidR="007E04F2" w:rsidRDefault="007E04F2" w:rsidP="007E6AC6">
      <w:pPr>
        <w:pStyle w:val="NoSpacing"/>
        <w:spacing w:line="276" w:lineRule="auto"/>
        <w:jc w:val="both"/>
        <w:rPr>
          <w:rFonts w:ascii="Bookman Old Style" w:eastAsia="Calibri" w:hAnsi="Bookman Old Style" w:cs="Microsoft Sans Serif"/>
          <w:color w:val="000000"/>
        </w:rPr>
      </w:pPr>
    </w:p>
    <w:p w:rsidR="007E04F2" w:rsidRDefault="007E04F2" w:rsidP="007E6AC6">
      <w:pPr>
        <w:pStyle w:val="NoSpacing"/>
        <w:spacing w:line="276" w:lineRule="auto"/>
        <w:jc w:val="both"/>
        <w:rPr>
          <w:rFonts w:ascii="Bookman Old Style" w:eastAsia="Calibri" w:hAnsi="Bookman Old Style" w:cs="Microsoft Sans Serif"/>
          <w:color w:val="000000"/>
        </w:rPr>
      </w:pPr>
    </w:p>
    <w:p w:rsidR="001552FC" w:rsidRPr="007E04F2" w:rsidRDefault="0020434B" w:rsidP="00F85B37">
      <w:pPr>
        <w:pStyle w:val="Heading3"/>
      </w:pPr>
      <w:bookmarkStart w:id="260" w:name="_Toc355560379"/>
      <w:r w:rsidRPr="007E04F2">
        <w:t>Conveyance</w:t>
      </w:r>
      <w:r w:rsidR="008A59FD" w:rsidRPr="007E04F2">
        <w:t xml:space="preserve"> efficiency (Ec)</w:t>
      </w:r>
      <w:bookmarkEnd w:id="260"/>
      <w:r w:rsidR="008A59FD" w:rsidRPr="007E04F2">
        <w:t xml:space="preserve">                                                </w:t>
      </w:r>
      <w:r w:rsidR="00E25B66" w:rsidRPr="007E04F2">
        <w:t xml:space="preserve">         </w:t>
      </w:r>
      <w:r w:rsidR="001552FC" w:rsidRPr="007E04F2">
        <w:t xml:space="preserve">                              </w:t>
      </w:r>
      <w:r w:rsidR="00E25B66" w:rsidRPr="007E04F2">
        <w:t xml:space="preserve">                          </w:t>
      </w:r>
    </w:p>
    <w:p w:rsidR="002524D6" w:rsidRDefault="008A59FD" w:rsidP="007E6AC6">
      <w:pPr>
        <w:pStyle w:val="NoSpacing"/>
        <w:spacing w:line="276" w:lineRule="auto"/>
        <w:jc w:val="both"/>
        <w:rPr>
          <w:rFonts w:ascii="Bookman Old Style" w:eastAsia="Calibri" w:hAnsi="Bookman Old Style" w:cs="Microsoft Sans Serif"/>
          <w:color w:val="231F20"/>
        </w:rPr>
      </w:pPr>
      <w:r w:rsidRPr="00AD0662">
        <w:rPr>
          <w:rFonts w:ascii="Bookman Old Style" w:eastAsia="Calibri" w:hAnsi="Bookman Old Style" w:cs="Microsoft Sans Serif"/>
          <w:color w:val="231F20"/>
        </w:rPr>
        <w:t>Primary factors affecting conveyance losses are management aspects which cause fluctuations in the supply as well as physical factors such as seepage losses through canal banks and canal outlets.</w:t>
      </w:r>
    </w:p>
    <w:p w:rsidR="007E04F2" w:rsidRDefault="007E04F2" w:rsidP="007E6AC6">
      <w:pPr>
        <w:pStyle w:val="NoSpacing"/>
        <w:spacing w:line="276" w:lineRule="auto"/>
        <w:jc w:val="both"/>
        <w:rPr>
          <w:rFonts w:ascii="Bookman Old Style" w:eastAsia="Calibri" w:hAnsi="Bookman Old Style" w:cs="Microsoft Sans Serif"/>
          <w:color w:val="231F20"/>
        </w:rPr>
      </w:pPr>
      <w:r w:rsidRPr="00AD0662">
        <w:rPr>
          <w:rFonts w:ascii="Bookman Old Style" w:eastAsia="Calibri" w:hAnsi="Bookman Old Style" w:cs="Microsoft Sans Serif"/>
          <w:b/>
          <w:noProof/>
        </w:rPr>
        <mc:AlternateContent>
          <mc:Choice Requires="wps">
            <w:drawing>
              <wp:anchor distT="0" distB="0" distL="114300" distR="114300" simplePos="0" relativeHeight="251653632" behindDoc="0" locked="0" layoutInCell="1" allowOverlap="1" wp14:anchorId="30943B20" wp14:editId="41ACF645">
                <wp:simplePos x="0" y="0"/>
                <wp:positionH relativeFrom="column">
                  <wp:posOffset>494353</wp:posOffset>
                </wp:positionH>
                <wp:positionV relativeFrom="paragraph">
                  <wp:posOffset>52908</wp:posOffset>
                </wp:positionV>
                <wp:extent cx="4800600" cy="499745"/>
                <wp:effectExtent l="0" t="0" r="19050" b="1460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499745"/>
                        </a:xfrm>
                        <a:prstGeom prst="rect">
                          <a:avLst/>
                        </a:prstGeom>
                        <a:solidFill>
                          <a:srgbClr val="FFFFFF"/>
                        </a:solidFill>
                        <a:ln w="9525">
                          <a:solidFill>
                            <a:srgbClr val="000000"/>
                          </a:solidFill>
                          <a:miter lim="800000"/>
                          <a:headEnd/>
                          <a:tailEnd/>
                        </a:ln>
                      </wps:spPr>
                      <wps:txbx>
                        <w:txbxContent>
                          <w:p w:rsidR="007E389A" w:rsidRPr="00E54706" w:rsidRDefault="007E389A" w:rsidP="00E54706">
                            <w:pPr>
                              <w:pStyle w:val="NoSpacing"/>
                              <w:shd w:val="clear" w:color="auto" w:fill="F2F2F2"/>
                              <w:spacing w:line="360" w:lineRule="auto"/>
                              <w:jc w:val="both"/>
                              <w:rPr>
                                <w:rFonts w:ascii="Garamond" w:eastAsia="Calibri" w:hAnsi="Garamond"/>
                                <w:color w:val="000000"/>
                                <w:sz w:val="24"/>
                                <w:szCs w:val="24"/>
                                <w:u w:val="single"/>
                              </w:rPr>
                            </w:pPr>
                            <w:r w:rsidRPr="00E54706">
                              <w:rPr>
                                <w:rFonts w:ascii="Times New Roman" w:eastAsia="Calibri" w:hAnsi="Times New Roman"/>
                                <w:color w:val="000000"/>
                                <w:sz w:val="24"/>
                                <w:szCs w:val="24"/>
                              </w:rPr>
                              <w:t xml:space="preserve">                     </w:t>
                            </w:r>
                            <w:r w:rsidRPr="00E54706">
                              <w:rPr>
                                <w:rFonts w:ascii="Garamond" w:eastAsia="Calibri" w:hAnsi="Garamond"/>
                                <w:color w:val="000000"/>
                                <w:sz w:val="24"/>
                                <w:szCs w:val="24"/>
                                <w:u w:val="single"/>
                              </w:rPr>
                              <w:t>Water received at inlet to a block of fields</w:t>
                            </w:r>
                          </w:p>
                          <w:p w:rsidR="007E389A" w:rsidRPr="00E54706" w:rsidRDefault="007E389A" w:rsidP="00E54706">
                            <w:pPr>
                              <w:pStyle w:val="NoSpacing"/>
                              <w:shd w:val="clear" w:color="auto" w:fill="F2F2F2"/>
                              <w:spacing w:line="360" w:lineRule="auto"/>
                              <w:jc w:val="both"/>
                              <w:rPr>
                                <w:rFonts w:ascii="Garamond" w:eastAsia="Calibri" w:hAnsi="Garamond"/>
                                <w:color w:val="000000"/>
                                <w:sz w:val="24"/>
                                <w:szCs w:val="24"/>
                              </w:rPr>
                            </w:pPr>
                            <w:r w:rsidRPr="00E54706">
                              <w:rPr>
                                <w:rFonts w:ascii="Garamond" w:eastAsia="Calibri" w:hAnsi="Garamond"/>
                                <w:color w:val="000000"/>
                                <w:sz w:val="24"/>
                                <w:szCs w:val="24"/>
                              </w:rPr>
                              <w:t xml:space="preserve">       Ec =       Water released at project head works</w:t>
                            </w:r>
                            <w:r w:rsidRPr="00E54706">
                              <w:rPr>
                                <w:rFonts w:ascii="Garamond" w:eastAsia="Calibri" w:hAnsi="Garamond"/>
                                <w:color w:val="000000"/>
                                <w:sz w:val="24"/>
                                <w:szCs w:val="24"/>
                              </w:rPr>
                              <w:tab/>
                              <w:t xml:space="preserve">   x100  </w:t>
                            </w:r>
                          </w:p>
                          <w:p w:rsidR="007E389A" w:rsidRDefault="007E38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38.95pt;margin-top:4.15pt;width:378pt;height:39.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">
                <v:textbox>
                  <w:txbxContent>
                    <w:p w:rsidR="007E389A" w:rsidRPr="00E54706" w:rsidRDefault="007E389A" w:rsidP="00E54706">
                      <w:pPr>
                        <w:pStyle w:val="NoSpacing"/>
                        <w:shd w:val="clear" w:color="auto" w:fill="F2F2F2"/>
                        <w:spacing w:line="360" w:lineRule="auto"/>
                        <w:jc w:val="both"/>
                        <w:rPr>
                          <w:rFonts w:ascii="Garamond" w:eastAsia="Calibri" w:hAnsi="Garamond"/>
                          <w:color w:val="000000"/>
                          <w:sz w:val="24"/>
                          <w:szCs w:val="24"/>
                          <w:u w:val="single"/>
                        </w:rPr>
                      </w:pPr>
                      <w:r w:rsidRPr="00E54706">
                        <w:rPr>
                          <w:rFonts w:ascii="Times New Roman" w:eastAsia="Calibri" w:hAnsi="Times New Roman"/>
                          <w:color w:val="000000"/>
                          <w:sz w:val="24"/>
                          <w:szCs w:val="24"/>
                        </w:rPr>
                        <w:t xml:space="preserve">                     </w:t>
                      </w:r>
                      <w:r w:rsidRPr="00E54706">
                        <w:rPr>
                          <w:rFonts w:ascii="Garamond" w:eastAsia="Calibri" w:hAnsi="Garamond"/>
                          <w:color w:val="000000"/>
                          <w:sz w:val="24"/>
                          <w:szCs w:val="24"/>
                          <w:u w:val="single"/>
                        </w:rPr>
                        <w:t>Water received at inlet to a block of fields</w:t>
                      </w:r>
                    </w:p>
                    <w:p w:rsidR="007E389A" w:rsidRPr="00E54706" w:rsidRDefault="007E389A" w:rsidP="00E54706">
                      <w:pPr>
                        <w:pStyle w:val="NoSpacing"/>
                        <w:shd w:val="clear" w:color="auto" w:fill="F2F2F2"/>
                        <w:spacing w:line="360" w:lineRule="auto"/>
                        <w:jc w:val="both"/>
                        <w:rPr>
                          <w:rFonts w:ascii="Garamond" w:eastAsia="Calibri" w:hAnsi="Garamond"/>
                          <w:color w:val="000000"/>
                          <w:sz w:val="24"/>
                          <w:szCs w:val="24"/>
                        </w:rPr>
                      </w:pPr>
                      <w:r w:rsidRPr="00E54706">
                        <w:rPr>
                          <w:rFonts w:ascii="Garamond" w:eastAsia="Calibri" w:hAnsi="Garamond"/>
                          <w:color w:val="000000"/>
                          <w:sz w:val="24"/>
                          <w:szCs w:val="24"/>
                        </w:rPr>
                        <w:t xml:space="preserve">       Ec =       Water released at project head works</w:t>
                      </w:r>
                      <w:r w:rsidRPr="00E54706">
                        <w:rPr>
                          <w:rFonts w:ascii="Garamond" w:eastAsia="Calibri" w:hAnsi="Garamond"/>
                          <w:color w:val="000000"/>
                          <w:sz w:val="24"/>
                          <w:szCs w:val="24"/>
                        </w:rPr>
                        <w:tab/>
                        <w:t xml:space="preserve">   x100  </w:t>
                      </w:r>
                    </w:p>
                    <w:p w:rsidR="007E389A" w:rsidRDefault="007E389A"/>
                  </w:txbxContent>
                </v:textbox>
              </v:rect>
            </w:pict>
          </mc:Fallback>
        </mc:AlternateContent>
      </w:r>
    </w:p>
    <w:p w:rsidR="007E04F2" w:rsidRPr="00AD0662" w:rsidRDefault="007E04F2" w:rsidP="007E6AC6">
      <w:pPr>
        <w:pStyle w:val="NoSpacing"/>
        <w:spacing w:line="276" w:lineRule="auto"/>
        <w:jc w:val="both"/>
        <w:rPr>
          <w:rFonts w:ascii="Bookman Old Style" w:eastAsia="Calibri" w:hAnsi="Bookman Old Style" w:cs="Microsoft Sans Serif"/>
          <w:color w:val="231F20"/>
        </w:rPr>
      </w:pPr>
    </w:p>
    <w:p w:rsidR="008A59FD" w:rsidRPr="00AD0662" w:rsidRDefault="008A59FD" w:rsidP="007E6AC6">
      <w:pPr>
        <w:pStyle w:val="NoSpacing"/>
        <w:spacing w:line="276" w:lineRule="auto"/>
        <w:jc w:val="both"/>
        <w:rPr>
          <w:rFonts w:ascii="Bookman Old Style" w:eastAsia="Calibri" w:hAnsi="Bookman Old Style" w:cs="Microsoft Sans Serif"/>
          <w:color w:val="000000"/>
        </w:rPr>
      </w:pPr>
      <w:r w:rsidRPr="00AD0662">
        <w:rPr>
          <w:rFonts w:ascii="Bookman Old Style" w:eastAsia="Calibri" w:hAnsi="Bookman Old Style" w:cs="Microsoft Sans Serif"/>
          <w:color w:val="000000"/>
        </w:rPr>
        <w:t xml:space="preserve"> </w:t>
      </w:r>
    </w:p>
    <w:p w:rsidR="007E04F2" w:rsidRDefault="007E04F2" w:rsidP="00F85B37">
      <w:pPr>
        <w:pStyle w:val="Heading3"/>
        <w:numPr>
          <w:ilvl w:val="0"/>
          <w:numId w:val="0"/>
        </w:numPr>
        <w:ind w:left="720"/>
      </w:pPr>
      <w:bookmarkStart w:id="261" w:name="_Toc355560380"/>
    </w:p>
    <w:p w:rsidR="008A59FD" w:rsidRPr="007E04F2" w:rsidRDefault="00E10A53" w:rsidP="00F85B37">
      <w:pPr>
        <w:pStyle w:val="Heading3"/>
      </w:pPr>
      <w:r w:rsidRPr="007E04F2">
        <w:t>Project</w:t>
      </w:r>
      <w:r w:rsidR="00531D57" w:rsidRPr="007E04F2">
        <w:t xml:space="preserve"> E</w:t>
      </w:r>
      <w:r w:rsidR="008A59FD" w:rsidRPr="007E04F2">
        <w:t>fficiency (Ep)</w:t>
      </w:r>
      <w:bookmarkEnd w:id="261"/>
    </w:p>
    <w:p w:rsidR="001552FC" w:rsidRPr="00AD0662" w:rsidRDefault="008A59FD" w:rsidP="007E6AC6">
      <w:pPr>
        <w:pStyle w:val="NoSpacing"/>
        <w:spacing w:line="276" w:lineRule="auto"/>
        <w:jc w:val="both"/>
        <w:rPr>
          <w:rFonts w:ascii="Bookman Old Style" w:eastAsia="Calibri" w:hAnsi="Bookman Old Style" w:cs="Microsoft Sans Serif"/>
          <w:color w:val="000000"/>
        </w:rPr>
      </w:pPr>
      <w:r w:rsidRPr="00AD0662">
        <w:rPr>
          <w:rFonts w:ascii="Bookman Old Style" w:eastAsia="Calibri" w:hAnsi="Bookman Old Style" w:cs="Microsoft Sans Serif"/>
          <w:color w:val="000000"/>
        </w:rPr>
        <w:t xml:space="preserve">                                                               </w:t>
      </w:r>
    </w:p>
    <w:p w:rsidR="00AB156F" w:rsidRDefault="008A59FD" w:rsidP="007E6AC6">
      <w:pPr>
        <w:pStyle w:val="NoSpacing"/>
        <w:spacing w:line="276" w:lineRule="auto"/>
        <w:jc w:val="both"/>
        <w:rPr>
          <w:rFonts w:ascii="Bookman Old Style" w:hAnsi="Bookman Old Style" w:cs="Microsoft Sans Serif"/>
          <w:color w:val="000000"/>
        </w:rPr>
      </w:pPr>
      <w:r w:rsidRPr="00AD0662">
        <w:rPr>
          <w:rFonts w:ascii="Bookman Old Style" w:eastAsia="Calibri" w:hAnsi="Bookman Old Style" w:cs="Microsoft Sans Serif"/>
          <w:color w:val="231F20"/>
        </w:rPr>
        <w:t xml:space="preserve">The overall project efficiency represents the efficiency of the entire operation between diversion of source of flow and the crop zone. Water delivery system improvements and farm irrigation improvements would significantly improve the ability of the farmer to apply more uniform and efficient irrigation. </w:t>
      </w:r>
      <w:r w:rsidRPr="00AD0662">
        <w:rPr>
          <w:rFonts w:ascii="Bookman Old Style" w:hAnsi="Bookman Old Style" w:cs="Microsoft Sans Serif"/>
          <w:color w:val="000000"/>
        </w:rPr>
        <w:t xml:space="preserve">Therefore, for the proposed irrigation project </w:t>
      </w:r>
      <w:r w:rsidR="00AD65DB" w:rsidRPr="00AD0662">
        <w:rPr>
          <w:rFonts w:ascii="Bookman Old Style" w:hAnsi="Bookman Old Style" w:cs="Microsoft Sans Serif"/>
          <w:color w:val="000000"/>
        </w:rPr>
        <w:t>irrigation</w:t>
      </w:r>
      <w:r w:rsidR="009B2D81">
        <w:rPr>
          <w:rFonts w:ascii="Bookman Old Style" w:hAnsi="Bookman Old Style" w:cs="Microsoft Sans Serif"/>
          <w:color w:val="000000"/>
        </w:rPr>
        <w:t xml:space="preserve"> efficiency is 50%.</w:t>
      </w:r>
    </w:p>
    <w:p w:rsidR="007E04F2" w:rsidRDefault="007E04F2" w:rsidP="007E6AC6">
      <w:pPr>
        <w:pStyle w:val="NoSpacing"/>
        <w:spacing w:line="276" w:lineRule="auto"/>
        <w:jc w:val="both"/>
        <w:rPr>
          <w:rFonts w:ascii="Bookman Old Style" w:hAnsi="Bookman Old Style" w:cs="Microsoft Sans Serif"/>
          <w:color w:val="000000"/>
        </w:rPr>
      </w:pPr>
      <w:r w:rsidRPr="007E04F2">
        <w:rPr>
          <w:rFonts w:ascii="Bookman Old Style" w:eastAsia="Calibri" w:hAnsi="Bookman Old Style"/>
          <w:noProof/>
          <w:color w:val="000000"/>
        </w:rPr>
        <mc:AlternateContent>
          <mc:Choice Requires="wps">
            <w:drawing>
              <wp:anchor distT="0" distB="0" distL="114300" distR="114300" simplePos="0" relativeHeight="251654656" behindDoc="0" locked="0" layoutInCell="1" allowOverlap="1" wp14:anchorId="23707F06" wp14:editId="2DC5C75F">
                <wp:simplePos x="0" y="0"/>
                <wp:positionH relativeFrom="column">
                  <wp:posOffset>424084</wp:posOffset>
                </wp:positionH>
                <wp:positionV relativeFrom="paragraph">
                  <wp:posOffset>130187</wp:posOffset>
                </wp:positionV>
                <wp:extent cx="4800600" cy="657225"/>
                <wp:effectExtent l="0" t="0" r="19050" b="285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657225"/>
                        </a:xfrm>
                        <a:prstGeom prst="rect">
                          <a:avLst/>
                        </a:prstGeom>
                        <a:solidFill>
                          <a:srgbClr val="FFFFFF"/>
                        </a:solidFill>
                        <a:ln w="9525">
                          <a:solidFill>
                            <a:srgbClr val="000000"/>
                          </a:solidFill>
                          <a:miter lim="800000"/>
                          <a:headEnd/>
                          <a:tailEnd/>
                        </a:ln>
                      </wps:spPr>
                      <wps:txbx>
                        <w:txbxContent>
                          <w:p w:rsidR="007E389A" w:rsidRPr="00E54706" w:rsidRDefault="007E389A" w:rsidP="00E54706">
                            <w:pPr>
                              <w:pStyle w:val="NoSpacing"/>
                              <w:shd w:val="clear" w:color="auto" w:fill="F2F2F2"/>
                              <w:spacing w:line="360" w:lineRule="auto"/>
                              <w:jc w:val="both"/>
                              <w:rPr>
                                <w:rFonts w:ascii="Garamond" w:eastAsia="Calibri" w:hAnsi="Garamond"/>
                                <w:color w:val="000000"/>
                                <w:sz w:val="24"/>
                                <w:szCs w:val="24"/>
                                <w:u w:val="single"/>
                              </w:rPr>
                            </w:pPr>
                            <w:r w:rsidRPr="00E54706">
                              <w:rPr>
                                <w:rFonts w:ascii="Times New Roman" w:eastAsia="Calibri" w:hAnsi="Times New Roman"/>
                                <w:color w:val="000000"/>
                                <w:sz w:val="24"/>
                                <w:szCs w:val="24"/>
                              </w:rPr>
                              <w:t xml:space="preserve">                                </w:t>
                            </w:r>
                            <w:r w:rsidRPr="00E54706">
                              <w:rPr>
                                <w:rFonts w:ascii="Garamond" w:eastAsia="Calibri" w:hAnsi="Garamond"/>
                                <w:color w:val="000000"/>
                                <w:sz w:val="24"/>
                                <w:szCs w:val="24"/>
                                <w:u w:val="single"/>
                              </w:rPr>
                              <w:t>Water made directly available to the crop</w:t>
                            </w:r>
                          </w:p>
                          <w:p w:rsidR="007E389A" w:rsidRPr="00E54706" w:rsidRDefault="007E389A" w:rsidP="00E54706">
                            <w:pPr>
                              <w:pStyle w:val="NoSpacing"/>
                              <w:shd w:val="clear" w:color="auto" w:fill="F2F2F2"/>
                              <w:spacing w:line="360" w:lineRule="auto"/>
                              <w:jc w:val="both"/>
                              <w:rPr>
                                <w:rFonts w:ascii="Garamond" w:eastAsia="Calibri" w:hAnsi="Garamond"/>
                                <w:color w:val="000000"/>
                                <w:sz w:val="24"/>
                                <w:szCs w:val="24"/>
                              </w:rPr>
                            </w:pPr>
                            <w:r w:rsidRPr="00E54706">
                              <w:rPr>
                                <w:rFonts w:ascii="Garamond" w:eastAsia="Calibri" w:hAnsi="Garamond"/>
                                <w:color w:val="000000"/>
                                <w:sz w:val="24"/>
                                <w:szCs w:val="24"/>
                              </w:rPr>
                              <w:t xml:space="preserve">               Ep   =       Water released at head works           x100                                                                 </w:t>
                            </w:r>
                            <w:r w:rsidRPr="00AD65DB">
                              <w:rPr>
                                <w:rFonts w:ascii="Garamond" w:hAnsi="Garamond"/>
                                <w:b/>
                                <w:sz w:val="24"/>
                                <w:szCs w:val="24"/>
                              </w:rPr>
                              <w:t xml:space="preserve">                                                                                                                                                                                      </w:t>
                            </w:r>
                          </w:p>
                          <w:p w:rsidR="007E389A" w:rsidRPr="00E54706" w:rsidRDefault="007E389A" w:rsidP="00E54706">
                            <w:pPr>
                              <w:pStyle w:val="NoSpacing"/>
                              <w:shd w:val="clear" w:color="auto" w:fill="F2F2F2"/>
                              <w:spacing w:line="360" w:lineRule="auto"/>
                              <w:jc w:val="both"/>
                              <w:rPr>
                                <w:rFonts w:ascii="Times New Roman" w:eastAsia="Calibri" w:hAnsi="Times New Roman"/>
                                <w:color w:val="000000"/>
                                <w:sz w:val="24"/>
                                <w:szCs w:val="24"/>
                              </w:rPr>
                            </w:pPr>
                            <w:r w:rsidRPr="00E54706">
                              <w:rPr>
                                <w:rFonts w:ascii="Times New Roman" w:eastAsia="Calibri" w:hAnsi="Times New Roman"/>
                                <w:color w:val="000000"/>
                                <w:sz w:val="24"/>
                                <w:szCs w:val="24"/>
                              </w:rPr>
                              <w:t xml:space="preserve">           </w:t>
                            </w:r>
                          </w:p>
                          <w:p w:rsidR="007E389A" w:rsidRDefault="007E389A" w:rsidP="001552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left:0;text-align:left;margin-left:33.4pt;margin-top:10.25pt;width:378pt;height:5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">
                <v:textbox>
                  <w:txbxContent>
                    <w:p w:rsidR="007E389A" w:rsidRPr="00E54706" w:rsidRDefault="007E389A" w:rsidP="00E54706">
                      <w:pPr>
                        <w:pStyle w:val="NoSpacing"/>
                        <w:shd w:val="clear" w:color="auto" w:fill="F2F2F2"/>
                        <w:spacing w:line="360" w:lineRule="auto"/>
                        <w:jc w:val="both"/>
                        <w:rPr>
                          <w:rFonts w:ascii="Garamond" w:eastAsia="Calibri" w:hAnsi="Garamond"/>
                          <w:color w:val="000000"/>
                          <w:sz w:val="24"/>
                          <w:szCs w:val="24"/>
                          <w:u w:val="single"/>
                        </w:rPr>
                      </w:pPr>
                      <w:r w:rsidRPr="00E54706">
                        <w:rPr>
                          <w:rFonts w:ascii="Times New Roman" w:eastAsia="Calibri" w:hAnsi="Times New Roman"/>
                          <w:color w:val="000000"/>
                          <w:sz w:val="24"/>
                          <w:szCs w:val="24"/>
                        </w:rPr>
                        <w:t xml:space="preserve">                                </w:t>
                      </w:r>
                      <w:r w:rsidRPr="00E54706">
                        <w:rPr>
                          <w:rFonts w:ascii="Garamond" w:eastAsia="Calibri" w:hAnsi="Garamond"/>
                          <w:color w:val="000000"/>
                          <w:sz w:val="24"/>
                          <w:szCs w:val="24"/>
                          <w:u w:val="single"/>
                        </w:rPr>
                        <w:t>Water made directly available to the crop</w:t>
                      </w:r>
                    </w:p>
                    <w:p w:rsidR="007E389A" w:rsidRPr="00E54706" w:rsidRDefault="007E389A" w:rsidP="00E54706">
                      <w:pPr>
                        <w:pStyle w:val="NoSpacing"/>
                        <w:shd w:val="clear" w:color="auto" w:fill="F2F2F2"/>
                        <w:spacing w:line="360" w:lineRule="auto"/>
                        <w:jc w:val="both"/>
                        <w:rPr>
                          <w:rFonts w:ascii="Garamond" w:eastAsia="Calibri" w:hAnsi="Garamond"/>
                          <w:color w:val="000000"/>
                          <w:sz w:val="24"/>
                          <w:szCs w:val="24"/>
                        </w:rPr>
                      </w:pPr>
                      <w:r w:rsidRPr="00E54706">
                        <w:rPr>
                          <w:rFonts w:ascii="Garamond" w:eastAsia="Calibri" w:hAnsi="Garamond"/>
                          <w:color w:val="000000"/>
                          <w:sz w:val="24"/>
                          <w:szCs w:val="24"/>
                        </w:rPr>
                        <w:t xml:space="preserve">               Ep   =       Water released at head works           x100                                                                 </w:t>
                      </w:r>
                      <w:r w:rsidRPr="00AD65DB">
                        <w:rPr>
                          <w:rFonts w:ascii="Garamond" w:hAnsi="Garamond"/>
                          <w:b/>
                          <w:sz w:val="24"/>
                          <w:szCs w:val="24"/>
                        </w:rPr>
                        <w:t xml:space="preserve">                                                                                                                                                                                      </w:t>
                      </w:r>
                    </w:p>
                    <w:p w:rsidR="007E389A" w:rsidRPr="00E54706" w:rsidRDefault="007E389A" w:rsidP="00E54706">
                      <w:pPr>
                        <w:pStyle w:val="NoSpacing"/>
                        <w:shd w:val="clear" w:color="auto" w:fill="F2F2F2"/>
                        <w:spacing w:line="360" w:lineRule="auto"/>
                        <w:jc w:val="both"/>
                        <w:rPr>
                          <w:rFonts w:ascii="Times New Roman" w:eastAsia="Calibri" w:hAnsi="Times New Roman"/>
                          <w:color w:val="000000"/>
                          <w:sz w:val="24"/>
                          <w:szCs w:val="24"/>
                        </w:rPr>
                      </w:pPr>
                      <w:r w:rsidRPr="00E54706">
                        <w:rPr>
                          <w:rFonts w:ascii="Times New Roman" w:eastAsia="Calibri" w:hAnsi="Times New Roman"/>
                          <w:color w:val="000000"/>
                          <w:sz w:val="24"/>
                          <w:szCs w:val="24"/>
                        </w:rPr>
                        <w:t xml:space="preserve">           </w:t>
                      </w:r>
                    </w:p>
                    <w:p w:rsidR="007E389A" w:rsidRDefault="007E389A" w:rsidP="001552FC"/>
                  </w:txbxContent>
                </v:textbox>
              </v:rect>
            </w:pict>
          </mc:Fallback>
        </mc:AlternateContent>
      </w:r>
    </w:p>
    <w:p w:rsidR="007E04F2" w:rsidRDefault="007E04F2" w:rsidP="007E6AC6">
      <w:pPr>
        <w:pStyle w:val="NoSpacing"/>
        <w:spacing w:line="276" w:lineRule="auto"/>
        <w:jc w:val="both"/>
        <w:rPr>
          <w:rFonts w:ascii="Bookman Old Style" w:hAnsi="Bookman Old Style" w:cs="Microsoft Sans Serif"/>
          <w:color w:val="000000"/>
        </w:rPr>
      </w:pPr>
    </w:p>
    <w:p w:rsidR="007E04F2" w:rsidRDefault="007E04F2" w:rsidP="007E6AC6">
      <w:pPr>
        <w:pStyle w:val="NoSpacing"/>
        <w:spacing w:line="276" w:lineRule="auto"/>
        <w:jc w:val="both"/>
        <w:rPr>
          <w:rFonts w:ascii="Bookman Old Style" w:hAnsi="Bookman Old Style" w:cs="Microsoft Sans Serif"/>
          <w:color w:val="000000"/>
        </w:rPr>
      </w:pPr>
    </w:p>
    <w:p w:rsidR="007E04F2" w:rsidRDefault="007E04F2" w:rsidP="007E6AC6">
      <w:pPr>
        <w:pStyle w:val="NoSpacing"/>
        <w:spacing w:line="276" w:lineRule="auto"/>
        <w:jc w:val="both"/>
        <w:rPr>
          <w:rFonts w:ascii="Bookman Old Style" w:hAnsi="Bookman Old Style" w:cs="Microsoft Sans Serif"/>
          <w:color w:val="000000"/>
        </w:rPr>
      </w:pPr>
    </w:p>
    <w:p w:rsidR="007E04F2" w:rsidRPr="009B2D81" w:rsidRDefault="007E04F2" w:rsidP="007E6AC6">
      <w:pPr>
        <w:pStyle w:val="NoSpacing"/>
        <w:spacing w:line="276" w:lineRule="auto"/>
        <w:jc w:val="both"/>
        <w:rPr>
          <w:rFonts w:ascii="Bookman Old Style" w:hAnsi="Bookman Old Style" w:cs="Microsoft Sans Serif"/>
          <w:color w:val="000000"/>
        </w:rPr>
      </w:pPr>
    </w:p>
    <w:p w:rsidR="00531D57" w:rsidRPr="004B2C7A" w:rsidRDefault="00531D57" w:rsidP="00F85B37">
      <w:pPr>
        <w:pStyle w:val="Heading2new"/>
      </w:pPr>
      <w:bookmarkStart w:id="262" w:name="_Toc468781717"/>
      <w:r w:rsidRPr="004B2C7A">
        <w:t>Net and Gross Irrigation Requirements</w:t>
      </w:r>
      <w:bookmarkEnd w:id="262"/>
    </w:p>
    <w:p w:rsidR="00531D57" w:rsidRPr="007E04F2" w:rsidRDefault="00531D57" w:rsidP="00F85B37">
      <w:pPr>
        <w:pStyle w:val="Heading3"/>
      </w:pPr>
      <w:bookmarkStart w:id="263" w:name="_Toc355560382"/>
      <w:r w:rsidRPr="007E04F2">
        <w:t xml:space="preserve">Net </w:t>
      </w:r>
      <w:r w:rsidR="007E04F2" w:rsidRPr="007E04F2">
        <w:t>Irrigation Requirement</w:t>
      </w:r>
      <w:bookmarkEnd w:id="263"/>
    </w:p>
    <w:p w:rsidR="00531D57" w:rsidRDefault="00531D57"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It is a depth of water needed to bring the soil moisture level in the effective root zone to field capacity from the soil moisture. It is calculated by using the relationship between crop water requirement (ETcr) and effective rainfall. i.e. Net irrigation requirement = ETcr-Effective rainfall(</w:t>
      </w:r>
      <w:r w:rsidR="007D3C89">
        <w:rPr>
          <w:rFonts w:ascii="Bookman Old Style" w:hAnsi="Bookman Old Style" w:cs="Microsoft Sans Serif"/>
        </w:rPr>
        <w:t>Annex-I</w:t>
      </w:r>
      <w:r w:rsidRPr="00AD0662">
        <w:rPr>
          <w:rFonts w:ascii="Bookman Old Style" w:hAnsi="Bookman Old Style" w:cs="Microsoft Sans Serif"/>
        </w:rPr>
        <w:t>)</w:t>
      </w:r>
      <w:r w:rsidR="007E04F2">
        <w:rPr>
          <w:rFonts w:ascii="Bookman Old Style" w:hAnsi="Bookman Old Style" w:cs="Microsoft Sans Serif"/>
        </w:rPr>
        <w:t>.</w:t>
      </w:r>
    </w:p>
    <w:p w:rsidR="007E04F2" w:rsidRPr="00AD0662" w:rsidRDefault="007E04F2" w:rsidP="007E6AC6">
      <w:pPr>
        <w:pStyle w:val="NoSpacing"/>
        <w:spacing w:line="276" w:lineRule="auto"/>
        <w:jc w:val="both"/>
        <w:rPr>
          <w:rFonts w:ascii="Bookman Old Style" w:hAnsi="Bookman Old Style" w:cs="Microsoft Sans Serif"/>
        </w:rPr>
      </w:pPr>
    </w:p>
    <w:p w:rsidR="00531D57" w:rsidRPr="007E04F2" w:rsidRDefault="00531D57" w:rsidP="00F85B37">
      <w:pPr>
        <w:pStyle w:val="Heading3"/>
      </w:pPr>
      <w:bookmarkStart w:id="264" w:name="_Toc355560383"/>
      <w:r w:rsidRPr="007E04F2">
        <w:t xml:space="preserve">Gross </w:t>
      </w:r>
      <w:r w:rsidR="007E04F2" w:rsidRPr="007E04F2">
        <w:t>Irrigation Requirement</w:t>
      </w:r>
      <w:bookmarkEnd w:id="264"/>
    </w:p>
    <w:p w:rsidR="00531D57" w:rsidRPr="00AD0662" w:rsidRDefault="00531D57" w:rsidP="007E6AC6">
      <w:pPr>
        <w:pStyle w:val="NoSpacing"/>
        <w:spacing w:line="276" w:lineRule="auto"/>
        <w:jc w:val="both"/>
        <w:rPr>
          <w:rFonts w:ascii="Bookman Old Style" w:hAnsi="Bookman Old Style" w:cs="Microsoft Sans Serif"/>
        </w:rPr>
      </w:pPr>
      <w:r w:rsidRPr="00AD0662">
        <w:rPr>
          <w:rFonts w:ascii="Bookman Old Style" w:eastAsia="Calibri" w:hAnsi="Bookman Old Style" w:cs="Microsoft Sans Serif"/>
          <w:color w:val="231F20"/>
        </w:rPr>
        <w:t>The total quantity of water used for irrigation is termed as gross irrigation requirement. It includes net irrigation requirement and losses in water application and other losses</w:t>
      </w:r>
      <w:r w:rsidRPr="00AD0662">
        <w:rPr>
          <w:rFonts w:ascii="Bookman Old Style" w:hAnsi="Bookman Old Style" w:cs="Microsoft Sans Serif"/>
        </w:rPr>
        <w:t xml:space="preserve"> in the conveyance system due to seepage, evaporation, etc.</w:t>
      </w:r>
    </w:p>
    <w:p w:rsidR="003F0F0B" w:rsidRPr="00AD0662" w:rsidRDefault="0053463A"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noProof/>
        </w:rPr>
        <mc:AlternateContent>
          <mc:Choice Requires="wps">
            <w:drawing>
              <wp:anchor distT="0" distB="0" distL="114300" distR="114300" simplePos="0" relativeHeight="251655680" behindDoc="0" locked="0" layoutInCell="1" allowOverlap="1" wp14:anchorId="177E5836" wp14:editId="650ADB25">
                <wp:simplePos x="0" y="0"/>
                <wp:positionH relativeFrom="column">
                  <wp:posOffset>241935</wp:posOffset>
                </wp:positionH>
                <wp:positionV relativeFrom="paragraph">
                  <wp:posOffset>43180</wp:posOffset>
                </wp:positionV>
                <wp:extent cx="5257800" cy="657225"/>
                <wp:effectExtent l="13335" t="10795" r="5715" b="825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657225"/>
                        </a:xfrm>
                        <a:prstGeom prst="rect">
                          <a:avLst/>
                        </a:prstGeom>
                        <a:solidFill>
                          <a:srgbClr val="FFFFFF"/>
                        </a:solidFill>
                        <a:ln w="9525">
                          <a:solidFill>
                            <a:srgbClr val="000000"/>
                          </a:solidFill>
                          <a:miter lim="800000"/>
                          <a:headEnd/>
                          <a:tailEnd/>
                        </a:ln>
                      </wps:spPr>
                      <wps:txbx>
                        <w:txbxContent>
                          <w:p w:rsidR="007E389A" w:rsidRPr="00E54706" w:rsidRDefault="007E389A" w:rsidP="00E54706">
                            <w:pPr>
                              <w:pStyle w:val="NoSpacing"/>
                              <w:shd w:val="clear" w:color="auto" w:fill="F2F2F2"/>
                              <w:spacing w:line="360" w:lineRule="auto"/>
                              <w:jc w:val="both"/>
                              <w:rPr>
                                <w:rFonts w:ascii="Garamond" w:eastAsia="Calibri" w:hAnsi="Garamond"/>
                                <w:color w:val="000000"/>
                                <w:sz w:val="24"/>
                                <w:szCs w:val="24"/>
                                <w:u w:val="single"/>
                              </w:rPr>
                            </w:pPr>
                            <w:r w:rsidRPr="00E54706">
                              <w:rPr>
                                <w:rFonts w:ascii="Garamond" w:eastAsia="Calibri" w:hAnsi="Garamond"/>
                                <w:color w:val="000000"/>
                                <w:sz w:val="24"/>
                                <w:szCs w:val="24"/>
                              </w:rPr>
                              <w:t xml:space="preserve">                           </w:t>
                            </w:r>
                            <w:r w:rsidRPr="00E54706">
                              <w:rPr>
                                <w:rFonts w:ascii="Garamond" w:eastAsia="Calibri" w:hAnsi="Garamond"/>
                                <w:color w:val="000000"/>
                                <w:sz w:val="24"/>
                                <w:szCs w:val="24"/>
                                <w:u w:val="single"/>
                              </w:rPr>
                              <w:t>Net irrigation requirement</w:t>
                            </w:r>
                          </w:p>
                          <w:p w:rsidR="007E389A" w:rsidRPr="00E54706" w:rsidRDefault="007E389A" w:rsidP="00E54706">
                            <w:pPr>
                              <w:pStyle w:val="NoSpacing"/>
                              <w:shd w:val="clear" w:color="auto" w:fill="F2F2F2"/>
                              <w:spacing w:line="360" w:lineRule="auto"/>
                              <w:jc w:val="both"/>
                              <w:rPr>
                                <w:rFonts w:ascii="Garamond" w:eastAsia="Calibri" w:hAnsi="Garamond"/>
                                <w:color w:val="000000"/>
                                <w:sz w:val="24"/>
                                <w:szCs w:val="24"/>
                              </w:rPr>
                            </w:pPr>
                            <w:r w:rsidRPr="00E54706">
                              <w:rPr>
                                <w:rFonts w:ascii="Garamond" w:eastAsia="Calibri" w:hAnsi="Garamond"/>
                                <w:color w:val="000000"/>
                                <w:sz w:val="24"/>
                                <w:szCs w:val="24"/>
                              </w:rPr>
                              <w:t xml:space="preserve">    GIR   =           Field efficiency of system   x 100</w:t>
                            </w:r>
                          </w:p>
                          <w:p w:rsidR="007E389A" w:rsidRPr="00E54706" w:rsidRDefault="007E389A" w:rsidP="00E54706">
                            <w:pPr>
                              <w:pStyle w:val="NoSpacing"/>
                              <w:shd w:val="clear" w:color="auto" w:fill="F2F2F2"/>
                              <w:spacing w:line="360" w:lineRule="auto"/>
                              <w:jc w:val="both"/>
                              <w:rPr>
                                <w:rFonts w:ascii="Times New Roman" w:eastAsia="Calibri" w:hAnsi="Times New Roman"/>
                                <w:color w:val="000000"/>
                                <w:sz w:val="24"/>
                                <w:szCs w:val="24"/>
                              </w:rPr>
                            </w:pPr>
                            <w:r w:rsidRPr="00E54706">
                              <w:rPr>
                                <w:rFonts w:ascii="Times New Roman" w:eastAsia="Calibri" w:hAnsi="Times New Roman"/>
                                <w:color w:val="000000"/>
                                <w:sz w:val="24"/>
                                <w:szCs w:val="24"/>
                              </w:rPr>
                              <w:t xml:space="preserve"> </w:t>
                            </w:r>
                          </w:p>
                          <w:p w:rsidR="007E389A" w:rsidRDefault="007E389A" w:rsidP="003F0F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left:0;text-align:left;margin-left:19.05pt;margin-top:3.4pt;width:414pt;height:51.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">
                <v:textbox>
                  <w:txbxContent>
                    <w:p w:rsidR="007E389A" w:rsidRPr="00E54706" w:rsidRDefault="007E389A" w:rsidP="00E54706">
                      <w:pPr>
                        <w:pStyle w:val="NoSpacing"/>
                        <w:shd w:val="clear" w:color="auto" w:fill="F2F2F2"/>
                        <w:spacing w:line="360" w:lineRule="auto"/>
                        <w:jc w:val="both"/>
                        <w:rPr>
                          <w:rFonts w:ascii="Garamond" w:eastAsia="Calibri" w:hAnsi="Garamond"/>
                          <w:color w:val="000000"/>
                          <w:sz w:val="24"/>
                          <w:szCs w:val="24"/>
                          <w:u w:val="single"/>
                        </w:rPr>
                      </w:pPr>
                      <w:r w:rsidRPr="00E54706">
                        <w:rPr>
                          <w:rFonts w:ascii="Garamond" w:eastAsia="Calibri" w:hAnsi="Garamond"/>
                          <w:color w:val="000000"/>
                          <w:sz w:val="24"/>
                          <w:szCs w:val="24"/>
                        </w:rPr>
                        <w:t xml:space="preserve">                           </w:t>
                      </w:r>
                      <w:r w:rsidRPr="00E54706">
                        <w:rPr>
                          <w:rFonts w:ascii="Garamond" w:eastAsia="Calibri" w:hAnsi="Garamond"/>
                          <w:color w:val="000000"/>
                          <w:sz w:val="24"/>
                          <w:szCs w:val="24"/>
                          <w:u w:val="single"/>
                        </w:rPr>
                        <w:t>Net irrigation requirement</w:t>
                      </w:r>
                    </w:p>
                    <w:p w:rsidR="007E389A" w:rsidRPr="00E54706" w:rsidRDefault="007E389A" w:rsidP="00E54706">
                      <w:pPr>
                        <w:pStyle w:val="NoSpacing"/>
                        <w:shd w:val="clear" w:color="auto" w:fill="F2F2F2"/>
                        <w:spacing w:line="360" w:lineRule="auto"/>
                        <w:jc w:val="both"/>
                        <w:rPr>
                          <w:rFonts w:ascii="Garamond" w:eastAsia="Calibri" w:hAnsi="Garamond"/>
                          <w:color w:val="000000"/>
                          <w:sz w:val="24"/>
                          <w:szCs w:val="24"/>
                        </w:rPr>
                      </w:pPr>
                      <w:r w:rsidRPr="00E54706">
                        <w:rPr>
                          <w:rFonts w:ascii="Garamond" w:eastAsia="Calibri" w:hAnsi="Garamond"/>
                          <w:color w:val="000000"/>
                          <w:sz w:val="24"/>
                          <w:szCs w:val="24"/>
                        </w:rPr>
                        <w:t xml:space="preserve">    GIR   =           Field efficiency of system   x 100</w:t>
                      </w:r>
                    </w:p>
                    <w:p w:rsidR="007E389A" w:rsidRPr="00E54706" w:rsidRDefault="007E389A" w:rsidP="00E54706">
                      <w:pPr>
                        <w:pStyle w:val="NoSpacing"/>
                        <w:shd w:val="clear" w:color="auto" w:fill="F2F2F2"/>
                        <w:spacing w:line="360" w:lineRule="auto"/>
                        <w:jc w:val="both"/>
                        <w:rPr>
                          <w:rFonts w:ascii="Times New Roman" w:eastAsia="Calibri" w:hAnsi="Times New Roman"/>
                          <w:color w:val="000000"/>
                          <w:sz w:val="24"/>
                          <w:szCs w:val="24"/>
                        </w:rPr>
                      </w:pPr>
                      <w:r w:rsidRPr="00E54706">
                        <w:rPr>
                          <w:rFonts w:ascii="Times New Roman" w:eastAsia="Calibri" w:hAnsi="Times New Roman"/>
                          <w:color w:val="000000"/>
                          <w:sz w:val="24"/>
                          <w:szCs w:val="24"/>
                        </w:rPr>
                        <w:t xml:space="preserve"> </w:t>
                      </w:r>
                    </w:p>
                    <w:p w:rsidR="007E389A" w:rsidRDefault="007E389A" w:rsidP="003F0F0B"/>
                  </w:txbxContent>
                </v:textbox>
              </v:rect>
            </w:pict>
          </mc:Fallback>
        </mc:AlternateContent>
      </w:r>
    </w:p>
    <w:p w:rsidR="003F0F0B" w:rsidRPr="00AD0662" w:rsidRDefault="00531D57" w:rsidP="007E6AC6">
      <w:pPr>
        <w:pStyle w:val="NoSpacing"/>
        <w:spacing w:line="276" w:lineRule="auto"/>
        <w:jc w:val="both"/>
        <w:rPr>
          <w:rFonts w:ascii="Bookman Old Style" w:eastAsia="Calibri" w:hAnsi="Bookman Old Style" w:cs="Microsoft Sans Serif"/>
          <w:color w:val="000000"/>
        </w:rPr>
      </w:pPr>
      <w:r w:rsidRPr="00AD0662">
        <w:rPr>
          <w:rFonts w:ascii="Bookman Old Style" w:eastAsia="Calibri" w:hAnsi="Bookman Old Style" w:cs="Microsoft Sans Serif"/>
          <w:color w:val="000000"/>
        </w:rPr>
        <w:t xml:space="preserve">                                                                                   </w:t>
      </w:r>
    </w:p>
    <w:p w:rsidR="00531D57" w:rsidRPr="00AD0662" w:rsidRDefault="003F0F0B" w:rsidP="007E6AC6">
      <w:pPr>
        <w:pStyle w:val="NoSpacing"/>
        <w:spacing w:line="276" w:lineRule="auto"/>
        <w:jc w:val="both"/>
        <w:rPr>
          <w:rFonts w:ascii="Bookman Old Style" w:eastAsia="Calibri" w:hAnsi="Bookman Old Style" w:cs="Microsoft Sans Serif"/>
          <w:color w:val="000000"/>
        </w:rPr>
      </w:pPr>
      <w:r w:rsidRPr="00AD0662">
        <w:rPr>
          <w:rFonts w:ascii="Bookman Old Style" w:eastAsia="Calibri" w:hAnsi="Bookman Old Style" w:cs="Microsoft Sans Serif"/>
          <w:color w:val="000000"/>
        </w:rPr>
        <w:t xml:space="preserve">                                           </w:t>
      </w:r>
    </w:p>
    <w:p w:rsidR="00AB156F" w:rsidRPr="00AD0662" w:rsidRDefault="00AB156F" w:rsidP="007E6AC6">
      <w:pPr>
        <w:pStyle w:val="NoSpacing"/>
        <w:spacing w:line="276" w:lineRule="auto"/>
        <w:jc w:val="both"/>
        <w:rPr>
          <w:rFonts w:ascii="Bookman Old Style" w:hAnsi="Bookman Old Style" w:cs="Microsoft Sans Serif"/>
          <w:b/>
        </w:rPr>
      </w:pPr>
      <w:bookmarkStart w:id="265" w:name="_Toc355560384"/>
    </w:p>
    <w:bookmarkEnd w:id="265"/>
    <w:p w:rsidR="00D90790" w:rsidRDefault="00D90790">
      <w:pPr>
        <w:spacing w:after="0" w:line="240" w:lineRule="auto"/>
        <w:rPr>
          <w:rFonts w:ascii="Bookman Old Style" w:eastAsia="Times New Roman" w:hAnsi="Bookman Old Style"/>
          <w:b/>
          <w:bCs/>
          <w:szCs w:val="24"/>
        </w:rPr>
      </w:pPr>
      <w:r>
        <w:br w:type="page"/>
      </w:r>
    </w:p>
    <w:p w:rsidR="007E04F2" w:rsidRPr="007E04F2" w:rsidRDefault="007E04F2" w:rsidP="00F85B37">
      <w:pPr>
        <w:pStyle w:val="Heading2new"/>
        <w:numPr>
          <w:ilvl w:val="0"/>
          <w:numId w:val="0"/>
        </w:numPr>
        <w:ind w:left="720"/>
      </w:pPr>
    </w:p>
    <w:p w:rsidR="00531D57" w:rsidRPr="004B2C7A" w:rsidRDefault="001A04D6" w:rsidP="00F85B37">
      <w:pPr>
        <w:pStyle w:val="Heading2new"/>
        <w:rPr>
          <w:rFonts w:cs="Microsoft Sans Serif"/>
        </w:rPr>
      </w:pPr>
      <w:bookmarkStart w:id="266" w:name="_Toc468781718"/>
      <w:r w:rsidRPr="004B2C7A">
        <w:t>Crop Water Requirement/ Design Supply</w:t>
      </w:r>
      <w:bookmarkEnd w:id="266"/>
    </w:p>
    <w:p w:rsidR="007E04F2" w:rsidRDefault="000419DC" w:rsidP="007E6AC6">
      <w:pPr>
        <w:spacing w:after="0"/>
        <w:jc w:val="both"/>
        <w:rPr>
          <w:rFonts w:ascii="Bookman Old Style" w:eastAsia="Times New Roman" w:hAnsi="Bookman Old Style" w:cs="Microsoft Sans Serif"/>
          <w:lang w:val="en-US"/>
        </w:rPr>
      </w:pPr>
      <w:r w:rsidRPr="00AD0662">
        <w:rPr>
          <w:rFonts w:ascii="Bookman Old Style" w:eastAsia="Times New Roman" w:hAnsi="Bookman Old Style" w:cs="Microsoft Sans Serif"/>
          <w:lang w:val="en-US"/>
        </w:rPr>
        <w:t xml:space="preserve">Generally, based the given Term of reference (TOR) on Water requirement/Design supply, analysis, the highest irrigation requirement for actual area is found on  </w:t>
      </w:r>
      <w:r w:rsidR="002E052C" w:rsidRPr="00AD0662">
        <w:rPr>
          <w:rFonts w:ascii="Bookman Old Style" w:eastAsia="Times New Roman" w:hAnsi="Bookman Old Style" w:cs="Microsoft Sans Serif"/>
          <w:lang w:val="en-US"/>
        </w:rPr>
        <w:t xml:space="preserve">Tomato </w:t>
      </w:r>
      <w:r w:rsidRPr="00AD0662">
        <w:rPr>
          <w:rFonts w:ascii="Bookman Old Style" w:eastAsia="Times New Roman" w:hAnsi="Bookman Old Style" w:cs="Microsoft Sans Serif"/>
          <w:lang w:val="en-US"/>
        </w:rPr>
        <w:t xml:space="preserve">crop which is </w:t>
      </w:r>
      <w:r w:rsidRPr="00AD0662">
        <w:rPr>
          <w:rFonts w:ascii="Bookman Old Style" w:eastAsia="Times New Roman" w:hAnsi="Bookman Old Style" w:cs="Microsoft Sans Serif"/>
          <w:b/>
          <w:lang w:val="en-US"/>
        </w:rPr>
        <w:t>0.53 l/s/ha</w:t>
      </w:r>
      <w:r w:rsidRPr="00AD0662">
        <w:rPr>
          <w:rFonts w:ascii="Bookman Old Style" w:eastAsia="Times New Roman" w:hAnsi="Bookman Old Style" w:cs="Microsoft Sans Serif"/>
          <w:lang w:val="en-US"/>
        </w:rPr>
        <w:t xml:space="preserve"> or </w:t>
      </w:r>
      <w:r w:rsidR="00B5179C" w:rsidRPr="00AD0662">
        <w:rPr>
          <w:rFonts w:ascii="Bookman Old Style" w:eastAsia="Times New Roman" w:hAnsi="Bookman Old Style" w:cs="Microsoft Sans Serif"/>
          <w:b/>
          <w:lang w:val="en-US"/>
        </w:rPr>
        <w:t>4.6</w:t>
      </w:r>
      <w:r w:rsidRPr="00AD0662">
        <w:rPr>
          <w:rFonts w:ascii="Bookman Old Style" w:eastAsia="Times New Roman" w:hAnsi="Bookman Old Style" w:cs="Microsoft Sans Serif"/>
          <w:b/>
          <w:lang w:val="en-US"/>
        </w:rPr>
        <w:t>mm/day</w:t>
      </w:r>
      <w:r w:rsidRPr="00AD0662">
        <w:rPr>
          <w:rFonts w:ascii="Bookman Old Style" w:eastAsia="Times New Roman" w:hAnsi="Bookman Old Style" w:cs="Microsoft Sans Serif"/>
          <w:lang w:val="en-US"/>
        </w:rPr>
        <w:t xml:space="preserve"> in a month of January which is the maximum crop water requirement from the selected irrigation crops(Annex I and Table 1-4) . Although, with the assumption of rotational flow in the main canals for </w:t>
      </w:r>
      <w:r w:rsidRPr="00AD0662">
        <w:rPr>
          <w:rFonts w:ascii="Bookman Old Style" w:eastAsia="Times New Roman" w:hAnsi="Bookman Old Style" w:cs="Microsoft Sans Serif"/>
          <w:b/>
          <w:lang w:val="en-US"/>
        </w:rPr>
        <w:t xml:space="preserve">10 </w:t>
      </w:r>
      <w:r w:rsidRPr="00AD0662">
        <w:rPr>
          <w:rFonts w:ascii="Bookman Old Style" w:eastAsia="Times New Roman" w:hAnsi="Bookman Old Style" w:cs="Microsoft Sans Serif"/>
          <w:lang w:val="en-US"/>
        </w:rPr>
        <w:t xml:space="preserve">irrigation hours the total irrigation water required to satisfy </w:t>
      </w:r>
      <w:r w:rsidR="004505F3" w:rsidRPr="00AD0662">
        <w:rPr>
          <w:rFonts w:ascii="Bookman Old Style" w:eastAsia="Times New Roman" w:hAnsi="Bookman Old Style" w:cs="Microsoft Sans Serif"/>
          <w:b/>
          <w:lang w:val="en-US"/>
        </w:rPr>
        <w:t>32</w:t>
      </w:r>
      <w:r w:rsidRPr="00AD0662">
        <w:rPr>
          <w:rFonts w:ascii="Bookman Old Style" w:eastAsia="Times New Roman" w:hAnsi="Bookman Old Style" w:cs="Microsoft Sans Serif"/>
          <w:lang w:val="en-US"/>
        </w:rPr>
        <w:t xml:space="preserve"> ha of land was calculated.</w:t>
      </w:r>
      <w:r w:rsidR="009E2383">
        <w:rPr>
          <w:rFonts w:ascii="Bookman Old Style" w:eastAsia="Times New Roman" w:hAnsi="Bookman Old Style" w:cs="Microsoft Sans Serif"/>
          <w:lang w:val="en-US"/>
        </w:rPr>
        <w:t xml:space="preserve"> Hence the base flow of the river during peak season was measured </w:t>
      </w:r>
      <w:r w:rsidR="009E2383" w:rsidRPr="009E2383">
        <w:rPr>
          <w:rFonts w:ascii="Bookman Old Style" w:eastAsia="Times New Roman" w:hAnsi="Bookman Old Style" w:cs="Microsoft Sans Serif"/>
          <w:b/>
          <w:lang w:val="en-US"/>
        </w:rPr>
        <w:t>16.9l</w:t>
      </w:r>
      <w:r w:rsidR="001D7AE5">
        <w:rPr>
          <w:rFonts w:ascii="Bookman Old Style" w:eastAsia="Times New Roman" w:hAnsi="Bookman Old Style" w:cs="Microsoft Sans Serif"/>
          <w:b/>
          <w:lang w:val="en-US"/>
        </w:rPr>
        <w:t>t</w:t>
      </w:r>
      <w:r w:rsidR="009E2383" w:rsidRPr="009E2383">
        <w:rPr>
          <w:rFonts w:ascii="Bookman Old Style" w:eastAsia="Times New Roman" w:hAnsi="Bookman Old Style" w:cs="Microsoft Sans Serif"/>
          <w:b/>
          <w:lang w:val="en-US"/>
        </w:rPr>
        <w:t>/s</w:t>
      </w:r>
      <w:r w:rsidR="009E2383">
        <w:rPr>
          <w:rFonts w:ascii="Bookman Old Style" w:eastAsia="Times New Roman" w:hAnsi="Bookman Old Style" w:cs="Microsoft Sans Serif"/>
          <w:lang w:val="en-US"/>
        </w:rPr>
        <w:t xml:space="preserve">. </w:t>
      </w:r>
      <w:r w:rsidRPr="00AD0662">
        <w:rPr>
          <w:rFonts w:ascii="Bookman Old Style" w:eastAsia="Times New Roman" w:hAnsi="Bookman Old Style" w:cs="Microsoft Sans Serif"/>
          <w:lang w:val="en-US"/>
        </w:rPr>
        <w:t xml:space="preserve">Therefore, the calculated result of Dalole irrigation project supply found that </w:t>
      </w:r>
      <w:r w:rsidRPr="00AD0662">
        <w:rPr>
          <w:rFonts w:ascii="Bookman Old Style" w:eastAsia="Times New Roman" w:hAnsi="Bookman Old Style" w:cs="Microsoft Sans Serif"/>
          <w:b/>
          <w:u w:val="single"/>
          <w:lang w:val="en-US"/>
        </w:rPr>
        <w:t>0.53 lt/s/ha</w:t>
      </w:r>
      <w:r w:rsidRPr="00AD0662">
        <w:rPr>
          <w:rFonts w:ascii="Bookman Old Style" w:eastAsia="Times New Roman" w:hAnsi="Bookman Old Style" w:cs="Microsoft Sans Serif"/>
          <w:b/>
          <w:lang w:val="en-US"/>
        </w:rPr>
        <w:t>.</w:t>
      </w:r>
      <w:r w:rsidRPr="00AD0662">
        <w:rPr>
          <w:rFonts w:ascii="Bookman Old Style" w:eastAsia="Times New Roman" w:hAnsi="Bookman Old Style" w:cs="Microsoft Sans Serif"/>
          <w:lang w:val="en-US"/>
        </w:rPr>
        <w:t xml:space="preserve"> Therefore, this figure is important for the designs of main canals, secondary and field canals to limit their capacity. </w:t>
      </w:r>
    </w:p>
    <w:p w:rsidR="00305CD4" w:rsidRPr="00AD0662" w:rsidRDefault="00305CD4" w:rsidP="007E6AC6">
      <w:pPr>
        <w:pStyle w:val="NoSpacing"/>
        <w:spacing w:line="276" w:lineRule="auto"/>
        <w:jc w:val="both"/>
        <w:rPr>
          <w:rFonts w:ascii="Bookman Old Style" w:hAnsi="Bookman Old Style" w:cs="Microsoft Sans Serif"/>
          <w:sz w:val="16"/>
          <w:szCs w:val="16"/>
        </w:rPr>
      </w:pPr>
    </w:p>
    <w:p w:rsidR="00465B71" w:rsidRPr="004B2C7A" w:rsidRDefault="00465B71" w:rsidP="00F85B37">
      <w:pPr>
        <w:pStyle w:val="Heading2new"/>
      </w:pPr>
      <w:bookmarkStart w:id="267" w:name="_Toc468781719"/>
      <w:r w:rsidRPr="004B2C7A">
        <w:t xml:space="preserve">Irrigation </w:t>
      </w:r>
      <w:r w:rsidR="00C56911" w:rsidRPr="004B2C7A">
        <w:t>S</w:t>
      </w:r>
      <w:r w:rsidRPr="004B2C7A">
        <w:t>cheduling</w:t>
      </w:r>
      <w:bookmarkEnd w:id="267"/>
      <w:r w:rsidRPr="004B2C7A">
        <w:t xml:space="preserve"> </w:t>
      </w:r>
    </w:p>
    <w:p w:rsidR="00465B71" w:rsidRDefault="00465B71"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Irrigation scheduling is a systematic method by which a producer can decide on when to irrigate and how much water to apply. The goal of an effective scheduling program is to supply the plants with sufficient water while minimizing loss to deep percolation or runoff. Irrigation scheduling depends on soil, crop, atmospheric temperature, irrigation system and operational factors. Proper irrigation scheduling requires a sound basis for making irrigation decisions. Accordingly for all crops fixed interval at various stages of the crop development is selected yielding minimum yield reduction.</w:t>
      </w:r>
    </w:p>
    <w:p w:rsidR="007E04F2" w:rsidRPr="00AD0662" w:rsidRDefault="007E04F2" w:rsidP="007E6AC6">
      <w:pPr>
        <w:pStyle w:val="NoSpacing"/>
        <w:spacing w:line="276" w:lineRule="auto"/>
        <w:jc w:val="both"/>
        <w:rPr>
          <w:rFonts w:ascii="Bookman Old Style" w:hAnsi="Bookman Old Style" w:cs="Microsoft Sans Serif"/>
        </w:rPr>
      </w:pPr>
    </w:p>
    <w:p w:rsidR="00465B71" w:rsidRDefault="00465B71" w:rsidP="007E6AC6">
      <w:pPr>
        <w:contextualSpacing/>
        <w:jc w:val="both"/>
        <w:rPr>
          <w:rFonts w:ascii="Bookman Old Style" w:hAnsi="Bookman Old Style" w:cs="Microsoft Sans Serif"/>
        </w:rPr>
      </w:pPr>
      <w:r w:rsidRPr="00AD0662">
        <w:rPr>
          <w:rFonts w:ascii="Bookman Old Style" w:hAnsi="Bookman Old Style" w:cs="Microsoft Sans Serif"/>
        </w:rPr>
        <w:t>Two factors are important when considering the influence of the irrigation schedule on the choice of intake method: what is the duration and frequency of water supply to the field, and is only one field supplied or are two or more supplied simultaneously. If the duration of water delivery to a field is short, then the use of a gated intake is the most practical because it can be opened and closed easily as many times as needed. The opening and closing of a breach in a canal embankment will take some time, and when a canal bank is opened and closed frequently, the cross-section of the field channel will be eventually become badly degraded. For effective use of siphons, the duration of water delivery should be long in relation to the time it takes to get them all started.</w:t>
      </w:r>
    </w:p>
    <w:p w:rsidR="007E04F2" w:rsidRPr="00AD0662" w:rsidRDefault="007E04F2" w:rsidP="007E6AC6">
      <w:pPr>
        <w:contextualSpacing/>
        <w:jc w:val="both"/>
        <w:rPr>
          <w:rFonts w:ascii="Bookman Old Style" w:hAnsi="Bookman Old Style" w:cs="Microsoft Sans Serif"/>
        </w:rPr>
      </w:pPr>
    </w:p>
    <w:p w:rsidR="00465B71" w:rsidRDefault="00465B71" w:rsidP="007E6AC6">
      <w:pPr>
        <w:contextualSpacing/>
        <w:jc w:val="both"/>
        <w:rPr>
          <w:rFonts w:ascii="Bookman Old Style" w:hAnsi="Bookman Old Style" w:cs="Microsoft Sans Serif"/>
        </w:rPr>
      </w:pPr>
      <w:r w:rsidRPr="00AD0662">
        <w:rPr>
          <w:rFonts w:ascii="Bookman Old Style" w:hAnsi="Bookman Old Style" w:cs="Microsoft Sans Serif"/>
        </w:rPr>
        <w:t>For furrow irrigation, the use of spills should be considered when the duration of water delivery is short. When several farmers are taking water at the same time, each should have an equal share. The use of breaches in such a case is bad, since the discharges are not easy to control. The same applies to gated intake structures because, although gates may be equal in size, the water level in the channel in relation to the respective field levels may not be the same. To ensure equal water intake, siphons or spills are recommended because the total discharge is determined by the number and diameter of tubes, and so is easier to control than when breaches or gated intakes are used.</w:t>
      </w:r>
    </w:p>
    <w:p w:rsidR="007E04F2" w:rsidRPr="00AD0662" w:rsidRDefault="007E04F2" w:rsidP="007E6AC6">
      <w:pPr>
        <w:contextualSpacing/>
        <w:jc w:val="both"/>
        <w:rPr>
          <w:rFonts w:ascii="Bookman Old Style" w:hAnsi="Bookman Old Style" w:cs="Microsoft Sans Serif"/>
        </w:rPr>
      </w:pPr>
    </w:p>
    <w:p w:rsidR="00D90790" w:rsidRDefault="00465B71" w:rsidP="007E6AC6">
      <w:pPr>
        <w:contextualSpacing/>
        <w:jc w:val="both"/>
        <w:rPr>
          <w:rFonts w:ascii="Bookman Old Style" w:hAnsi="Bookman Old Style" w:cs="Microsoft Sans Serif"/>
        </w:rPr>
      </w:pPr>
      <w:r w:rsidRPr="00AD0662">
        <w:rPr>
          <w:rFonts w:ascii="Bookman Old Style" w:hAnsi="Bookman Old Style" w:cs="Microsoft Sans Serif"/>
        </w:rPr>
        <w:t>Therefore, field irrigation schedules are based on field water balance and are and are expressed in depth (d in mm) and interval of irrigation (i in days).</w:t>
      </w:r>
    </w:p>
    <w:p w:rsidR="00D90790" w:rsidRDefault="00D90790" w:rsidP="00D90790">
      <w:r>
        <w:br w:type="page"/>
      </w:r>
    </w:p>
    <w:p w:rsidR="00D90790" w:rsidRDefault="00D90790" w:rsidP="00F85B37">
      <w:pPr>
        <w:pStyle w:val="Heading2new"/>
        <w:numPr>
          <w:ilvl w:val="0"/>
          <w:numId w:val="0"/>
        </w:numPr>
        <w:ind w:left="720"/>
      </w:pPr>
      <w:bookmarkStart w:id="268" w:name="_Toc355819800"/>
    </w:p>
    <w:p w:rsidR="00465B71" w:rsidRPr="004B2C7A" w:rsidRDefault="00465B71" w:rsidP="00F85B37">
      <w:pPr>
        <w:pStyle w:val="Heading2new"/>
      </w:pPr>
      <w:bookmarkStart w:id="269" w:name="_Toc468781720"/>
      <w:r w:rsidRPr="004B2C7A">
        <w:t xml:space="preserve">Depth </w:t>
      </w:r>
      <w:r w:rsidR="004B2C7A" w:rsidRPr="004B2C7A">
        <w:t>Of Irrigation Application (D)</w:t>
      </w:r>
      <w:bookmarkEnd w:id="268"/>
      <w:bookmarkEnd w:id="269"/>
      <w:r w:rsidR="004B2C7A" w:rsidRPr="004B2C7A">
        <w:t xml:space="preserve"> </w:t>
      </w:r>
    </w:p>
    <w:p w:rsidR="007E04F2" w:rsidRDefault="00465B71"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 xml:space="preserve">Depth of irrigation application is the depth of water that can be stored within the root zone between the so-called field capacity (sfc) and the allowable level the soil water can be depleted for the given crop, soil and climate. Some crops, such as, vegetables, potatoes, onions and straw berries, require relatively wet soils to produce acceptable yields; others such as cotton, wheat and safflowers will tolerate higher soil water depletion level. However, the tolerated depletion varies greatly with crop development stages; for most crops a reduced level of depletion should be allowed during changes from vegetative to reproductive growth or during heading and flowering to fruit setting. </w:t>
      </w:r>
    </w:p>
    <w:p w:rsidR="007E04F2" w:rsidRDefault="007E04F2" w:rsidP="007E6AC6">
      <w:pPr>
        <w:pStyle w:val="NoSpacing"/>
        <w:spacing w:line="276" w:lineRule="auto"/>
        <w:jc w:val="both"/>
        <w:rPr>
          <w:rFonts w:ascii="Bookman Old Style" w:hAnsi="Bookman Old Style" w:cs="Microsoft Sans Serif"/>
        </w:rPr>
      </w:pPr>
    </w:p>
    <w:p w:rsidR="00465B71" w:rsidRPr="00AD0662" w:rsidRDefault="00465B71"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 xml:space="preserve">Depth of irrigation application (d) is equal to the readily available soil water (p.sa) over the root zone (D). An application efficiency factor (Ea) is always added to account for the un even application over the field or </w:t>
      </w:r>
    </w:p>
    <w:p w:rsidR="00465B71" w:rsidRPr="00AD0662" w:rsidRDefault="00465B71" w:rsidP="007E6AC6">
      <w:pPr>
        <w:pStyle w:val="NoSpacing"/>
        <w:spacing w:line="276" w:lineRule="auto"/>
        <w:jc w:val="center"/>
        <w:rPr>
          <w:rFonts w:ascii="Bookman Old Style" w:hAnsi="Bookman Old Style" w:cs="Microsoft Sans Serif"/>
        </w:rPr>
      </w:pPr>
      <w:r w:rsidRPr="00AD0662">
        <w:rPr>
          <w:rFonts w:ascii="Bookman Old Style" w:hAnsi="Bookman Old Style" w:cs="Microsoft Sans Serif"/>
        </w:rPr>
        <w:t xml:space="preserve">d= </w:t>
      </w:r>
      <w:r w:rsidRPr="00AD0662">
        <w:rPr>
          <w:rFonts w:ascii="Bookman Old Style" w:hAnsi="Bookman Old Style" w:cs="Microsoft Sans Serif"/>
          <w:u w:val="single"/>
        </w:rPr>
        <w:t xml:space="preserve">(p.sa) .D </w:t>
      </w:r>
      <w:r w:rsidRPr="00AD0662">
        <w:rPr>
          <w:rFonts w:ascii="Bookman Old Style" w:hAnsi="Bookman Old Style" w:cs="Microsoft Sans Serif"/>
        </w:rPr>
        <w:t>= mm</w:t>
      </w:r>
    </w:p>
    <w:p w:rsidR="00465B71" w:rsidRPr="00AD0662" w:rsidRDefault="00465B71" w:rsidP="007E04F2">
      <w:pPr>
        <w:pStyle w:val="NoSpacing"/>
        <w:spacing w:line="276" w:lineRule="auto"/>
        <w:ind w:left="3600" w:firstLine="720"/>
        <w:rPr>
          <w:rFonts w:ascii="Bookman Old Style" w:hAnsi="Bookman Old Style" w:cs="Microsoft Sans Serif"/>
        </w:rPr>
      </w:pPr>
      <w:r w:rsidRPr="00AD0662">
        <w:rPr>
          <w:rFonts w:ascii="Bookman Old Style" w:hAnsi="Bookman Old Style" w:cs="Microsoft Sans Serif"/>
        </w:rPr>
        <w:t>Ea</w:t>
      </w:r>
    </w:p>
    <w:p w:rsidR="00465B71" w:rsidRPr="00AD0662" w:rsidRDefault="00204463" w:rsidP="007E6AC6">
      <w:pPr>
        <w:pStyle w:val="NoSpacing"/>
        <w:spacing w:line="276" w:lineRule="auto"/>
        <w:ind w:firstLine="720"/>
        <w:jc w:val="both"/>
        <w:rPr>
          <w:rFonts w:ascii="Bookman Old Style" w:hAnsi="Bookman Old Style" w:cs="Microsoft Sans Serif"/>
        </w:rPr>
      </w:pPr>
      <w:r w:rsidRPr="00AD0662">
        <w:rPr>
          <w:rFonts w:ascii="Bookman Old Style" w:hAnsi="Bookman Old Style" w:cs="Microsoft Sans Serif"/>
        </w:rPr>
        <w:t xml:space="preserve">Where          </w:t>
      </w:r>
      <w:r w:rsidR="00465B71" w:rsidRPr="00AD0662">
        <w:rPr>
          <w:rFonts w:ascii="Bookman Old Style" w:hAnsi="Bookman Old Style" w:cs="Microsoft Sans Serif"/>
        </w:rPr>
        <w:t>d=</w:t>
      </w:r>
      <w:r w:rsidR="00830E01" w:rsidRPr="00AD0662">
        <w:rPr>
          <w:rFonts w:ascii="Bookman Old Style" w:hAnsi="Bookman Old Style" w:cs="Microsoft Sans Serif"/>
        </w:rPr>
        <w:t xml:space="preserve"> </w:t>
      </w:r>
      <w:r w:rsidR="00465B71" w:rsidRPr="00AD0662">
        <w:rPr>
          <w:rFonts w:ascii="Bookman Old Style" w:hAnsi="Bookman Old Style" w:cs="Microsoft Sans Serif"/>
        </w:rPr>
        <w:t>depth of application in mm</w:t>
      </w:r>
    </w:p>
    <w:p w:rsidR="00465B71" w:rsidRPr="00AD0662" w:rsidRDefault="00465B71"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 xml:space="preserve">            </w:t>
      </w:r>
      <w:r w:rsidRPr="00AD0662">
        <w:rPr>
          <w:rFonts w:ascii="Bookman Old Style" w:hAnsi="Bookman Old Style" w:cs="Microsoft Sans Serif"/>
        </w:rPr>
        <w:tab/>
        <w:t xml:space="preserve"> </w:t>
      </w:r>
      <w:r w:rsidR="007E04F2">
        <w:rPr>
          <w:rFonts w:ascii="Bookman Old Style" w:hAnsi="Bookman Old Style" w:cs="Microsoft Sans Serif"/>
        </w:rPr>
        <w:t xml:space="preserve">         </w:t>
      </w:r>
      <w:r w:rsidRPr="00AD0662">
        <w:rPr>
          <w:rFonts w:ascii="Bookman Old Style" w:hAnsi="Bookman Old Style" w:cs="Microsoft Sans Serif"/>
        </w:rPr>
        <w:t>P=</w:t>
      </w:r>
      <w:r w:rsidR="00830E01" w:rsidRPr="00AD0662">
        <w:rPr>
          <w:rFonts w:ascii="Bookman Old Style" w:hAnsi="Bookman Old Style" w:cs="Microsoft Sans Serif"/>
        </w:rPr>
        <w:t xml:space="preserve"> </w:t>
      </w:r>
      <w:r w:rsidRPr="00AD0662">
        <w:rPr>
          <w:rFonts w:ascii="Bookman Old Style" w:hAnsi="Bookman Old Style" w:cs="Microsoft Sans Serif"/>
        </w:rPr>
        <w:t>fraction of available soil water</w:t>
      </w:r>
    </w:p>
    <w:p w:rsidR="00465B71" w:rsidRPr="00AD0662" w:rsidRDefault="00465B71"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 xml:space="preserve">              </w:t>
      </w:r>
      <w:r w:rsidRPr="00AD0662">
        <w:rPr>
          <w:rFonts w:ascii="Bookman Old Style" w:hAnsi="Bookman Old Style" w:cs="Microsoft Sans Serif"/>
        </w:rPr>
        <w:tab/>
        <w:t xml:space="preserve">  </w:t>
      </w:r>
      <w:r w:rsidR="00012DE1" w:rsidRPr="00AD0662">
        <w:rPr>
          <w:rFonts w:ascii="Bookman Old Style" w:hAnsi="Bookman Old Style" w:cs="Microsoft Sans Serif"/>
        </w:rPr>
        <w:tab/>
      </w:r>
      <w:r w:rsidRPr="00AD0662">
        <w:rPr>
          <w:rFonts w:ascii="Bookman Old Style" w:hAnsi="Bookman Old Style" w:cs="Microsoft Sans Serif"/>
        </w:rPr>
        <w:t>Sa=</w:t>
      </w:r>
      <w:r w:rsidR="00830E01" w:rsidRPr="00AD0662">
        <w:rPr>
          <w:rFonts w:ascii="Bookman Old Style" w:hAnsi="Bookman Old Style" w:cs="Microsoft Sans Serif"/>
        </w:rPr>
        <w:t xml:space="preserve"> </w:t>
      </w:r>
      <w:r w:rsidRPr="00AD0662">
        <w:rPr>
          <w:rFonts w:ascii="Bookman Old Style" w:hAnsi="Bookman Old Style" w:cs="Microsoft Sans Serif"/>
        </w:rPr>
        <w:t>available soil water in mm/m soil depth</w:t>
      </w:r>
    </w:p>
    <w:p w:rsidR="00465B71" w:rsidRPr="00AD0662" w:rsidRDefault="00465B71"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 xml:space="preserve">             </w:t>
      </w:r>
      <w:r w:rsidRPr="00AD0662">
        <w:rPr>
          <w:rFonts w:ascii="Bookman Old Style" w:hAnsi="Bookman Old Style" w:cs="Microsoft Sans Serif"/>
        </w:rPr>
        <w:tab/>
        <w:t xml:space="preserve">   </w:t>
      </w:r>
      <w:r w:rsidR="00012DE1" w:rsidRPr="00AD0662">
        <w:rPr>
          <w:rFonts w:ascii="Bookman Old Style" w:hAnsi="Bookman Old Style" w:cs="Microsoft Sans Serif"/>
        </w:rPr>
        <w:tab/>
      </w:r>
      <w:r w:rsidRPr="00AD0662">
        <w:rPr>
          <w:rFonts w:ascii="Bookman Old Style" w:hAnsi="Bookman Old Style" w:cs="Microsoft Sans Serif"/>
        </w:rPr>
        <w:t>D=</w:t>
      </w:r>
      <w:r w:rsidR="00830E01" w:rsidRPr="00AD0662">
        <w:rPr>
          <w:rFonts w:ascii="Bookman Old Style" w:hAnsi="Bookman Old Style" w:cs="Microsoft Sans Serif"/>
        </w:rPr>
        <w:t xml:space="preserve"> </w:t>
      </w:r>
      <w:r w:rsidRPr="00AD0662">
        <w:rPr>
          <w:rFonts w:ascii="Bookman Old Style" w:hAnsi="Bookman Old Style" w:cs="Microsoft Sans Serif"/>
        </w:rPr>
        <w:t>Rooting depth of crops in m.</w:t>
      </w:r>
    </w:p>
    <w:p w:rsidR="00465B71" w:rsidRPr="00AD0662" w:rsidRDefault="00465B71"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 xml:space="preserve">            </w:t>
      </w:r>
      <w:r w:rsidRPr="00AD0662">
        <w:rPr>
          <w:rFonts w:ascii="Bookman Old Style" w:hAnsi="Bookman Old Style" w:cs="Microsoft Sans Serif"/>
        </w:rPr>
        <w:tab/>
        <w:t xml:space="preserve">   </w:t>
      </w:r>
      <w:r w:rsidR="00012DE1" w:rsidRPr="00AD0662">
        <w:rPr>
          <w:rFonts w:ascii="Bookman Old Style" w:hAnsi="Bookman Old Style" w:cs="Microsoft Sans Serif"/>
        </w:rPr>
        <w:tab/>
      </w:r>
      <w:r w:rsidRPr="00AD0662">
        <w:rPr>
          <w:rFonts w:ascii="Bookman Old Style" w:hAnsi="Bookman Old Style" w:cs="Microsoft Sans Serif"/>
        </w:rPr>
        <w:t>Ea=</w:t>
      </w:r>
      <w:r w:rsidR="00830E01" w:rsidRPr="00AD0662">
        <w:rPr>
          <w:rFonts w:ascii="Bookman Old Style" w:hAnsi="Bookman Old Style" w:cs="Microsoft Sans Serif"/>
        </w:rPr>
        <w:t xml:space="preserve"> </w:t>
      </w:r>
      <w:r w:rsidRPr="00AD0662">
        <w:rPr>
          <w:rFonts w:ascii="Bookman Old Style" w:hAnsi="Bookman Old Style" w:cs="Microsoft Sans Serif"/>
        </w:rPr>
        <w:t>application efficiency</w:t>
      </w:r>
    </w:p>
    <w:p w:rsidR="007E04F2" w:rsidRDefault="007E04F2" w:rsidP="007E6AC6">
      <w:pPr>
        <w:pStyle w:val="NoSpacing"/>
        <w:spacing w:line="276" w:lineRule="auto"/>
        <w:contextualSpacing/>
        <w:rPr>
          <w:rFonts w:ascii="Bookman Old Style" w:hAnsi="Bookman Old Style"/>
        </w:rPr>
      </w:pPr>
      <w:bookmarkStart w:id="270" w:name="_Toc355817273"/>
    </w:p>
    <w:p w:rsidR="00465B71" w:rsidRPr="00E94175" w:rsidRDefault="00E94175" w:rsidP="00E94175">
      <w:pPr>
        <w:pStyle w:val="Caption"/>
        <w:keepNext/>
        <w:rPr>
          <w:rFonts w:ascii="Bookman Old Style" w:hAnsi="Bookman Old Style"/>
          <w:b w:val="0"/>
          <w:sz w:val="22"/>
        </w:rPr>
      </w:pPr>
      <w:bookmarkStart w:id="271" w:name="_Toc468781439"/>
      <w:r w:rsidRPr="00E94175">
        <w:rPr>
          <w:rFonts w:ascii="Bookman Old Style" w:hAnsi="Bookman Old Style"/>
          <w:b w:val="0"/>
          <w:sz w:val="22"/>
        </w:rPr>
        <w:t xml:space="preserve">Table </w:t>
      </w:r>
      <w:r w:rsidR="00377DFC">
        <w:rPr>
          <w:rFonts w:ascii="Bookman Old Style" w:hAnsi="Bookman Old Style"/>
          <w:b w:val="0"/>
          <w:sz w:val="22"/>
        </w:rPr>
        <w:fldChar w:fldCharType="begin"/>
      </w:r>
      <w:r w:rsidR="00377DFC">
        <w:rPr>
          <w:rFonts w:ascii="Bookman Old Style" w:hAnsi="Bookman Old Style"/>
          <w:b w:val="0"/>
          <w:sz w:val="22"/>
        </w:rPr>
        <w:instrText xml:space="preserve"> STYLEREF 1 \s </w:instrText>
      </w:r>
      <w:r w:rsidR="00377DFC">
        <w:rPr>
          <w:rFonts w:ascii="Bookman Old Style" w:hAnsi="Bookman Old Style"/>
          <w:b w:val="0"/>
          <w:sz w:val="22"/>
        </w:rPr>
        <w:fldChar w:fldCharType="separate"/>
      </w:r>
      <w:r w:rsidR="000A5E91">
        <w:rPr>
          <w:rFonts w:ascii="Bookman Old Style" w:hAnsi="Bookman Old Style"/>
          <w:b w:val="0"/>
          <w:noProof/>
          <w:sz w:val="22"/>
        </w:rPr>
        <w:t>7</w:t>
      </w:r>
      <w:r w:rsidR="00377DFC">
        <w:rPr>
          <w:rFonts w:ascii="Bookman Old Style" w:hAnsi="Bookman Old Style"/>
          <w:b w:val="0"/>
          <w:sz w:val="22"/>
        </w:rPr>
        <w:fldChar w:fldCharType="end"/>
      </w:r>
      <w:r w:rsidR="00377DFC">
        <w:rPr>
          <w:rFonts w:ascii="Bookman Old Style" w:hAnsi="Bookman Old Style"/>
          <w:b w:val="0"/>
          <w:sz w:val="22"/>
        </w:rPr>
        <w:noBreakHyphen/>
      </w:r>
      <w:r w:rsidR="00377DFC">
        <w:rPr>
          <w:rFonts w:ascii="Bookman Old Style" w:hAnsi="Bookman Old Style"/>
          <w:b w:val="0"/>
          <w:sz w:val="22"/>
        </w:rPr>
        <w:fldChar w:fldCharType="begin"/>
      </w:r>
      <w:r w:rsidR="00377DFC">
        <w:rPr>
          <w:rFonts w:ascii="Bookman Old Style" w:hAnsi="Bookman Old Style"/>
          <w:b w:val="0"/>
          <w:sz w:val="22"/>
        </w:rPr>
        <w:instrText xml:space="preserve"> SEQ Table \* ARABIC \s 1 </w:instrText>
      </w:r>
      <w:r w:rsidR="00377DFC">
        <w:rPr>
          <w:rFonts w:ascii="Bookman Old Style" w:hAnsi="Bookman Old Style"/>
          <w:b w:val="0"/>
          <w:sz w:val="22"/>
        </w:rPr>
        <w:fldChar w:fldCharType="separate"/>
      </w:r>
      <w:r w:rsidR="000A5E91">
        <w:rPr>
          <w:rFonts w:ascii="Bookman Old Style" w:hAnsi="Bookman Old Style"/>
          <w:b w:val="0"/>
          <w:noProof/>
          <w:sz w:val="22"/>
        </w:rPr>
        <w:t>4</w:t>
      </w:r>
      <w:r w:rsidR="00377DFC">
        <w:rPr>
          <w:rFonts w:ascii="Bookman Old Style" w:hAnsi="Bookman Old Style"/>
          <w:b w:val="0"/>
          <w:sz w:val="22"/>
        </w:rPr>
        <w:fldChar w:fldCharType="end"/>
      </w:r>
      <w:r w:rsidRPr="00E94175">
        <w:rPr>
          <w:rFonts w:ascii="Bookman Old Style" w:hAnsi="Bookman Old Style"/>
          <w:b w:val="0"/>
          <w:sz w:val="22"/>
        </w:rPr>
        <w:t xml:space="preserve">: </w:t>
      </w:r>
      <w:r w:rsidR="00465B71" w:rsidRPr="00E94175">
        <w:rPr>
          <w:rFonts w:ascii="Bookman Old Style" w:hAnsi="Bookman Old Style"/>
          <w:b w:val="0"/>
          <w:sz w:val="22"/>
        </w:rPr>
        <w:t xml:space="preserve">Depth of Application </w:t>
      </w:r>
      <w:r>
        <w:rPr>
          <w:rFonts w:ascii="Bookman Old Style" w:hAnsi="Bookman Old Style"/>
          <w:b w:val="0"/>
          <w:sz w:val="22"/>
        </w:rPr>
        <w:t>d</w:t>
      </w:r>
      <w:r w:rsidR="00465B71" w:rsidRPr="00E94175">
        <w:rPr>
          <w:rFonts w:ascii="Bookman Old Style" w:hAnsi="Bookman Old Style"/>
          <w:b w:val="0"/>
          <w:sz w:val="22"/>
        </w:rPr>
        <w:t>uring Peak Water Requirement</w:t>
      </w:r>
      <w:bookmarkEnd w:id="270"/>
      <w:bookmarkEnd w:id="271"/>
      <w:r w:rsidR="00465B71" w:rsidRPr="00E94175">
        <w:rPr>
          <w:rFonts w:ascii="Bookman Old Style" w:hAnsi="Bookman Old Style"/>
          <w:b w:val="0"/>
          <w:sz w:val="22"/>
        </w:rPr>
        <w:t xml:space="preserve"> </w:t>
      </w:r>
    </w:p>
    <w:tbl>
      <w:tblPr>
        <w:tblW w:w="9555" w:type="dxa"/>
        <w:tblInd w:w="93" w:type="dxa"/>
        <w:tblLook w:val="04A0" w:firstRow="1" w:lastRow="0" w:firstColumn="1" w:lastColumn="0" w:noHBand="0" w:noVBand="1"/>
      </w:tblPr>
      <w:tblGrid>
        <w:gridCol w:w="4335"/>
        <w:gridCol w:w="1020"/>
        <w:gridCol w:w="960"/>
        <w:gridCol w:w="1080"/>
        <w:gridCol w:w="1039"/>
        <w:gridCol w:w="1121"/>
      </w:tblGrid>
      <w:tr w:rsidR="00CF4640" w:rsidRPr="00AD0662" w:rsidTr="00E94175">
        <w:trPr>
          <w:trHeight w:val="402"/>
        </w:trPr>
        <w:tc>
          <w:tcPr>
            <w:tcW w:w="4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CF4640" w:rsidRPr="00AD0662" w:rsidRDefault="00CF4640" w:rsidP="007E04F2">
            <w:pPr>
              <w:spacing w:after="0"/>
              <w:contextualSpacing/>
              <w:jc w:val="center"/>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Description</w:t>
            </w:r>
          </w:p>
        </w:tc>
        <w:tc>
          <w:tcPr>
            <w:tcW w:w="102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CF4640" w:rsidRPr="00AD0662" w:rsidRDefault="00CF4640" w:rsidP="007E04F2">
            <w:pPr>
              <w:spacing w:after="0"/>
              <w:contextualSpacing/>
              <w:jc w:val="center"/>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Unit</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CF4640" w:rsidRPr="00AD0662" w:rsidRDefault="00CF4640" w:rsidP="007E04F2">
            <w:pPr>
              <w:spacing w:after="0"/>
              <w:contextualSpacing/>
              <w:jc w:val="center"/>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Maize</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CF4640" w:rsidRPr="00AD0662" w:rsidRDefault="00CF4640" w:rsidP="007E04F2">
            <w:pPr>
              <w:spacing w:after="0"/>
              <w:contextualSpacing/>
              <w:jc w:val="center"/>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Tomato</w:t>
            </w:r>
          </w:p>
        </w:tc>
        <w:tc>
          <w:tcPr>
            <w:tcW w:w="1039"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CF4640" w:rsidRPr="00AD0662" w:rsidRDefault="00CF4640" w:rsidP="007E04F2">
            <w:pPr>
              <w:spacing w:after="0"/>
              <w:contextualSpacing/>
              <w:jc w:val="center"/>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Pepper</w:t>
            </w:r>
          </w:p>
        </w:tc>
        <w:tc>
          <w:tcPr>
            <w:tcW w:w="1121"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CF4640" w:rsidRPr="00AD0662" w:rsidRDefault="00CF4640" w:rsidP="007E04F2">
            <w:pPr>
              <w:spacing w:after="0"/>
              <w:contextualSpacing/>
              <w:jc w:val="center"/>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Onion</w:t>
            </w:r>
          </w:p>
        </w:tc>
      </w:tr>
      <w:tr w:rsidR="00F97C6B" w:rsidRPr="00AD0662" w:rsidTr="007E04F2">
        <w:trPr>
          <w:trHeight w:val="402"/>
        </w:trPr>
        <w:tc>
          <w:tcPr>
            <w:tcW w:w="4335" w:type="dxa"/>
            <w:tcBorders>
              <w:top w:val="nil"/>
              <w:left w:val="single" w:sz="4" w:space="0" w:color="auto"/>
              <w:bottom w:val="single" w:sz="4" w:space="0" w:color="auto"/>
              <w:right w:val="single" w:sz="4" w:space="0" w:color="auto"/>
            </w:tcBorders>
            <w:shd w:val="clear" w:color="auto" w:fill="auto"/>
            <w:vAlign w:val="bottom"/>
            <w:hideMark/>
          </w:tcPr>
          <w:p w:rsidR="00F97C6B" w:rsidRPr="00AD0662" w:rsidRDefault="00F97C6B" w:rsidP="00B3236C">
            <w:pPr>
              <w:spacing w:after="0" w:line="240" w:lineRule="auto"/>
              <w:contextualSpacing/>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Available soil water in soil depth(Sa)</w:t>
            </w:r>
          </w:p>
        </w:tc>
        <w:tc>
          <w:tcPr>
            <w:tcW w:w="1020" w:type="dxa"/>
            <w:tcBorders>
              <w:top w:val="nil"/>
              <w:left w:val="nil"/>
              <w:bottom w:val="single" w:sz="4" w:space="0" w:color="auto"/>
              <w:right w:val="single" w:sz="4" w:space="0" w:color="auto"/>
            </w:tcBorders>
            <w:shd w:val="clear" w:color="auto" w:fill="auto"/>
            <w:vAlign w:val="bottom"/>
            <w:hideMark/>
          </w:tcPr>
          <w:p w:rsidR="00F97C6B" w:rsidRPr="00AD0662" w:rsidRDefault="00F97C6B" w:rsidP="00B3236C">
            <w:pPr>
              <w:spacing w:after="0" w:line="240" w:lineRule="auto"/>
              <w:contextualSpacing/>
              <w:jc w:val="center"/>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mm/m</w:t>
            </w:r>
          </w:p>
        </w:tc>
        <w:tc>
          <w:tcPr>
            <w:tcW w:w="960" w:type="dxa"/>
            <w:tcBorders>
              <w:top w:val="nil"/>
              <w:left w:val="nil"/>
              <w:bottom w:val="single" w:sz="4" w:space="0" w:color="auto"/>
              <w:right w:val="single" w:sz="4" w:space="0" w:color="auto"/>
            </w:tcBorders>
            <w:shd w:val="clear" w:color="auto" w:fill="auto"/>
            <w:vAlign w:val="bottom"/>
            <w:hideMark/>
          </w:tcPr>
          <w:p w:rsidR="00F97C6B" w:rsidRPr="00AD0662" w:rsidRDefault="00F97C6B" w:rsidP="00B3236C">
            <w:pPr>
              <w:spacing w:after="0" w:line="240" w:lineRule="auto"/>
              <w:contextualSpacing/>
              <w:jc w:val="center"/>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140</w:t>
            </w:r>
          </w:p>
        </w:tc>
        <w:tc>
          <w:tcPr>
            <w:tcW w:w="1080" w:type="dxa"/>
            <w:tcBorders>
              <w:top w:val="nil"/>
              <w:left w:val="nil"/>
              <w:bottom w:val="single" w:sz="4" w:space="0" w:color="auto"/>
              <w:right w:val="single" w:sz="4" w:space="0" w:color="auto"/>
            </w:tcBorders>
            <w:shd w:val="clear" w:color="auto" w:fill="auto"/>
            <w:vAlign w:val="bottom"/>
            <w:hideMark/>
          </w:tcPr>
          <w:p w:rsidR="00F97C6B" w:rsidRPr="00AD0662" w:rsidRDefault="00F97C6B" w:rsidP="00B3236C">
            <w:pPr>
              <w:spacing w:after="0" w:line="240" w:lineRule="auto"/>
              <w:contextualSpacing/>
              <w:jc w:val="center"/>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140</w:t>
            </w:r>
          </w:p>
        </w:tc>
        <w:tc>
          <w:tcPr>
            <w:tcW w:w="1039" w:type="dxa"/>
            <w:tcBorders>
              <w:top w:val="nil"/>
              <w:left w:val="nil"/>
              <w:bottom w:val="single" w:sz="4" w:space="0" w:color="auto"/>
              <w:right w:val="single" w:sz="4" w:space="0" w:color="auto"/>
            </w:tcBorders>
            <w:shd w:val="clear" w:color="auto" w:fill="auto"/>
            <w:vAlign w:val="bottom"/>
            <w:hideMark/>
          </w:tcPr>
          <w:p w:rsidR="00F97C6B" w:rsidRPr="00AD0662" w:rsidRDefault="00F97C6B" w:rsidP="00B3236C">
            <w:pPr>
              <w:spacing w:after="0" w:line="240" w:lineRule="auto"/>
              <w:contextualSpacing/>
              <w:jc w:val="center"/>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140</w:t>
            </w:r>
          </w:p>
        </w:tc>
        <w:tc>
          <w:tcPr>
            <w:tcW w:w="1121" w:type="dxa"/>
            <w:tcBorders>
              <w:top w:val="nil"/>
              <w:left w:val="nil"/>
              <w:bottom w:val="single" w:sz="4" w:space="0" w:color="auto"/>
              <w:right w:val="single" w:sz="4" w:space="0" w:color="auto"/>
            </w:tcBorders>
            <w:vAlign w:val="bottom"/>
          </w:tcPr>
          <w:p w:rsidR="00F97C6B" w:rsidRPr="00AD0662" w:rsidRDefault="00F97C6B" w:rsidP="00B3236C">
            <w:pPr>
              <w:spacing w:after="0" w:line="240" w:lineRule="auto"/>
              <w:contextualSpacing/>
              <w:jc w:val="center"/>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140</w:t>
            </w:r>
          </w:p>
        </w:tc>
      </w:tr>
      <w:tr w:rsidR="00F97C6B" w:rsidRPr="00AD0662" w:rsidTr="007E04F2">
        <w:trPr>
          <w:trHeight w:val="402"/>
        </w:trPr>
        <w:tc>
          <w:tcPr>
            <w:tcW w:w="4335" w:type="dxa"/>
            <w:tcBorders>
              <w:top w:val="nil"/>
              <w:left w:val="single" w:sz="4" w:space="0" w:color="auto"/>
              <w:bottom w:val="single" w:sz="4" w:space="0" w:color="auto"/>
              <w:right w:val="single" w:sz="4" w:space="0" w:color="auto"/>
            </w:tcBorders>
            <w:shd w:val="clear" w:color="auto" w:fill="auto"/>
            <w:vAlign w:val="bottom"/>
            <w:hideMark/>
          </w:tcPr>
          <w:p w:rsidR="00F97C6B" w:rsidRPr="00AD0662" w:rsidRDefault="00F97C6B" w:rsidP="00B3236C">
            <w:pPr>
              <w:spacing w:after="0" w:line="240" w:lineRule="auto"/>
              <w:contextualSpacing/>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Fraction of available soil water(p)</w:t>
            </w:r>
          </w:p>
        </w:tc>
        <w:tc>
          <w:tcPr>
            <w:tcW w:w="1020" w:type="dxa"/>
            <w:tcBorders>
              <w:top w:val="nil"/>
              <w:left w:val="nil"/>
              <w:bottom w:val="single" w:sz="4" w:space="0" w:color="auto"/>
              <w:right w:val="single" w:sz="4" w:space="0" w:color="auto"/>
            </w:tcBorders>
            <w:shd w:val="clear" w:color="auto" w:fill="auto"/>
            <w:vAlign w:val="bottom"/>
            <w:hideMark/>
          </w:tcPr>
          <w:p w:rsidR="00F97C6B" w:rsidRPr="00AD0662" w:rsidRDefault="00F97C6B" w:rsidP="00B3236C">
            <w:pPr>
              <w:spacing w:after="0" w:line="240" w:lineRule="auto"/>
              <w:contextualSpacing/>
              <w:jc w:val="center"/>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w:t>
            </w:r>
          </w:p>
        </w:tc>
        <w:tc>
          <w:tcPr>
            <w:tcW w:w="960" w:type="dxa"/>
            <w:tcBorders>
              <w:top w:val="nil"/>
              <w:left w:val="nil"/>
              <w:bottom w:val="single" w:sz="4" w:space="0" w:color="auto"/>
              <w:right w:val="single" w:sz="4" w:space="0" w:color="auto"/>
            </w:tcBorders>
            <w:shd w:val="clear" w:color="auto" w:fill="auto"/>
            <w:vAlign w:val="bottom"/>
            <w:hideMark/>
          </w:tcPr>
          <w:p w:rsidR="00F97C6B" w:rsidRPr="00AD0662" w:rsidRDefault="00F97C6B" w:rsidP="00B3236C">
            <w:pPr>
              <w:spacing w:after="0" w:line="240" w:lineRule="auto"/>
              <w:contextualSpacing/>
              <w:jc w:val="center"/>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0.6</w:t>
            </w:r>
          </w:p>
        </w:tc>
        <w:tc>
          <w:tcPr>
            <w:tcW w:w="1080" w:type="dxa"/>
            <w:tcBorders>
              <w:top w:val="nil"/>
              <w:left w:val="nil"/>
              <w:bottom w:val="single" w:sz="4" w:space="0" w:color="auto"/>
              <w:right w:val="single" w:sz="4" w:space="0" w:color="auto"/>
            </w:tcBorders>
            <w:shd w:val="clear" w:color="000000" w:fill="FFFFFF"/>
            <w:vAlign w:val="bottom"/>
            <w:hideMark/>
          </w:tcPr>
          <w:p w:rsidR="00F97C6B" w:rsidRPr="00AD0662" w:rsidRDefault="00F97C6B" w:rsidP="00B3236C">
            <w:pPr>
              <w:spacing w:after="0" w:line="240" w:lineRule="auto"/>
              <w:contextualSpacing/>
              <w:jc w:val="center"/>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0.4</w:t>
            </w:r>
          </w:p>
        </w:tc>
        <w:tc>
          <w:tcPr>
            <w:tcW w:w="1039" w:type="dxa"/>
            <w:tcBorders>
              <w:top w:val="nil"/>
              <w:left w:val="nil"/>
              <w:bottom w:val="single" w:sz="4" w:space="0" w:color="auto"/>
              <w:right w:val="single" w:sz="4" w:space="0" w:color="auto"/>
            </w:tcBorders>
            <w:shd w:val="clear" w:color="000000" w:fill="FFFFFF"/>
            <w:vAlign w:val="bottom"/>
            <w:hideMark/>
          </w:tcPr>
          <w:p w:rsidR="00F97C6B" w:rsidRPr="00AD0662" w:rsidRDefault="00F97C6B" w:rsidP="00B3236C">
            <w:pPr>
              <w:spacing w:after="0" w:line="240" w:lineRule="auto"/>
              <w:contextualSpacing/>
              <w:jc w:val="center"/>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0.25</w:t>
            </w:r>
          </w:p>
        </w:tc>
        <w:tc>
          <w:tcPr>
            <w:tcW w:w="1121" w:type="dxa"/>
            <w:tcBorders>
              <w:top w:val="nil"/>
              <w:left w:val="nil"/>
              <w:bottom w:val="single" w:sz="4" w:space="0" w:color="auto"/>
              <w:right w:val="single" w:sz="4" w:space="0" w:color="auto"/>
            </w:tcBorders>
            <w:shd w:val="clear" w:color="000000" w:fill="FFFFFF"/>
            <w:vAlign w:val="bottom"/>
          </w:tcPr>
          <w:p w:rsidR="00F97C6B" w:rsidRPr="00AD0662" w:rsidRDefault="00F97C6B" w:rsidP="00B3236C">
            <w:pPr>
              <w:spacing w:after="0" w:line="240" w:lineRule="auto"/>
              <w:contextualSpacing/>
              <w:jc w:val="center"/>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0.25</w:t>
            </w:r>
          </w:p>
        </w:tc>
      </w:tr>
      <w:tr w:rsidR="00F97C6B" w:rsidRPr="00AD0662" w:rsidTr="007E04F2">
        <w:trPr>
          <w:trHeight w:val="402"/>
        </w:trPr>
        <w:tc>
          <w:tcPr>
            <w:tcW w:w="4335" w:type="dxa"/>
            <w:tcBorders>
              <w:top w:val="nil"/>
              <w:left w:val="single" w:sz="4" w:space="0" w:color="auto"/>
              <w:bottom w:val="single" w:sz="4" w:space="0" w:color="auto"/>
              <w:right w:val="single" w:sz="4" w:space="0" w:color="auto"/>
            </w:tcBorders>
            <w:shd w:val="clear" w:color="auto" w:fill="auto"/>
            <w:vAlign w:val="bottom"/>
            <w:hideMark/>
          </w:tcPr>
          <w:p w:rsidR="00F97C6B" w:rsidRPr="00AD0662" w:rsidRDefault="00F97C6B" w:rsidP="00B3236C">
            <w:pPr>
              <w:spacing w:after="0" w:line="240" w:lineRule="auto"/>
              <w:contextualSpacing/>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Readily available soil water (p.sa)</w:t>
            </w:r>
          </w:p>
        </w:tc>
        <w:tc>
          <w:tcPr>
            <w:tcW w:w="1020" w:type="dxa"/>
            <w:tcBorders>
              <w:top w:val="nil"/>
              <w:left w:val="nil"/>
              <w:bottom w:val="single" w:sz="4" w:space="0" w:color="auto"/>
              <w:right w:val="single" w:sz="4" w:space="0" w:color="auto"/>
            </w:tcBorders>
            <w:shd w:val="clear" w:color="auto" w:fill="auto"/>
            <w:vAlign w:val="bottom"/>
            <w:hideMark/>
          </w:tcPr>
          <w:p w:rsidR="00F97C6B" w:rsidRPr="00AD0662" w:rsidRDefault="00F97C6B" w:rsidP="00B3236C">
            <w:pPr>
              <w:spacing w:after="0" w:line="240" w:lineRule="auto"/>
              <w:contextualSpacing/>
              <w:jc w:val="center"/>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mm/m</w:t>
            </w:r>
          </w:p>
        </w:tc>
        <w:tc>
          <w:tcPr>
            <w:tcW w:w="960" w:type="dxa"/>
            <w:tcBorders>
              <w:top w:val="nil"/>
              <w:left w:val="nil"/>
              <w:bottom w:val="single" w:sz="4" w:space="0" w:color="auto"/>
              <w:right w:val="single" w:sz="4" w:space="0" w:color="auto"/>
            </w:tcBorders>
            <w:shd w:val="clear" w:color="auto" w:fill="auto"/>
            <w:vAlign w:val="bottom"/>
            <w:hideMark/>
          </w:tcPr>
          <w:p w:rsidR="00F97C6B" w:rsidRPr="00AD0662" w:rsidRDefault="00F97C6B" w:rsidP="00B3236C">
            <w:pPr>
              <w:spacing w:after="0" w:line="240" w:lineRule="auto"/>
              <w:contextualSpacing/>
              <w:jc w:val="center"/>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84</w:t>
            </w:r>
          </w:p>
        </w:tc>
        <w:tc>
          <w:tcPr>
            <w:tcW w:w="1080" w:type="dxa"/>
            <w:tcBorders>
              <w:top w:val="nil"/>
              <w:left w:val="nil"/>
              <w:bottom w:val="single" w:sz="4" w:space="0" w:color="auto"/>
              <w:right w:val="single" w:sz="4" w:space="0" w:color="auto"/>
            </w:tcBorders>
            <w:shd w:val="clear" w:color="auto" w:fill="auto"/>
            <w:vAlign w:val="bottom"/>
            <w:hideMark/>
          </w:tcPr>
          <w:p w:rsidR="00F97C6B" w:rsidRPr="00AD0662" w:rsidRDefault="00F97C6B" w:rsidP="00B3236C">
            <w:pPr>
              <w:spacing w:after="0" w:line="240" w:lineRule="auto"/>
              <w:contextualSpacing/>
              <w:jc w:val="center"/>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56</w:t>
            </w:r>
          </w:p>
        </w:tc>
        <w:tc>
          <w:tcPr>
            <w:tcW w:w="1039" w:type="dxa"/>
            <w:tcBorders>
              <w:top w:val="nil"/>
              <w:left w:val="nil"/>
              <w:bottom w:val="single" w:sz="4" w:space="0" w:color="auto"/>
              <w:right w:val="single" w:sz="4" w:space="0" w:color="auto"/>
            </w:tcBorders>
            <w:shd w:val="clear" w:color="auto" w:fill="auto"/>
            <w:vAlign w:val="bottom"/>
            <w:hideMark/>
          </w:tcPr>
          <w:p w:rsidR="00F97C6B" w:rsidRPr="00AD0662" w:rsidRDefault="00F97C6B" w:rsidP="00B3236C">
            <w:pPr>
              <w:spacing w:after="0" w:line="240" w:lineRule="auto"/>
              <w:contextualSpacing/>
              <w:jc w:val="center"/>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35</w:t>
            </w:r>
          </w:p>
        </w:tc>
        <w:tc>
          <w:tcPr>
            <w:tcW w:w="1121" w:type="dxa"/>
            <w:tcBorders>
              <w:top w:val="nil"/>
              <w:left w:val="nil"/>
              <w:bottom w:val="single" w:sz="4" w:space="0" w:color="auto"/>
              <w:right w:val="single" w:sz="4" w:space="0" w:color="auto"/>
            </w:tcBorders>
            <w:vAlign w:val="bottom"/>
          </w:tcPr>
          <w:p w:rsidR="00F97C6B" w:rsidRPr="00AD0662" w:rsidRDefault="00F97C6B" w:rsidP="00B3236C">
            <w:pPr>
              <w:spacing w:after="0" w:line="240" w:lineRule="auto"/>
              <w:contextualSpacing/>
              <w:jc w:val="center"/>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35</w:t>
            </w:r>
          </w:p>
        </w:tc>
      </w:tr>
      <w:tr w:rsidR="00F97C6B" w:rsidRPr="00AD0662" w:rsidTr="007E04F2">
        <w:trPr>
          <w:trHeight w:val="402"/>
        </w:trPr>
        <w:tc>
          <w:tcPr>
            <w:tcW w:w="4335" w:type="dxa"/>
            <w:tcBorders>
              <w:top w:val="nil"/>
              <w:left w:val="single" w:sz="4" w:space="0" w:color="auto"/>
              <w:bottom w:val="single" w:sz="4" w:space="0" w:color="auto"/>
              <w:right w:val="single" w:sz="4" w:space="0" w:color="auto"/>
            </w:tcBorders>
            <w:shd w:val="clear" w:color="auto" w:fill="auto"/>
            <w:vAlign w:val="bottom"/>
            <w:hideMark/>
          </w:tcPr>
          <w:p w:rsidR="00F97C6B" w:rsidRPr="00AD0662" w:rsidRDefault="00F97C6B" w:rsidP="00B3236C">
            <w:pPr>
              <w:spacing w:after="0" w:line="240" w:lineRule="auto"/>
              <w:contextualSpacing/>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Correction for ET</w:t>
            </w:r>
            <w:r w:rsidR="00D90790">
              <w:rPr>
                <w:rFonts w:ascii="Bookman Old Style" w:eastAsia="Times New Roman" w:hAnsi="Bookman Old Style" w:cs="Microsoft Sans Serif"/>
                <w:color w:val="000000"/>
                <w:lang w:val="en-US"/>
              </w:rPr>
              <w:t xml:space="preserve"> </w:t>
            </w:r>
            <w:r w:rsidRPr="00AD0662">
              <w:rPr>
                <w:rFonts w:ascii="Bookman Old Style" w:eastAsia="Times New Roman" w:hAnsi="Bookman Old Style" w:cs="Microsoft Sans Serif"/>
                <w:color w:val="000000"/>
                <w:lang w:val="en-US"/>
              </w:rPr>
              <w:t>crop</w:t>
            </w:r>
          </w:p>
        </w:tc>
        <w:tc>
          <w:tcPr>
            <w:tcW w:w="1020" w:type="dxa"/>
            <w:tcBorders>
              <w:top w:val="nil"/>
              <w:left w:val="nil"/>
              <w:bottom w:val="single" w:sz="4" w:space="0" w:color="auto"/>
              <w:right w:val="single" w:sz="4" w:space="0" w:color="auto"/>
            </w:tcBorders>
            <w:shd w:val="clear" w:color="auto" w:fill="auto"/>
            <w:vAlign w:val="bottom"/>
            <w:hideMark/>
          </w:tcPr>
          <w:p w:rsidR="00F97C6B" w:rsidRPr="00AD0662" w:rsidRDefault="00F97C6B" w:rsidP="00B3236C">
            <w:pPr>
              <w:spacing w:after="0" w:line="240" w:lineRule="auto"/>
              <w:contextualSpacing/>
              <w:jc w:val="center"/>
              <w:rPr>
                <w:rFonts w:ascii="Bookman Old Style" w:eastAsia="Times New Roman" w:hAnsi="Bookman Old Style" w:cs="Microsoft Sans Serif"/>
                <w:color w:val="000000"/>
                <w:lang w:val="en-US"/>
              </w:rPr>
            </w:pPr>
          </w:p>
        </w:tc>
        <w:tc>
          <w:tcPr>
            <w:tcW w:w="960" w:type="dxa"/>
            <w:tcBorders>
              <w:top w:val="nil"/>
              <w:left w:val="nil"/>
              <w:bottom w:val="single" w:sz="4" w:space="0" w:color="auto"/>
              <w:right w:val="single" w:sz="4" w:space="0" w:color="auto"/>
            </w:tcBorders>
            <w:shd w:val="clear" w:color="auto" w:fill="auto"/>
            <w:vAlign w:val="bottom"/>
            <w:hideMark/>
          </w:tcPr>
          <w:p w:rsidR="00F97C6B" w:rsidRPr="00AD0662" w:rsidRDefault="00F97C6B" w:rsidP="00B3236C">
            <w:pPr>
              <w:spacing w:after="0" w:line="240" w:lineRule="auto"/>
              <w:contextualSpacing/>
              <w:jc w:val="center"/>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1.05</w:t>
            </w:r>
          </w:p>
        </w:tc>
        <w:tc>
          <w:tcPr>
            <w:tcW w:w="1080" w:type="dxa"/>
            <w:tcBorders>
              <w:top w:val="nil"/>
              <w:left w:val="nil"/>
              <w:bottom w:val="single" w:sz="4" w:space="0" w:color="auto"/>
              <w:right w:val="single" w:sz="4" w:space="0" w:color="auto"/>
            </w:tcBorders>
            <w:shd w:val="clear" w:color="auto" w:fill="auto"/>
            <w:vAlign w:val="bottom"/>
            <w:hideMark/>
          </w:tcPr>
          <w:p w:rsidR="00F97C6B" w:rsidRPr="00AD0662" w:rsidRDefault="00F97C6B" w:rsidP="00B3236C">
            <w:pPr>
              <w:spacing w:after="0" w:line="240" w:lineRule="auto"/>
              <w:contextualSpacing/>
              <w:jc w:val="center"/>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1.05</w:t>
            </w:r>
          </w:p>
        </w:tc>
        <w:tc>
          <w:tcPr>
            <w:tcW w:w="1039" w:type="dxa"/>
            <w:tcBorders>
              <w:top w:val="nil"/>
              <w:left w:val="nil"/>
              <w:bottom w:val="single" w:sz="4" w:space="0" w:color="auto"/>
              <w:right w:val="single" w:sz="4" w:space="0" w:color="auto"/>
            </w:tcBorders>
            <w:shd w:val="clear" w:color="auto" w:fill="auto"/>
            <w:vAlign w:val="bottom"/>
            <w:hideMark/>
          </w:tcPr>
          <w:p w:rsidR="00F97C6B" w:rsidRPr="00AD0662" w:rsidRDefault="00F97C6B" w:rsidP="00B3236C">
            <w:pPr>
              <w:spacing w:after="0" w:line="240" w:lineRule="auto"/>
              <w:contextualSpacing/>
              <w:jc w:val="center"/>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0.95</w:t>
            </w:r>
          </w:p>
        </w:tc>
        <w:tc>
          <w:tcPr>
            <w:tcW w:w="1121" w:type="dxa"/>
            <w:tcBorders>
              <w:top w:val="nil"/>
              <w:left w:val="nil"/>
              <w:bottom w:val="single" w:sz="4" w:space="0" w:color="auto"/>
              <w:right w:val="single" w:sz="4" w:space="0" w:color="auto"/>
            </w:tcBorders>
            <w:vAlign w:val="bottom"/>
          </w:tcPr>
          <w:p w:rsidR="00F97C6B" w:rsidRPr="00AD0662" w:rsidRDefault="00F97C6B" w:rsidP="00B3236C">
            <w:pPr>
              <w:spacing w:after="0" w:line="240" w:lineRule="auto"/>
              <w:contextualSpacing/>
              <w:jc w:val="center"/>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0.95</w:t>
            </w:r>
          </w:p>
        </w:tc>
      </w:tr>
      <w:tr w:rsidR="00F97C6B" w:rsidRPr="00AD0662" w:rsidTr="007E04F2">
        <w:trPr>
          <w:trHeight w:val="402"/>
        </w:trPr>
        <w:tc>
          <w:tcPr>
            <w:tcW w:w="4335" w:type="dxa"/>
            <w:tcBorders>
              <w:top w:val="nil"/>
              <w:left w:val="single" w:sz="4" w:space="0" w:color="auto"/>
              <w:bottom w:val="single" w:sz="4" w:space="0" w:color="auto"/>
              <w:right w:val="single" w:sz="4" w:space="0" w:color="auto"/>
            </w:tcBorders>
            <w:shd w:val="clear" w:color="auto" w:fill="auto"/>
            <w:vAlign w:val="bottom"/>
            <w:hideMark/>
          </w:tcPr>
          <w:p w:rsidR="00F97C6B" w:rsidRPr="00AD0662" w:rsidRDefault="00F97C6B" w:rsidP="00B3236C">
            <w:pPr>
              <w:spacing w:after="0" w:line="240" w:lineRule="auto"/>
              <w:contextualSpacing/>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Rooting depth</w:t>
            </w:r>
          </w:p>
        </w:tc>
        <w:tc>
          <w:tcPr>
            <w:tcW w:w="1020" w:type="dxa"/>
            <w:tcBorders>
              <w:top w:val="nil"/>
              <w:left w:val="nil"/>
              <w:bottom w:val="single" w:sz="4" w:space="0" w:color="auto"/>
              <w:right w:val="single" w:sz="4" w:space="0" w:color="auto"/>
            </w:tcBorders>
            <w:shd w:val="clear" w:color="auto" w:fill="auto"/>
            <w:vAlign w:val="bottom"/>
            <w:hideMark/>
          </w:tcPr>
          <w:p w:rsidR="00F97C6B" w:rsidRPr="00AD0662" w:rsidRDefault="00F97C6B" w:rsidP="00B3236C">
            <w:pPr>
              <w:spacing w:after="0" w:line="240" w:lineRule="auto"/>
              <w:contextualSpacing/>
              <w:jc w:val="center"/>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m</w:t>
            </w:r>
          </w:p>
        </w:tc>
        <w:tc>
          <w:tcPr>
            <w:tcW w:w="960" w:type="dxa"/>
            <w:tcBorders>
              <w:top w:val="nil"/>
              <w:left w:val="nil"/>
              <w:bottom w:val="single" w:sz="4" w:space="0" w:color="auto"/>
              <w:right w:val="single" w:sz="4" w:space="0" w:color="auto"/>
            </w:tcBorders>
            <w:shd w:val="clear" w:color="auto" w:fill="auto"/>
            <w:vAlign w:val="bottom"/>
            <w:hideMark/>
          </w:tcPr>
          <w:p w:rsidR="00F97C6B" w:rsidRPr="00AD0662" w:rsidRDefault="00F97C6B" w:rsidP="00B3236C">
            <w:pPr>
              <w:spacing w:after="0" w:line="240" w:lineRule="auto"/>
              <w:contextualSpacing/>
              <w:jc w:val="center"/>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1</w:t>
            </w:r>
          </w:p>
        </w:tc>
        <w:tc>
          <w:tcPr>
            <w:tcW w:w="1080" w:type="dxa"/>
            <w:tcBorders>
              <w:top w:val="nil"/>
              <w:left w:val="nil"/>
              <w:bottom w:val="single" w:sz="4" w:space="0" w:color="auto"/>
              <w:right w:val="single" w:sz="4" w:space="0" w:color="auto"/>
            </w:tcBorders>
            <w:shd w:val="clear" w:color="auto" w:fill="auto"/>
            <w:vAlign w:val="bottom"/>
            <w:hideMark/>
          </w:tcPr>
          <w:p w:rsidR="00F97C6B" w:rsidRPr="00AD0662" w:rsidRDefault="00F97C6B" w:rsidP="00B3236C">
            <w:pPr>
              <w:spacing w:after="0" w:line="240" w:lineRule="auto"/>
              <w:contextualSpacing/>
              <w:jc w:val="center"/>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0.7</w:t>
            </w:r>
          </w:p>
        </w:tc>
        <w:tc>
          <w:tcPr>
            <w:tcW w:w="1039" w:type="dxa"/>
            <w:tcBorders>
              <w:top w:val="nil"/>
              <w:left w:val="nil"/>
              <w:bottom w:val="single" w:sz="4" w:space="0" w:color="auto"/>
              <w:right w:val="single" w:sz="4" w:space="0" w:color="auto"/>
            </w:tcBorders>
            <w:shd w:val="clear" w:color="auto" w:fill="auto"/>
            <w:vAlign w:val="bottom"/>
            <w:hideMark/>
          </w:tcPr>
          <w:p w:rsidR="00F97C6B" w:rsidRPr="00AD0662" w:rsidRDefault="00F97C6B" w:rsidP="00B3236C">
            <w:pPr>
              <w:spacing w:after="0" w:line="240" w:lineRule="auto"/>
              <w:contextualSpacing/>
              <w:jc w:val="center"/>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0.6</w:t>
            </w:r>
          </w:p>
        </w:tc>
        <w:tc>
          <w:tcPr>
            <w:tcW w:w="1121" w:type="dxa"/>
            <w:tcBorders>
              <w:top w:val="nil"/>
              <w:left w:val="nil"/>
              <w:bottom w:val="single" w:sz="4" w:space="0" w:color="auto"/>
              <w:right w:val="single" w:sz="4" w:space="0" w:color="auto"/>
            </w:tcBorders>
            <w:vAlign w:val="bottom"/>
          </w:tcPr>
          <w:p w:rsidR="00F97C6B" w:rsidRPr="00AD0662" w:rsidRDefault="00F97C6B" w:rsidP="00B3236C">
            <w:pPr>
              <w:spacing w:after="0" w:line="240" w:lineRule="auto"/>
              <w:contextualSpacing/>
              <w:jc w:val="center"/>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0.3</w:t>
            </w:r>
          </w:p>
        </w:tc>
      </w:tr>
      <w:tr w:rsidR="00F97C6B" w:rsidRPr="00AD0662" w:rsidTr="007E04F2">
        <w:trPr>
          <w:trHeight w:val="402"/>
        </w:trPr>
        <w:tc>
          <w:tcPr>
            <w:tcW w:w="4335" w:type="dxa"/>
            <w:tcBorders>
              <w:top w:val="nil"/>
              <w:left w:val="single" w:sz="4" w:space="0" w:color="auto"/>
              <w:bottom w:val="single" w:sz="4" w:space="0" w:color="auto"/>
              <w:right w:val="single" w:sz="4" w:space="0" w:color="auto"/>
            </w:tcBorders>
            <w:shd w:val="clear" w:color="auto" w:fill="auto"/>
            <w:vAlign w:val="bottom"/>
            <w:hideMark/>
          </w:tcPr>
          <w:p w:rsidR="00F97C6B" w:rsidRPr="00AD0662" w:rsidRDefault="00F97C6B" w:rsidP="00B3236C">
            <w:pPr>
              <w:spacing w:after="0" w:line="240" w:lineRule="auto"/>
              <w:contextualSpacing/>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Readily available soil water (p.sa.).D</w:t>
            </w:r>
          </w:p>
        </w:tc>
        <w:tc>
          <w:tcPr>
            <w:tcW w:w="1020" w:type="dxa"/>
            <w:tcBorders>
              <w:top w:val="nil"/>
              <w:left w:val="nil"/>
              <w:bottom w:val="single" w:sz="4" w:space="0" w:color="auto"/>
              <w:right w:val="single" w:sz="4" w:space="0" w:color="auto"/>
            </w:tcBorders>
            <w:shd w:val="clear" w:color="auto" w:fill="auto"/>
            <w:vAlign w:val="bottom"/>
            <w:hideMark/>
          </w:tcPr>
          <w:p w:rsidR="00F97C6B" w:rsidRPr="00AD0662" w:rsidRDefault="00F97C6B" w:rsidP="00B3236C">
            <w:pPr>
              <w:spacing w:after="0" w:line="240" w:lineRule="auto"/>
              <w:contextualSpacing/>
              <w:jc w:val="center"/>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mm</w:t>
            </w:r>
          </w:p>
        </w:tc>
        <w:tc>
          <w:tcPr>
            <w:tcW w:w="960" w:type="dxa"/>
            <w:tcBorders>
              <w:top w:val="nil"/>
              <w:left w:val="nil"/>
              <w:bottom w:val="single" w:sz="4" w:space="0" w:color="auto"/>
              <w:right w:val="single" w:sz="4" w:space="0" w:color="auto"/>
            </w:tcBorders>
            <w:shd w:val="clear" w:color="auto" w:fill="auto"/>
            <w:vAlign w:val="bottom"/>
            <w:hideMark/>
          </w:tcPr>
          <w:p w:rsidR="00F97C6B" w:rsidRPr="00AD0662" w:rsidRDefault="00F97C6B" w:rsidP="00B3236C">
            <w:pPr>
              <w:spacing w:after="0" w:line="240" w:lineRule="auto"/>
              <w:contextualSpacing/>
              <w:jc w:val="center"/>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84</w:t>
            </w:r>
          </w:p>
        </w:tc>
        <w:tc>
          <w:tcPr>
            <w:tcW w:w="1080" w:type="dxa"/>
            <w:tcBorders>
              <w:top w:val="nil"/>
              <w:left w:val="nil"/>
              <w:bottom w:val="single" w:sz="4" w:space="0" w:color="auto"/>
              <w:right w:val="single" w:sz="4" w:space="0" w:color="auto"/>
            </w:tcBorders>
            <w:shd w:val="clear" w:color="auto" w:fill="auto"/>
            <w:vAlign w:val="bottom"/>
            <w:hideMark/>
          </w:tcPr>
          <w:p w:rsidR="00F97C6B" w:rsidRPr="00AD0662" w:rsidRDefault="00F97C6B" w:rsidP="00B3236C">
            <w:pPr>
              <w:spacing w:after="0" w:line="240" w:lineRule="auto"/>
              <w:contextualSpacing/>
              <w:jc w:val="center"/>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39.2</w:t>
            </w:r>
          </w:p>
        </w:tc>
        <w:tc>
          <w:tcPr>
            <w:tcW w:w="1039" w:type="dxa"/>
            <w:tcBorders>
              <w:top w:val="nil"/>
              <w:left w:val="nil"/>
              <w:bottom w:val="single" w:sz="4" w:space="0" w:color="auto"/>
              <w:right w:val="single" w:sz="4" w:space="0" w:color="auto"/>
            </w:tcBorders>
            <w:shd w:val="clear" w:color="auto" w:fill="auto"/>
            <w:vAlign w:val="bottom"/>
            <w:hideMark/>
          </w:tcPr>
          <w:p w:rsidR="00F97C6B" w:rsidRPr="00AD0662" w:rsidRDefault="00F97C6B" w:rsidP="00B3236C">
            <w:pPr>
              <w:spacing w:after="0" w:line="240" w:lineRule="auto"/>
              <w:contextualSpacing/>
              <w:jc w:val="center"/>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21</w:t>
            </w:r>
          </w:p>
        </w:tc>
        <w:tc>
          <w:tcPr>
            <w:tcW w:w="1121" w:type="dxa"/>
            <w:tcBorders>
              <w:top w:val="nil"/>
              <w:left w:val="nil"/>
              <w:bottom w:val="single" w:sz="4" w:space="0" w:color="auto"/>
              <w:right w:val="single" w:sz="4" w:space="0" w:color="auto"/>
            </w:tcBorders>
            <w:vAlign w:val="bottom"/>
          </w:tcPr>
          <w:p w:rsidR="00F97C6B" w:rsidRPr="00AD0662" w:rsidRDefault="00F97C6B" w:rsidP="00B3236C">
            <w:pPr>
              <w:spacing w:after="0" w:line="240" w:lineRule="auto"/>
              <w:contextualSpacing/>
              <w:jc w:val="center"/>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10.5</w:t>
            </w:r>
          </w:p>
        </w:tc>
      </w:tr>
      <w:tr w:rsidR="00F97C6B" w:rsidRPr="00AD0662" w:rsidTr="007E04F2">
        <w:trPr>
          <w:trHeight w:val="402"/>
        </w:trPr>
        <w:tc>
          <w:tcPr>
            <w:tcW w:w="4335" w:type="dxa"/>
            <w:tcBorders>
              <w:top w:val="nil"/>
              <w:left w:val="single" w:sz="4" w:space="0" w:color="auto"/>
              <w:bottom w:val="single" w:sz="4" w:space="0" w:color="auto"/>
              <w:right w:val="single" w:sz="4" w:space="0" w:color="auto"/>
            </w:tcBorders>
            <w:shd w:val="clear" w:color="auto" w:fill="auto"/>
            <w:vAlign w:val="bottom"/>
            <w:hideMark/>
          </w:tcPr>
          <w:p w:rsidR="00F97C6B" w:rsidRPr="00AD0662" w:rsidRDefault="00F97C6B" w:rsidP="00B3236C">
            <w:pPr>
              <w:spacing w:after="0" w:line="240" w:lineRule="auto"/>
              <w:contextualSpacing/>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Application Efficiency</w:t>
            </w:r>
          </w:p>
        </w:tc>
        <w:tc>
          <w:tcPr>
            <w:tcW w:w="1020" w:type="dxa"/>
            <w:tcBorders>
              <w:top w:val="nil"/>
              <w:left w:val="nil"/>
              <w:bottom w:val="single" w:sz="4" w:space="0" w:color="auto"/>
              <w:right w:val="single" w:sz="4" w:space="0" w:color="auto"/>
            </w:tcBorders>
            <w:shd w:val="clear" w:color="auto" w:fill="auto"/>
            <w:vAlign w:val="bottom"/>
            <w:hideMark/>
          </w:tcPr>
          <w:p w:rsidR="00F97C6B" w:rsidRPr="00AD0662" w:rsidRDefault="00F97C6B" w:rsidP="00B3236C">
            <w:pPr>
              <w:spacing w:after="0" w:line="240" w:lineRule="auto"/>
              <w:contextualSpacing/>
              <w:jc w:val="center"/>
              <w:rPr>
                <w:rFonts w:ascii="Bookman Old Style" w:eastAsia="Times New Roman" w:hAnsi="Bookman Old Style" w:cs="Microsoft Sans Serif"/>
                <w:color w:val="000000"/>
                <w:lang w:val="en-US"/>
              </w:rPr>
            </w:pPr>
          </w:p>
        </w:tc>
        <w:tc>
          <w:tcPr>
            <w:tcW w:w="960" w:type="dxa"/>
            <w:tcBorders>
              <w:top w:val="nil"/>
              <w:left w:val="nil"/>
              <w:bottom w:val="single" w:sz="4" w:space="0" w:color="auto"/>
              <w:right w:val="single" w:sz="4" w:space="0" w:color="auto"/>
            </w:tcBorders>
            <w:shd w:val="clear" w:color="auto" w:fill="auto"/>
            <w:vAlign w:val="bottom"/>
            <w:hideMark/>
          </w:tcPr>
          <w:p w:rsidR="00F97C6B" w:rsidRPr="00AD0662" w:rsidRDefault="00F97C6B" w:rsidP="00B3236C">
            <w:pPr>
              <w:spacing w:after="0" w:line="240" w:lineRule="auto"/>
              <w:contextualSpacing/>
              <w:jc w:val="center"/>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0.5</w:t>
            </w:r>
          </w:p>
        </w:tc>
        <w:tc>
          <w:tcPr>
            <w:tcW w:w="1080" w:type="dxa"/>
            <w:tcBorders>
              <w:top w:val="nil"/>
              <w:left w:val="nil"/>
              <w:bottom w:val="single" w:sz="4" w:space="0" w:color="auto"/>
              <w:right w:val="single" w:sz="4" w:space="0" w:color="auto"/>
            </w:tcBorders>
            <w:shd w:val="clear" w:color="auto" w:fill="auto"/>
            <w:vAlign w:val="bottom"/>
            <w:hideMark/>
          </w:tcPr>
          <w:p w:rsidR="00F97C6B" w:rsidRPr="00AD0662" w:rsidRDefault="00F97C6B" w:rsidP="00B3236C">
            <w:pPr>
              <w:spacing w:after="0" w:line="240" w:lineRule="auto"/>
              <w:contextualSpacing/>
              <w:jc w:val="center"/>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0.5</w:t>
            </w:r>
          </w:p>
        </w:tc>
        <w:tc>
          <w:tcPr>
            <w:tcW w:w="1039" w:type="dxa"/>
            <w:tcBorders>
              <w:top w:val="nil"/>
              <w:left w:val="nil"/>
              <w:bottom w:val="single" w:sz="4" w:space="0" w:color="auto"/>
              <w:right w:val="single" w:sz="4" w:space="0" w:color="auto"/>
            </w:tcBorders>
            <w:shd w:val="clear" w:color="auto" w:fill="auto"/>
            <w:vAlign w:val="bottom"/>
            <w:hideMark/>
          </w:tcPr>
          <w:p w:rsidR="00F97C6B" w:rsidRPr="00AD0662" w:rsidRDefault="00F97C6B" w:rsidP="00B3236C">
            <w:pPr>
              <w:spacing w:after="0" w:line="240" w:lineRule="auto"/>
              <w:contextualSpacing/>
              <w:jc w:val="center"/>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0.5</w:t>
            </w:r>
          </w:p>
        </w:tc>
        <w:tc>
          <w:tcPr>
            <w:tcW w:w="1121" w:type="dxa"/>
            <w:tcBorders>
              <w:top w:val="nil"/>
              <w:left w:val="nil"/>
              <w:bottom w:val="single" w:sz="4" w:space="0" w:color="auto"/>
              <w:right w:val="single" w:sz="4" w:space="0" w:color="auto"/>
            </w:tcBorders>
            <w:vAlign w:val="bottom"/>
          </w:tcPr>
          <w:p w:rsidR="00F97C6B" w:rsidRPr="00AD0662" w:rsidRDefault="00F97C6B" w:rsidP="00B3236C">
            <w:pPr>
              <w:spacing w:after="0" w:line="240" w:lineRule="auto"/>
              <w:contextualSpacing/>
              <w:jc w:val="center"/>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0.5</w:t>
            </w:r>
          </w:p>
        </w:tc>
      </w:tr>
      <w:tr w:rsidR="00F97C6B" w:rsidRPr="00AD0662" w:rsidTr="007E04F2">
        <w:trPr>
          <w:trHeight w:val="402"/>
        </w:trPr>
        <w:tc>
          <w:tcPr>
            <w:tcW w:w="4335" w:type="dxa"/>
            <w:tcBorders>
              <w:top w:val="nil"/>
              <w:left w:val="single" w:sz="4" w:space="0" w:color="auto"/>
              <w:bottom w:val="single" w:sz="4" w:space="0" w:color="auto"/>
              <w:right w:val="single" w:sz="4" w:space="0" w:color="auto"/>
            </w:tcBorders>
            <w:shd w:val="clear" w:color="auto" w:fill="auto"/>
            <w:vAlign w:val="bottom"/>
            <w:hideMark/>
          </w:tcPr>
          <w:p w:rsidR="00F97C6B" w:rsidRPr="00AD0662" w:rsidRDefault="00F97C6B" w:rsidP="00B3236C">
            <w:pPr>
              <w:spacing w:after="0" w:line="240" w:lineRule="auto"/>
              <w:contextualSpacing/>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Depth of irrigation</w:t>
            </w:r>
          </w:p>
        </w:tc>
        <w:tc>
          <w:tcPr>
            <w:tcW w:w="1020" w:type="dxa"/>
            <w:tcBorders>
              <w:top w:val="nil"/>
              <w:left w:val="nil"/>
              <w:bottom w:val="single" w:sz="4" w:space="0" w:color="auto"/>
              <w:right w:val="single" w:sz="4" w:space="0" w:color="auto"/>
            </w:tcBorders>
            <w:shd w:val="clear" w:color="auto" w:fill="auto"/>
            <w:vAlign w:val="bottom"/>
            <w:hideMark/>
          </w:tcPr>
          <w:p w:rsidR="00F97C6B" w:rsidRPr="00AD0662" w:rsidRDefault="00F97C6B" w:rsidP="00B3236C">
            <w:pPr>
              <w:spacing w:after="0" w:line="240" w:lineRule="auto"/>
              <w:contextualSpacing/>
              <w:jc w:val="center"/>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mm</w:t>
            </w:r>
          </w:p>
        </w:tc>
        <w:tc>
          <w:tcPr>
            <w:tcW w:w="960" w:type="dxa"/>
            <w:tcBorders>
              <w:top w:val="nil"/>
              <w:left w:val="nil"/>
              <w:bottom w:val="single" w:sz="4" w:space="0" w:color="auto"/>
              <w:right w:val="single" w:sz="4" w:space="0" w:color="auto"/>
            </w:tcBorders>
            <w:shd w:val="clear" w:color="auto" w:fill="auto"/>
            <w:vAlign w:val="bottom"/>
            <w:hideMark/>
          </w:tcPr>
          <w:p w:rsidR="00F97C6B" w:rsidRPr="00AD0662" w:rsidRDefault="00F97C6B" w:rsidP="00B3236C">
            <w:pPr>
              <w:spacing w:after="0" w:line="240" w:lineRule="auto"/>
              <w:contextualSpacing/>
              <w:jc w:val="center"/>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168</w:t>
            </w:r>
          </w:p>
        </w:tc>
        <w:tc>
          <w:tcPr>
            <w:tcW w:w="1080" w:type="dxa"/>
            <w:tcBorders>
              <w:top w:val="nil"/>
              <w:left w:val="nil"/>
              <w:bottom w:val="single" w:sz="4" w:space="0" w:color="auto"/>
              <w:right w:val="single" w:sz="4" w:space="0" w:color="auto"/>
            </w:tcBorders>
            <w:shd w:val="clear" w:color="auto" w:fill="auto"/>
            <w:vAlign w:val="bottom"/>
            <w:hideMark/>
          </w:tcPr>
          <w:p w:rsidR="00F97C6B" w:rsidRPr="00AD0662" w:rsidRDefault="00F97C6B" w:rsidP="00B3236C">
            <w:pPr>
              <w:spacing w:after="0" w:line="240" w:lineRule="auto"/>
              <w:contextualSpacing/>
              <w:jc w:val="center"/>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78.4</w:t>
            </w:r>
          </w:p>
        </w:tc>
        <w:tc>
          <w:tcPr>
            <w:tcW w:w="1039" w:type="dxa"/>
            <w:tcBorders>
              <w:top w:val="nil"/>
              <w:left w:val="nil"/>
              <w:bottom w:val="single" w:sz="4" w:space="0" w:color="auto"/>
              <w:right w:val="single" w:sz="4" w:space="0" w:color="auto"/>
            </w:tcBorders>
            <w:shd w:val="clear" w:color="auto" w:fill="auto"/>
            <w:vAlign w:val="bottom"/>
            <w:hideMark/>
          </w:tcPr>
          <w:p w:rsidR="00F97C6B" w:rsidRPr="00AD0662" w:rsidRDefault="00F97C6B" w:rsidP="00B3236C">
            <w:pPr>
              <w:spacing w:after="0" w:line="240" w:lineRule="auto"/>
              <w:contextualSpacing/>
              <w:jc w:val="center"/>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42</w:t>
            </w:r>
          </w:p>
        </w:tc>
        <w:tc>
          <w:tcPr>
            <w:tcW w:w="1121" w:type="dxa"/>
            <w:tcBorders>
              <w:top w:val="nil"/>
              <w:left w:val="nil"/>
              <w:bottom w:val="single" w:sz="4" w:space="0" w:color="auto"/>
              <w:right w:val="single" w:sz="4" w:space="0" w:color="auto"/>
            </w:tcBorders>
            <w:vAlign w:val="bottom"/>
          </w:tcPr>
          <w:p w:rsidR="00F97C6B" w:rsidRPr="00AD0662" w:rsidRDefault="00F97C6B" w:rsidP="00B3236C">
            <w:pPr>
              <w:spacing w:after="0" w:line="240" w:lineRule="auto"/>
              <w:contextualSpacing/>
              <w:jc w:val="center"/>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21</w:t>
            </w:r>
          </w:p>
        </w:tc>
      </w:tr>
    </w:tbl>
    <w:p w:rsidR="00265FBA" w:rsidRPr="00AD0662" w:rsidRDefault="00265FBA" w:rsidP="007E6AC6">
      <w:pPr>
        <w:pStyle w:val="NoSpacing"/>
        <w:spacing w:line="276" w:lineRule="auto"/>
        <w:contextualSpacing/>
        <w:rPr>
          <w:rFonts w:ascii="Bookman Old Style" w:hAnsi="Bookman Old Style"/>
        </w:rPr>
      </w:pPr>
    </w:p>
    <w:p w:rsidR="00D90790" w:rsidRDefault="00D90790">
      <w:pPr>
        <w:spacing w:after="0" w:line="240" w:lineRule="auto"/>
        <w:rPr>
          <w:rFonts w:ascii="Bookman Old Style" w:eastAsia="Times New Roman" w:hAnsi="Bookman Old Style" w:cs="Microsoft Sans Serif"/>
          <w:sz w:val="16"/>
          <w:szCs w:val="16"/>
          <w:lang w:val="en-US"/>
        </w:rPr>
      </w:pPr>
      <w:bookmarkStart w:id="272" w:name="_Toc355819801"/>
      <w:r>
        <w:rPr>
          <w:rFonts w:ascii="Bookman Old Style" w:hAnsi="Bookman Old Style" w:cs="Microsoft Sans Serif"/>
          <w:sz w:val="16"/>
          <w:szCs w:val="16"/>
        </w:rPr>
        <w:br w:type="page"/>
      </w:r>
    </w:p>
    <w:p w:rsidR="00596826" w:rsidRPr="00AD0662" w:rsidRDefault="00596826" w:rsidP="007E6AC6">
      <w:pPr>
        <w:pStyle w:val="NoSpacing"/>
        <w:spacing w:line="276" w:lineRule="auto"/>
        <w:rPr>
          <w:rFonts w:ascii="Bookman Old Style" w:hAnsi="Bookman Old Style" w:cs="Microsoft Sans Serif"/>
          <w:sz w:val="16"/>
          <w:szCs w:val="16"/>
        </w:rPr>
      </w:pPr>
    </w:p>
    <w:p w:rsidR="00465B71" w:rsidRPr="00AD0662" w:rsidRDefault="00FC1BFF" w:rsidP="00F85B37">
      <w:pPr>
        <w:pStyle w:val="Heading2new"/>
      </w:pPr>
      <w:bookmarkStart w:id="273" w:name="_Toc468781721"/>
      <w:r w:rsidRPr="00AD0662">
        <w:t>Irrigation</w:t>
      </w:r>
      <w:r w:rsidR="00465B71" w:rsidRPr="00AD0662">
        <w:t xml:space="preserve"> </w:t>
      </w:r>
      <w:r w:rsidR="004B2C7A" w:rsidRPr="00AD0662">
        <w:t>Application Interval (</w:t>
      </w:r>
      <w:r w:rsidR="004B2C7A">
        <w:t>i</w:t>
      </w:r>
      <w:r w:rsidR="004B2C7A" w:rsidRPr="00AD0662">
        <w:t>)</w:t>
      </w:r>
      <w:bookmarkEnd w:id="272"/>
      <w:bookmarkEnd w:id="273"/>
    </w:p>
    <w:p w:rsidR="00465B71" w:rsidRPr="00AD0662" w:rsidRDefault="00465B71" w:rsidP="007E6AC6">
      <w:pPr>
        <w:spacing w:before="120" w:after="120"/>
        <w:jc w:val="both"/>
        <w:rPr>
          <w:rFonts w:ascii="Bookman Old Style" w:hAnsi="Bookman Old Style" w:cs="Microsoft Sans Serif"/>
        </w:rPr>
      </w:pPr>
      <w:r w:rsidRPr="00AD0662">
        <w:rPr>
          <w:rFonts w:ascii="Bookman Old Style" w:hAnsi="Bookman Old Style" w:cs="Microsoft Sans Serif"/>
        </w:rPr>
        <w:t>Correct time of irrigation applica</w:t>
      </w:r>
      <w:r w:rsidR="00012DE1" w:rsidRPr="00AD0662">
        <w:rPr>
          <w:rFonts w:ascii="Bookman Old Style" w:hAnsi="Bookman Old Style" w:cs="Microsoft Sans Serif"/>
        </w:rPr>
        <w:t xml:space="preserve">tion is over-riding importance. </w:t>
      </w:r>
      <w:r w:rsidRPr="00AD0662">
        <w:rPr>
          <w:rFonts w:ascii="Bookman Old Style" w:hAnsi="Bookman Old Style" w:cs="Microsoft Sans Serif"/>
        </w:rPr>
        <w:t>Dela</w:t>
      </w:r>
      <w:r w:rsidR="00012DE1" w:rsidRPr="00AD0662">
        <w:rPr>
          <w:rFonts w:ascii="Bookman Old Style" w:hAnsi="Bookman Old Style" w:cs="Microsoft Sans Serif"/>
        </w:rPr>
        <w:t>yed irrigation</w:t>
      </w:r>
      <w:r w:rsidRPr="00AD0662">
        <w:rPr>
          <w:rFonts w:ascii="Bookman Old Style" w:hAnsi="Bookman Old Style" w:cs="Microsoft Sans Serif"/>
        </w:rPr>
        <w:t>, particularly when the crop is sensitive to water stress, could affect yields, which cannot be compensated for by subsequent over watering. Timing of irrigation should confirm to soil water depletion requirement of the crops which are shown to vary considerably with evaporative demand, rooting depth and soil type as well as with stage of crop growth, therefore rather than basin irrigation interval on calendar or fixed schedules, considerably flexibility in time and depth of irrigation should be</w:t>
      </w:r>
      <w:r w:rsidR="00340EC5" w:rsidRPr="00AD0662">
        <w:rPr>
          <w:rFonts w:ascii="Bookman Old Style" w:hAnsi="Bookman Old Style" w:cs="Microsoft Sans Serif"/>
        </w:rPr>
        <w:t xml:space="preserve"> </w:t>
      </w:r>
      <w:r w:rsidRPr="00AD0662">
        <w:rPr>
          <w:rFonts w:ascii="Bookman Old Style" w:hAnsi="Bookman Old Style" w:cs="Microsoft Sans Serif"/>
        </w:rPr>
        <w:t>maintained to accommodate distinct difference needs during in crop’s growth cycle water</w:t>
      </w:r>
      <w:r w:rsidR="008178C6">
        <w:rPr>
          <w:rFonts w:ascii="Bookman Old Style" w:hAnsi="Bookman Old Style" w:cs="Microsoft Sans Serif"/>
        </w:rPr>
        <w:t>.</w:t>
      </w:r>
    </w:p>
    <w:p w:rsidR="00465B71" w:rsidRPr="00AD0662" w:rsidRDefault="00465B71" w:rsidP="007E6AC6">
      <w:pPr>
        <w:spacing w:before="120" w:after="120"/>
        <w:jc w:val="both"/>
        <w:rPr>
          <w:rFonts w:ascii="Bookman Old Style" w:hAnsi="Bookman Old Style" w:cs="Microsoft Sans Serif"/>
        </w:rPr>
      </w:pPr>
      <w:r w:rsidRPr="00AD0662">
        <w:rPr>
          <w:rFonts w:ascii="Bookman Old Style" w:hAnsi="Bookman Old Style" w:cs="Microsoft Sans Serif"/>
        </w:rPr>
        <w:t>These detailed considerations are o</w:t>
      </w:r>
      <w:r w:rsidR="008178C6">
        <w:rPr>
          <w:rFonts w:ascii="Bookman Old Style" w:hAnsi="Bookman Old Style" w:cs="Microsoft Sans Serif"/>
        </w:rPr>
        <w:t xml:space="preserve">ften not cover at design stage. </w:t>
      </w:r>
      <w:r w:rsidRPr="00AD0662">
        <w:rPr>
          <w:rFonts w:ascii="Bookman Old Style" w:hAnsi="Bookman Old Style" w:cs="Microsoft Sans Serif"/>
        </w:rPr>
        <w:t>Normally the irrigation interval given in FAO Irrigation and drainage paper number 24 is for dry irrigation season which is. The irrigation interval can be obtained from:</w:t>
      </w:r>
    </w:p>
    <w:p w:rsidR="00465B71" w:rsidRPr="00AD0662" w:rsidRDefault="00465B71" w:rsidP="007E6AC6">
      <w:pPr>
        <w:pStyle w:val="NoSpacing"/>
        <w:spacing w:line="276" w:lineRule="auto"/>
        <w:jc w:val="center"/>
        <w:rPr>
          <w:rFonts w:ascii="Bookman Old Style" w:hAnsi="Bookman Old Style" w:cs="Microsoft Sans Serif"/>
          <w:u w:val="single"/>
        </w:rPr>
      </w:pPr>
      <w:r w:rsidRPr="00AD0662">
        <w:rPr>
          <w:rFonts w:ascii="Bookman Old Style" w:hAnsi="Bookman Old Style" w:cs="Microsoft Sans Serif"/>
        </w:rPr>
        <w:t xml:space="preserve">i= </w:t>
      </w:r>
      <w:r w:rsidRPr="00AD0662">
        <w:rPr>
          <w:rFonts w:ascii="Bookman Old Style" w:hAnsi="Bookman Old Style" w:cs="Microsoft Sans Serif"/>
          <w:u w:val="single"/>
        </w:rPr>
        <w:t>(p.sa).D</w:t>
      </w:r>
    </w:p>
    <w:p w:rsidR="00465B71" w:rsidRPr="00AD0662" w:rsidRDefault="007D57D8" w:rsidP="007E6AC6">
      <w:pPr>
        <w:pStyle w:val="NoSpacing"/>
        <w:spacing w:line="276" w:lineRule="auto"/>
        <w:jc w:val="center"/>
        <w:rPr>
          <w:rFonts w:ascii="Bookman Old Style" w:hAnsi="Bookman Old Style" w:cs="Microsoft Sans Serif"/>
        </w:rPr>
      </w:pPr>
      <w:r w:rsidRPr="00AD0662">
        <w:rPr>
          <w:rFonts w:ascii="Bookman Old Style" w:hAnsi="Bookman Old Style" w:cs="Microsoft Sans Serif"/>
        </w:rPr>
        <w:t xml:space="preserve">    </w:t>
      </w:r>
      <w:r w:rsidR="00465B71" w:rsidRPr="00AD0662">
        <w:rPr>
          <w:rFonts w:ascii="Bookman Old Style" w:hAnsi="Bookman Old Style" w:cs="Microsoft Sans Serif"/>
        </w:rPr>
        <w:t>ET crop</w:t>
      </w:r>
    </w:p>
    <w:p w:rsidR="00AC4476" w:rsidRPr="00AD0662" w:rsidRDefault="00465B71"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 xml:space="preserve">As we seen from the following table that for proposed crops irrigation interval </w:t>
      </w:r>
      <w:r w:rsidR="004735B2" w:rsidRPr="00AD0662">
        <w:rPr>
          <w:rFonts w:ascii="Bookman Old Style" w:hAnsi="Bookman Old Style" w:cs="Microsoft Sans Serif"/>
        </w:rPr>
        <w:t xml:space="preserve">is </w:t>
      </w:r>
      <w:r w:rsidRPr="00AD0662">
        <w:rPr>
          <w:rFonts w:ascii="Bookman Old Style" w:hAnsi="Bookman Old Style" w:cs="Microsoft Sans Serif"/>
        </w:rPr>
        <w:t>different</w:t>
      </w:r>
      <w:r w:rsidR="004735B2" w:rsidRPr="00AD0662">
        <w:rPr>
          <w:rFonts w:ascii="Bookman Old Style" w:hAnsi="Bookman Old Style" w:cs="Microsoft Sans Serif"/>
        </w:rPr>
        <w:t xml:space="preserve"> for differ</w:t>
      </w:r>
      <w:r w:rsidR="00A85AB9" w:rsidRPr="00AD0662">
        <w:rPr>
          <w:rFonts w:ascii="Bookman Old Style" w:hAnsi="Bookman Old Style" w:cs="Microsoft Sans Serif"/>
        </w:rPr>
        <w:t>ent crops. Although for maize 18</w:t>
      </w:r>
      <w:r w:rsidR="004735B2" w:rsidRPr="00AD0662">
        <w:rPr>
          <w:rFonts w:ascii="Bookman Old Style" w:hAnsi="Bookman Old Style" w:cs="Microsoft Sans Serif"/>
        </w:rPr>
        <w:t xml:space="preserve"> </w:t>
      </w:r>
      <w:r w:rsidRPr="00AD0662">
        <w:rPr>
          <w:rFonts w:ascii="Bookman Old Style" w:hAnsi="Bookman Old Style" w:cs="Microsoft Sans Serif"/>
        </w:rPr>
        <w:t xml:space="preserve">days, </w:t>
      </w:r>
      <w:r w:rsidR="00A85AB9" w:rsidRPr="00AD0662">
        <w:rPr>
          <w:rFonts w:ascii="Bookman Old Style" w:hAnsi="Bookman Old Style" w:cs="Microsoft Sans Serif"/>
        </w:rPr>
        <w:t>onion 3 days, tomato 8 days and for pepper 5</w:t>
      </w:r>
      <w:r w:rsidR="004735B2" w:rsidRPr="00AD0662">
        <w:rPr>
          <w:rFonts w:ascii="Bookman Old Style" w:hAnsi="Bookman Old Style" w:cs="Microsoft Sans Serif"/>
        </w:rPr>
        <w:t xml:space="preserve"> days recommended during peak water requirement</w:t>
      </w:r>
      <w:r w:rsidR="00682B0C">
        <w:rPr>
          <w:rFonts w:ascii="Bookman Old Style" w:hAnsi="Bookman Old Style" w:cs="Microsoft Sans Serif"/>
        </w:rPr>
        <w:t xml:space="preserve"> as shown in Table 7-5. </w:t>
      </w:r>
    </w:p>
    <w:p w:rsidR="00465B71" w:rsidRPr="00AD0662" w:rsidRDefault="00465B71" w:rsidP="007E6AC6">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 xml:space="preserve"> </w:t>
      </w:r>
    </w:p>
    <w:p w:rsidR="003E606E" w:rsidRPr="008178C6" w:rsidRDefault="008178C6" w:rsidP="008178C6">
      <w:pPr>
        <w:pStyle w:val="Caption"/>
        <w:keepNext/>
        <w:ind w:firstLine="720"/>
        <w:rPr>
          <w:rFonts w:ascii="Bookman Old Style" w:hAnsi="Bookman Old Style"/>
          <w:b w:val="0"/>
          <w:sz w:val="22"/>
        </w:rPr>
      </w:pPr>
      <w:bookmarkStart w:id="274" w:name="_Toc355817274"/>
      <w:bookmarkStart w:id="275" w:name="_Toc468781440"/>
      <w:r w:rsidRPr="008178C6">
        <w:rPr>
          <w:rFonts w:ascii="Bookman Old Style" w:hAnsi="Bookman Old Style"/>
          <w:b w:val="0"/>
          <w:sz w:val="22"/>
        </w:rPr>
        <w:t xml:space="preserve">Table </w:t>
      </w:r>
      <w:r w:rsidR="00377DFC">
        <w:rPr>
          <w:rFonts w:ascii="Bookman Old Style" w:hAnsi="Bookman Old Style"/>
          <w:b w:val="0"/>
          <w:sz w:val="22"/>
        </w:rPr>
        <w:fldChar w:fldCharType="begin"/>
      </w:r>
      <w:r w:rsidR="00377DFC">
        <w:rPr>
          <w:rFonts w:ascii="Bookman Old Style" w:hAnsi="Bookman Old Style"/>
          <w:b w:val="0"/>
          <w:sz w:val="22"/>
        </w:rPr>
        <w:instrText xml:space="preserve"> STYLEREF 1 \s </w:instrText>
      </w:r>
      <w:r w:rsidR="00377DFC">
        <w:rPr>
          <w:rFonts w:ascii="Bookman Old Style" w:hAnsi="Bookman Old Style"/>
          <w:b w:val="0"/>
          <w:sz w:val="22"/>
        </w:rPr>
        <w:fldChar w:fldCharType="separate"/>
      </w:r>
      <w:r w:rsidR="000A5E91">
        <w:rPr>
          <w:rFonts w:ascii="Bookman Old Style" w:hAnsi="Bookman Old Style"/>
          <w:b w:val="0"/>
          <w:noProof/>
          <w:sz w:val="22"/>
        </w:rPr>
        <w:t>7</w:t>
      </w:r>
      <w:r w:rsidR="00377DFC">
        <w:rPr>
          <w:rFonts w:ascii="Bookman Old Style" w:hAnsi="Bookman Old Style"/>
          <w:b w:val="0"/>
          <w:sz w:val="22"/>
        </w:rPr>
        <w:fldChar w:fldCharType="end"/>
      </w:r>
      <w:r w:rsidR="00377DFC">
        <w:rPr>
          <w:rFonts w:ascii="Bookman Old Style" w:hAnsi="Bookman Old Style"/>
          <w:b w:val="0"/>
          <w:sz w:val="22"/>
        </w:rPr>
        <w:noBreakHyphen/>
      </w:r>
      <w:r w:rsidR="00377DFC">
        <w:rPr>
          <w:rFonts w:ascii="Bookman Old Style" w:hAnsi="Bookman Old Style"/>
          <w:b w:val="0"/>
          <w:sz w:val="22"/>
        </w:rPr>
        <w:fldChar w:fldCharType="begin"/>
      </w:r>
      <w:r w:rsidR="00377DFC">
        <w:rPr>
          <w:rFonts w:ascii="Bookman Old Style" w:hAnsi="Bookman Old Style"/>
          <w:b w:val="0"/>
          <w:sz w:val="22"/>
        </w:rPr>
        <w:instrText xml:space="preserve"> SEQ Table \* ARABIC \s 1 </w:instrText>
      </w:r>
      <w:r w:rsidR="00377DFC">
        <w:rPr>
          <w:rFonts w:ascii="Bookman Old Style" w:hAnsi="Bookman Old Style"/>
          <w:b w:val="0"/>
          <w:sz w:val="22"/>
        </w:rPr>
        <w:fldChar w:fldCharType="separate"/>
      </w:r>
      <w:r w:rsidR="000A5E91">
        <w:rPr>
          <w:rFonts w:ascii="Bookman Old Style" w:hAnsi="Bookman Old Style"/>
          <w:b w:val="0"/>
          <w:noProof/>
          <w:sz w:val="22"/>
        </w:rPr>
        <w:t>5</w:t>
      </w:r>
      <w:r w:rsidR="00377DFC">
        <w:rPr>
          <w:rFonts w:ascii="Bookman Old Style" w:hAnsi="Bookman Old Style"/>
          <w:b w:val="0"/>
          <w:sz w:val="22"/>
        </w:rPr>
        <w:fldChar w:fldCharType="end"/>
      </w:r>
      <w:r w:rsidRPr="008178C6">
        <w:rPr>
          <w:rFonts w:ascii="Bookman Old Style" w:hAnsi="Bookman Old Style"/>
          <w:b w:val="0"/>
          <w:sz w:val="22"/>
        </w:rPr>
        <w:t xml:space="preserve">: </w:t>
      </w:r>
      <w:r w:rsidR="00465B71" w:rsidRPr="008178C6">
        <w:rPr>
          <w:rFonts w:ascii="Bookman Old Style" w:hAnsi="Bookman Old Style"/>
          <w:b w:val="0"/>
          <w:sz w:val="22"/>
        </w:rPr>
        <w:t xml:space="preserve">Irrigation Interval </w:t>
      </w:r>
      <w:r>
        <w:rPr>
          <w:rFonts w:ascii="Bookman Old Style" w:hAnsi="Bookman Old Style"/>
          <w:b w:val="0"/>
          <w:sz w:val="22"/>
        </w:rPr>
        <w:t>d</w:t>
      </w:r>
      <w:r w:rsidRPr="008178C6">
        <w:rPr>
          <w:rFonts w:ascii="Bookman Old Style" w:hAnsi="Bookman Old Style"/>
          <w:b w:val="0"/>
          <w:sz w:val="22"/>
        </w:rPr>
        <w:t>uring Peak Water Requirement</w:t>
      </w:r>
      <w:bookmarkEnd w:id="274"/>
      <w:bookmarkEnd w:id="275"/>
    </w:p>
    <w:tbl>
      <w:tblPr>
        <w:tblW w:w="92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1145"/>
        <w:gridCol w:w="1055"/>
        <w:gridCol w:w="1066"/>
        <w:gridCol w:w="988"/>
        <w:gridCol w:w="904"/>
      </w:tblGrid>
      <w:tr w:rsidR="008178C6" w:rsidRPr="00AD0662" w:rsidTr="008178C6">
        <w:tc>
          <w:tcPr>
            <w:tcW w:w="4140" w:type="dxa"/>
            <w:vMerge w:val="restart"/>
            <w:shd w:val="clear" w:color="auto" w:fill="D9D9D9" w:themeFill="background1" w:themeFillShade="D9"/>
            <w:vAlign w:val="center"/>
          </w:tcPr>
          <w:p w:rsidR="008178C6" w:rsidRPr="008178C6" w:rsidRDefault="008178C6" w:rsidP="008178C6">
            <w:pPr>
              <w:pStyle w:val="NoSpacing"/>
              <w:spacing w:line="276" w:lineRule="auto"/>
              <w:jc w:val="center"/>
              <w:rPr>
                <w:rFonts w:ascii="Bookman Old Style" w:hAnsi="Bookman Old Style"/>
              </w:rPr>
            </w:pPr>
            <w:r w:rsidRPr="008178C6">
              <w:rPr>
                <w:rFonts w:ascii="Bookman Old Style" w:hAnsi="Bookman Old Style"/>
              </w:rPr>
              <w:t>Description</w:t>
            </w:r>
          </w:p>
        </w:tc>
        <w:tc>
          <w:tcPr>
            <w:tcW w:w="1145" w:type="dxa"/>
            <w:vMerge w:val="restart"/>
            <w:shd w:val="clear" w:color="auto" w:fill="D9D9D9" w:themeFill="background1" w:themeFillShade="D9"/>
            <w:vAlign w:val="center"/>
          </w:tcPr>
          <w:p w:rsidR="008178C6" w:rsidRPr="008178C6" w:rsidRDefault="008178C6" w:rsidP="008178C6">
            <w:pPr>
              <w:pStyle w:val="NoSpacing"/>
              <w:spacing w:line="276" w:lineRule="auto"/>
              <w:jc w:val="center"/>
              <w:rPr>
                <w:rFonts w:ascii="Bookman Old Style" w:hAnsi="Bookman Old Style"/>
              </w:rPr>
            </w:pPr>
            <w:r w:rsidRPr="008178C6">
              <w:rPr>
                <w:rFonts w:ascii="Bookman Old Style" w:hAnsi="Bookman Old Style"/>
              </w:rPr>
              <w:t>Unit</w:t>
            </w:r>
          </w:p>
        </w:tc>
        <w:tc>
          <w:tcPr>
            <w:tcW w:w="4013" w:type="dxa"/>
            <w:gridSpan w:val="4"/>
            <w:shd w:val="clear" w:color="auto" w:fill="D9D9D9" w:themeFill="background1" w:themeFillShade="D9"/>
            <w:vAlign w:val="center"/>
          </w:tcPr>
          <w:p w:rsidR="008178C6" w:rsidRPr="008178C6" w:rsidRDefault="008178C6" w:rsidP="008178C6">
            <w:pPr>
              <w:pStyle w:val="NoSpacing"/>
              <w:spacing w:line="276" w:lineRule="auto"/>
              <w:jc w:val="center"/>
              <w:rPr>
                <w:rFonts w:ascii="Bookman Old Style" w:hAnsi="Bookman Old Style"/>
              </w:rPr>
            </w:pPr>
            <w:r w:rsidRPr="008178C6">
              <w:rPr>
                <w:rFonts w:ascii="Bookman Old Style" w:hAnsi="Bookman Old Style"/>
              </w:rPr>
              <w:t>Selected Crops</w:t>
            </w:r>
          </w:p>
        </w:tc>
      </w:tr>
      <w:tr w:rsidR="00DA360D" w:rsidRPr="00AD0662" w:rsidTr="008178C6">
        <w:tc>
          <w:tcPr>
            <w:tcW w:w="4140" w:type="dxa"/>
            <w:vMerge/>
            <w:shd w:val="clear" w:color="auto" w:fill="D9D9D9" w:themeFill="background1" w:themeFillShade="D9"/>
            <w:vAlign w:val="center"/>
          </w:tcPr>
          <w:p w:rsidR="00DA360D" w:rsidRPr="008178C6" w:rsidRDefault="00DA360D" w:rsidP="008178C6">
            <w:pPr>
              <w:pStyle w:val="NoSpacing"/>
              <w:spacing w:line="276" w:lineRule="auto"/>
              <w:jc w:val="center"/>
              <w:rPr>
                <w:rFonts w:ascii="Bookman Old Style" w:hAnsi="Bookman Old Style"/>
              </w:rPr>
            </w:pPr>
          </w:p>
        </w:tc>
        <w:tc>
          <w:tcPr>
            <w:tcW w:w="1145" w:type="dxa"/>
            <w:vMerge/>
            <w:shd w:val="clear" w:color="auto" w:fill="D9D9D9" w:themeFill="background1" w:themeFillShade="D9"/>
            <w:vAlign w:val="center"/>
          </w:tcPr>
          <w:p w:rsidR="00DA360D" w:rsidRPr="008178C6" w:rsidRDefault="00DA360D" w:rsidP="008178C6">
            <w:pPr>
              <w:pStyle w:val="NoSpacing"/>
              <w:spacing w:line="276" w:lineRule="auto"/>
              <w:jc w:val="center"/>
              <w:rPr>
                <w:rFonts w:ascii="Bookman Old Style" w:hAnsi="Bookman Old Style"/>
              </w:rPr>
            </w:pPr>
          </w:p>
        </w:tc>
        <w:tc>
          <w:tcPr>
            <w:tcW w:w="1055" w:type="dxa"/>
            <w:shd w:val="clear" w:color="auto" w:fill="D9D9D9" w:themeFill="background1" w:themeFillShade="D9"/>
            <w:vAlign w:val="center"/>
          </w:tcPr>
          <w:p w:rsidR="00DA360D" w:rsidRPr="008178C6" w:rsidRDefault="00DA360D" w:rsidP="008178C6">
            <w:pPr>
              <w:pStyle w:val="NoSpacing"/>
              <w:spacing w:line="276" w:lineRule="auto"/>
              <w:jc w:val="center"/>
              <w:rPr>
                <w:rFonts w:ascii="Bookman Old Style" w:hAnsi="Bookman Old Style"/>
              </w:rPr>
            </w:pPr>
            <w:r w:rsidRPr="008178C6">
              <w:rPr>
                <w:rFonts w:ascii="Bookman Old Style" w:hAnsi="Bookman Old Style"/>
              </w:rPr>
              <w:t>Maize</w:t>
            </w:r>
          </w:p>
        </w:tc>
        <w:tc>
          <w:tcPr>
            <w:tcW w:w="1066" w:type="dxa"/>
            <w:shd w:val="clear" w:color="auto" w:fill="D9D9D9" w:themeFill="background1" w:themeFillShade="D9"/>
            <w:vAlign w:val="center"/>
          </w:tcPr>
          <w:p w:rsidR="00DA360D" w:rsidRPr="008178C6" w:rsidRDefault="00DA360D" w:rsidP="008178C6">
            <w:pPr>
              <w:pStyle w:val="NoSpacing"/>
              <w:spacing w:line="276" w:lineRule="auto"/>
              <w:jc w:val="center"/>
              <w:rPr>
                <w:rFonts w:ascii="Bookman Old Style" w:hAnsi="Bookman Old Style"/>
              </w:rPr>
            </w:pPr>
            <w:r w:rsidRPr="008178C6">
              <w:rPr>
                <w:rFonts w:ascii="Bookman Old Style" w:hAnsi="Bookman Old Style"/>
              </w:rPr>
              <w:t>Tomato</w:t>
            </w:r>
          </w:p>
        </w:tc>
        <w:tc>
          <w:tcPr>
            <w:tcW w:w="988" w:type="dxa"/>
            <w:shd w:val="clear" w:color="auto" w:fill="D9D9D9" w:themeFill="background1" w:themeFillShade="D9"/>
            <w:vAlign w:val="center"/>
          </w:tcPr>
          <w:p w:rsidR="00DA360D" w:rsidRPr="008178C6" w:rsidRDefault="00DA360D" w:rsidP="008178C6">
            <w:pPr>
              <w:pStyle w:val="NoSpacing"/>
              <w:spacing w:line="276" w:lineRule="auto"/>
              <w:jc w:val="center"/>
              <w:rPr>
                <w:rFonts w:ascii="Bookman Old Style" w:hAnsi="Bookman Old Style"/>
              </w:rPr>
            </w:pPr>
            <w:r w:rsidRPr="008178C6">
              <w:rPr>
                <w:rFonts w:ascii="Bookman Old Style" w:hAnsi="Bookman Old Style"/>
              </w:rPr>
              <w:t>Pepper</w:t>
            </w:r>
          </w:p>
        </w:tc>
        <w:tc>
          <w:tcPr>
            <w:tcW w:w="904" w:type="dxa"/>
            <w:shd w:val="clear" w:color="auto" w:fill="D9D9D9" w:themeFill="background1" w:themeFillShade="D9"/>
            <w:vAlign w:val="center"/>
          </w:tcPr>
          <w:p w:rsidR="00DA360D" w:rsidRPr="008178C6" w:rsidRDefault="00DA360D" w:rsidP="008178C6">
            <w:pPr>
              <w:pStyle w:val="NoSpacing"/>
              <w:spacing w:line="276" w:lineRule="auto"/>
              <w:jc w:val="center"/>
              <w:rPr>
                <w:rFonts w:ascii="Bookman Old Style" w:hAnsi="Bookman Old Style"/>
              </w:rPr>
            </w:pPr>
            <w:r w:rsidRPr="008178C6">
              <w:rPr>
                <w:rFonts w:ascii="Bookman Old Style" w:hAnsi="Bookman Old Style"/>
              </w:rPr>
              <w:t>Onion</w:t>
            </w:r>
          </w:p>
        </w:tc>
      </w:tr>
      <w:tr w:rsidR="00DA360D" w:rsidRPr="00AD0662" w:rsidTr="008178C6">
        <w:tc>
          <w:tcPr>
            <w:tcW w:w="4140" w:type="dxa"/>
            <w:shd w:val="clear" w:color="auto" w:fill="auto"/>
          </w:tcPr>
          <w:p w:rsidR="00DA360D" w:rsidRPr="00AD0662" w:rsidRDefault="00DA360D" w:rsidP="007E6AC6">
            <w:pPr>
              <w:pStyle w:val="NoSpacing"/>
              <w:spacing w:line="276" w:lineRule="auto"/>
              <w:rPr>
                <w:rFonts w:ascii="Bookman Old Style" w:hAnsi="Bookman Old Style"/>
              </w:rPr>
            </w:pPr>
            <w:r w:rsidRPr="00AD0662">
              <w:rPr>
                <w:rFonts w:ascii="Bookman Old Style" w:hAnsi="Bookman Old Style"/>
              </w:rPr>
              <w:t>Readily available soil water (p.sa.).D</w:t>
            </w:r>
          </w:p>
        </w:tc>
        <w:tc>
          <w:tcPr>
            <w:tcW w:w="1145" w:type="dxa"/>
            <w:shd w:val="clear" w:color="auto" w:fill="auto"/>
          </w:tcPr>
          <w:p w:rsidR="00DA360D" w:rsidRPr="00AD0662" w:rsidRDefault="00DA360D" w:rsidP="008178C6">
            <w:pPr>
              <w:pStyle w:val="NoSpacing"/>
              <w:spacing w:line="276" w:lineRule="auto"/>
              <w:jc w:val="center"/>
              <w:rPr>
                <w:rFonts w:ascii="Bookman Old Style" w:hAnsi="Bookman Old Style"/>
              </w:rPr>
            </w:pPr>
            <w:r w:rsidRPr="00AD0662">
              <w:rPr>
                <w:rFonts w:ascii="Bookman Old Style" w:hAnsi="Bookman Old Style"/>
              </w:rPr>
              <w:t>mm</w:t>
            </w:r>
          </w:p>
        </w:tc>
        <w:tc>
          <w:tcPr>
            <w:tcW w:w="1055" w:type="dxa"/>
            <w:shd w:val="clear" w:color="auto" w:fill="auto"/>
          </w:tcPr>
          <w:p w:rsidR="00DA360D" w:rsidRPr="00AD0662" w:rsidRDefault="00DA360D" w:rsidP="007E6AC6">
            <w:pPr>
              <w:spacing w:after="0"/>
              <w:jc w:val="center"/>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84</w:t>
            </w:r>
          </w:p>
        </w:tc>
        <w:tc>
          <w:tcPr>
            <w:tcW w:w="1066" w:type="dxa"/>
            <w:shd w:val="clear" w:color="auto" w:fill="auto"/>
          </w:tcPr>
          <w:p w:rsidR="00DA360D" w:rsidRPr="00AD0662" w:rsidRDefault="00DA360D" w:rsidP="007E6AC6">
            <w:pPr>
              <w:spacing w:after="0"/>
              <w:jc w:val="center"/>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39.2</w:t>
            </w:r>
          </w:p>
        </w:tc>
        <w:tc>
          <w:tcPr>
            <w:tcW w:w="988" w:type="dxa"/>
            <w:shd w:val="clear" w:color="auto" w:fill="auto"/>
          </w:tcPr>
          <w:p w:rsidR="00DA360D" w:rsidRPr="00AD0662" w:rsidRDefault="00DA360D" w:rsidP="007E6AC6">
            <w:pPr>
              <w:spacing w:after="0"/>
              <w:jc w:val="center"/>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21</w:t>
            </w:r>
          </w:p>
        </w:tc>
        <w:tc>
          <w:tcPr>
            <w:tcW w:w="904" w:type="dxa"/>
          </w:tcPr>
          <w:p w:rsidR="00DA360D" w:rsidRPr="00AD0662" w:rsidRDefault="00DA360D" w:rsidP="007E6AC6">
            <w:pPr>
              <w:spacing w:after="0"/>
              <w:jc w:val="center"/>
              <w:rPr>
                <w:rFonts w:ascii="Bookman Old Style" w:eastAsia="Times New Roman" w:hAnsi="Bookman Old Style" w:cs="Microsoft Sans Serif"/>
                <w:color w:val="000000"/>
                <w:lang w:val="en-US"/>
              </w:rPr>
            </w:pPr>
            <w:r w:rsidRPr="00AD0662">
              <w:rPr>
                <w:rFonts w:ascii="Bookman Old Style" w:eastAsia="Times New Roman" w:hAnsi="Bookman Old Style" w:cs="Microsoft Sans Serif"/>
                <w:color w:val="000000"/>
                <w:lang w:val="en-US"/>
              </w:rPr>
              <w:t>10.5</w:t>
            </w:r>
          </w:p>
        </w:tc>
      </w:tr>
      <w:tr w:rsidR="00DA360D" w:rsidRPr="00AD0662" w:rsidTr="008178C6">
        <w:tc>
          <w:tcPr>
            <w:tcW w:w="4140" w:type="dxa"/>
            <w:shd w:val="clear" w:color="auto" w:fill="auto"/>
          </w:tcPr>
          <w:p w:rsidR="00DA360D" w:rsidRPr="00AD0662" w:rsidRDefault="00DA360D" w:rsidP="007E6AC6">
            <w:pPr>
              <w:pStyle w:val="NoSpacing"/>
              <w:spacing w:line="276" w:lineRule="auto"/>
              <w:rPr>
                <w:rFonts w:ascii="Bookman Old Style" w:hAnsi="Bookman Old Style"/>
              </w:rPr>
            </w:pPr>
            <w:r w:rsidRPr="00AD0662">
              <w:rPr>
                <w:rFonts w:ascii="Bookman Old Style" w:hAnsi="Bookman Old Style"/>
              </w:rPr>
              <w:t>Maximum ET</w:t>
            </w:r>
            <w:r w:rsidR="008178C6">
              <w:rPr>
                <w:rFonts w:ascii="Bookman Old Style" w:hAnsi="Bookman Old Style"/>
              </w:rPr>
              <w:t xml:space="preserve"> </w:t>
            </w:r>
            <w:r w:rsidRPr="00AD0662">
              <w:rPr>
                <w:rFonts w:ascii="Bookman Old Style" w:hAnsi="Bookman Old Style"/>
              </w:rPr>
              <w:t>crop</w:t>
            </w:r>
          </w:p>
        </w:tc>
        <w:tc>
          <w:tcPr>
            <w:tcW w:w="1145" w:type="dxa"/>
            <w:shd w:val="clear" w:color="auto" w:fill="auto"/>
          </w:tcPr>
          <w:p w:rsidR="00DA360D" w:rsidRPr="00AD0662" w:rsidRDefault="00DA360D" w:rsidP="008178C6">
            <w:pPr>
              <w:pStyle w:val="NoSpacing"/>
              <w:spacing w:line="276" w:lineRule="auto"/>
              <w:jc w:val="center"/>
              <w:rPr>
                <w:rFonts w:ascii="Bookman Old Style" w:hAnsi="Bookman Old Style"/>
              </w:rPr>
            </w:pPr>
            <w:r w:rsidRPr="00AD0662">
              <w:rPr>
                <w:rFonts w:ascii="Bookman Old Style" w:hAnsi="Bookman Old Style"/>
              </w:rPr>
              <w:t>mm/day</w:t>
            </w:r>
          </w:p>
        </w:tc>
        <w:tc>
          <w:tcPr>
            <w:tcW w:w="1055" w:type="dxa"/>
            <w:shd w:val="clear" w:color="auto" w:fill="auto"/>
            <w:vAlign w:val="center"/>
          </w:tcPr>
          <w:p w:rsidR="00DA360D" w:rsidRPr="00AD0662" w:rsidRDefault="004A790D" w:rsidP="007E6AC6">
            <w:pPr>
              <w:pStyle w:val="NoSpacing"/>
              <w:spacing w:line="276" w:lineRule="auto"/>
              <w:jc w:val="center"/>
              <w:rPr>
                <w:rFonts w:ascii="Bookman Old Style" w:hAnsi="Bookman Old Style"/>
              </w:rPr>
            </w:pPr>
            <w:r w:rsidRPr="00AD0662">
              <w:rPr>
                <w:rFonts w:ascii="Bookman Old Style" w:hAnsi="Bookman Old Style"/>
              </w:rPr>
              <w:t>5.4</w:t>
            </w:r>
          </w:p>
        </w:tc>
        <w:tc>
          <w:tcPr>
            <w:tcW w:w="1066" w:type="dxa"/>
            <w:shd w:val="clear" w:color="auto" w:fill="auto"/>
            <w:vAlign w:val="center"/>
          </w:tcPr>
          <w:p w:rsidR="00DA360D" w:rsidRPr="00AD0662" w:rsidRDefault="00DA360D" w:rsidP="007E6AC6">
            <w:pPr>
              <w:pStyle w:val="NoSpacing"/>
              <w:spacing w:line="276" w:lineRule="auto"/>
              <w:jc w:val="center"/>
              <w:rPr>
                <w:rFonts w:ascii="Bookman Old Style" w:hAnsi="Bookman Old Style"/>
              </w:rPr>
            </w:pPr>
            <w:r w:rsidRPr="00AD0662">
              <w:rPr>
                <w:rFonts w:ascii="Bookman Old Style" w:hAnsi="Bookman Old Style"/>
              </w:rPr>
              <w:t>4.</w:t>
            </w:r>
            <w:r w:rsidR="004A790D" w:rsidRPr="00AD0662">
              <w:rPr>
                <w:rFonts w:ascii="Bookman Old Style" w:hAnsi="Bookman Old Style"/>
              </w:rPr>
              <w:t>9</w:t>
            </w:r>
          </w:p>
        </w:tc>
        <w:tc>
          <w:tcPr>
            <w:tcW w:w="988" w:type="dxa"/>
            <w:shd w:val="clear" w:color="auto" w:fill="auto"/>
            <w:vAlign w:val="center"/>
          </w:tcPr>
          <w:p w:rsidR="00DA360D" w:rsidRPr="00AD0662" w:rsidRDefault="00DA360D" w:rsidP="007E6AC6">
            <w:pPr>
              <w:pStyle w:val="NoSpacing"/>
              <w:spacing w:line="276" w:lineRule="auto"/>
              <w:jc w:val="center"/>
              <w:rPr>
                <w:rFonts w:ascii="Bookman Old Style" w:hAnsi="Bookman Old Style"/>
              </w:rPr>
            </w:pPr>
            <w:r w:rsidRPr="00AD0662">
              <w:rPr>
                <w:rFonts w:ascii="Bookman Old Style" w:hAnsi="Bookman Old Style"/>
              </w:rPr>
              <w:t>4.</w:t>
            </w:r>
            <w:r w:rsidR="004A790D" w:rsidRPr="00AD0662">
              <w:rPr>
                <w:rFonts w:ascii="Bookman Old Style" w:hAnsi="Bookman Old Style"/>
              </w:rPr>
              <w:t xml:space="preserve"> </w:t>
            </w:r>
            <w:r w:rsidRPr="00AD0662">
              <w:rPr>
                <w:rFonts w:ascii="Bookman Old Style" w:hAnsi="Bookman Old Style"/>
              </w:rPr>
              <w:t>9</w:t>
            </w:r>
          </w:p>
        </w:tc>
        <w:tc>
          <w:tcPr>
            <w:tcW w:w="904" w:type="dxa"/>
            <w:vAlign w:val="center"/>
          </w:tcPr>
          <w:p w:rsidR="00DA360D" w:rsidRPr="00AD0662" w:rsidRDefault="00DA360D" w:rsidP="007E6AC6">
            <w:pPr>
              <w:pStyle w:val="NoSpacing"/>
              <w:spacing w:line="276" w:lineRule="auto"/>
              <w:jc w:val="center"/>
              <w:rPr>
                <w:rFonts w:ascii="Bookman Old Style" w:hAnsi="Bookman Old Style"/>
              </w:rPr>
            </w:pPr>
            <w:r w:rsidRPr="00AD0662">
              <w:rPr>
                <w:rFonts w:ascii="Bookman Old Style" w:hAnsi="Bookman Old Style"/>
              </w:rPr>
              <w:t>4.07</w:t>
            </w:r>
          </w:p>
        </w:tc>
      </w:tr>
      <w:tr w:rsidR="00DA360D" w:rsidRPr="00AD0662" w:rsidTr="008178C6">
        <w:tc>
          <w:tcPr>
            <w:tcW w:w="4140" w:type="dxa"/>
            <w:shd w:val="clear" w:color="auto" w:fill="auto"/>
          </w:tcPr>
          <w:p w:rsidR="00DA360D" w:rsidRPr="00AD0662" w:rsidRDefault="00DA360D" w:rsidP="007E6AC6">
            <w:pPr>
              <w:pStyle w:val="NoSpacing"/>
              <w:spacing w:line="276" w:lineRule="auto"/>
              <w:rPr>
                <w:rFonts w:ascii="Bookman Old Style" w:hAnsi="Bookman Old Style"/>
              </w:rPr>
            </w:pPr>
            <w:r w:rsidRPr="00AD0662">
              <w:rPr>
                <w:rFonts w:ascii="Bookman Old Style" w:hAnsi="Bookman Old Style"/>
              </w:rPr>
              <w:t>Irrigation Application Interval (i)</w:t>
            </w:r>
          </w:p>
        </w:tc>
        <w:tc>
          <w:tcPr>
            <w:tcW w:w="1145" w:type="dxa"/>
            <w:shd w:val="clear" w:color="auto" w:fill="auto"/>
          </w:tcPr>
          <w:p w:rsidR="00DA360D" w:rsidRPr="00AD0662" w:rsidRDefault="00DA360D" w:rsidP="008178C6">
            <w:pPr>
              <w:pStyle w:val="NoSpacing"/>
              <w:spacing w:line="276" w:lineRule="auto"/>
              <w:jc w:val="center"/>
              <w:rPr>
                <w:rFonts w:ascii="Bookman Old Style" w:hAnsi="Bookman Old Style"/>
              </w:rPr>
            </w:pPr>
            <w:r w:rsidRPr="00AD0662">
              <w:rPr>
                <w:rFonts w:ascii="Bookman Old Style" w:hAnsi="Bookman Old Style"/>
              </w:rPr>
              <w:t>days</w:t>
            </w:r>
          </w:p>
        </w:tc>
        <w:tc>
          <w:tcPr>
            <w:tcW w:w="1055" w:type="dxa"/>
            <w:shd w:val="clear" w:color="auto" w:fill="auto"/>
            <w:vAlign w:val="bottom"/>
          </w:tcPr>
          <w:p w:rsidR="00DA360D" w:rsidRPr="00AD0662" w:rsidRDefault="004A790D" w:rsidP="007E6AC6">
            <w:pPr>
              <w:pStyle w:val="NoSpacing"/>
              <w:spacing w:line="276" w:lineRule="auto"/>
              <w:jc w:val="center"/>
              <w:rPr>
                <w:rFonts w:ascii="Bookman Old Style" w:hAnsi="Bookman Old Style" w:cs="Calibri"/>
                <w:color w:val="000000"/>
              </w:rPr>
            </w:pPr>
            <w:r w:rsidRPr="00AD0662">
              <w:rPr>
                <w:rFonts w:ascii="Bookman Old Style" w:hAnsi="Bookman Old Style" w:cs="Calibri"/>
                <w:color w:val="000000"/>
              </w:rPr>
              <w:t>16</w:t>
            </w:r>
          </w:p>
        </w:tc>
        <w:tc>
          <w:tcPr>
            <w:tcW w:w="1066" w:type="dxa"/>
            <w:shd w:val="clear" w:color="auto" w:fill="auto"/>
            <w:vAlign w:val="bottom"/>
          </w:tcPr>
          <w:p w:rsidR="00DA360D" w:rsidRPr="00AD0662" w:rsidRDefault="00DA360D" w:rsidP="007E6AC6">
            <w:pPr>
              <w:pStyle w:val="NoSpacing"/>
              <w:spacing w:line="276" w:lineRule="auto"/>
              <w:jc w:val="center"/>
              <w:rPr>
                <w:rFonts w:ascii="Bookman Old Style" w:hAnsi="Bookman Old Style" w:cs="Calibri"/>
                <w:color w:val="000000"/>
              </w:rPr>
            </w:pPr>
            <w:r w:rsidRPr="00AD0662">
              <w:rPr>
                <w:rFonts w:ascii="Bookman Old Style" w:hAnsi="Bookman Old Style" w:cs="Calibri"/>
                <w:color w:val="000000"/>
              </w:rPr>
              <w:t>8</w:t>
            </w:r>
          </w:p>
        </w:tc>
        <w:tc>
          <w:tcPr>
            <w:tcW w:w="988" w:type="dxa"/>
            <w:shd w:val="clear" w:color="auto" w:fill="auto"/>
            <w:vAlign w:val="bottom"/>
          </w:tcPr>
          <w:p w:rsidR="00DA360D" w:rsidRPr="00AD0662" w:rsidRDefault="00DA360D" w:rsidP="007E6AC6">
            <w:pPr>
              <w:pStyle w:val="NoSpacing"/>
              <w:spacing w:line="276" w:lineRule="auto"/>
              <w:jc w:val="center"/>
              <w:rPr>
                <w:rFonts w:ascii="Bookman Old Style" w:hAnsi="Bookman Old Style" w:cs="Calibri"/>
                <w:color w:val="000000"/>
              </w:rPr>
            </w:pPr>
            <w:r w:rsidRPr="00AD0662">
              <w:rPr>
                <w:rFonts w:ascii="Bookman Old Style" w:hAnsi="Bookman Old Style" w:cs="Calibri"/>
                <w:color w:val="000000"/>
              </w:rPr>
              <w:t>5</w:t>
            </w:r>
          </w:p>
        </w:tc>
        <w:tc>
          <w:tcPr>
            <w:tcW w:w="904" w:type="dxa"/>
            <w:vAlign w:val="bottom"/>
          </w:tcPr>
          <w:p w:rsidR="00DA360D" w:rsidRPr="00AD0662" w:rsidRDefault="00DA360D" w:rsidP="007E6AC6">
            <w:pPr>
              <w:pStyle w:val="NoSpacing"/>
              <w:spacing w:line="276" w:lineRule="auto"/>
              <w:jc w:val="center"/>
              <w:rPr>
                <w:rFonts w:ascii="Bookman Old Style" w:hAnsi="Bookman Old Style" w:cs="Calibri"/>
                <w:color w:val="000000"/>
              </w:rPr>
            </w:pPr>
            <w:r w:rsidRPr="00AD0662">
              <w:rPr>
                <w:rFonts w:ascii="Bookman Old Style" w:hAnsi="Bookman Old Style" w:cs="Calibri"/>
                <w:color w:val="000000"/>
              </w:rPr>
              <w:t>3</w:t>
            </w:r>
          </w:p>
        </w:tc>
      </w:tr>
    </w:tbl>
    <w:p w:rsidR="002A6E5B" w:rsidRPr="00AD0662" w:rsidRDefault="002A6E5B" w:rsidP="007E6AC6">
      <w:pPr>
        <w:pStyle w:val="NoSpacing"/>
        <w:spacing w:line="276" w:lineRule="auto"/>
        <w:jc w:val="both"/>
        <w:rPr>
          <w:rFonts w:ascii="Bookman Old Style" w:hAnsi="Bookman Old Style" w:cs="Microsoft Sans Serif"/>
        </w:rPr>
      </w:pPr>
    </w:p>
    <w:p w:rsidR="009B2D81" w:rsidRDefault="009B2D81" w:rsidP="007E6AC6">
      <w:pPr>
        <w:pStyle w:val="NoSpacing"/>
        <w:spacing w:line="276" w:lineRule="auto"/>
        <w:jc w:val="both"/>
        <w:outlineLvl w:val="0"/>
        <w:rPr>
          <w:rFonts w:ascii="Bookman Old Style" w:eastAsia="Calibri" w:hAnsi="Bookman Old Style" w:cs="Microsoft Sans Serif"/>
          <w:b/>
          <w:bCs/>
        </w:rPr>
      </w:pPr>
      <w:bookmarkStart w:id="276" w:name="_Toc355819803"/>
      <w:bookmarkStart w:id="277" w:name="_Toc168872910"/>
      <w:bookmarkStart w:id="278" w:name="_Toc168875577"/>
      <w:bookmarkEnd w:id="107"/>
      <w:bookmarkEnd w:id="108"/>
    </w:p>
    <w:p w:rsidR="009B2D81" w:rsidRDefault="009B2D81" w:rsidP="007E6AC6">
      <w:pPr>
        <w:pStyle w:val="NoSpacing"/>
        <w:spacing w:line="276" w:lineRule="auto"/>
        <w:jc w:val="both"/>
        <w:outlineLvl w:val="0"/>
        <w:rPr>
          <w:rFonts w:ascii="Bookman Old Style" w:eastAsia="Calibri" w:hAnsi="Bookman Old Style" w:cs="Microsoft Sans Serif"/>
          <w:b/>
          <w:bCs/>
        </w:rPr>
      </w:pPr>
    </w:p>
    <w:p w:rsidR="00D90790" w:rsidRPr="00D90790" w:rsidRDefault="00D90790" w:rsidP="00F85B37">
      <w:pPr>
        <w:pStyle w:val="Heading2new"/>
      </w:pPr>
      <w:bookmarkStart w:id="279" w:name="_Toc467837141"/>
      <w:bookmarkStart w:id="280" w:name="_Toc468781722"/>
      <w:r w:rsidRPr="00D90790">
        <w:t>Crop Growth Stage to Deficit Irrigation</w:t>
      </w:r>
      <w:bookmarkEnd w:id="279"/>
      <w:bookmarkEnd w:id="280"/>
    </w:p>
    <w:p w:rsidR="00D90790" w:rsidRPr="00265B84" w:rsidRDefault="00D90790" w:rsidP="00D90790">
      <w:pPr>
        <w:autoSpaceDE w:val="0"/>
        <w:autoSpaceDN w:val="0"/>
        <w:adjustRightInd w:val="0"/>
        <w:spacing w:after="0"/>
        <w:jc w:val="both"/>
        <w:rPr>
          <w:rFonts w:ascii="Bookman Old Style" w:hAnsi="Bookman Old Style"/>
          <w:lang w:val="en-US"/>
        </w:rPr>
      </w:pPr>
      <w:r w:rsidRPr="00265B84">
        <w:rPr>
          <w:rFonts w:ascii="Bookman Old Style" w:hAnsi="Bookman Old Style"/>
          <w:lang w:val="en-US"/>
        </w:rPr>
        <w:t>Available soil water is the amount of water available to the crop varies with the depth of the root zone and the texture of the soil. However, most crops grow comfortably when irrigation is rendered at about half of the moisture in the root zone has been used. The crop is most sensitive to water deficit during establish stage or transplantation, peak flowering and the yield formation period, even though each crop has its own particular sensitive growth phenology to moisture deficit. For a seed crop, the flowering period is very sensitive to water deficit. During the vegetative growth period the crop appears to be relatively less sensitive to water deficits. For high yield of good quality the crop needs a controlled and frequent supply of water</w:t>
      </w:r>
    </w:p>
    <w:p w:rsidR="00D90790" w:rsidRPr="00782373" w:rsidRDefault="00D90790" w:rsidP="00D90790">
      <w:pPr>
        <w:autoSpaceDE w:val="0"/>
        <w:autoSpaceDN w:val="0"/>
        <w:adjustRightInd w:val="0"/>
        <w:spacing w:after="0"/>
        <w:jc w:val="both"/>
        <w:rPr>
          <w:rFonts w:ascii="Bookman Old Style" w:hAnsi="Bookman Old Style"/>
          <w:lang w:val="en-US"/>
        </w:rPr>
      </w:pPr>
      <w:r w:rsidRPr="00265B84">
        <w:rPr>
          <w:rFonts w:ascii="Bookman Old Style" w:hAnsi="Bookman Old Style"/>
          <w:lang w:val="en-US"/>
        </w:rPr>
        <w:t>throughout the total growing period; however, over-irrigation leads to reduced growth. Under limited water supply small water savings can be made during the vegetative period and ripening period.</w:t>
      </w:r>
    </w:p>
    <w:p w:rsidR="009B2D81" w:rsidRDefault="009B2D81" w:rsidP="007E6AC6">
      <w:pPr>
        <w:pStyle w:val="NoSpacing"/>
        <w:spacing w:line="276" w:lineRule="auto"/>
        <w:jc w:val="both"/>
        <w:outlineLvl w:val="0"/>
        <w:rPr>
          <w:rFonts w:ascii="Bookman Old Style" w:eastAsia="Calibri" w:hAnsi="Bookman Old Style" w:cs="Microsoft Sans Serif"/>
          <w:b/>
          <w:bCs/>
        </w:rPr>
      </w:pPr>
    </w:p>
    <w:p w:rsidR="00D90790" w:rsidRDefault="00CE2000">
      <w:pPr>
        <w:spacing w:after="0" w:line="240" w:lineRule="auto"/>
        <w:rPr>
          <w:rFonts w:ascii="Bookman Old Style" w:hAnsi="Bookman Old Style" w:cs="Microsoft Sans Serif"/>
          <w:b/>
          <w:bCs/>
        </w:rPr>
      </w:pPr>
      <w:r>
        <w:rPr>
          <w:rFonts w:ascii="Bookman Old Style" w:hAnsi="Bookman Old Style" w:cs="Microsoft Sans Serif"/>
          <w:b/>
          <w:bCs/>
        </w:rPr>
        <w:br w:type="page"/>
      </w:r>
    </w:p>
    <w:p w:rsidR="00D90790" w:rsidRDefault="00D90790">
      <w:pPr>
        <w:spacing w:after="0" w:line="240" w:lineRule="auto"/>
        <w:rPr>
          <w:rFonts w:ascii="Bookman Old Style" w:hAnsi="Bookman Old Style" w:cs="Microsoft Sans Serif"/>
          <w:b/>
          <w:bCs/>
        </w:rPr>
      </w:pPr>
    </w:p>
    <w:p w:rsidR="00D90790" w:rsidRPr="00754DED" w:rsidRDefault="00A30EC7" w:rsidP="00D600A6">
      <w:pPr>
        <w:pStyle w:val="Heading1"/>
        <w:rPr>
          <w:rStyle w:val="Heading1Char1"/>
          <w:rFonts w:ascii="Bookman Old Style" w:eastAsia="Calibri" w:hAnsi="Bookman Old Style"/>
          <w:b/>
          <w:color w:val="auto"/>
          <w:sz w:val="22"/>
        </w:rPr>
      </w:pPr>
      <w:bookmarkStart w:id="281" w:name="_Toc467837142"/>
      <w:bookmarkStart w:id="282" w:name="_Toc468781723"/>
      <w:r w:rsidRPr="00754DED">
        <w:rPr>
          <w:rStyle w:val="Heading1Char1"/>
          <w:rFonts w:ascii="Bookman Old Style" w:eastAsia="Calibri" w:hAnsi="Bookman Old Style"/>
          <w:b/>
          <w:color w:val="auto"/>
          <w:sz w:val="22"/>
        </w:rPr>
        <w:t>AGRONOMIC PRACTICES AND CROP REQUIREMENTS FOR SELECTED CROPS GROWN UNDER IRRIGATION</w:t>
      </w:r>
      <w:bookmarkEnd w:id="281"/>
      <w:bookmarkEnd w:id="282"/>
    </w:p>
    <w:p w:rsidR="00D90790" w:rsidRPr="00754DED" w:rsidRDefault="00D90790" w:rsidP="00F85B37">
      <w:pPr>
        <w:pStyle w:val="Heading2new"/>
      </w:pPr>
      <w:bookmarkStart w:id="283" w:name="_Toc467837143"/>
      <w:bookmarkStart w:id="284" w:name="_Toc453639115"/>
      <w:bookmarkStart w:id="285" w:name="_Toc453938992"/>
      <w:bookmarkStart w:id="286" w:name="_Toc468781724"/>
      <w:r w:rsidRPr="00754DED">
        <w:t>Onion /Allium cepa L./</w:t>
      </w:r>
      <w:bookmarkEnd w:id="283"/>
      <w:bookmarkEnd w:id="286"/>
    </w:p>
    <w:p w:rsidR="00D90790" w:rsidRPr="00754DED" w:rsidRDefault="00D90790" w:rsidP="00754DED">
      <w:pPr>
        <w:autoSpaceDE w:val="0"/>
        <w:autoSpaceDN w:val="0"/>
        <w:adjustRightInd w:val="0"/>
        <w:spacing w:after="0"/>
        <w:jc w:val="both"/>
        <w:rPr>
          <w:rFonts w:ascii="Bookman Old Style" w:hAnsi="Bookman Old Style"/>
          <w:lang w:val="en-US"/>
        </w:rPr>
      </w:pPr>
      <w:r w:rsidRPr="00754DED">
        <w:rPr>
          <w:rFonts w:ascii="Bookman Old Style" w:hAnsi="Bookman Old Style"/>
          <w:lang w:val="en-US"/>
        </w:rPr>
        <w:t>Onion is among the bulb crops, which are economically important in human diet. In particular, it has considerable importance in the daily Ethiopian diet and has the potential for domestic use and local processing industries as well. Of course, the traditional shallot was widely used in the past, but currently the onion is substituting it. However, onion at large-scale level is being produced mainly for export purpose. Practically, all plant parts are edible, but the bulbs and the lower stem sections are the most popular as seasonings or as vegetables.</w:t>
      </w:r>
    </w:p>
    <w:p w:rsidR="00754DED" w:rsidRPr="00754DED" w:rsidRDefault="00754DED" w:rsidP="00754DED">
      <w:pPr>
        <w:autoSpaceDE w:val="0"/>
        <w:autoSpaceDN w:val="0"/>
        <w:adjustRightInd w:val="0"/>
        <w:spacing w:after="0"/>
        <w:jc w:val="both"/>
        <w:rPr>
          <w:rFonts w:ascii="Bookman Old Style" w:hAnsi="Bookman Old Style"/>
          <w:lang w:val="en-US"/>
        </w:rPr>
      </w:pPr>
    </w:p>
    <w:p w:rsidR="00D90790" w:rsidRDefault="00D90790" w:rsidP="00754DED">
      <w:pPr>
        <w:autoSpaceDE w:val="0"/>
        <w:autoSpaceDN w:val="0"/>
        <w:adjustRightInd w:val="0"/>
        <w:spacing w:after="0"/>
        <w:jc w:val="both"/>
        <w:rPr>
          <w:rFonts w:ascii="Bookman Old Style" w:hAnsi="Bookman Old Style"/>
          <w:lang w:val="en-US"/>
        </w:rPr>
      </w:pPr>
      <w:r w:rsidRPr="00754DED">
        <w:rPr>
          <w:rFonts w:ascii="Bookman Old Style" w:hAnsi="Bookman Old Style"/>
          <w:lang w:val="en-US"/>
        </w:rPr>
        <w:t>The onion is probably native to the Middle East region. The edible onion bulb averages 85 to 87 % water, 1.4 % protein, 10 % carbohydrates, 0.2 % fat, and about 0.6 % ash. It is rich in calcium and moderately supplied with phosphate and iron. It is classed as an energy food, because the calories are supplied largely from carbohydrates /mostly sugars/, but vegetable is well known most for their flavoring. All parts of the plant contain the pungent principle that makes onions desirable as seasoning herbs. The pungent principle is, due to volatile sulfur compounds. In most cases, it is being produced for marketing and for earning cash. Onion production in Ethiopia among the subsistence farmers is mainly considered for the market and cash earning. However, it is also being produced partially for home consumption. The preference of onion in Ethiopian diet is for a very pungent onion with red skin, high solids and good storage quality.</w:t>
      </w:r>
    </w:p>
    <w:p w:rsidR="00754DED" w:rsidRPr="00754DED" w:rsidRDefault="00754DED" w:rsidP="00754DED">
      <w:pPr>
        <w:autoSpaceDE w:val="0"/>
        <w:autoSpaceDN w:val="0"/>
        <w:adjustRightInd w:val="0"/>
        <w:spacing w:after="0"/>
        <w:jc w:val="both"/>
        <w:rPr>
          <w:rFonts w:ascii="Bookman Old Style" w:hAnsi="Bookman Old Style"/>
          <w:lang w:val="en-US"/>
        </w:rPr>
      </w:pPr>
    </w:p>
    <w:p w:rsidR="00D90790" w:rsidRPr="00754DED" w:rsidRDefault="00D90790" w:rsidP="00D90790">
      <w:pPr>
        <w:widowControl w:val="0"/>
        <w:overflowPunct w:val="0"/>
        <w:autoSpaceDE w:val="0"/>
        <w:autoSpaceDN w:val="0"/>
        <w:adjustRightInd w:val="0"/>
        <w:spacing w:after="0"/>
        <w:jc w:val="both"/>
        <w:rPr>
          <w:rFonts w:ascii="Bookman Old Style" w:hAnsi="Bookman Old Style"/>
        </w:rPr>
      </w:pPr>
      <w:r w:rsidRPr="00754DED">
        <w:rPr>
          <w:rFonts w:ascii="Bookman Old Style" w:hAnsi="Bookman Old Style" w:cs="Arial"/>
          <w:b/>
          <w:i/>
        </w:rPr>
        <w:t>Varieties</w:t>
      </w:r>
      <w:r w:rsidRPr="00754DED">
        <w:rPr>
          <w:rFonts w:ascii="Bookman Old Style" w:hAnsi="Bookman Old Style"/>
        </w:rPr>
        <w:t xml:space="preserve"> </w:t>
      </w:r>
    </w:p>
    <w:p w:rsidR="00D90790" w:rsidRPr="00754DED" w:rsidRDefault="00D90790" w:rsidP="00D90790">
      <w:pPr>
        <w:widowControl w:val="0"/>
        <w:overflowPunct w:val="0"/>
        <w:autoSpaceDE w:val="0"/>
        <w:autoSpaceDN w:val="0"/>
        <w:adjustRightInd w:val="0"/>
        <w:spacing w:after="0"/>
        <w:jc w:val="both"/>
        <w:rPr>
          <w:rFonts w:ascii="Bookman Old Style" w:hAnsi="Bookman Old Style"/>
          <w:lang w:val="en-US"/>
        </w:rPr>
      </w:pPr>
      <w:r w:rsidRPr="00754DED">
        <w:rPr>
          <w:rFonts w:ascii="Bookman Old Style" w:hAnsi="Bookman Old Style"/>
          <w:lang w:val="en-US"/>
        </w:rPr>
        <w:t>Onions are strongly influenced by day length to produce bulbs and only short- day varieties are adapted to Ethiopian condition that is to say, a day length of approximately 12 hours. Varieties that are either long or intermediate are not adapted to Ethiopian condition, since they are not producing bulb, grown in region having 12 hours day. Varieties adapted to specific areas must be resistant to diseases, and have good size and yielding capacity, long storage properties and the pungency or flavor desired of the onions. The recommended varieties under irrigation are, therefore, Adama Red, Red Creole, Bombay Red and Melkam Red (Pusa red). However, Red Creole is not widely adapted and usually imported seeds of this variety have low quality standards. However, it has some resistance to leaf diseases such as powdery mildew and purple blotch. Experience of some farmers, in some parts of the country revealed that Bombay Red is more preferred by the farmers, mainly due to better market demand and of course, its productivity level has also significant role for its acceptance. However, the problem is that it produces split bulbs and inferior quality for storage. Adama Red has more pungent property than the others and keeps well and widely used for local consumption and for export. These improved varieties of onion have low resistant to diseases, particularly susceptible to purple blotch disease and onion trips attack. The Ethiopian shallot is resistance to leaf diseases and for this reason, rain fed production by the subsistence farmers is then recommended.</w:t>
      </w:r>
    </w:p>
    <w:p w:rsidR="00754DED" w:rsidRDefault="00754DED" w:rsidP="00754DED">
      <w:pPr>
        <w:pStyle w:val="Caption"/>
        <w:keepNext/>
      </w:pPr>
    </w:p>
    <w:p w:rsidR="00D90790" w:rsidRPr="00754DED" w:rsidRDefault="00754DED" w:rsidP="00754DED">
      <w:pPr>
        <w:pStyle w:val="Caption"/>
        <w:keepNext/>
        <w:rPr>
          <w:rFonts w:ascii="Bookman Old Style" w:hAnsi="Bookman Old Style"/>
          <w:b w:val="0"/>
          <w:sz w:val="22"/>
        </w:rPr>
      </w:pPr>
      <w:bookmarkStart w:id="287" w:name="_Toc468781441"/>
      <w:r w:rsidRPr="00754DED">
        <w:rPr>
          <w:rFonts w:ascii="Bookman Old Style" w:hAnsi="Bookman Old Style"/>
          <w:b w:val="0"/>
          <w:sz w:val="22"/>
        </w:rPr>
        <w:t xml:space="preserve">Table </w:t>
      </w:r>
      <w:r w:rsidR="00377DFC">
        <w:rPr>
          <w:rFonts w:ascii="Bookman Old Style" w:hAnsi="Bookman Old Style"/>
          <w:b w:val="0"/>
          <w:sz w:val="22"/>
        </w:rPr>
        <w:fldChar w:fldCharType="begin"/>
      </w:r>
      <w:r w:rsidR="00377DFC">
        <w:rPr>
          <w:rFonts w:ascii="Bookman Old Style" w:hAnsi="Bookman Old Style"/>
          <w:b w:val="0"/>
          <w:sz w:val="22"/>
        </w:rPr>
        <w:instrText xml:space="preserve"> STYLEREF 1 \s </w:instrText>
      </w:r>
      <w:r w:rsidR="00377DFC">
        <w:rPr>
          <w:rFonts w:ascii="Bookman Old Style" w:hAnsi="Bookman Old Style"/>
          <w:b w:val="0"/>
          <w:sz w:val="22"/>
        </w:rPr>
        <w:fldChar w:fldCharType="separate"/>
      </w:r>
      <w:r w:rsidR="000A5E91">
        <w:rPr>
          <w:rFonts w:ascii="Bookman Old Style" w:hAnsi="Bookman Old Style"/>
          <w:b w:val="0"/>
          <w:noProof/>
          <w:sz w:val="22"/>
        </w:rPr>
        <w:t>8</w:t>
      </w:r>
      <w:r w:rsidR="00377DFC">
        <w:rPr>
          <w:rFonts w:ascii="Bookman Old Style" w:hAnsi="Bookman Old Style"/>
          <w:b w:val="0"/>
          <w:sz w:val="22"/>
        </w:rPr>
        <w:fldChar w:fldCharType="end"/>
      </w:r>
      <w:r w:rsidR="00377DFC">
        <w:rPr>
          <w:rFonts w:ascii="Bookman Old Style" w:hAnsi="Bookman Old Style"/>
          <w:b w:val="0"/>
          <w:sz w:val="22"/>
        </w:rPr>
        <w:noBreakHyphen/>
      </w:r>
      <w:r w:rsidR="00377DFC">
        <w:rPr>
          <w:rFonts w:ascii="Bookman Old Style" w:hAnsi="Bookman Old Style"/>
          <w:b w:val="0"/>
          <w:sz w:val="22"/>
        </w:rPr>
        <w:fldChar w:fldCharType="begin"/>
      </w:r>
      <w:r w:rsidR="00377DFC">
        <w:rPr>
          <w:rFonts w:ascii="Bookman Old Style" w:hAnsi="Bookman Old Style"/>
          <w:b w:val="0"/>
          <w:sz w:val="22"/>
        </w:rPr>
        <w:instrText xml:space="preserve"> SEQ Table \* ARABIC \s 1 </w:instrText>
      </w:r>
      <w:r w:rsidR="00377DFC">
        <w:rPr>
          <w:rFonts w:ascii="Bookman Old Style" w:hAnsi="Bookman Old Style"/>
          <w:b w:val="0"/>
          <w:sz w:val="22"/>
        </w:rPr>
        <w:fldChar w:fldCharType="separate"/>
      </w:r>
      <w:r w:rsidR="000A5E91">
        <w:rPr>
          <w:rFonts w:ascii="Bookman Old Style" w:hAnsi="Bookman Old Style"/>
          <w:b w:val="0"/>
          <w:noProof/>
          <w:sz w:val="22"/>
        </w:rPr>
        <w:t>1</w:t>
      </w:r>
      <w:r w:rsidR="00377DFC">
        <w:rPr>
          <w:rFonts w:ascii="Bookman Old Style" w:hAnsi="Bookman Old Style"/>
          <w:b w:val="0"/>
          <w:sz w:val="22"/>
        </w:rPr>
        <w:fldChar w:fldCharType="end"/>
      </w:r>
      <w:r w:rsidRPr="00754DED">
        <w:rPr>
          <w:rFonts w:ascii="Bookman Old Style" w:hAnsi="Bookman Old Style"/>
          <w:b w:val="0"/>
          <w:sz w:val="22"/>
        </w:rPr>
        <w:t xml:space="preserve">: </w:t>
      </w:r>
      <w:r w:rsidR="00D90790" w:rsidRPr="00754DED">
        <w:rPr>
          <w:rFonts w:ascii="Bookman Old Style" w:hAnsi="Bookman Old Style"/>
          <w:b w:val="0"/>
          <w:sz w:val="22"/>
        </w:rPr>
        <w:t>Major varietal characteristics of common varieties of onion</w:t>
      </w:r>
      <w:bookmarkEnd w:id="287"/>
    </w:p>
    <w:tbl>
      <w:tblPr>
        <w:tblW w:w="88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0"/>
        <w:gridCol w:w="2605"/>
        <w:gridCol w:w="1980"/>
        <w:gridCol w:w="1300"/>
        <w:gridCol w:w="1400"/>
      </w:tblGrid>
      <w:tr w:rsidR="00D90790" w:rsidRPr="00977B75" w:rsidTr="00754DED">
        <w:trPr>
          <w:trHeight w:val="288"/>
        </w:trPr>
        <w:tc>
          <w:tcPr>
            <w:tcW w:w="1530" w:type="dxa"/>
            <w:shd w:val="clear" w:color="auto" w:fill="D9D9D9" w:themeFill="background1" w:themeFillShade="D9"/>
            <w:vAlign w:val="center"/>
          </w:tcPr>
          <w:p w:rsidR="00D90790" w:rsidRPr="00754DED" w:rsidRDefault="00D90790" w:rsidP="00754DED">
            <w:pPr>
              <w:widowControl w:val="0"/>
              <w:autoSpaceDE w:val="0"/>
              <w:autoSpaceDN w:val="0"/>
              <w:adjustRightInd w:val="0"/>
              <w:spacing w:after="0"/>
              <w:ind w:left="420"/>
              <w:jc w:val="center"/>
              <w:rPr>
                <w:rFonts w:ascii="Bookman Old Style" w:hAnsi="Bookman Old Style"/>
              </w:rPr>
            </w:pPr>
            <w:r w:rsidRPr="00754DED">
              <w:rPr>
                <w:rFonts w:ascii="Bookman Old Style" w:hAnsi="Bookman Old Style" w:cs="Arial Narrow"/>
              </w:rPr>
              <w:t>Variety</w:t>
            </w:r>
          </w:p>
        </w:tc>
        <w:tc>
          <w:tcPr>
            <w:tcW w:w="2605" w:type="dxa"/>
            <w:shd w:val="clear" w:color="auto" w:fill="D9D9D9" w:themeFill="background1" w:themeFillShade="D9"/>
            <w:vAlign w:val="center"/>
          </w:tcPr>
          <w:p w:rsidR="00D90790" w:rsidRPr="00754DED" w:rsidRDefault="00D90790" w:rsidP="00754DED">
            <w:pPr>
              <w:widowControl w:val="0"/>
              <w:autoSpaceDE w:val="0"/>
              <w:autoSpaceDN w:val="0"/>
              <w:adjustRightInd w:val="0"/>
              <w:spacing w:after="0"/>
              <w:ind w:left="300"/>
              <w:jc w:val="center"/>
              <w:rPr>
                <w:rFonts w:ascii="Bookman Old Style" w:hAnsi="Bookman Old Style"/>
              </w:rPr>
            </w:pPr>
            <w:r w:rsidRPr="00754DED">
              <w:rPr>
                <w:rFonts w:ascii="Bookman Old Style" w:hAnsi="Bookman Old Style" w:cs="Arial Narrow"/>
              </w:rPr>
              <w:t>Bulb colour</w:t>
            </w:r>
          </w:p>
        </w:tc>
        <w:tc>
          <w:tcPr>
            <w:tcW w:w="1980" w:type="dxa"/>
            <w:shd w:val="clear" w:color="auto" w:fill="D9D9D9" w:themeFill="background1" w:themeFillShade="D9"/>
            <w:vAlign w:val="center"/>
          </w:tcPr>
          <w:p w:rsidR="00D90790" w:rsidRPr="00754DED" w:rsidRDefault="00D90790" w:rsidP="00754DED">
            <w:pPr>
              <w:widowControl w:val="0"/>
              <w:autoSpaceDE w:val="0"/>
              <w:autoSpaceDN w:val="0"/>
              <w:adjustRightInd w:val="0"/>
              <w:spacing w:after="0"/>
              <w:jc w:val="center"/>
              <w:rPr>
                <w:rFonts w:ascii="Bookman Old Style" w:hAnsi="Bookman Old Style"/>
              </w:rPr>
            </w:pPr>
            <w:r w:rsidRPr="00754DED">
              <w:rPr>
                <w:rFonts w:ascii="Bookman Old Style" w:hAnsi="Bookman Old Style" w:cs="Arial Narrow"/>
              </w:rPr>
              <w:t>Average weight of the bulb</w:t>
            </w:r>
            <w:r w:rsidR="00754DED" w:rsidRPr="00754DED">
              <w:rPr>
                <w:rFonts w:ascii="Bookman Old Style" w:hAnsi="Bookman Old Style" w:cs="Arial Narrow"/>
              </w:rPr>
              <w:t>(g)</w:t>
            </w:r>
          </w:p>
        </w:tc>
        <w:tc>
          <w:tcPr>
            <w:tcW w:w="1300" w:type="dxa"/>
            <w:shd w:val="clear" w:color="auto" w:fill="D9D9D9" w:themeFill="background1" w:themeFillShade="D9"/>
            <w:vAlign w:val="center"/>
          </w:tcPr>
          <w:p w:rsidR="00D90790" w:rsidRPr="00754DED" w:rsidRDefault="00D90790" w:rsidP="00754DED">
            <w:pPr>
              <w:widowControl w:val="0"/>
              <w:autoSpaceDE w:val="0"/>
              <w:autoSpaceDN w:val="0"/>
              <w:adjustRightInd w:val="0"/>
              <w:spacing w:after="0"/>
              <w:jc w:val="center"/>
              <w:rPr>
                <w:rFonts w:ascii="Bookman Old Style" w:hAnsi="Bookman Old Style"/>
              </w:rPr>
            </w:pPr>
            <w:r w:rsidRPr="00754DED">
              <w:rPr>
                <w:rFonts w:ascii="Bookman Old Style" w:hAnsi="Bookman Old Style" w:cs="Arial Narrow"/>
              </w:rPr>
              <w:t>LGP</w:t>
            </w:r>
            <w:r w:rsidR="00754DED" w:rsidRPr="00754DED">
              <w:rPr>
                <w:rFonts w:ascii="Bookman Old Style" w:hAnsi="Bookman Old Style" w:cs="Arial Narrow"/>
              </w:rPr>
              <w:t xml:space="preserve"> (days)</w:t>
            </w:r>
          </w:p>
        </w:tc>
        <w:tc>
          <w:tcPr>
            <w:tcW w:w="1400" w:type="dxa"/>
            <w:shd w:val="clear" w:color="auto" w:fill="D9D9D9" w:themeFill="background1" w:themeFillShade="D9"/>
            <w:vAlign w:val="center"/>
          </w:tcPr>
          <w:p w:rsidR="00D90790" w:rsidRPr="00754DED" w:rsidRDefault="00D90790" w:rsidP="00754DED">
            <w:pPr>
              <w:widowControl w:val="0"/>
              <w:autoSpaceDE w:val="0"/>
              <w:autoSpaceDN w:val="0"/>
              <w:adjustRightInd w:val="0"/>
              <w:spacing w:after="0"/>
              <w:jc w:val="center"/>
              <w:rPr>
                <w:rFonts w:ascii="Bookman Old Style" w:hAnsi="Bookman Old Style"/>
              </w:rPr>
            </w:pPr>
            <w:r w:rsidRPr="00754DED">
              <w:rPr>
                <w:rFonts w:ascii="Bookman Old Style" w:hAnsi="Bookman Old Style" w:cs="Arial Narrow"/>
              </w:rPr>
              <w:t>Average yield</w:t>
            </w:r>
            <w:r w:rsidR="00754DED" w:rsidRPr="00754DED">
              <w:rPr>
                <w:rFonts w:ascii="Bookman Old Style" w:hAnsi="Bookman Old Style" w:cs="Arial Narrow"/>
              </w:rPr>
              <w:t>(qt/ha)</w:t>
            </w:r>
          </w:p>
        </w:tc>
      </w:tr>
      <w:tr w:rsidR="00D90790" w:rsidRPr="00977B75" w:rsidTr="00754DED">
        <w:trPr>
          <w:trHeight w:val="232"/>
        </w:trPr>
        <w:tc>
          <w:tcPr>
            <w:tcW w:w="1530" w:type="dxa"/>
            <w:vAlign w:val="bottom"/>
          </w:tcPr>
          <w:p w:rsidR="00D90790" w:rsidRPr="00754DED" w:rsidRDefault="00D90790" w:rsidP="00F85B37">
            <w:pPr>
              <w:widowControl w:val="0"/>
              <w:autoSpaceDE w:val="0"/>
              <w:autoSpaceDN w:val="0"/>
              <w:adjustRightInd w:val="0"/>
              <w:spacing w:after="0"/>
              <w:ind w:left="80"/>
              <w:rPr>
                <w:rFonts w:ascii="Bookman Old Style" w:hAnsi="Bookman Old Style"/>
              </w:rPr>
            </w:pPr>
            <w:r w:rsidRPr="00754DED">
              <w:rPr>
                <w:rFonts w:ascii="Bookman Old Style" w:hAnsi="Bookman Old Style" w:cs="Arial Narrow"/>
              </w:rPr>
              <w:t>Adama red</w:t>
            </w:r>
          </w:p>
        </w:tc>
        <w:tc>
          <w:tcPr>
            <w:tcW w:w="2605" w:type="dxa"/>
            <w:vAlign w:val="bottom"/>
          </w:tcPr>
          <w:p w:rsidR="00D90790" w:rsidRPr="00754DED" w:rsidRDefault="00D90790" w:rsidP="00F85B37">
            <w:pPr>
              <w:widowControl w:val="0"/>
              <w:autoSpaceDE w:val="0"/>
              <w:autoSpaceDN w:val="0"/>
              <w:adjustRightInd w:val="0"/>
              <w:spacing w:after="0"/>
              <w:ind w:left="60"/>
              <w:rPr>
                <w:rFonts w:ascii="Bookman Old Style" w:hAnsi="Bookman Old Style"/>
              </w:rPr>
            </w:pPr>
            <w:r w:rsidRPr="00754DED">
              <w:rPr>
                <w:rFonts w:ascii="Bookman Old Style" w:hAnsi="Bookman Old Style" w:cs="Arial Narrow"/>
              </w:rPr>
              <w:t>Deep red circular</w:t>
            </w:r>
            <w:r w:rsidR="00754DED" w:rsidRPr="00754DED">
              <w:rPr>
                <w:rFonts w:ascii="Bookman Old Style" w:hAnsi="Bookman Old Style" w:cs="Arial Narrow"/>
              </w:rPr>
              <w:t xml:space="preserve"> in shape</w:t>
            </w:r>
          </w:p>
        </w:tc>
        <w:tc>
          <w:tcPr>
            <w:tcW w:w="1980" w:type="dxa"/>
            <w:vAlign w:val="bottom"/>
          </w:tcPr>
          <w:p w:rsidR="00D90790" w:rsidRPr="00754DED" w:rsidRDefault="00D90790" w:rsidP="00754DED">
            <w:pPr>
              <w:widowControl w:val="0"/>
              <w:autoSpaceDE w:val="0"/>
              <w:autoSpaceDN w:val="0"/>
              <w:adjustRightInd w:val="0"/>
              <w:spacing w:after="0"/>
              <w:jc w:val="center"/>
              <w:rPr>
                <w:rFonts w:ascii="Bookman Old Style" w:hAnsi="Bookman Old Style"/>
              </w:rPr>
            </w:pPr>
            <w:r w:rsidRPr="00754DED">
              <w:rPr>
                <w:rFonts w:ascii="Bookman Old Style" w:hAnsi="Bookman Old Style" w:cs="Arial Narrow"/>
              </w:rPr>
              <w:t>65- 80</w:t>
            </w:r>
          </w:p>
        </w:tc>
        <w:tc>
          <w:tcPr>
            <w:tcW w:w="1300" w:type="dxa"/>
            <w:vAlign w:val="bottom"/>
          </w:tcPr>
          <w:p w:rsidR="00D90790" w:rsidRPr="00754DED" w:rsidRDefault="00D90790" w:rsidP="00754DED">
            <w:pPr>
              <w:widowControl w:val="0"/>
              <w:autoSpaceDE w:val="0"/>
              <w:autoSpaceDN w:val="0"/>
              <w:adjustRightInd w:val="0"/>
              <w:spacing w:after="0"/>
              <w:jc w:val="center"/>
              <w:rPr>
                <w:rFonts w:ascii="Bookman Old Style" w:hAnsi="Bookman Old Style"/>
              </w:rPr>
            </w:pPr>
            <w:r w:rsidRPr="00754DED">
              <w:rPr>
                <w:rFonts w:ascii="Bookman Old Style" w:hAnsi="Bookman Old Style" w:cs="Arial Narrow"/>
              </w:rPr>
              <w:t>120- 135</w:t>
            </w:r>
          </w:p>
        </w:tc>
        <w:tc>
          <w:tcPr>
            <w:tcW w:w="1400" w:type="dxa"/>
            <w:vAlign w:val="bottom"/>
          </w:tcPr>
          <w:p w:rsidR="00D90790" w:rsidRPr="00754DED" w:rsidRDefault="00D90790" w:rsidP="00754DED">
            <w:pPr>
              <w:widowControl w:val="0"/>
              <w:autoSpaceDE w:val="0"/>
              <w:autoSpaceDN w:val="0"/>
              <w:adjustRightInd w:val="0"/>
              <w:spacing w:after="0"/>
              <w:jc w:val="center"/>
              <w:rPr>
                <w:rFonts w:ascii="Bookman Old Style" w:hAnsi="Bookman Old Style"/>
              </w:rPr>
            </w:pPr>
            <w:r w:rsidRPr="00754DED">
              <w:rPr>
                <w:rFonts w:ascii="Bookman Old Style" w:hAnsi="Bookman Old Style" w:cs="Arial Narrow"/>
              </w:rPr>
              <w:t>350</w:t>
            </w:r>
          </w:p>
        </w:tc>
      </w:tr>
      <w:tr w:rsidR="00D90790" w:rsidRPr="00977B75" w:rsidTr="00754DED">
        <w:trPr>
          <w:trHeight w:val="293"/>
        </w:trPr>
        <w:tc>
          <w:tcPr>
            <w:tcW w:w="1530" w:type="dxa"/>
            <w:vAlign w:val="bottom"/>
          </w:tcPr>
          <w:p w:rsidR="00D90790" w:rsidRPr="00754DED" w:rsidRDefault="00D90790" w:rsidP="00F85B37">
            <w:pPr>
              <w:widowControl w:val="0"/>
              <w:autoSpaceDE w:val="0"/>
              <w:autoSpaceDN w:val="0"/>
              <w:adjustRightInd w:val="0"/>
              <w:spacing w:after="0"/>
              <w:ind w:left="80"/>
              <w:rPr>
                <w:rFonts w:ascii="Bookman Old Style" w:hAnsi="Bookman Old Style"/>
              </w:rPr>
            </w:pPr>
            <w:r w:rsidRPr="00754DED">
              <w:rPr>
                <w:rFonts w:ascii="Bookman Old Style" w:hAnsi="Bookman Old Style" w:cs="Arial Narrow"/>
              </w:rPr>
              <w:t>Melkam red</w:t>
            </w:r>
          </w:p>
        </w:tc>
        <w:tc>
          <w:tcPr>
            <w:tcW w:w="2605" w:type="dxa"/>
            <w:vAlign w:val="bottom"/>
          </w:tcPr>
          <w:p w:rsidR="00D90790" w:rsidRPr="00754DED" w:rsidRDefault="00D90790" w:rsidP="00F85B37">
            <w:pPr>
              <w:widowControl w:val="0"/>
              <w:autoSpaceDE w:val="0"/>
              <w:autoSpaceDN w:val="0"/>
              <w:adjustRightInd w:val="0"/>
              <w:spacing w:after="0"/>
              <w:ind w:left="60"/>
              <w:rPr>
                <w:rFonts w:ascii="Bookman Old Style" w:hAnsi="Bookman Old Style"/>
              </w:rPr>
            </w:pPr>
            <w:r w:rsidRPr="00754DED">
              <w:rPr>
                <w:rFonts w:ascii="Bookman Old Style" w:hAnsi="Bookman Old Style" w:cs="Arial Narrow"/>
              </w:rPr>
              <w:t>Red</w:t>
            </w:r>
          </w:p>
        </w:tc>
        <w:tc>
          <w:tcPr>
            <w:tcW w:w="1980" w:type="dxa"/>
            <w:vAlign w:val="bottom"/>
          </w:tcPr>
          <w:p w:rsidR="00D90790" w:rsidRPr="00754DED" w:rsidRDefault="00D90790" w:rsidP="00754DED">
            <w:pPr>
              <w:widowControl w:val="0"/>
              <w:autoSpaceDE w:val="0"/>
              <w:autoSpaceDN w:val="0"/>
              <w:adjustRightInd w:val="0"/>
              <w:spacing w:after="0"/>
              <w:jc w:val="center"/>
              <w:rPr>
                <w:rFonts w:ascii="Bookman Old Style" w:hAnsi="Bookman Old Style"/>
              </w:rPr>
            </w:pPr>
            <w:r w:rsidRPr="00754DED">
              <w:rPr>
                <w:rFonts w:ascii="Bookman Old Style" w:hAnsi="Bookman Old Style" w:cs="Arial Narrow"/>
              </w:rPr>
              <w:t>85- 100</w:t>
            </w:r>
          </w:p>
        </w:tc>
        <w:tc>
          <w:tcPr>
            <w:tcW w:w="1300" w:type="dxa"/>
            <w:vAlign w:val="bottom"/>
          </w:tcPr>
          <w:p w:rsidR="00D90790" w:rsidRPr="00754DED" w:rsidRDefault="00D90790" w:rsidP="00754DED">
            <w:pPr>
              <w:widowControl w:val="0"/>
              <w:autoSpaceDE w:val="0"/>
              <w:autoSpaceDN w:val="0"/>
              <w:adjustRightInd w:val="0"/>
              <w:spacing w:after="0"/>
              <w:jc w:val="center"/>
              <w:rPr>
                <w:rFonts w:ascii="Bookman Old Style" w:hAnsi="Bookman Old Style"/>
              </w:rPr>
            </w:pPr>
            <w:r w:rsidRPr="00754DED">
              <w:rPr>
                <w:rFonts w:ascii="Bookman Old Style" w:hAnsi="Bookman Old Style" w:cs="Arial Narrow"/>
              </w:rPr>
              <w:t>130- 142</w:t>
            </w:r>
          </w:p>
        </w:tc>
        <w:tc>
          <w:tcPr>
            <w:tcW w:w="1400" w:type="dxa"/>
            <w:vAlign w:val="bottom"/>
          </w:tcPr>
          <w:p w:rsidR="00D90790" w:rsidRPr="00754DED" w:rsidRDefault="00D90790" w:rsidP="00754DED">
            <w:pPr>
              <w:widowControl w:val="0"/>
              <w:autoSpaceDE w:val="0"/>
              <w:autoSpaceDN w:val="0"/>
              <w:adjustRightInd w:val="0"/>
              <w:spacing w:after="0"/>
              <w:jc w:val="center"/>
              <w:rPr>
                <w:rFonts w:ascii="Bookman Old Style" w:hAnsi="Bookman Old Style"/>
              </w:rPr>
            </w:pPr>
            <w:r w:rsidRPr="00754DED">
              <w:rPr>
                <w:rFonts w:ascii="Bookman Old Style" w:hAnsi="Bookman Old Style" w:cs="Arial Narrow"/>
              </w:rPr>
              <w:t>400</w:t>
            </w:r>
          </w:p>
        </w:tc>
      </w:tr>
      <w:tr w:rsidR="00D90790" w:rsidRPr="00977B75" w:rsidTr="00754DED">
        <w:trPr>
          <w:trHeight w:val="293"/>
        </w:trPr>
        <w:tc>
          <w:tcPr>
            <w:tcW w:w="1530" w:type="dxa"/>
            <w:vAlign w:val="bottom"/>
          </w:tcPr>
          <w:p w:rsidR="00D90790" w:rsidRPr="00754DED" w:rsidRDefault="00D90790" w:rsidP="00F85B37">
            <w:pPr>
              <w:widowControl w:val="0"/>
              <w:autoSpaceDE w:val="0"/>
              <w:autoSpaceDN w:val="0"/>
              <w:adjustRightInd w:val="0"/>
              <w:spacing w:after="0"/>
              <w:ind w:left="80"/>
              <w:rPr>
                <w:rFonts w:ascii="Bookman Old Style" w:hAnsi="Bookman Old Style"/>
              </w:rPr>
            </w:pPr>
            <w:r w:rsidRPr="00754DED">
              <w:rPr>
                <w:rFonts w:ascii="Bookman Old Style" w:hAnsi="Bookman Old Style" w:cs="Arial Narrow"/>
              </w:rPr>
              <w:t>Red Cereole</w:t>
            </w:r>
          </w:p>
        </w:tc>
        <w:tc>
          <w:tcPr>
            <w:tcW w:w="2605" w:type="dxa"/>
            <w:vAlign w:val="bottom"/>
          </w:tcPr>
          <w:p w:rsidR="00D90790" w:rsidRPr="00754DED" w:rsidRDefault="00D90790" w:rsidP="00F85B37">
            <w:pPr>
              <w:widowControl w:val="0"/>
              <w:autoSpaceDE w:val="0"/>
              <w:autoSpaceDN w:val="0"/>
              <w:adjustRightInd w:val="0"/>
              <w:spacing w:after="0"/>
              <w:ind w:left="60"/>
              <w:rPr>
                <w:rFonts w:ascii="Bookman Old Style" w:hAnsi="Bookman Old Style"/>
              </w:rPr>
            </w:pPr>
            <w:r w:rsidRPr="00754DED">
              <w:rPr>
                <w:rFonts w:ascii="Bookman Old Style" w:hAnsi="Bookman Old Style" w:cs="Arial Narrow"/>
              </w:rPr>
              <w:t>Dem red</w:t>
            </w:r>
          </w:p>
        </w:tc>
        <w:tc>
          <w:tcPr>
            <w:tcW w:w="1980" w:type="dxa"/>
            <w:vAlign w:val="bottom"/>
          </w:tcPr>
          <w:p w:rsidR="00D90790" w:rsidRPr="00754DED" w:rsidRDefault="00D90790" w:rsidP="00754DED">
            <w:pPr>
              <w:widowControl w:val="0"/>
              <w:autoSpaceDE w:val="0"/>
              <w:autoSpaceDN w:val="0"/>
              <w:adjustRightInd w:val="0"/>
              <w:spacing w:after="0"/>
              <w:jc w:val="center"/>
              <w:rPr>
                <w:rFonts w:ascii="Bookman Old Style" w:hAnsi="Bookman Old Style"/>
              </w:rPr>
            </w:pPr>
            <w:r w:rsidRPr="00754DED">
              <w:rPr>
                <w:rFonts w:ascii="Bookman Old Style" w:hAnsi="Bookman Old Style" w:cs="Arial Narrow"/>
              </w:rPr>
              <w:t>60- 70</w:t>
            </w:r>
          </w:p>
        </w:tc>
        <w:tc>
          <w:tcPr>
            <w:tcW w:w="1300" w:type="dxa"/>
            <w:vAlign w:val="bottom"/>
          </w:tcPr>
          <w:p w:rsidR="00D90790" w:rsidRPr="00754DED" w:rsidRDefault="00D90790" w:rsidP="00754DED">
            <w:pPr>
              <w:widowControl w:val="0"/>
              <w:autoSpaceDE w:val="0"/>
              <w:autoSpaceDN w:val="0"/>
              <w:adjustRightInd w:val="0"/>
              <w:spacing w:after="0"/>
              <w:jc w:val="center"/>
              <w:rPr>
                <w:rFonts w:ascii="Bookman Old Style" w:hAnsi="Bookman Old Style"/>
              </w:rPr>
            </w:pPr>
            <w:r w:rsidRPr="00754DED">
              <w:rPr>
                <w:rFonts w:ascii="Bookman Old Style" w:hAnsi="Bookman Old Style" w:cs="Arial Narrow"/>
              </w:rPr>
              <w:t>130- 140</w:t>
            </w:r>
          </w:p>
        </w:tc>
        <w:tc>
          <w:tcPr>
            <w:tcW w:w="1400" w:type="dxa"/>
            <w:vAlign w:val="bottom"/>
          </w:tcPr>
          <w:p w:rsidR="00D90790" w:rsidRPr="00754DED" w:rsidRDefault="00D90790" w:rsidP="00754DED">
            <w:pPr>
              <w:widowControl w:val="0"/>
              <w:autoSpaceDE w:val="0"/>
              <w:autoSpaceDN w:val="0"/>
              <w:adjustRightInd w:val="0"/>
              <w:spacing w:after="0"/>
              <w:jc w:val="center"/>
              <w:rPr>
                <w:rFonts w:ascii="Bookman Old Style" w:hAnsi="Bookman Old Style"/>
              </w:rPr>
            </w:pPr>
            <w:r w:rsidRPr="00754DED">
              <w:rPr>
                <w:rFonts w:ascii="Bookman Old Style" w:hAnsi="Bookman Old Style" w:cs="Arial Narrow"/>
              </w:rPr>
              <w:t>300</w:t>
            </w:r>
          </w:p>
        </w:tc>
      </w:tr>
      <w:tr w:rsidR="00D90790" w:rsidRPr="00977B75" w:rsidTr="00754DED">
        <w:trPr>
          <w:trHeight w:val="298"/>
        </w:trPr>
        <w:tc>
          <w:tcPr>
            <w:tcW w:w="1530" w:type="dxa"/>
            <w:vAlign w:val="bottom"/>
          </w:tcPr>
          <w:p w:rsidR="00D90790" w:rsidRPr="00754DED" w:rsidRDefault="00D90790" w:rsidP="00F85B37">
            <w:pPr>
              <w:widowControl w:val="0"/>
              <w:autoSpaceDE w:val="0"/>
              <w:autoSpaceDN w:val="0"/>
              <w:adjustRightInd w:val="0"/>
              <w:spacing w:after="0"/>
              <w:ind w:left="80"/>
              <w:rPr>
                <w:rFonts w:ascii="Bookman Old Style" w:hAnsi="Bookman Old Style"/>
              </w:rPr>
            </w:pPr>
            <w:r w:rsidRPr="00754DED">
              <w:rPr>
                <w:rFonts w:ascii="Bookman Old Style" w:hAnsi="Bookman Old Style" w:cs="Arial Narrow"/>
              </w:rPr>
              <w:t>Bombay red</w:t>
            </w:r>
          </w:p>
        </w:tc>
        <w:tc>
          <w:tcPr>
            <w:tcW w:w="2605" w:type="dxa"/>
            <w:vAlign w:val="bottom"/>
          </w:tcPr>
          <w:p w:rsidR="00D90790" w:rsidRPr="00754DED" w:rsidRDefault="00D90790" w:rsidP="00F85B37">
            <w:pPr>
              <w:widowControl w:val="0"/>
              <w:autoSpaceDE w:val="0"/>
              <w:autoSpaceDN w:val="0"/>
              <w:adjustRightInd w:val="0"/>
              <w:spacing w:after="0"/>
              <w:ind w:left="60"/>
              <w:rPr>
                <w:rFonts w:ascii="Bookman Old Style" w:hAnsi="Bookman Old Style"/>
              </w:rPr>
            </w:pPr>
            <w:r w:rsidRPr="00754DED">
              <w:rPr>
                <w:rFonts w:ascii="Bookman Old Style" w:hAnsi="Bookman Old Style" w:cs="Arial Narrow"/>
              </w:rPr>
              <w:t>Dem red</w:t>
            </w:r>
          </w:p>
        </w:tc>
        <w:tc>
          <w:tcPr>
            <w:tcW w:w="1980" w:type="dxa"/>
            <w:vAlign w:val="bottom"/>
          </w:tcPr>
          <w:p w:rsidR="00D90790" w:rsidRPr="00754DED" w:rsidRDefault="00D90790" w:rsidP="00754DED">
            <w:pPr>
              <w:widowControl w:val="0"/>
              <w:autoSpaceDE w:val="0"/>
              <w:autoSpaceDN w:val="0"/>
              <w:adjustRightInd w:val="0"/>
              <w:spacing w:after="0"/>
              <w:jc w:val="center"/>
              <w:rPr>
                <w:rFonts w:ascii="Bookman Old Style" w:hAnsi="Bookman Old Style"/>
              </w:rPr>
            </w:pPr>
            <w:r w:rsidRPr="00754DED">
              <w:rPr>
                <w:rFonts w:ascii="Bookman Old Style" w:hAnsi="Bookman Old Style" w:cs="Arial Narrow"/>
              </w:rPr>
              <w:t>70- 80</w:t>
            </w:r>
          </w:p>
        </w:tc>
        <w:tc>
          <w:tcPr>
            <w:tcW w:w="1300" w:type="dxa"/>
            <w:vAlign w:val="bottom"/>
          </w:tcPr>
          <w:p w:rsidR="00D90790" w:rsidRPr="00754DED" w:rsidRDefault="00D90790" w:rsidP="00754DED">
            <w:pPr>
              <w:widowControl w:val="0"/>
              <w:autoSpaceDE w:val="0"/>
              <w:autoSpaceDN w:val="0"/>
              <w:adjustRightInd w:val="0"/>
              <w:spacing w:after="0"/>
              <w:jc w:val="center"/>
              <w:rPr>
                <w:rFonts w:ascii="Bookman Old Style" w:hAnsi="Bookman Old Style"/>
              </w:rPr>
            </w:pPr>
            <w:r w:rsidRPr="00754DED">
              <w:rPr>
                <w:rFonts w:ascii="Bookman Old Style" w:hAnsi="Bookman Old Style" w:cs="Arial Narrow"/>
              </w:rPr>
              <w:t>135- 145</w:t>
            </w:r>
          </w:p>
        </w:tc>
        <w:tc>
          <w:tcPr>
            <w:tcW w:w="1400" w:type="dxa"/>
            <w:vAlign w:val="bottom"/>
          </w:tcPr>
          <w:p w:rsidR="00D90790" w:rsidRPr="00754DED" w:rsidRDefault="00D90790" w:rsidP="00754DED">
            <w:pPr>
              <w:widowControl w:val="0"/>
              <w:autoSpaceDE w:val="0"/>
              <w:autoSpaceDN w:val="0"/>
              <w:adjustRightInd w:val="0"/>
              <w:spacing w:after="0"/>
              <w:jc w:val="center"/>
              <w:rPr>
                <w:rFonts w:ascii="Bookman Old Style" w:hAnsi="Bookman Old Style"/>
              </w:rPr>
            </w:pPr>
            <w:r w:rsidRPr="00754DED">
              <w:rPr>
                <w:rFonts w:ascii="Bookman Old Style" w:hAnsi="Bookman Old Style" w:cs="Arial Narrow"/>
              </w:rPr>
              <w:t>300</w:t>
            </w:r>
          </w:p>
        </w:tc>
      </w:tr>
    </w:tbl>
    <w:p w:rsidR="00D90790" w:rsidRPr="00754DED" w:rsidRDefault="00D90790" w:rsidP="00D90790">
      <w:pPr>
        <w:widowControl w:val="0"/>
        <w:overflowPunct w:val="0"/>
        <w:autoSpaceDE w:val="0"/>
        <w:autoSpaceDN w:val="0"/>
        <w:adjustRightInd w:val="0"/>
        <w:spacing w:after="0"/>
        <w:jc w:val="both"/>
        <w:rPr>
          <w:rFonts w:ascii="Bookman Old Style" w:hAnsi="Bookman Old Style"/>
          <w:i/>
        </w:rPr>
      </w:pPr>
      <w:r w:rsidRPr="00754DED">
        <w:rPr>
          <w:rFonts w:ascii="Bookman Old Style" w:hAnsi="Bookman Old Style"/>
          <w:i/>
        </w:rPr>
        <w:t>Source: Melkasa Agricultural Research Centre, December 2001.</w:t>
      </w:r>
    </w:p>
    <w:p w:rsidR="00D90790" w:rsidRPr="00977B75" w:rsidRDefault="00D90790" w:rsidP="00D90790">
      <w:pPr>
        <w:widowControl w:val="0"/>
        <w:overflowPunct w:val="0"/>
        <w:autoSpaceDE w:val="0"/>
        <w:autoSpaceDN w:val="0"/>
        <w:adjustRightInd w:val="0"/>
        <w:spacing w:after="0"/>
        <w:jc w:val="both"/>
        <w:rPr>
          <w:rFonts w:ascii="Bookman Old Style" w:hAnsi="Bookman Old Style"/>
          <w:highlight w:val="yellow"/>
        </w:rPr>
      </w:pPr>
    </w:p>
    <w:p w:rsidR="00D90790" w:rsidRPr="00754DED" w:rsidRDefault="00D90790" w:rsidP="00D90790">
      <w:pPr>
        <w:widowControl w:val="0"/>
        <w:autoSpaceDE w:val="0"/>
        <w:autoSpaceDN w:val="0"/>
        <w:adjustRightInd w:val="0"/>
        <w:spacing w:after="0"/>
        <w:rPr>
          <w:rFonts w:ascii="Bookman Old Style" w:hAnsi="Bookman Old Style"/>
          <w:b/>
          <w:i/>
        </w:rPr>
      </w:pPr>
      <w:r w:rsidRPr="00754DED">
        <w:rPr>
          <w:rFonts w:ascii="Bookman Old Style" w:hAnsi="Bookman Old Style" w:cs="Arial"/>
          <w:b/>
          <w:i/>
        </w:rPr>
        <w:t>Land preparation</w:t>
      </w:r>
      <w:r w:rsidRPr="00754DED">
        <w:rPr>
          <w:rFonts w:ascii="Bookman Old Style" w:hAnsi="Bookman Old Style"/>
          <w:b/>
          <w:i/>
        </w:rPr>
        <w:t xml:space="preserve"> </w:t>
      </w:r>
    </w:p>
    <w:p w:rsidR="00D90790" w:rsidRPr="00754DED" w:rsidRDefault="00D90790" w:rsidP="00D90790">
      <w:pPr>
        <w:widowControl w:val="0"/>
        <w:autoSpaceDE w:val="0"/>
        <w:autoSpaceDN w:val="0"/>
        <w:adjustRightInd w:val="0"/>
        <w:spacing w:after="0"/>
        <w:jc w:val="both"/>
        <w:rPr>
          <w:rFonts w:ascii="Bookman Old Style" w:hAnsi="Bookman Old Style"/>
          <w:b/>
          <w:i/>
        </w:rPr>
      </w:pPr>
      <w:r w:rsidRPr="00754DED">
        <w:rPr>
          <w:rFonts w:ascii="Bookman Old Style" w:hAnsi="Bookman Old Style"/>
          <w:b/>
          <w:i/>
        </w:rPr>
        <w:t xml:space="preserve"> </w:t>
      </w:r>
      <w:r w:rsidRPr="00754DED">
        <w:rPr>
          <w:rFonts w:ascii="Bookman Old Style" w:hAnsi="Bookman Old Style"/>
        </w:rPr>
        <w:t>Onions develop the end of their stems underground or at a certain depth below the surface of the soil. This part of the stem, which further enlarged within the soil, is called the bulb. The bulb grows quickly and becomes large if the soil is light, not too moist, rich in humus and free from weeds. If the soil is very moist, the bulb may rot. In a well- tilled soil, the water goes down deep and air can get in. So it is important to till the soil deeply. Depending on the specific environmental conditions the land should be ploughed and levelled accordingly. After the field is well levelled furrows at a spacing of 0.40 m for irrigation water application should be prepared. Then the field preferably pre- irrigated one or two days before transplanting.</w:t>
      </w:r>
    </w:p>
    <w:p w:rsidR="00D90790" w:rsidRPr="00754DED" w:rsidRDefault="00D90790" w:rsidP="00D90790">
      <w:pPr>
        <w:widowControl w:val="0"/>
        <w:autoSpaceDE w:val="0"/>
        <w:autoSpaceDN w:val="0"/>
        <w:adjustRightInd w:val="0"/>
        <w:spacing w:after="0"/>
        <w:rPr>
          <w:rFonts w:ascii="Bookman Old Style" w:hAnsi="Bookman Old Style"/>
        </w:rPr>
      </w:pPr>
    </w:p>
    <w:p w:rsidR="00D90790" w:rsidRPr="00754DED" w:rsidRDefault="00D90790" w:rsidP="00D90790">
      <w:pPr>
        <w:widowControl w:val="0"/>
        <w:autoSpaceDE w:val="0"/>
        <w:autoSpaceDN w:val="0"/>
        <w:adjustRightInd w:val="0"/>
        <w:spacing w:after="0"/>
        <w:rPr>
          <w:rFonts w:ascii="Bookman Old Style" w:hAnsi="Bookman Old Style"/>
          <w:b/>
          <w:i/>
        </w:rPr>
      </w:pPr>
      <w:r w:rsidRPr="00754DED">
        <w:rPr>
          <w:rFonts w:ascii="Bookman Old Style" w:hAnsi="Bookman Old Style" w:cs="Arial"/>
          <w:b/>
          <w:i/>
        </w:rPr>
        <w:t>Planting</w:t>
      </w:r>
      <w:r w:rsidRPr="00754DED">
        <w:rPr>
          <w:rFonts w:ascii="Bookman Old Style" w:hAnsi="Bookman Old Style"/>
          <w:b/>
          <w:i/>
        </w:rPr>
        <w:t xml:space="preserve"> </w:t>
      </w:r>
    </w:p>
    <w:p w:rsidR="00D90790" w:rsidRPr="00754DED" w:rsidRDefault="00D90790" w:rsidP="00D90790">
      <w:pPr>
        <w:widowControl w:val="0"/>
        <w:autoSpaceDE w:val="0"/>
        <w:autoSpaceDN w:val="0"/>
        <w:adjustRightInd w:val="0"/>
        <w:spacing w:after="0"/>
        <w:jc w:val="both"/>
        <w:rPr>
          <w:rFonts w:ascii="Bookman Old Style" w:hAnsi="Bookman Old Style"/>
          <w:b/>
          <w:i/>
        </w:rPr>
      </w:pPr>
      <w:r w:rsidRPr="00754DED">
        <w:rPr>
          <w:rFonts w:ascii="Bookman Old Style" w:hAnsi="Bookman Old Style"/>
        </w:rPr>
        <w:t>The crop is usually sown in the nursery and transplanted after 40 to 45 days. Direct sowing in the permanent field is also practiced but requires high capital investment. However, transplanting after 40 to 45 days of sowing in the nursery is more advantageous in Ethiopian condition, since labour is not so expensive. Because transplanting gives a possibility to select healthy seedlings for planting, it shortened the overall maturity period of the crop, easy to eliminate weak and diseased plants in order to obtain an even stand on the field and in most cases it avoids re-sowing /replanting activities to replace the missed plants, due to germination problem. The crop is usually planted in rows or on raised beds, very often with two rows in a bed, with a spacing of 0.3 m between rows and 0.1 m between plants.</w:t>
      </w:r>
    </w:p>
    <w:p w:rsidR="00D90790" w:rsidRPr="00754DED" w:rsidRDefault="00D90790" w:rsidP="00D90790">
      <w:pPr>
        <w:widowControl w:val="0"/>
        <w:autoSpaceDE w:val="0"/>
        <w:autoSpaceDN w:val="0"/>
        <w:adjustRightInd w:val="0"/>
        <w:spacing w:after="0"/>
        <w:rPr>
          <w:rFonts w:ascii="Bookman Old Style" w:hAnsi="Bookman Old Style" w:cs="Arial"/>
        </w:rPr>
      </w:pPr>
    </w:p>
    <w:p w:rsidR="00D90790" w:rsidRPr="00754DED" w:rsidRDefault="00D90790" w:rsidP="00D90790">
      <w:pPr>
        <w:widowControl w:val="0"/>
        <w:autoSpaceDE w:val="0"/>
        <w:autoSpaceDN w:val="0"/>
        <w:adjustRightInd w:val="0"/>
        <w:spacing w:after="0"/>
        <w:rPr>
          <w:rFonts w:ascii="Bookman Old Style" w:hAnsi="Bookman Old Style"/>
          <w:b/>
          <w:i/>
        </w:rPr>
      </w:pPr>
      <w:r w:rsidRPr="00754DED">
        <w:rPr>
          <w:rFonts w:ascii="Bookman Old Style" w:hAnsi="Bookman Old Style" w:cs="Arial"/>
          <w:b/>
          <w:i/>
        </w:rPr>
        <w:t>Nursery site selection</w:t>
      </w:r>
      <w:r w:rsidRPr="00754DED">
        <w:rPr>
          <w:rFonts w:ascii="Bookman Old Style" w:hAnsi="Bookman Old Style"/>
          <w:b/>
          <w:i/>
        </w:rPr>
        <w:t xml:space="preserve"> </w:t>
      </w:r>
    </w:p>
    <w:p w:rsidR="00D90790" w:rsidRPr="00754DED" w:rsidRDefault="00D90790" w:rsidP="00D90790">
      <w:pPr>
        <w:widowControl w:val="0"/>
        <w:autoSpaceDE w:val="0"/>
        <w:autoSpaceDN w:val="0"/>
        <w:adjustRightInd w:val="0"/>
        <w:spacing w:after="0"/>
        <w:jc w:val="both"/>
        <w:rPr>
          <w:rFonts w:ascii="Bookman Old Style" w:hAnsi="Bookman Old Style"/>
          <w:b/>
          <w:i/>
        </w:rPr>
      </w:pPr>
      <w:r w:rsidRPr="00754DED">
        <w:rPr>
          <w:rFonts w:ascii="Bookman Old Style" w:hAnsi="Bookman Old Style"/>
        </w:rPr>
        <w:t>Appropriate nursery site selection should be given prime importance in onion seedling raising activities in order to raise healthy seedlings. The points to be considered in nursery site selection for onion is the same as for other transplanted vegetable crops discussed under the “General considerations”.</w:t>
      </w:r>
    </w:p>
    <w:p w:rsidR="00D90790" w:rsidRPr="00754DED" w:rsidRDefault="00D90790" w:rsidP="00D90790">
      <w:pPr>
        <w:widowControl w:val="0"/>
        <w:autoSpaceDE w:val="0"/>
        <w:autoSpaceDN w:val="0"/>
        <w:adjustRightInd w:val="0"/>
        <w:spacing w:after="0"/>
        <w:rPr>
          <w:rFonts w:ascii="Bookman Old Style" w:hAnsi="Bookman Old Style" w:cs="Arial"/>
        </w:rPr>
      </w:pPr>
    </w:p>
    <w:p w:rsidR="00D90790" w:rsidRPr="00754DED" w:rsidRDefault="00D90790" w:rsidP="00D90790">
      <w:pPr>
        <w:widowControl w:val="0"/>
        <w:autoSpaceDE w:val="0"/>
        <w:autoSpaceDN w:val="0"/>
        <w:adjustRightInd w:val="0"/>
        <w:spacing w:after="0"/>
        <w:rPr>
          <w:rFonts w:ascii="Bookman Old Style" w:hAnsi="Bookman Old Style"/>
          <w:i/>
        </w:rPr>
      </w:pPr>
      <w:r w:rsidRPr="00754DED">
        <w:rPr>
          <w:rFonts w:ascii="Bookman Old Style" w:hAnsi="Bookman Old Style" w:cs="Arial"/>
          <w:b/>
          <w:i/>
        </w:rPr>
        <w:t>Weed contro</w:t>
      </w:r>
      <w:r w:rsidRPr="00754DED">
        <w:rPr>
          <w:rFonts w:ascii="Bookman Old Style" w:hAnsi="Bookman Old Style" w:cs="Arial"/>
          <w:i/>
        </w:rPr>
        <w:t>l</w:t>
      </w:r>
    </w:p>
    <w:p w:rsidR="00754DED" w:rsidRDefault="00D90790" w:rsidP="00D90790">
      <w:pPr>
        <w:widowControl w:val="0"/>
        <w:overflowPunct w:val="0"/>
        <w:autoSpaceDE w:val="0"/>
        <w:autoSpaceDN w:val="0"/>
        <w:adjustRightInd w:val="0"/>
        <w:spacing w:after="0"/>
        <w:jc w:val="both"/>
        <w:rPr>
          <w:rFonts w:ascii="Bookman Old Style" w:hAnsi="Bookman Old Style"/>
        </w:rPr>
      </w:pPr>
      <w:r w:rsidRPr="00754DED">
        <w:rPr>
          <w:rFonts w:ascii="Bookman Old Style" w:hAnsi="Bookman Old Style"/>
        </w:rPr>
        <w:t xml:space="preserve">Weed control is highly essential for successful onion production. The slow growth- rate of the onion in its initial stages, combined with its open growth habit of the crop and due to the shallow root system of the crop, competent from weeds can be very severe. Therefore, the crop needs to be inter- row cultivated and weeded at least 3 times throughout the growth periods. </w:t>
      </w:r>
    </w:p>
    <w:p w:rsidR="00754DED" w:rsidRDefault="00754DED" w:rsidP="00754DED">
      <w:r>
        <w:br w:type="page"/>
      </w:r>
    </w:p>
    <w:p w:rsidR="00754DED" w:rsidRDefault="00754DED" w:rsidP="00D90790">
      <w:pPr>
        <w:widowControl w:val="0"/>
        <w:overflowPunct w:val="0"/>
        <w:autoSpaceDE w:val="0"/>
        <w:autoSpaceDN w:val="0"/>
        <w:adjustRightInd w:val="0"/>
        <w:spacing w:after="0"/>
        <w:jc w:val="both"/>
        <w:rPr>
          <w:rFonts w:ascii="Bookman Old Style" w:hAnsi="Bookman Old Style"/>
        </w:rPr>
      </w:pPr>
    </w:p>
    <w:p w:rsidR="00D90790" w:rsidRPr="00754DED" w:rsidRDefault="00D90790" w:rsidP="00D90790">
      <w:pPr>
        <w:widowControl w:val="0"/>
        <w:overflowPunct w:val="0"/>
        <w:autoSpaceDE w:val="0"/>
        <w:autoSpaceDN w:val="0"/>
        <w:adjustRightInd w:val="0"/>
        <w:spacing w:after="0"/>
        <w:jc w:val="both"/>
        <w:rPr>
          <w:rFonts w:ascii="Bookman Old Style" w:hAnsi="Bookman Old Style"/>
        </w:rPr>
      </w:pPr>
      <w:r w:rsidRPr="00754DED">
        <w:rPr>
          <w:rFonts w:ascii="Bookman Old Style" w:hAnsi="Bookman Old Style"/>
        </w:rPr>
        <w:t>Depending on the weed situation, particularly at early growth stages the crop should be weeded frequently and kept free of weeds. The first cultivation and weeding should be done after 15 days of transplanting, the second and third on the 30 and 50 days after transplanting. It is very important to avoid excess soiling up on the tops and stems of the plant in order to prevent sharpened bulbs formation and thin skin development that can elongated maturity period and reduced storability of the produce.</w:t>
      </w:r>
    </w:p>
    <w:p w:rsidR="00D90790" w:rsidRPr="00754DED" w:rsidRDefault="00D90790" w:rsidP="00D90790">
      <w:pPr>
        <w:widowControl w:val="0"/>
        <w:autoSpaceDE w:val="0"/>
        <w:autoSpaceDN w:val="0"/>
        <w:adjustRightInd w:val="0"/>
        <w:spacing w:after="0"/>
        <w:rPr>
          <w:rFonts w:ascii="Bookman Old Style" w:hAnsi="Bookman Old Style"/>
        </w:rPr>
      </w:pPr>
    </w:p>
    <w:p w:rsidR="00D90790" w:rsidRPr="00754DED" w:rsidRDefault="00D90790" w:rsidP="00D90790">
      <w:pPr>
        <w:widowControl w:val="0"/>
        <w:autoSpaceDE w:val="0"/>
        <w:autoSpaceDN w:val="0"/>
        <w:adjustRightInd w:val="0"/>
        <w:spacing w:after="0"/>
        <w:rPr>
          <w:rFonts w:ascii="Bookman Old Style" w:hAnsi="Bookman Old Style"/>
          <w:b/>
          <w:i/>
        </w:rPr>
      </w:pPr>
      <w:r w:rsidRPr="00754DED">
        <w:rPr>
          <w:rFonts w:ascii="Bookman Old Style" w:hAnsi="Bookman Old Style" w:cs="Arial"/>
          <w:b/>
          <w:i/>
        </w:rPr>
        <w:t>Fertilizer application</w:t>
      </w:r>
    </w:p>
    <w:p w:rsidR="00754DED" w:rsidRDefault="00D90790" w:rsidP="00D90790">
      <w:pPr>
        <w:widowControl w:val="0"/>
        <w:overflowPunct w:val="0"/>
        <w:autoSpaceDE w:val="0"/>
        <w:autoSpaceDN w:val="0"/>
        <w:adjustRightInd w:val="0"/>
        <w:spacing w:after="0"/>
        <w:jc w:val="both"/>
        <w:rPr>
          <w:rFonts w:ascii="Bookman Old Style" w:hAnsi="Bookman Old Style"/>
        </w:rPr>
      </w:pPr>
      <w:r w:rsidRPr="00754DED">
        <w:rPr>
          <w:rFonts w:ascii="Bookman Old Style" w:hAnsi="Bookman Old Style"/>
        </w:rPr>
        <w:t xml:space="preserve">It is best to grow onions after salad plants such as lettuce and the like. Salad plants do not use all the mineral salts in the soil. Onions use up the salts that remain from the manure you put down for the first crop. Applying fertilizers, is therefore, very important under onion crop. Onions need above all potassium and phosphorus. Sulfur is often very useful too. The amount of fertilizers in the form of DAP and Urea should be mixed together and applied during the seedbed preparation. Nitrogen fertilizer should be given gradually and moderately, since an excess application causes the formation of thick collars to the bulbs and reduces keeping quality. </w:t>
      </w:r>
    </w:p>
    <w:p w:rsidR="00754DED" w:rsidRDefault="00754DED" w:rsidP="00D90790">
      <w:pPr>
        <w:widowControl w:val="0"/>
        <w:overflowPunct w:val="0"/>
        <w:autoSpaceDE w:val="0"/>
        <w:autoSpaceDN w:val="0"/>
        <w:adjustRightInd w:val="0"/>
        <w:spacing w:after="0"/>
        <w:jc w:val="both"/>
        <w:rPr>
          <w:rFonts w:ascii="Bookman Old Style" w:hAnsi="Bookman Old Style"/>
        </w:rPr>
      </w:pPr>
    </w:p>
    <w:p w:rsidR="00D90790" w:rsidRPr="00754DED" w:rsidRDefault="00D90790" w:rsidP="00D90790">
      <w:pPr>
        <w:widowControl w:val="0"/>
        <w:overflowPunct w:val="0"/>
        <w:autoSpaceDE w:val="0"/>
        <w:autoSpaceDN w:val="0"/>
        <w:adjustRightInd w:val="0"/>
        <w:spacing w:after="0"/>
        <w:jc w:val="both"/>
        <w:rPr>
          <w:rFonts w:ascii="Bookman Old Style" w:hAnsi="Bookman Old Style"/>
        </w:rPr>
      </w:pPr>
      <w:r w:rsidRPr="00754DED">
        <w:rPr>
          <w:rFonts w:ascii="Bookman Old Style" w:hAnsi="Bookman Old Style"/>
        </w:rPr>
        <w:t>As a result of excess nitrogen application, the plant may also develop more leaves than the bulbs and consequently the yield will be reduced. The recommended amount for the seedbed size of 1 X 5 m is 52 g of DAP and 33 g of Urea and for the seedbed size of 1 X 10 m is 104 and 66 g of DAP and Urea are required respectively. But in the permanent field under onion crop 200 and 100 kg/ha of DAP and Urea are required respectively. However, in some areas of the Upper Awash and Melkasa 92 kg/ ha of nitrogen is recommended to use, where the first half is applied as a basal application and the second half one month of after transplanting. DAP is applied fully as a basal application in the form of band placement in order to avoid loss through fixation. Application of irrigation water is essential immediately after fertilizers are applied.</w:t>
      </w:r>
    </w:p>
    <w:p w:rsidR="00D90790" w:rsidRPr="00754DED" w:rsidRDefault="00D90790" w:rsidP="00D90790">
      <w:pPr>
        <w:widowControl w:val="0"/>
        <w:autoSpaceDE w:val="0"/>
        <w:autoSpaceDN w:val="0"/>
        <w:adjustRightInd w:val="0"/>
        <w:spacing w:after="0"/>
        <w:rPr>
          <w:rFonts w:ascii="Bookman Old Style" w:hAnsi="Bookman Old Style"/>
          <w:b/>
          <w:i/>
        </w:rPr>
      </w:pPr>
    </w:p>
    <w:p w:rsidR="00D90790" w:rsidRPr="00754DED" w:rsidRDefault="00D90790" w:rsidP="00D90790">
      <w:pPr>
        <w:widowControl w:val="0"/>
        <w:autoSpaceDE w:val="0"/>
        <w:autoSpaceDN w:val="0"/>
        <w:adjustRightInd w:val="0"/>
        <w:spacing w:after="0"/>
        <w:rPr>
          <w:rFonts w:ascii="Bookman Old Style" w:hAnsi="Bookman Old Style"/>
          <w:b/>
          <w:i/>
        </w:rPr>
      </w:pPr>
      <w:r w:rsidRPr="00754DED">
        <w:rPr>
          <w:rFonts w:ascii="Bookman Old Style" w:hAnsi="Bookman Old Style" w:cs="Arial"/>
          <w:b/>
          <w:i/>
        </w:rPr>
        <w:t>Water requirements</w:t>
      </w:r>
    </w:p>
    <w:p w:rsidR="00D90790" w:rsidRPr="00754DED" w:rsidRDefault="00D90790" w:rsidP="00D90790">
      <w:pPr>
        <w:widowControl w:val="0"/>
        <w:overflowPunct w:val="0"/>
        <w:autoSpaceDE w:val="0"/>
        <w:autoSpaceDN w:val="0"/>
        <w:adjustRightInd w:val="0"/>
        <w:spacing w:after="0"/>
        <w:jc w:val="both"/>
        <w:rPr>
          <w:rFonts w:ascii="Bookman Old Style" w:hAnsi="Bookman Old Style"/>
        </w:rPr>
      </w:pPr>
      <w:r w:rsidRPr="00754DED">
        <w:rPr>
          <w:rFonts w:ascii="Bookman Old Style" w:hAnsi="Bookman Old Style"/>
        </w:rPr>
        <w:t>For optimum yields onion requires 350 - 550 mm water throughout its growing period. Onion, as most vegetable crops, is sensitive to water stress. Onion is shallow rooted crop not more than 30 cm deep and it needs frequent but light irrigations. For optimum yields the soil water depletion should not exceed 25 % of the available soil water. When the soil is kept relatively wet, root growth is reduced and this favors bulb enlargement. Irrigation should be discontinued as the crop approaches maturity to allow the tops to dry out and also to prevent a second flush of root growth and avoid problems of curing.</w:t>
      </w:r>
    </w:p>
    <w:p w:rsidR="00754DED" w:rsidRDefault="00754DED" w:rsidP="00D90790">
      <w:pPr>
        <w:widowControl w:val="0"/>
        <w:overflowPunct w:val="0"/>
        <w:autoSpaceDE w:val="0"/>
        <w:autoSpaceDN w:val="0"/>
        <w:adjustRightInd w:val="0"/>
        <w:spacing w:after="0"/>
        <w:jc w:val="both"/>
        <w:rPr>
          <w:rFonts w:ascii="Bookman Old Style" w:hAnsi="Bookman Old Style"/>
        </w:rPr>
      </w:pPr>
    </w:p>
    <w:p w:rsidR="00754DED" w:rsidRDefault="00D90790" w:rsidP="00D90790">
      <w:pPr>
        <w:widowControl w:val="0"/>
        <w:overflowPunct w:val="0"/>
        <w:autoSpaceDE w:val="0"/>
        <w:autoSpaceDN w:val="0"/>
        <w:adjustRightInd w:val="0"/>
        <w:spacing w:after="0"/>
        <w:jc w:val="both"/>
        <w:rPr>
          <w:rFonts w:ascii="Bookman Old Style" w:hAnsi="Bookman Old Style"/>
        </w:rPr>
      </w:pPr>
      <w:r w:rsidRPr="00754DED">
        <w:rPr>
          <w:rFonts w:ascii="Bookman Old Style" w:hAnsi="Bookman Old Style"/>
        </w:rPr>
        <w:t xml:space="preserve">The crop is very sensitive to water deficit during the yield formation period, particularly during the period of rapid bulb growth, which occurs about 60 days after transplanting. The crop is equally very sensitive during transplanting from the nursery to the permanent field. For a seed crop, the flowering period is very sensitive to water deficit. During the vegetative period the crop appears to be relatively less sensitive to water deficit. </w:t>
      </w:r>
    </w:p>
    <w:p w:rsidR="00754DED" w:rsidRDefault="00754DED" w:rsidP="00D90790">
      <w:pPr>
        <w:widowControl w:val="0"/>
        <w:overflowPunct w:val="0"/>
        <w:autoSpaceDE w:val="0"/>
        <w:autoSpaceDN w:val="0"/>
        <w:adjustRightInd w:val="0"/>
        <w:spacing w:after="0"/>
        <w:jc w:val="both"/>
        <w:rPr>
          <w:rFonts w:ascii="Bookman Old Style" w:hAnsi="Bookman Old Style"/>
        </w:rPr>
      </w:pPr>
    </w:p>
    <w:p w:rsidR="00D90790" w:rsidRPr="00754DED" w:rsidRDefault="00D90790" w:rsidP="00D90790">
      <w:pPr>
        <w:widowControl w:val="0"/>
        <w:overflowPunct w:val="0"/>
        <w:autoSpaceDE w:val="0"/>
        <w:autoSpaceDN w:val="0"/>
        <w:adjustRightInd w:val="0"/>
        <w:spacing w:after="0"/>
        <w:jc w:val="both"/>
        <w:rPr>
          <w:rFonts w:ascii="Bookman Old Style" w:hAnsi="Bookman Old Style"/>
        </w:rPr>
      </w:pPr>
      <w:r w:rsidRPr="00754DED">
        <w:rPr>
          <w:rFonts w:ascii="Bookman Old Style" w:hAnsi="Bookman Old Style"/>
        </w:rPr>
        <w:t>For high yield of good quality the crop needs a controlled and frequent supply of water throughout its growing periods. However, over- irrigation increases disease susceptibility of the crop and reduces growth as a result the final yield will be reduced. Therefore, in order to achieve large bulb size and high bulb weight, water deficit during the yield formation period /bulb enlargement/ should be avoided. Under limited water supply condition water saving can be made during the vegetative and ripening periods. However, onion production under such conditions water supply should be preferably be directed toward maximizing production per hectare rather than extending the cultivated area with limited water supply.</w:t>
      </w:r>
    </w:p>
    <w:p w:rsidR="00754DED" w:rsidRDefault="00754DED" w:rsidP="00D90790">
      <w:pPr>
        <w:widowControl w:val="0"/>
        <w:overflowPunct w:val="0"/>
        <w:autoSpaceDE w:val="0"/>
        <w:autoSpaceDN w:val="0"/>
        <w:adjustRightInd w:val="0"/>
        <w:spacing w:after="0"/>
        <w:jc w:val="both"/>
        <w:rPr>
          <w:rFonts w:ascii="Bookman Old Style" w:hAnsi="Bookman Old Style"/>
        </w:rPr>
      </w:pPr>
    </w:p>
    <w:p w:rsidR="00D90790" w:rsidRDefault="00D90790" w:rsidP="00D90790">
      <w:pPr>
        <w:widowControl w:val="0"/>
        <w:overflowPunct w:val="0"/>
        <w:autoSpaceDE w:val="0"/>
        <w:autoSpaceDN w:val="0"/>
        <w:adjustRightInd w:val="0"/>
        <w:spacing w:after="0"/>
        <w:jc w:val="both"/>
        <w:rPr>
          <w:rFonts w:ascii="Bookman Old Style" w:hAnsi="Bookman Old Style"/>
        </w:rPr>
      </w:pPr>
      <w:r w:rsidRPr="00754DED">
        <w:rPr>
          <w:rFonts w:ascii="Bookman Old Style" w:hAnsi="Bookman Old Style"/>
        </w:rPr>
        <w:t>The crop as indicated above has a shallow root system with roots concentrated in the upper 0.3 m soil depth. In general, 100 % of the water uptake takes place in the first of 0.3 to 0.5 m soil depth. It is essential to schedule irrigations of onion to maintain a continuous high soil moisture levels. In this regard the crop requires frequent but light irrigations, which should be planned to irrigate when the 25 % available soil water in the first 0.3 m soil layer has been depleted by the crop. Irrigation should be scheduled by observing soil moisture level and not by observation of the crop. In the initial growth stages up to four weeks period of time after transplanting it will be necessary to apply irrigation water at every 4- 5 days interval and every 5 to 7 days is commonly practiced then after. Over- irrigation sometimes causes spreading of disease such as downy mildew and white root rot. Irrigation should be discontinued 15 to 25 days before, harvest. The most common irrigation methods applied under onion crop are furrow and basin.</w:t>
      </w:r>
    </w:p>
    <w:p w:rsidR="00754DED" w:rsidRDefault="00754DED">
      <w:pPr>
        <w:spacing w:after="0" w:line="240" w:lineRule="auto"/>
        <w:rPr>
          <w:rFonts w:ascii="Bookman Old Style" w:hAnsi="Bookman Old Style"/>
        </w:rPr>
      </w:pPr>
      <w:r>
        <w:rPr>
          <w:rFonts w:ascii="Bookman Old Style" w:hAnsi="Bookman Old Style"/>
        </w:rPr>
        <w:br w:type="page"/>
      </w:r>
    </w:p>
    <w:p w:rsidR="00D90790" w:rsidRDefault="00D90790" w:rsidP="00D90790">
      <w:pPr>
        <w:widowControl w:val="0"/>
        <w:overflowPunct w:val="0"/>
        <w:autoSpaceDE w:val="0"/>
        <w:autoSpaceDN w:val="0"/>
        <w:adjustRightInd w:val="0"/>
        <w:spacing w:after="0"/>
        <w:jc w:val="both"/>
        <w:rPr>
          <w:rFonts w:ascii="Bookman Old Style" w:hAnsi="Bookman Old Style"/>
        </w:rPr>
      </w:pPr>
    </w:p>
    <w:p w:rsidR="00D90790" w:rsidRPr="00734B9C" w:rsidRDefault="00D90790" w:rsidP="00F85B37">
      <w:pPr>
        <w:pStyle w:val="Heading2new"/>
      </w:pPr>
      <w:bookmarkStart w:id="288" w:name="_Toc467837144"/>
      <w:bookmarkStart w:id="289" w:name="_Toc468781725"/>
      <w:r w:rsidRPr="00754DED">
        <w:t>Maize- (Zea mays</w:t>
      </w:r>
      <w:r w:rsidRPr="00570C20">
        <w:t>)</w:t>
      </w:r>
      <w:bookmarkEnd w:id="284"/>
      <w:bookmarkEnd w:id="285"/>
      <w:bookmarkEnd w:id="288"/>
      <w:bookmarkEnd w:id="289"/>
    </w:p>
    <w:p w:rsidR="00D90790" w:rsidRPr="00754DED" w:rsidRDefault="00D90790" w:rsidP="00D90790">
      <w:pPr>
        <w:jc w:val="both"/>
        <w:rPr>
          <w:rFonts w:ascii="Bookman Old Style" w:hAnsi="Bookman Old Style" w:cs="Hammer-Thin"/>
        </w:rPr>
      </w:pPr>
      <w:r w:rsidRPr="00754DED">
        <w:rPr>
          <w:rFonts w:ascii="Bookman Old Style" w:hAnsi="Bookman Old Style" w:cs="Hammer-Thin"/>
        </w:rPr>
        <w:t>Maize is one of the most important long- cycle cereal crops originated in the Andes of Central America. It is the most widely distributed and the most important cereal crop worldwide next to wheat and rice. Maize is a principal food crop reached in starch or carbohydrates, averaging about 71% on a worldwide basis but comparatively mature, dry maize kernels contain low levels of high quality protein (9.5%) and some minerals. However, yellow varieties of maize contain significant amounts of carotene, which humans and animals can convert it into vitamin A. The germ protein is of good nutritional quality whereas the endosperm protein is deficient in two essential aminoacids, lysine and tryptophan. Since maize is an energy giving food, particularly in areas where maize is considered as stable food should be supplemented with protein foods such as animal products and grain legumes or oil seeds and with foodstuffs to supply vitamins and minerals to produce a balanced human diet. Maize is prepared and consumed in a multitude of ways. Maize is an industrial raw material for a growing range of industries and used for preparation of a variety of food items and non- food products.</w:t>
      </w:r>
    </w:p>
    <w:p w:rsidR="00D90790" w:rsidRPr="00754DED" w:rsidRDefault="00D90790" w:rsidP="00D90790">
      <w:pPr>
        <w:autoSpaceDE w:val="0"/>
        <w:autoSpaceDN w:val="0"/>
        <w:adjustRightInd w:val="0"/>
        <w:jc w:val="both"/>
        <w:rPr>
          <w:rFonts w:ascii="Bookman Old Style" w:hAnsi="Bookman Old Style" w:cs="Hammer-Thin"/>
        </w:rPr>
      </w:pPr>
      <w:r w:rsidRPr="00754DED">
        <w:rPr>
          <w:rFonts w:ascii="Bookman Old Style" w:hAnsi="Bookman Old Style" w:cs="Hammer-Thin"/>
        </w:rPr>
        <w:t xml:space="preserve">These new applications of maize offer bright prospects for industrializing tropical countries, which has the potential for growing of maize. In the main, however, it is ground and pounded, and the resulting maize meal is boiled, baked, or fried. The green cobs are gathered and grilled. Moreover, maize grain, particularly in tropical regions is used in a variety of ways, as a soup, as maize beer, as porridge and the like. In addition, maize found many non- food industrial application such as the stem and cobs are used to manufacture pulp, wood panels or simply it can be used as a fuel for cooking foods, which is a common phenomenon in </w:t>
      </w:r>
      <w:smartTag w:uri="urn:schemas-microsoft-com:office:smarttags" w:element="place">
        <w:smartTag w:uri="urn:schemas-microsoft-com:office:smarttags" w:element="country-region">
          <w:r w:rsidRPr="00754DED">
            <w:rPr>
              <w:rFonts w:ascii="Bookman Old Style" w:hAnsi="Bookman Old Style" w:cs="Hammer-Thin"/>
            </w:rPr>
            <w:t>Ethiopia</w:t>
          </w:r>
        </w:smartTag>
      </w:smartTag>
      <w:r w:rsidRPr="00754DED">
        <w:rPr>
          <w:rFonts w:ascii="Bookman Old Style" w:hAnsi="Bookman Old Style" w:cs="Hammer-Thin"/>
        </w:rPr>
        <w:t>. The grain is a source of starch in the manufacture of adhesives, textiles and pharmaceuticals and the protein for varnish. The germ is used for smelting and soap making products. Furthermore, as a deep-rooted crop, maize is a good preceding crop in crop rotation cycle for other grain crops that reduces weed problem and minimize the incidence of soil borne diseases and insect pest damage. Maize is also used for livestock feed, particularly the grain is used as a feed for pigs and poultry, whereas the leaves and stalks for cattle.</w:t>
      </w:r>
    </w:p>
    <w:p w:rsidR="00D90790" w:rsidRPr="00754DED" w:rsidRDefault="00D90790" w:rsidP="00D90790">
      <w:pPr>
        <w:contextualSpacing/>
        <w:jc w:val="both"/>
        <w:rPr>
          <w:rFonts w:ascii="Bookman Old Style" w:hAnsi="Bookman Old Style"/>
          <w:b/>
          <w:i/>
        </w:rPr>
      </w:pPr>
      <w:r w:rsidRPr="00754DED">
        <w:rPr>
          <w:rFonts w:ascii="Bookman Old Style" w:hAnsi="Bookman Old Style"/>
          <w:b/>
          <w:i/>
        </w:rPr>
        <w:t>Water requirements</w:t>
      </w:r>
    </w:p>
    <w:p w:rsidR="00754DED" w:rsidRDefault="00D90790" w:rsidP="00D90790">
      <w:pPr>
        <w:contextualSpacing/>
        <w:jc w:val="both"/>
        <w:rPr>
          <w:rFonts w:ascii="Bookman Old Style" w:hAnsi="Bookman Old Style" w:cs="Hammer-Thin"/>
        </w:rPr>
      </w:pPr>
      <w:r w:rsidRPr="00754DED">
        <w:rPr>
          <w:rFonts w:ascii="Bookman Old Style" w:hAnsi="Bookman Old Style" w:cs="Hammer-Thin"/>
        </w:rPr>
        <w:t xml:space="preserve">Maize is an efficient user of water in terms of total dry matter production and it is potentially the highest yielding grain crop of all cereals group. For maximum production, a medium maturing variety grown for grain requires between 500 - 800 mm of water depending on specific climatic conditions of the area. The crop is fairly tolerant to mild water stress during its vegetative period and also during the ripening of the grain. However, it is both very sensitive to water deficit and excess watering during flowering, i.e. tasseling and silking. Indeed, severe water stress during silking may result in almost no grain yield, due to silk drying and ineffective pollination. Water deficit during the yield formation period may lead to reduced yield, due to a reduction in grain size, whereas the water deficit during the ripening period has little effect on grain yield. </w:t>
      </w:r>
    </w:p>
    <w:p w:rsidR="00754DED" w:rsidRDefault="00754DED" w:rsidP="00754DED">
      <w:r>
        <w:br w:type="page"/>
      </w:r>
    </w:p>
    <w:p w:rsidR="00754DED" w:rsidRDefault="00754DED" w:rsidP="00D90790">
      <w:pPr>
        <w:contextualSpacing/>
        <w:jc w:val="both"/>
        <w:rPr>
          <w:rFonts w:ascii="Bookman Old Style" w:hAnsi="Bookman Old Style" w:cs="Hammer-Thin"/>
        </w:rPr>
      </w:pPr>
    </w:p>
    <w:p w:rsidR="00D90790" w:rsidRPr="00754DED" w:rsidRDefault="00D90790" w:rsidP="00D90790">
      <w:pPr>
        <w:contextualSpacing/>
        <w:jc w:val="both"/>
        <w:rPr>
          <w:rFonts w:ascii="Bookman Old Style" w:hAnsi="Bookman Old Style" w:cs="Hammer-Thin"/>
        </w:rPr>
      </w:pPr>
      <w:r w:rsidRPr="00754DED">
        <w:rPr>
          <w:rFonts w:ascii="Bookman Old Style" w:hAnsi="Bookman Old Style" w:cs="Hammer-Thin"/>
        </w:rPr>
        <w:t>The crop factor (kc) relating water requirements (ETm) to reference evapo-transpiration (ETo) for different crop growth stages of grain maize is for the initial stage 0.3- 0.5 (15 to 30 days), the development stage 0.7- 0.85 (30 to 45 days), the mid-season stage 1.05- 1.2 (30 to 45 days), during the late season stage 0.8- 0.9 (10 to 30 days), and at harvest 0.55 0.6. But this should be determined locally.</w:t>
      </w:r>
    </w:p>
    <w:p w:rsidR="00754DED" w:rsidRDefault="00754DED" w:rsidP="00D90790">
      <w:pPr>
        <w:contextualSpacing/>
        <w:jc w:val="both"/>
        <w:rPr>
          <w:rFonts w:ascii="Bookman Old Style" w:hAnsi="Bookman Old Style"/>
          <w:b/>
          <w:i/>
        </w:rPr>
      </w:pPr>
    </w:p>
    <w:p w:rsidR="00D90790" w:rsidRPr="00754DED" w:rsidRDefault="00D90790" w:rsidP="00D90790">
      <w:pPr>
        <w:contextualSpacing/>
        <w:jc w:val="both"/>
        <w:rPr>
          <w:rFonts w:ascii="Bookman Old Style" w:hAnsi="Bookman Old Style"/>
          <w:b/>
          <w:i/>
        </w:rPr>
      </w:pPr>
      <w:r w:rsidRPr="00754DED">
        <w:rPr>
          <w:rFonts w:ascii="Bookman Old Style" w:hAnsi="Bookman Old Style"/>
          <w:b/>
          <w:i/>
        </w:rPr>
        <w:t>Irrigation scheduling</w:t>
      </w:r>
    </w:p>
    <w:p w:rsidR="00D90790" w:rsidRPr="00754DED" w:rsidRDefault="00D90790" w:rsidP="00D90790">
      <w:pPr>
        <w:contextualSpacing/>
        <w:jc w:val="both"/>
        <w:rPr>
          <w:rFonts w:ascii="Bookman Old Style" w:hAnsi="Bookman Old Style" w:cs="Hammer-Thin"/>
        </w:rPr>
      </w:pPr>
      <w:r w:rsidRPr="00754DED">
        <w:rPr>
          <w:rFonts w:ascii="Bookman Old Style" w:hAnsi="Bookman Old Style" w:cs="Hammer-Thin"/>
        </w:rPr>
        <w:t>In the case of maize, where water supply is limited it is advantageous to meet as far as possible, full water requirements so as to achieve maximum yield from limited area rather than to spread the limited water supply over large area. Soil water depletion up to about 55 % of available soil water has a small effect on yield. Indeed, it is beneficial to allow somewhat greater depletions during the early stages of growth in order to enhance deep rooting. However, depletion of 80 % or more is allowable during the ripening period. If there is adequate supply of irrigation water, intervals of 21 days will be sufficient to ensure good yields. The depth of water that could be applied per irrigation is about 5 cm. In areas, where rainfall is low and irrigation water supply is restricted, then irrigation scheduling should be based on avoiding water deficits during flowering and yield formation periods respectively. When severe water deficit is unavoidable, then it is recommended to save water during vegetative and yield formation periods and be supplied for the crop during flowering period without incurring additional yield loss.</w:t>
      </w:r>
    </w:p>
    <w:p w:rsidR="00D90790" w:rsidRPr="00754DED" w:rsidRDefault="00D90790" w:rsidP="00D90790">
      <w:pPr>
        <w:contextualSpacing/>
        <w:jc w:val="both"/>
        <w:rPr>
          <w:rFonts w:ascii="Bookman Old Style" w:hAnsi="Bookman Old Style"/>
        </w:rPr>
      </w:pPr>
    </w:p>
    <w:p w:rsidR="00D90790" w:rsidRPr="00754DED" w:rsidRDefault="00D90790" w:rsidP="00D90790">
      <w:pPr>
        <w:contextualSpacing/>
        <w:jc w:val="both"/>
        <w:rPr>
          <w:rFonts w:ascii="Bookman Old Style" w:hAnsi="Bookman Old Style"/>
          <w:b/>
          <w:i/>
        </w:rPr>
      </w:pPr>
      <w:r w:rsidRPr="00754DED">
        <w:rPr>
          <w:rFonts w:ascii="Bookman Old Style" w:hAnsi="Bookman Old Style"/>
          <w:b/>
          <w:i/>
        </w:rPr>
        <w:t>Methods of irrigation</w:t>
      </w:r>
    </w:p>
    <w:p w:rsidR="00D90790" w:rsidRPr="00754DED" w:rsidRDefault="00D90790" w:rsidP="00D90790">
      <w:pPr>
        <w:contextualSpacing/>
        <w:jc w:val="both"/>
        <w:rPr>
          <w:rFonts w:ascii="Bookman Old Style" w:hAnsi="Bookman Old Style" w:cs="Hammer-Thin"/>
        </w:rPr>
      </w:pPr>
      <w:r w:rsidRPr="00754DED">
        <w:rPr>
          <w:rFonts w:ascii="Bookman Old Style" w:hAnsi="Bookman Old Style" w:cs="Hammer-Thin"/>
        </w:rPr>
        <w:t>The appropriate and recommended method of irrigation for maize, where substantial water resources and labour forces are available, is the furrow irrigation method. Maize is irrigated by furrow method usually using a spacing of 0.6- 0.8 m. However, in undulated topography and labour shortage, sprinkler irrigation will be the more appropriate one.</w:t>
      </w:r>
      <w:bookmarkStart w:id="290" w:name="_Toc453639116"/>
      <w:bookmarkStart w:id="291" w:name="_Toc453938993"/>
    </w:p>
    <w:p w:rsidR="00754DED" w:rsidRDefault="00754DED">
      <w:pPr>
        <w:spacing w:after="0" w:line="240" w:lineRule="auto"/>
        <w:rPr>
          <w:rFonts w:ascii="Bookman Old Style" w:hAnsi="Bookman Old Style"/>
          <w:b/>
        </w:rPr>
      </w:pPr>
      <w:r>
        <w:rPr>
          <w:rFonts w:ascii="Bookman Old Style" w:hAnsi="Bookman Old Style"/>
          <w:b/>
        </w:rPr>
        <w:br w:type="page"/>
      </w:r>
    </w:p>
    <w:p w:rsidR="00754DED" w:rsidRDefault="00754DED" w:rsidP="00F85B37">
      <w:pPr>
        <w:pStyle w:val="Heading2new"/>
        <w:numPr>
          <w:ilvl w:val="0"/>
          <w:numId w:val="0"/>
        </w:numPr>
        <w:ind w:left="720"/>
      </w:pPr>
      <w:bookmarkStart w:id="292" w:name="_Toc467837145"/>
    </w:p>
    <w:p w:rsidR="00D90790" w:rsidRPr="00754DED" w:rsidRDefault="00D90790" w:rsidP="00F85B37">
      <w:pPr>
        <w:pStyle w:val="Heading2new"/>
      </w:pPr>
      <w:bookmarkStart w:id="293" w:name="_Toc468781726"/>
      <w:r w:rsidRPr="00754DED">
        <w:t>Pepper (Capsicum spp.)</w:t>
      </w:r>
      <w:bookmarkEnd w:id="290"/>
      <w:bookmarkEnd w:id="291"/>
      <w:bookmarkEnd w:id="292"/>
      <w:bookmarkEnd w:id="293"/>
    </w:p>
    <w:p w:rsidR="00D90790" w:rsidRPr="00754DED" w:rsidRDefault="00D90790" w:rsidP="00D90790">
      <w:pPr>
        <w:autoSpaceDE w:val="0"/>
        <w:autoSpaceDN w:val="0"/>
        <w:adjustRightInd w:val="0"/>
        <w:jc w:val="both"/>
        <w:rPr>
          <w:rFonts w:ascii="Bookman Old Style" w:hAnsi="Bookman Old Style" w:cs="Hammer-Thin"/>
        </w:rPr>
      </w:pPr>
      <w:r w:rsidRPr="00754DED">
        <w:rPr>
          <w:rFonts w:ascii="Bookman Old Style" w:hAnsi="Bookman Old Style" w:cs="Hammer-Thin"/>
        </w:rPr>
        <w:t xml:space="preserve">Pepper is thought to originate from tropical </w:t>
      </w:r>
      <w:smartTag w:uri="urn:schemas-microsoft-com:office:smarttags" w:element="place">
        <w:smartTag w:uri="urn:schemas-microsoft-com:office:smarttags" w:element="country-region">
          <w:r w:rsidRPr="00754DED">
            <w:rPr>
              <w:rFonts w:ascii="Bookman Old Style" w:hAnsi="Bookman Old Style" w:cs="Hammer-Thin"/>
            </w:rPr>
            <w:t>America</w:t>
          </w:r>
        </w:smartTag>
      </w:smartTag>
      <w:r w:rsidRPr="00754DED">
        <w:rPr>
          <w:rFonts w:ascii="Bookman Old Style" w:hAnsi="Bookman Old Style" w:cs="Hammer-Thin"/>
        </w:rPr>
        <w:t>. Most of the peppers grown in most of the areas belong to C. annum, but the small pungent peppers belong to C. frutescens. Hot pepper is extensively being used and it is a very well-known diet in Ethiopian dish. The crop has great economic importance in the traditional dish in the form of fresh green pepper as vegetable and after full maturity as a spice for food flavouring. Hot pepper with a high content of capsicin makes the fruit very pungent. It is also used industrially in the dry state for production of colour by a solvent extraction process and used for export. Therefore, pepper is economically important crop both for home consumption and for marketing and it is one of the most important crops for cash generating to farmers.</w:t>
      </w:r>
    </w:p>
    <w:p w:rsidR="00D90790" w:rsidRPr="00754DED" w:rsidRDefault="00D90790" w:rsidP="00D90790">
      <w:pPr>
        <w:contextualSpacing/>
        <w:rPr>
          <w:rFonts w:ascii="Bookman Old Style" w:hAnsi="Bookman Old Style"/>
          <w:b/>
          <w:i/>
        </w:rPr>
      </w:pPr>
      <w:r w:rsidRPr="00754DED">
        <w:rPr>
          <w:rFonts w:ascii="Bookman Old Style" w:hAnsi="Bookman Old Style"/>
          <w:b/>
          <w:i/>
        </w:rPr>
        <w:t>Water requirements</w:t>
      </w:r>
    </w:p>
    <w:p w:rsidR="00D90790" w:rsidRPr="00754DED" w:rsidRDefault="00D90790" w:rsidP="00D90790">
      <w:pPr>
        <w:contextualSpacing/>
        <w:jc w:val="both"/>
        <w:rPr>
          <w:rFonts w:ascii="Bookman Old Style" w:hAnsi="Bookman Old Style" w:cs="Hammer-Thin"/>
        </w:rPr>
      </w:pPr>
      <w:r w:rsidRPr="00754DED">
        <w:rPr>
          <w:rFonts w:ascii="Bookman Old Style" w:hAnsi="Bookman Old Style" w:cs="Hammer-Thin"/>
        </w:rPr>
        <w:t>The total water requirements are 600 to 900 mm and even sometimes up to 1250 mm for long growing varieties and for several pickings. For high yields, an adequate water supply and relatively moist soils are required during the total growing period. Irrigation water supply shortage during the growing period in general has an adverse effect on yield and the greatest reduction when there is a continuous water shortage until the time of first picking. In particular, the period at the beginning of flowering period is most sensitive to water shortage and soil water depletion in the root zone during this period should not exceed 25 %. Water shortage just prior and during early flowering reduces the number of fruits. The effect of water deficit on yield during this period is greater under conditions of high temperature and low humidity.</w:t>
      </w:r>
    </w:p>
    <w:p w:rsidR="00D90790" w:rsidRPr="00754DED" w:rsidRDefault="00D90790" w:rsidP="00D90790">
      <w:pPr>
        <w:contextualSpacing/>
        <w:jc w:val="both"/>
        <w:rPr>
          <w:rFonts w:ascii="Bookman Old Style" w:hAnsi="Bookman Old Style"/>
        </w:rPr>
      </w:pPr>
      <w:r w:rsidRPr="00754DED">
        <w:rPr>
          <w:rFonts w:ascii="Bookman Old Style" w:hAnsi="Bookman Old Style" w:cs="Hammer-Thin"/>
        </w:rPr>
        <w:t>For optimum yield levels the soil water depletion in most climates should not exceed 30 to 40 % of the total available soil water. Due to low depletion level, light irrigation applications are required.</w:t>
      </w:r>
    </w:p>
    <w:p w:rsidR="00754DED" w:rsidRDefault="00754DED" w:rsidP="00D90790">
      <w:pPr>
        <w:contextualSpacing/>
        <w:jc w:val="both"/>
        <w:rPr>
          <w:rFonts w:ascii="Bookman Old Style" w:hAnsi="Bookman Old Style" w:cs="Hammer-Thin"/>
        </w:rPr>
      </w:pPr>
    </w:p>
    <w:p w:rsidR="00D90790" w:rsidRPr="00754DED" w:rsidRDefault="00D90790" w:rsidP="00D90790">
      <w:pPr>
        <w:contextualSpacing/>
        <w:jc w:val="both"/>
        <w:rPr>
          <w:rFonts w:ascii="Bookman Old Style" w:hAnsi="Bookman Old Style" w:cs="Hammer-Thin"/>
        </w:rPr>
      </w:pPr>
      <w:r w:rsidRPr="00754DED">
        <w:rPr>
          <w:rFonts w:ascii="Bookman Old Style" w:hAnsi="Bookman Old Style" w:cs="Hammer-Thin"/>
        </w:rPr>
        <w:t>Irrigation frequencies of 5 to 7 days’ interval are common, particularly in the early growth stages but at latter growth stages it might extend up to 7 to 10 days’ interval. When there a water supply shortage, irrigation should preferably be adequate up to the first picking and water savings may be made thereafter. Controlled irrigation is essential for high yields because the crop is sensitive to both over and under irrigation. Water deficit during yield formation period leads to shrivelled and malformed fruits. Pepper has a tap root system, which is broken at the time of transplanting and profusely branched lateral root system subsequently develops. Root depth can extend up to 1.0 m but under irrigation condition roots are mainly concentrated in the upper 0.3 m soil depth. Normally 100 % of the water uptake occurs in the first 0.5 to 1.0 m soil depth.</w:t>
      </w:r>
    </w:p>
    <w:p w:rsidR="00754DED" w:rsidRDefault="00754DED" w:rsidP="00D90790">
      <w:pPr>
        <w:contextualSpacing/>
        <w:jc w:val="both"/>
        <w:rPr>
          <w:rFonts w:ascii="Bookman Old Style" w:hAnsi="Bookman Old Style" w:cs="Hammer-Thin"/>
          <w:b/>
          <w:i/>
        </w:rPr>
      </w:pPr>
    </w:p>
    <w:p w:rsidR="00D90790" w:rsidRPr="00754DED" w:rsidRDefault="00D90790" w:rsidP="00D90790">
      <w:pPr>
        <w:contextualSpacing/>
        <w:jc w:val="both"/>
        <w:rPr>
          <w:rFonts w:ascii="Bookman Old Style" w:hAnsi="Bookman Old Style" w:cs="Hammer-Thin"/>
          <w:b/>
          <w:i/>
        </w:rPr>
      </w:pPr>
      <w:r w:rsidRPr="00754DED">
        <w:rPr>
          <w:rFonts w:ascii="Bookman Old Style" w:hAnsi="Bookman Old Style" w:cs="Hammer-Thin"/>
          <w:b/>
          <w:i/>
        </w:rPr>
        <w:t>Irrigation method</w:t>
      </w:r>
    </w:p>
    <w:p w:rsidR="00754DED" w:rsidRDefault="00D90790" w:rsidP="00D90790">
      <w:pPr>
        <w:contextualSpacing/>
        <w:jc w:val="both"/>
        <w:rPr>
          <w:rFonts w:ascii="Bookman Old Style" w:hAnsi="Bookman Old Style" w:cs="Hammer-Thin"/>
        </w:rPr>
      </w:pPr>
      <w:r w:rsidRPr="00754DED">
        <w:rPr>
          <w:rFonts w:ascii="Bookman Old Style" w:hAnsi="Bookman Old Style" w:cs="Hammer-Thin"/>
        </w:rPr>
        <w:t>Pepper is grown under surface, sprinkler and drip irrigation methods. However, considering the Ethiopian condition the commonly used and recommended method of irrigation for pepper is the furrow method.</w:t>
      </w:r>
      <w:bookmarkStart w:id="294" w:name="_Toc453639117"/>
      <w:bookmarkStart w:id="295" w:name="_Toc453938994"/>
    </w:p>
    <w:p w:rsidR="00754DED" w:rsidRDefault="00754DED" w:rsidP="00754DED">
      <w:r>
        <w:br w:type="page"/>
      </w:r>
    </w:p>
    <w:p w:rsidR="00D90790" w:rsidRPr="00754DED" w:rsidRDefault="00D90790" w:rsidP="00F85B37">
      <w:pPr>
        <w:pStyle w:val="Heading2new"/>
      </w:pPr>
      <w:bookmarkStart w:id="296" w:name="_Toc467837146"/>
      <w:bookmarkStart w:id="297" w:name="_Toc468781727"/>
      <w:r w:rsidRPr="00754DED">
        <w:t>Tomato (Lycopersicon esculentum L.)</w:t>
      </w:r>
      <w:bookmarkEnd w:id="294"/>
      <w:bookmarkEnd w:id="295"/>
      <w:bookmarkEnd w:id="296"/>
      <w:bookmarkEnd w:id="297"/>
    </w:p>
    <w:p w:rsidR="00D90790" w:rsidRPr="00754DED" w:rsidRDefault="00D90790" w:rsidP="00D90790">
      <w:pPr>
        <w:autoSpaceDE w:val="0"/>
        <w:autoSpaceDN w:val="0"/>
        <w:adjustRightInd w:val="0"/>
        <w:jc w:val="both"/>
        <w:rPr>
          <w:rFonts w:ascii="Bookman Old Style" w:hAnsi="Bookman Old Style" w:cs="Hammer-Thin"/>
        </w:rPr>
      </w:pPr>
      <w:r w:rsidRPr="00754DED">
        <w:rPr>
          <w:rFonts w:ascii="Bookman Old Style" w:hAnsi="Bookman Old Style" w:cs="Hammer-Thin"/>
        </w:rPr>
        <w:t>Tomatoes (</w:t>
      </w:r>
      <w:r w:rsidRPr="00754DED">
        <w:rPr>
          <w:rFonts w:ascii="Bookman Old Style" w:hAnsi="Bookman Old Style" w:cs="Hammer-Thin"/>
          <w:i/>
          <w:iCs/>
        </w:rPr>
        <w:t>Lycopersicon esculuntum Mill</w:t>
      </w:r>
      <w:r w:rsidRPr="00754DED">
        <w:rPr>
          <w:rFonts w:ascii="Bookman Old Style" w:hAnsi="Bookman Old Style" w:cs="Hammer-Thin"/>
        </w:rPr>
        <w:t xml:space="preserve">) are the most important and widely grown vegetable in the country. It is widely accepted and commonly uses in varieties of dishes as vegetable in the country next to potato. It is widely accepted and commonly uses in varieties of dishes as row, cooked or processed products. Recently the crop has expanded to commercial production for home use, export and processing industries. Small-scale farmer produces the bulk of fresh market tomatoes. Processing types are mainly produced in large-scale farms. The fresh produce is sliced and used as salad; it is also cooked for making local sauce (wot). The processed products such as tomato paste, tomato ketch up and whole peel-tomatoes are produced for local market and export. It is an important cash-generating crop to small-scale farmers and provides employment in the production and processing industries. </w:t>
      </w:r>
    </w:p>
    <w:p w:rsidR="00D90790" w:rsidRPr="00754DED" w:rsidRDefault="00D90790" w:rsidP="00D90790">
      <w:pPr>
        <w:contextualSpacing/>
        <w:jc w:val="both"/>
        <w:rPr>
          <w:rFonts w:ascii="Bookman Old Style" w:hAnsi="Bookman Old Style"/>
          <w:b/>
          <w:i/>
        </w:rPr>
      </w:pPr>
      <w:r w:rsidRPr="00754DED">
        <w:rPr>
          <w:rFonts w:ascii="Bookman Old Style" w:hAnsi="Bookman Old Style"/>
          <w:b/>
          <w:i/>
        </w:rPr>
        <w:t>Water requirements</w:t>
      </w:r>
    </w:p>
    <w:p w:rsidR="00D90790" w:rsidRPr="00754DED" w:rsidRDefault="00D90790" w:rsidP="00D90790">
      <w:pPr>
        <w:contextualSpacing/>
        <w:jc w:val="both"/>
        <w:rPr>
          <w:rFonts w:ascii="Bookman Old Style" w:hAnsi="Bookman Old Style" w:cs="Hammer-Thin"/>
        </w:rPr>
      </w:pPr>
      <w:r w:rsidRPr="00754DED">
        <w:rPr>
          <w:rFonts w:ascii="Bookman Old Style" w:hAnsi="Bookman Old Style" w:cs="Hammer-Thin"/>
        </w:rPr>
        <w:t>The total water requirement of the crop grown in the field for 90- 120 days after transplanting is about 400- 600 mm depending on the climate. The plant produces flowers from bottom to top during the active development of the stem. Fruit can be harvested while the plant is still flowering at the top. In some cases three flowering periods related to three harvests can be distinguished.</w:t>
      </w:r>
    </w:p>
    <w:p w:rsidR="00754DED" w:rsidRDefault="00754DED" w:rsidP="00D90790">
      <w:pPr>
        <w:contextualSpacing/>
        <w:jc w:val="both"/>
        <w:rPr>
          <w:rFonts w:ascii="Bookman Old Style" w:hAnsi="Bookman Old Style" w:cs="Hammer-Thin"/>
        </w:rPr>
      </w:pPr>
    </w:p>
    <w:p w:rsidR="00D90790" w:rsidRPr="00754DED" w:rsidRDefault="00D90790" w:rsidP="00D90790">
      <w:pPr>
        <w:contextualSpacing/>
        <w:jc w:val="both"/>
        <w:rPr>
          <w:rFonts w:ascii="Bookman Old Style" w:hAnsi="Bookman Old Style" w:cs="Hammer-Thin"/>
        </w:rPr>
      </w:pPr>
      <w:r w:rsidRPr="00754DED">
        <w:rPr>
          <w:rFonts w:ascii="Bookman Old Style" w:hAnsi="Bookman Old Style" w:cs="Hammer-Thin"/>
        </w:rPr>
        <w:t>However, for mechanical harvesting where the fruits are used for tomato paste, only 1 picking is required. Water supply needs to be adjusted according to the product, e.g. for paste or for fresh consumption. In this regard, the highest yields of salad tomatoes are obtained by frequent, but light irrigation is more appropriate with the last irrigation applied long before harvest. The crop is most sensitive to water deficit during and immediately after transplanting and during flowering and then followed by yield formation. Water defic</w:t>
      </w:r>
      <w:r w:rsidR="00754DED">
        <w:rPr>
          <w:rFonts w:ascii="Bookman Old Style" w:hAnsi="Bookman Old Style" w:cs="Hammer-Thin"/>
        </w:rPr>
        <w:t xml:space="preserve">it during the flowering period </w:t>
      </w:r>
      <w:r w:rsidRPr="00754DED">
        <w:rPr>
          <w:rFonts w:ascii="Bookman Old Style" w:hAnsi="Bookman Old Style" w:cs="Hammer-Thin"/>
        </w:rPr>
        <w:t>causes flower drop. Moderate water deficit during the vegetative period enhances root growth. For high yield and good quality of produce, the crop needs a controlled supply of water throughout the growing period. Whereas, under water limiting conditions some water savings may be made during the vegetative and ripening periods, water supply should be preferably be directed toward maximizing production per hectare rather than extending the cultivated area.</w:t>
      </w:r>
    </w:p>
    <w:p w:rsidR="00754DED" w:rsidRDefault="00754DED" w:rsidP="00D90790">
      <w:pPr>
        <w:contextualSpacing/>
        <w:rPr>
          <w:rFonts w:ascii="Bookman Old Style" w:hAnsi="Bookman Old Style"/>
          <w:b/>
          <w:i/>
        </w:rPr>
      </w:pPr>
    </w:p>
    <w:p w:rsidR="00D90790" w:rsidRPr="00754DED" w:rsidRDefault="00D90790" w:rsidP="00D90790">
      <w:pPr>
        <w:contextualSpacing/>
        <w:rPr>
          <w:rFonts w:ascii="Bookman Old Style" w:hAnsi="Bookman Old Style"/>
          <w:b/>
          <w:i/>
        </w:rPr>
      </w:pPr>
      <w:r w:rsidRPr="00754DED">
        <w:rPr>
          <w:rFonts w:ascii="Bookman Old Style" w:hAnsi="Bookman Old Style"/>
          <w:b/>
          <w:i/>
        </w:rPr>
        <w:t>Water uptake</w:t>
      </w:r>
    </w:p>
    <w:p w:rsidR="00D90790" w:rsidRPr="00754DED" w:rsidRDefault="00D90790" w:rsidP="00D90790">
      <w:pPr>
        <w:contextualSpacing/>
        <w:jc w:val="both"/>
        <w:rPr>
          <w:rFonts w:ascii="Bookman Old Style" w:hAnsi="Bookman Old Style"/>
        </w:rPr>
      </w:pPr>
      <w:r w:rsidRPr="00754DED">
        <w:rPr>
          <w:rFonts w:ascii="Bookman Old Style" w:hAnsi="Bookman Old Style"/>
        </w:rPr>
        <w:t>The crop has a fair deep root system and in deep soils it penetrates up to some 1.5m. The maximum rooting depth is reached after 60 days of transplanting. Over 80% of the total water uptake occurs in the first half to 0.7m and 100% of the water uptake of full grown crops occurs in the first 0.7 to 1.5m. Under conditions when maximum evapotranspiration /ETm/ is 5 to 6 mm/day, water uptake to meet full crop water requirements is affected when more than 40 of the total available soil water have been depleted.</w:t>
      </w:r>
    </w:p>
    <w:p w:rsidR="00754DED" w:rsidRDefault="00754DED" w:rsidP="00D90790">
      <w:pPr>
        <w:contextualSpacing/>
        <w:rPr>
          <w:rFonts w:ascii="Bookman Old Style" w:hAnsi="Bookman Old Style"/>
          <w:b/>
          <w:i/>
        </w:rPr>
      </w:pPr>
    </w:p>
    <w:p w:rsidR="00754DED" w:rsidRDefault="00754DED">
      <w:pPr>
        <w:spacing w:after="0" w:line="240" w:lineRule="auto"/>
        <w:rPr>
          <w:rFonts w:ascii="Bookman Old Style" w:hAnsi="Bookman Old Style"/>
          <w:b/>
          <w:i/>
        </w:rPr>
      </w:pPr>
      <w:r>
        <w:rPr>
          <w:rFonts w:ascii="Bookman Old Style" w:hAnsi="Bookman Old Style"/>
          <w:b/>
          <w:i/>
        </w:rPr>
        <w:br w:type="page"/>
      </w:r>
    </w:p>
    <w:p w:rsidR="00754DED" w:rsidRDefault="00754DED" w:rsidP="00D90790">
      <w:pPr>
        <w:contextualSpacing/>
        <w:rPr>
          <w:rFonts w:ascii="Bookman Old Style" w:hAnsi="Bookman Old Style"/>
          <w:b/>
          <w:i/>
        </w:rPr>
      </w:pPr>
    </w:p>
    <w:p w:rsidR="00D90790" w:rsidRPr="00754DED" w:rsidRDefault="00D90790" w:rsidP="00D90790">
      <w:pPr>
        <w:contextualSpacing/>
        <w:rPr>
          <w:rFonts w:ascii="Bookman Old Style" w:hAnsi="Bookman Old Style"/>
          <w:b/>
          <w:i/>
        </w:rPr>
      </w:pPr>
      <w:r w:rsidRPr="00754DED">
        <w:rPr>
          <w:rFonts w:ascii="Bookman Old Style" w:hAnsi="Bookman Old Style"/>
          <w:b/>
          <w:i/>
        </w:rPr>
        <w:t>Irrigation scheduling</w:t>
      </w:r>
    </w:p>
    <w:p w:rsidR="00D90790" w:rsidRPr="00754DED" w:rsidRDefault="00D90790" w:rsidP="00D90790">
      <w:pPr>
        <w:contextualSpacing/>
        <w:rPr>
          <w:rFonts w:ascii="Bookman Old Style" w:hAnsi="Bookman Old Style"/>
        </w:rPr>
      </w:pPr>
      <w:r w:rsidRPr="00754DED">
        <w:rPr>
          <w:rFonts w:ascii="Bookman Old Style" w:hAnsi="Bookman Old Style"/>
        </w:rPr>
        <w:t>The crop performance is sensitive to the irrigation practices. In general, a prolonged severe water deficit limits growth and reduces yield, which can’t be corrected by heavy watering later on.</w:t>
      </w:r>
    </w:p>
    <w:p w:rsidR="00754DED" w:rsidRDefault="00754DED" w:rsidP="00D90790">
      <w:pPr>
        <w:contextualSpacing/>
        <w:jc w:val="both"/>
        <w:rPr>
          <w:rFonts w:ascii="Bookman Old Style" w:hAnsi="Bookman Old Style"/>
        </w:rPr>
      </w:pPr>
    </w:p>
    <w:p w:rsidR="00D90790" w:rsidRPr="00754DED" w:rsidRDefault="00D90790" w:rsidP="00D90790">
      <w:pPr>
        <w:contextualSpacing/>
        <w:jc w:val="both"/>
        <w:rPr>
          <w:rFonts w:ascii="Bookman Old Style" w:hAnsi="Bookman Old Style"/>
        </w:rPr>
      </w:pPr>
      <w:r w:rsidRPr="00754DED">
        <w:rPr>
          <w:rFonts w:ascii="Bookman Old Style" w:hAnsi="Bookman Old Style"/>
        </w:rPr>
        <w:t>Highest demand for water is during flowering. However, withholding irrigation during this period is sometimes recommended to force less maturing plants into flowering in order to obtain uniform flowering and ripening. Excessive watering during the flowering period, however, has been shown to increase flower drop and reduce fruit set. In addition, excessive watering may cause excessive vegetative growth and a delay in ripening. Water supply during and after fruit set must be limited to a rate, which will prevent stimulation of new growth at the expense of fruit development.</w:t>
      </w:r>
    </w:p>
    <w:p w:rsidR="00377DFC" w:rsidRDefault="00377DFC" w:rsidP="00D90790">
      <w:pPr>
        <w:contextualSpacing/>
        <w:jc w:val="both"/>
        <w:rPr>
          <w:rFonts w:ascii="Bookman Old Style" w:hAnsi="Bookman Old Style"/>
        </w:rPr>
      </w:pPr>
    </w:p>
    <w:p w:rsidR="00D90790" w:rsidRPr="00754DED" w:rsidRDefault="00D90790" w:rsidP="00D90790">
      <w:pPr>
        <w:contextualSpacing/>
        <w:jc w:val="both"/>
        <w:rPr>
          <w:rFonts w:ascii="Bookman Old Style" w:hAnsi="Bookman Old Style"/>
        </w:rPr>
      </w:pPr>
      <w:r w:rsidRPr="00754DED">
        <w:rPr>
          <w:rFonts w:ascii="Bookman Old Style" w:hAnsi="Bookman Old Style"/>
        </w:rPr>
        <w:t>Heavy, irregular irrigation or dry periods alternating with wet periods should be avoided. For production of salad tomato as with more than one harvest, the crop flourishes best under light, but frequent irrigation, well distributed over the growing period with the soil depletion level during the different growth periods remaining below 40 percent. This promotes optimum growth during the total growing period and results in high yield of good quality of fruit. When water supply is limited, application for a salad crop can be concentrated during periods of transplanting, flowering and yield formation. Irrigation frequency will vary according to soil type and weather conditions in the range of 7 to 15 days. Therefore, apply irrigation water every 4-5 days for the first 4 weeks and every 7 days then after. In general, more frequent irrigation is required on light sand soils that on soils having a high clay fraction. Frequent, but light irrigations improve the size, shape, juiciness and colour of the fruit, but total solids /dry matter content/ and acid content will be reduced. However, the decrease in solids will lower the fruit quality for processing. In selecting the irrigation practices consideration must, therefore, be given for the type of end product required. Prolonged water deficits during yield formation period interrupted by heavy irrigation leads to fruit cracking and splitting of the fruit skin.</w:t>
      </w:r>
    </w:p>
    <w:p w:rsidR="00754DED" w:rsidRDefault="00754DED" w:rsidP="00D90790">
      <w:pPr>
        <w:contextualSpacing/>
        <w:rPr>
          <w:rFonts w:ascii="Bookman Old Style" w:hAnsi="Bookman Old Style"/>
          <w:b/>
          <w:i/>
        </w:rPr>
      </w:pPr>
    </w:p>
    <w:p w:rsidR="00D90790" w:rsidRPr="00754DED" w:rsidRDefault="00D90790" w:rsidP="00D90790">
      <w:pPr>
        <w:contextualSpacing/>
        <w:rPr>
          <w:rFonts w:ascii="Bookman Old Style" w:hAnsi="Bookman Old Style"/>
          <w:b/>
          <w:i/>
        </w:rPr>
      </w:pPr>
      <w:r w:rsidRPr="00754DED">
        <w:rPr>
          <w:rFonts w:ascii="Bookman Old Style" w:hAnsi="Bookman Old Style"/>
          <w:b/>
          <w:i/>
        </w:rPr>
        <w:t>Irrigation methods</w:t>
      </w:r>
    </w:p>
    <w:p w:rsidR="00377DFC" w:rsidRDefault="00D90790" w:rsidP="00D90790">
      <w:pPr>
        <w:contextualSpacing/>
        <w:jc w:val="both"/>
        <w:rPr>
          <w:rFonts w:ascii="Bookman Old Style" w:hAnsi="Bookman Old Style"/>
        </w:rPr>
      </w:pPr>
      <w:r w:rsidRPr="00754DED">
        <w:rPr>
          <w:rFonts w:ascii="Bookman Old Style" w:hAnsi="Bookman Old Style"/>
        </w:rPr>
        <w:t>The most common method of applying irrigation water is using furrow irrigation method running between raised beds of plants. Sprinkler irrigation is suitable at early stage for better germination for direct seeded tomato and then after the crop established better to use furrow irrigation. Sprinkler irrigation is not preferred at latter stages of crop development and maturity, due to occurrence of fungal diseases and possibly bacterial canker may become a major concern. Further, under sprinkler irrigation fruit set may reduce, due to an increase in fruit rotting. When irrigating tomato field care should be taken not to pour water on the leaves and fruits in order to avoid tomato blight development. In the case of poor quality water, leaf burn will occur with sprinkler irrigation, sprinkling at night and shifting sprinkler lines with the direction of the prevailing wind may reduce this problem. When fruit rot is a problem frequent sprinkler irrigation should be avoided during the yield formation period. However, drip irrigation could be successfully applied under tomato crop.</w:t>
      </w:r>
    </w:p>
    <w:p w:rsidR="00377DFC" w:rsidRDefault="00377DFC" w:rsidP="00377DFC">
      <w:r>
        <w:br w:type="page"/>
      </w:r>
    </w:p>
    <w:p w:rsidR="00D90790" w:rsidRPr="00876EDF" w:rsidRDefault="00D90790" w:rsidP="00D90790">
      <w:pPr>
        <w:autoSpaceDE w:val="0"/>
        <w:autoSpaceDN w:val="0"/>
        <w:adjustRightInd w:val="0"/>
        <w:spacing w:after="0" w:line="240" w:lineRule="auto"/>
        <w:rPr>
          <w:rStyle w:val="Heading1Char1"/>
          <w:rFonts w:ascii="BookmanOldStyle" w:eastAsia="Calibri" w:hAnsi="BookmanOldStyle" w:cs="BookmanOldStyle"/>
          <w:b w:val="0"/>
          <w:bCs w:val="0"/>
          <w:color w:val="auto"/>
          <w:sz w:val="24"/>
          <w:szCs w:val="24"/>
          <w:lang w:val="en-US"/>
        </w:rPr>
      </w:pPr>
    </w:p>
    <w:p w:rsidR="00D90790" w:rsidRPr="00377DFC" w:rsidRDefault="009F53CD" w:rsidP="00D600A6">
      <w:pPr>
        <w:pStyle w:val="Heading1"/>
        <w:rPr>
          <w:rStyle w:val="Heading1Char1"/>
          <w:rFonts w:ascii="Bookman Old Style" w:eastAsia="Calibri" w:hAnsi="Bookman Old Style"/>
          <w:b/>
          <w:color w:val="auto"/>
          <w:sz w:val="22"/>
        </w:rPr>
      </w:pPr>
      <w:bookmarkStart w:id="298" w:name="_Toc467837147"/>
      <w:bookmarkStart w:id="299" w:name="_Toc468781728"/>
      <w:r w:rsidRPr="00377DFC">
        <w:rPr>
          <w:rStyle w:val="Heading1Char1"/>
          <w:rFonts w:ascii="Bookman Old Style" w:eastAsia="Calibri" w:hAnsi="Bookman Old Style"/>
          <w:b/>
          <w:color w:val="auto"/>
          <w:sz w:val="22"/>
        </w:rPr>
        <w:t>PRE-HARVEST AND POST-HARVEST CROP PROTECTION</w:t>
      </w:r>
      <w:bookmarkEnd w:id="298"/>
      <w:bookmarkEnd w:id="299"/>
    </w:p>
    <w:p w:rsidR="00D90790" w:rsidRDefault="00D90790" w:rsidP="00D90790">
      <w:pPr>
        <w:autoSpaceDE w:val="0"/>
        <w:autoSpaceDN w:val="0"/>
        <w:adjustRightInd w:val="0"/>
        <w:spacing w:after="0"/>
        <w:jc w:val="both"/>
        <w:rPr>
          <w:rFonts w:ascii="Bookman Old Style" w:hAnsi="Bookman Old Style" w:cs="BookmanOldStyle"/>
          <w:lang w:val="en-US"/>
        </w:rPr>
      </w:pPr>
      <w:r w:rsidRPr="009508D8">
        <w:rPr>
          <w:rFonts w:ascii="Bookman Old Style" w:hAnsi="Bookman Old Style" w:cs="BookmanOldStyle"/>
          <w:lang w:val="en-US"/>
        </w:rPr>
        <w:t xml:space="preserve">Having established an irrigated farm and get crops grown, the next step is to take care of the growing crops from any damage until consumed/used for intended purpose. The planning of irrigated agriculture has to take in to consideration pest problems which might occur in the field as well at the </w:t>
      </w:r>
      <w:r w:rsidR="00377DFC" w:rsidRPr="009508D8">
        <w:rPr>
          <w:rFonts w:ascii="Bookman Old Style" w:hAnsi="Bookman Old Style" w:cs="BookmanOldStyle"/>
          <w:lang w:val="en-US"/>
        </w:rPr>
        <w:t>post-harvest</w:t>
      </w:r>
      <w:r w:rsidRPr="009508D8">
        <w:rPr>
          <w:rFonts w:ascii="Bookman Old Style" w:hAnsi="Bookman Old Style" w:cs="BookmanOldStyle"/>
          <w:lang w:val="en-US"/>
        </w:rPr>
        <w:t xml:space="preserve"> in the storage. Methodologies for scouting and identification of </w:t>
      </w:r>
      <w:r>
        <w:rPr>
          <w:rFonts w:ascii="Bookman Old Style" w:hAnsi="Bookman Old Style" w:cs="BookmanOldStyle"/>
          <w:lang w:val="en-US"/>
        </w:rPr>
        <w:t>diseases and pests</w:t>
      </w:r>
      <w:r w:rsidRPr="009508D8">
        <w:rPr>
          <w:rFonts w:ascii="Bookman Old Style" w:hAnsi="Bookman Old Style" w:cs="BookmanOldStyle"/>
          <w:lang w:val="en-US"/>
        </w:rPr>
        <w:t xml:space="preserve"> storage disease and pests and corresponding control</w:t>
      </w:r>
      <w:r>
        <w:rPr>
          <w:rFonts w:ascii="Bookman Old Style" w:hAnsi="Bookman Old Style" w:cs="BookmanOldStyle"/>
          <w:lang w:val="en-US"/>
        </w:rPr>
        <w:t xml:space="preserve"> </w:t>
      </w:r>
      <w:r w:rsidRPr="009508D8">
        <w:rPr>
          <w:rFonts w:ascii="Bookman Old Style" w:hAnsi="Bookman Old Style" w:cs="BookmanOldStyle"/>
          <w:lang w:val="en-US"/>
        </w:rPr>
        <w:t xml:space="preserve">measures have </w:t>
      </w:r>
      <w:r>
        <w:rPr>
          <w:rFonts w:ascii="Bookman Old Style" w:hAnsi="Bookman Old Style" w:cs="BookmanOldStyle"/>
          <w:lang w:val="en-US"/>
        </w:rPr>
        <w:t>been</w:t>
      </w:r>
      <w:r w:rsidRPr="009508D8">
        <w:rPr>
          <w:rFonts w:ascii="Bookman Old Style" w:hAnsi="Bookman Old Style" w:cs="BookmanOldStyle"/>
          <w:lang w:val="en-US"/>
        </w:rPr>
        <w:t xml:space="preserve"> planned by </w:t>
      </w:r>
      <w:r>
        <w:rPr>
          <w:rFonts w:ascii="Bookman Old Style" w:hAnsi="Bookman Old Style" w:cs="BookmanOldStyle"/>
          <w:lang w:val="en-US"/>
        </w:rPr>
        <w:t>as follows:-</w:t>
      </w:r>
    </w:p>
    <w:p w:rsidR="00377DFC" w:rsidRPr="00377DFC" w:rsidRDefault="00377DFC" w:rsidP="00377DFC">
      <w:pPr>
        <w:pStyle w:val="Caption"/>
        <w:rPr>
          <w:rFonts w:ascii="Bookman Old Style" w:hAnsi="Bookman Old Style"/>
          <w:b w:val="0"/>
          <w:sz w:val="22"/>
        </w:rPr>
      </w:pPr>
    </w:p>
    <w:p w:rsidR="00D90790" w:rsidRPr="0045077D" w:rsidRDefault="00377DFC" w:rsidP="00377DFC">
      <w:pPr>
        <w:pStyle w:val="Caption"/>
        <w:rPr>
          <w:rFonts w:ascii="Bookman Old Style" w:hAnsi="Bookman Old Style"/>
        </w:rPr>
      </w:pPr>
      <w:bookmarkStart w:id="300" w:name="_Toc468781442"/>
      <w:r w:rsidRPr="00377DFC">
        <w:rPr>
          <w:rFonts w:ascii="Bookman Old Style" w:hAnsi="Bookman Old Style"/>
          <w:b w:val="0"/>
          <w:sz w:val="22"/>
        </w:rPr>
        <w:t xml:space="preserve">Table </w:t>
      </w:r>
      <w:r w:rsidRPr="00377DFC">
        <w:rPr>
          <w:rFonts w:ascii="Bookman Old Style" w:hAnsi="Bookman Old Style"/>
          <w:b w:val="0"/>
          <w:sz w:val="22"/>
        </w:rPr>
        <w:fldChar w:fldCharType="begin"/>
      </w:r>
      <w:r w:rsidRPr="00377DFC">
        <w:rPr>
          <w:rFonts w:ascii="Bookman Old Style" w:hAnsi="Bookman Old Style"/>
          <w:b w:val="0"/>
          <w:sz w:val="22"/>
        </w:rPr>
        <w:instrText xml:space="preserve"> STYLEREF 1 \s </w:instrText>
      </w:r>
      <w:r w:rsidRPr="00377DFC">
        <w:rPr>
          <w:rFonts w:ascii="Bookman Old Style" w:hAnsi="Bookman Old Style"/>
          <w:b w:val="0"/>
          <w:sz w:val="22"/>
        </w:rPr>
        <w:fldChar w:fldCharType="separate"/>
      </w:r>
      <w:r w:rsidR="000A5E91">
        <w:rPr>
          <w:rFonts w:ascii="Bookman Old Style" w:hAnsi="Bookman Old Style"/>
          <w:b w:val="0"/>
          <w:noProof/>
          <w:sz w:val="22"/>
        </w:rPr>
        <w:t>9</w:t>
      </w:r>
      <w:r w:rsidRPr="00377DFC">
        <w:rPr>
          <w:rFonts w:ascii="Bookman Old Style" w:hAnsi="Bookman Old Style"/>
          <w:b w:val="0"/>
          <w:sz w:val="22"/>
        </w:rPr>
        <w:fldChar w:fldCharType="end"/>
      </w:r>
      <w:r w:rsidRPr="00377DFC">
        <w:rPr>
          <w:rFonts w:ascii="Bookman Old Style" w:hAnsi="Bookman Old Style"/>
          <w:b w:val="0"/>
          <w:sz w:val="22"/>
        </w:rPr>
        <w:noBreakHyphen/>
      </w:r>
      <w:r w:rsidRPr="00377DFC">
        <w:rPr>
          <w:rFonts w:ascii="Bookman Old Style" w:hAnsi="Bookman Old Style"/>
          <w:b w:val="0"/>
          <w:sz w:val="22"/>
        </w:rPr>
        <w:fldChar w:fldCharType="begin"/>
      </w:r>
      <w:r w:rsidRPr="00377DFC">
        <w:rPr>
          <w:rFonts w:ascii="Bookman Old Style" w:hAnsi="Bookman Old Style"/>
          <w:b w:val="0"/>
          <w:sz w:val="22"/>
        </w:rPr>
        <w:instrText xml:space="preserve"> SEQ Table \* ARABIC \s 1 </w:instrText>
      </w:r>
      <w:r w:rsidRPr="00377DFC">
        <w:rPr>
          <w:rFonts w:ascii="Bookman Old Style" w:hAnsi="Bookman Old Style"/>
          <w:b w:val="0"/>
          <w:sz w:val="22"/>
        </w:rPr>
        <w:fldChar w:fldCharType="separate"/>
      </w:r>
      <w:r w:rsidR="000A5E91">
        <w:rPr>
          <w:rFonts w:ascii="Bookman Old Style" w:hAnsi="Bookman Old Style"/>
          <w:b w:val="0"/>
          <w:noProof/>
          <w:sz w:val="22"/>
        </w:rPr>
        <w:t>1</w:t>
      </w:r>
      <w:r w:rsidRPr="00377DFC">
        <w:rPr>
          <w:rFonts w:ascii="Bookman Old Style" w:hAnsi="Bookman Old Style"/>
          <w:b w:val="0"/>
          <w:sz w:val="22"/>
        </w:rPr>
        <w:fldChar w:fldCharType="end"/>
      </w:r>
      <w:r w:rsidRPr="00377DFC">
        <w:rPr>
          <w:rFonts w:ascii="Bookman Old Style" w:hAnsi="Bookman Old Style"/>
          <w:b w:val="0"/>
          <w:sz w:val="22"/>
        </w:rPr>
        <w:t>: Common crop pests and control methods for selected crops</w:t>
      </w:r>
      <w:bookmarkEnd w:id="300"/>
    </w:p>
    <w:tbl>
      <w:tblPr>
        <w:tblW w:w="1062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0"/>
        <w:gridCol w:w="1086"/>
        <w:gridCol w:w="1223"/>
        <w:gridCol w:w="2551"/>
        <w:gridCol w:w="1710"/>
        <w:gridCol w:w="3330"/>
      </w:tblGrid>
      <w:tr w:rsidR="00D90790" w:rsidRPr="00AD0662" w:rsidTr="00F85B37">
        <w:tc>
          <w:tcPr>
            <w:tcW w:w="720" w:type="dxa"/>
            <w:shd w:val="clear" w:color="auto" w:fill="D9D9D9" w:themeFill="background1" w:themeFillShade="D9"/>
            <w:vAlign w:val="center"/>
          </w:tcPr>
          <w:p w:rsidR="00D90790" w:rsidRPr="00FB7C91" w:rsidRDefault="00D90790" w:rsidP="00377DFC">
            <w:pPr>
              <w:pStyle w:val="NoSpacing"/>
              <w:spacing w:line="276" w:lineRule="auto"/>
              <w:jc w:val="center"/>
              <w:rPr>
                <w:rFonts w:ascii="Bookman Old Style" w:hAnsi="Bookman Old Style"/>
                <w:sz w:val="20"/>
                <w:szCs w:val="20"/>
              </w:rPr>
            </w:pPr>
            <w:r w:rsidRPr="00FB7C91">
              <w:rPr>
                <w:rFonts w:ascii="Bookman Old Style" w:hAnsi="Bookman Old Style"/>
                <w:sz w:val="20"/>
                <w:szCs w:val="20"/>
              </w:rPr>
              <w:t>No</w:t>
            </w:r>
          </w:p>
        </w:tc>
        <w:tc>
          <w:tcPr>
            <w:tcW w:w="2309" w:type="dxa"/>
            <w:gridSpan w:val="2"/>
            <w:shd w:val="clear" w:color="auto" w:fill="D9D9D9" w:themeFill="background1" w:themeFillShade="D9"/>
            <w:vAlign w:val="center"/>
          </w:tcPr>
          <w:p w:rsidR="00D90790" w:rsidRPr="00FB7C91" w:rsidRDefault="00D90790" w:rsidP="00377DFC">
            <w:pPr>
              <w:pStyle w:val="NoSpacing"/>
              <w:spacing w:line="276" w:lineRule="auto"/>
              <w:jc w:val="center"/>
              <w:rPr>
                <w:rFonts w:ascii="Bookman Old Style" w:hAnsi="Bookman Old Style"/>
                <w:sz w:val="20"/>
                <w:szCs w:val="20"/>
              </w:rPr>
            </w:pPr>
            <w:r w:rsidRPr="00FB7C91">
              <w:rPr>
                <w:rFonts w:ascii="Bookman Old Style" w:hAnsi="Bookman Old Style"/>
                <w:sz w:val="20"/>
                <w:szCs w:val="20"/>
              </w:rPr>
              <w:t>Proposed crops</w:t>
            </w:r>
          </w:p>
        </w:tc>
        <w:tc>
          <w:tcPr>
            <w:tcW w:w="2551" w:type="dxa"/>
            <w:shd w:val="clear" w:color="auto" w:fill="D9D9D9" w:themeFill="background1" w:themeFillShade="D9"/>
            <w:vAlign w:val="center"/>
          </w:tcPr>
          <w:p w:rsidR="00D90790" w:rsidRPr="00FB7C91" w:rsidRDefault="00D90790" w:rsidP="00377DFC">
            <w:pPr>
              <w:pStyle w:val="NoSpacing"/>
              <w:spacing w:line="276" w:lineRule="auto"/>
              <w:jc w:val="center"/>
              <w:rPr>
                <w:rFonts w:ascii="Bookman Old Style" w:hAnsi="Bookman Old Style"/>
                <w:sz w:val="20"/>
                <w:szCs w:val="20"/>
              </w:rPr>
            </w:pPr>
            <w:r w:rsidRPr="00FB7C91">
              <w:rPr>
                <w:rFonts w:ascii="Bookman Old Style" w:hAnsi="Bookman Old Style"/>
                <w:sz w:val="20"/>
                <w:szCs w:val="20"/>
              </w:rPr>
              <w:t>Common pests and diseases</w:t>
            </w:r>
          </w:p>
        </w:tc>
        <w:tc>
          <w:tcPr>
            <w:tcW w:w="1710" w:type="dxa"/>
            <w:shd w:val="clear" w:color="auto" w:fill="D9D9D9" w:themeFill="background1" w:themeFillShade="D9"/>
            <w:vAlign w:val="center"/>
          </w:tcPr>
          <w:p w:rsidR="00D90790" w:rsidRPr="00FB7C91" w:rsidRDefault="00D90790" w:rsidP="00377DFC">
            <w:pPr>
              <w:pStyle w:val="NoSpacing"/>
              <w:spacing w:line="276" w:lineRule="auto"/>
              <w:jc w:val="center"/>
              <w:rPr>
                <w:rFonts w:ascii="Bookman Old Style" w:hAnsi="Bookman Old Style"/>
                <w:sz w:val="20"/>
                <w:szCs w:val="20"/>
              </w:rPr>
            </w:pPr>
            <w:r w:rsidRPr="00FB7C91">
              <w:rPr>
                <w:rFonts w:ascii="Bookman Old Style" w:hAnsi="Bookman Old Style"/>
                <w:sz w:val="20"/>
                <w:szCs w:val="20"/>
              </w:rPr>
              <w:t>Chemical method</w:t>
            </w:r>
          </w:p>
        </w:tc>
        <w:tc>
          <w:tcPr>
            <w:tcW w:w="3330" w:type="dxa"/>
            <w:shd w:val="clear" w:color="auto" w:fill="D9D9D9" w:themeFill="background1" w:themeFillShade="D9"/>
            <w:vAlign w:val="center"/>
          </w:tcPr>
          <w:p w:rsidR="00D90790" w:rsidRPr="00FB7C91" w:rsidRDefault="00D90790" w:rsidP="00377DFC">
            <w:pPr>
              <w:pStyle w:val="NoSpacing"/>
              <w:spacing w:line="276" w:lineRule="auto"/>
              <w:jc w:val="center"/>
              <w:rPr>
                <w:rFonts w:ascii="Bookman Old Style" w:hAnsi="Bookman Old Style"/>
                <w:sz w:val="20"/>
                <w:szCs w:val="20"/>
              </w:rPr>
            </w:pPr>
            <w:r w:rsidRPr="00FB7C91">
              <w:rPr>
                <w:rFonts w:ascii="Bookman Old Style" w:hAnsi="Bookman Old Style"/>
                <w:sz w:val="20"/>
                <w:szCs w:val="20"/>
              </w:rPr>
              <w:t>Non-chemical method</w:t>
            </w:r>
          </w:p>
        </w:tc>
      </w:tr>
      <w:tr w:rsidR="00D90790" w:rsidRPr="00AD0662" w:rsidTr="00F85B37">
        <w:tc>
          <w:tcPr>
            <w:tcW w:w="720" w:type="dxa"/>
            <w:vMerge w:val="restart"/>
            <w:vAlign w:val="center"/>
          </w:tcPr>
          <w:p w:rsidR="00D90790" w:rsidRPr="00FB7C91" w:rsidRDefault="00D90790" w:rsidP="00377DFC">
            <w:pPr>
              <w:pStyle w:val="NoSpacing"/>
              <w:spacing w:line="276" w:lineRule="auto"/>
              <w:jc w:val="center"/>
              <w:rPr>
                <w:rFonts w:ascii="Bookman Old Style" w:hAnsi="Bookman Old Style"/>
                <w:sz w:val="20"/>
                <w:szCs w:val="20"/>
              </w:rPr>
            </w:pPr>
            <w:r w:rsidRPr="00FB7C91">
              <w:rPr>
                <w:rFonts w:ascii="Bookman Old Style" w:hAnsi="Bookman Old Style"/>
                <w:sz w:val="20"/>
                <w:szCs w:val="20"/>
              </w:rPr>
              <w:t>1</w:t>
            </w:r>
          </w:p>
        </w:tc>
        <w:tc>
          <w:tcPr>
            <w:tcW w:w="1086" w:type="dxa"/>
            <w:vMerge w:val="restart"/>
            <w:vAlign w:val="center"/>
          </w:tcPr>
          <w:p w:rsidR="00D90790" w:rsidRPr="00FB7C91" w:rsidRDefault="00D90790" w:rsidP="00377DFC">
            <w:pPr>
              <w:pStyle w:val="NoSpacing"/>
              <w:spacing w:line="276" w:lineRule="auto"/>
              <w:jc w:val="center"/>
              <w:rPr>
                <w:rFonts w:ascii="Bookman Old Style" w:hAnsi="Bookman Old Style"/>
                <w:sz w:val="20"/>
                <w:szCs w:val="20"/>
              </w:rPr>
            </w:pPr>
            <w:r w:rsidRPr="00FB7C91">
              <w:rPr>
                <w:rFonts w:ascii="Bookman Old Style" w:hAnsi="Bookman Old Style"/>
                <w:sz w:val="20"/>
                <w:szCs w:val="20"/>
              </w:rPr>
              <w:t>Maize</w:t>
            </w:r>
          </w:p>
        </w:tc>
        <w:tc>
          <w:tcPr>
            <w:tcW w:w="1223" w:type="dxa"/>
            <w:vAlign w:val="center"/>
          </w:tcPr>
          <w:p w:rsidR="00D90790" w:rsidRPr="00FB7C91" w:rsidRDefault="00D90790" w:rsidP="00377DFC">
            <w:pPr>
              <w:pStyle w:val="NoSpacing"/>
              <w:spacing w:line="276" w:lineRule="auto"/>
              <w:jc w:val="center"/>
              <w:rPr>
                <w:rFonts w:ascii="Bookman Old Style" w:hAnsi="Bookman Old Style"/>
                <w:sz w:val="20"/>
                <w:szCs w:val="20"/>
              </w:rPr>
            </w:pPr>
            <w:r w:rsidRPr="00FB7C91">
              <w:rPr>
                <w:rFonts w:ascii="Bookman Old Style" w:hAnsi="Bookman Old Style"/>
                <w:sz w:val="20"/>
                <w:szCs w:val="20"/>
              </w:rPr>
              <w:t>Insect pests</w:t>
            </w:r>
          </w:p>
        </w:tc>
        <w:tc>
          <w:tcPr>
            <w:tcW w:w="2551" w:type="dxa"/>
            <w:vAlign w:val="center"/>
          </w:tcPr>
          <w:p w:rsidR="00D90790" w:rsidRPr="00FB7C91" w:rsidRDefault="00D90790" w:rsidP="00377DFC">
            <w:pPr>
              <w:pStyle w:val="NoSpacing"/>
              <w:spacing w:line="276" w:lineRule="auto"/>
              <w:rPr>
                <w:rFonts w:ascii="Bookman Old Style" w:hAnsi="Bookman Old Style"/>
                <w:sz w:val="20"/>
                <w:szCs w:val="20"/>
              </w:rPr>
            </w:pPr>
            <w:r w:rsidRPr="00FB7C91">
              <w:rPr>
                <w:rFonts w:ascii="Bookman Old Style" w:hAnsi="Bookman Old Style"/>
                <w:sz w:val="20"/>
                <w:szCs w:val="20"/>
              </w:rPr>
              <w:t xml:space="preserve">Stalk borer, African ball worm, aphids, army worms, weevil </w:t>
            </w:r>
          </w:p>
        </w:tc>
        <w:tc>
          <w:tcPr>
            <w:tcW w:w="1710" w:type="dxa"/>
            <w:vAlign w:val="center"/>
          </w:tcPr>
          <w:p w:rsidR="00D90790" w:rsidRPr="00FB7C91" w:rsidRDefault="00377DFC" w:rsidP="00377DFC">
            <w:pPr>
              <w:pStyle w:val="NoSpacing"/>
              <w:spacing w:line="276" w:lineRule="auto"/>
              <w:rPr>
                <w:rFonts w:ascii="Bookman Old Style" w:hAnsi="Bookman Old Style"/>
                <w:sz w:val="20"/>
                <w:szCs w:val="20"/>
              </w:rPr>
            </w:pPr>
            <w:r>
              <w:rPr>
                <w:rFonts w:ascii="Bookman Old Style" w:hAnsi="Bookman Old Style"/>
                <w:sz w:val="20"/>
                <w:szCs w:val="20"/>
              </w:rPr>
              <w:t>U</w:t>
            </w:r>
            <w:r w:rsidR="00D90790" w:rsidRPr="00FB7C91">
              <w:rPr>
                <w:rFonts w:ascii="Bookman Old Style" w:hAnsi="Bookman Old Style"/>
                <w:sz w:val="20"/>
                <w:szCs w:val="20"/>
              </w:rPr>
              <w:t>se  different insecticides</w:t>
            </w:r>
          </w:p>
        </w:tc>
        <w:tc>
          <w:tcPr>
            <w:tcW w:w="3330" w:type="dxa"/>
            <w:vAlign w:val="bottom"/>
          </w:tcPr>
          <w:p w:rsidR="00D90790" w:rsidRPr="00FB7C91" w:rsidRDefault="00D90790" w:rsidP="00377DFC">
            <w:pPr>
              <w:pStyle w:val="NoSpacing"/>
              <w:spacing w:line="276" w:lineRule="auto"/>
              <w:rPr>
                <w:rFonts w:ascii="Bookman Old Style" w:hAnsi="Bookman Old Style"/>
                <w:sz w:val="20"/>
                <w:szCs w:val="20"/>
              </w:rPr>
            </w:pPr>
            <w:r w:rsidRPr="00FB7C91">
              <w:rPr>
                <w:rFonts w:ascii="Bookman Old Style" w:hAnsi="Bookman Old Style"/>
                <w:sz w:val="20"/>
                <w:szCs w:val="20"/>
              </w:rPr>
              <w:t xml:space="preserve">Field sanitation, crop rotation, and insect free var., proper crop and water management. </w:t>
            </w:r>
          </w:p>
        </w:tc>
      </w:tr>
      <w:tr w:rsidR="00D90790" w:rsidRPr="00AD0662" w:rsidTr="00F85B37">
        <w:tc>
          <w:tcPr>
            <w:tcW w:w="720" w:type="dxa"/>
            <w:vMerge/>
            <w:vAlign w:val="center"/>
          </w:tcPr>
          <w:p w:rsidR="00D90790" w:rsidRPr="00FB7C91" w:rsidRDefault="00D90790" w:rsidP="00377DFC">
            <w:pPr>
              <w:pStyle w:val="NoSpacing"/>
              <w:spacing w:line="276" w:lineRule="auto"/>
              <w:jc w:val="center"/>
              <w:rPr>
                <w:rFonts w:ascii="Bookman Old Style" w:hAnsi="Bookman Old Style"/>
                <w:sz w:val="20"/>
                <w:szCs w:val="20"/>
              </w:rPr>
            </w:pPr>
          </w:p>
        </w:tc>
        <w:tc>
          <w:tcPr>
            <w:tcW w:w="1086" w:type="dxa"/>
            <w:vMerge/>
          </w:tcPr>
          <w:p w:rsidR="00D90790" w:rsidRPr="00FB7C91" w:rsidRDefault="00D90790" w:rsidP="00377DFC">
            <w:pPr>
              <w:pStyle w:val="NoSpacing"/>
              <w:spacing w:line="276" w:lineRule="auto"/>
              <w:rPr>
                <w:rFonts w:ascii="Bookman Old Style" w:hAnsi="Bookman Old Style"/>
                <w:sz w:val="20"/>
                <w:szCs w:val="20"/>
              </w:rPr>
            </w:pPr>
          </w:p>
        </w:tc>
        <w:tc>
          <w:tcPr>
            <w:tcW w:w="1223" w:type="dxa"/>
            <w:vAlign w:val="center"/>
          </w:tcPr>
          <w:p w:rsidR="00D90790" w:rsidRPr="00FB7C91" w:rsidRDefault="00D90790" w:rsidP="00377DFC">
            <w:pPr>
              <w:pStyle w:val="NoSpacing"/>
              <w:spacing w:line="276" w:lineRule="auto"/>
              <w:jc w:val="center"/>
              <w:rPr>
                <w:rFonts w:ascii="Bookman Old Style" w:hAnsi="Bookman Old Style"/>
                <w:sz w:val="20"/>
                <w:szCs w:val="20"/>
              </w:rPr>
            </w:pPr>
            <w:r w:rsidRPr="00FB7C91">
              <w:rPr>
                <w:rFonts w:ascii="Bookman Old Style" w:hAnsi="Bookman Old Style"/>
                <w:sz w:val="20"/>
                <w:szCs w:val="20"/>
              </w:rPr>
              <w:t>Diseases</w:t>
            </w:r>
          </w:p>
        </w:tc>
        <w:tc>
          <w:tcPr>
            <w:tcW w:w="2551" w:type="dxa"/>
            <w:vAlign w:val="center"/>
          </w:tcPr>
          <w:p w:rsidR="00D90790" w:rsidRPr="00FB7C91" w:rsidRDefault="00D90790" w:rsidP="00377DFC">
            <w:pPr>
              <w:pStyle w:val="NoSpacing"/>
              <w:spacing w:line="276" w:lineRule="auto"/>
              <w:rPr>
                <w:rFonts w:ascii="Bookman Old Style" w:hAnsi="Bookman Old Style"/>
                <w:sz w:val="20"/>
                <w:szCs w:val="20"/>
              </w:rPr>
            </w:pPr>
            <w:r w:rsidRPr="00FB7C91">
              <w:rPr>
                <w:rFonts w:ascii="Bookman Old Style" w:hAnsi="Bookman Old Style"/>
                <w:sz w:val="20"/>
                <w:szCs w:val="20"/>
              </w:rPr>
              <w:t>Rusts, smuts etc</w:t>
            </w:r>
          </w:p>
        </w:tc>
        <w:tc>
          <w:tcPr>
            <w:tcW w:w="1710" w:type="dxa"/>
            <w:vAlign w:val="center"/>
          </w:tcPr>
          <w:p w:rsidR="00D90790" w:rsidRPr="00FB7C91" w:rsidRDefault="00377DFC" w:rsidP="00377DFC">
            <w:pPr>
              <w:pStyle w:val="NoSpacing"/>
              <w:spacing w:line="276" w:lineRule="auto"/>
              <w:rPr>
                <w:rFonts w:ascii="Bookman Old Style" w:hAnsi="Bookman Old Style"/>
                <w:sz w:val="20"/>
                <w:szCs w:val="20"/>
              </w:rPr>
            </w:pPr>
            <w:r>
              <w:rPr>
                <w:rFonts w:ascii="Bookman Old Style" w:hAnsi="Bookman Old Style"/>
                <w:sz w:val="20"/>
                <w:szCs w:val="20"/>
              </w:rPr>
              <w:t>U</w:t>
            </w:r>
            <w:r w:rsidR="00D90790" w:rsidRPr="00FB7C91">
              <w:rPr>
                <w:rFonts w:ascii="Bookman Old Style" w:hAnsi="Bookman Old Style"/>
                <w:sz w:val="20"/>
                <w:szCs w:val="20"/>
              </w:rPr>
              <w:t>se different fungicides.</w:t>
            </w:r>
          </w:p>
        </w:tc>
        <w:tc>
          <w:tcPr>
            <w:tcW w:w="3330" w:type="dxa"/>
            <w:vAlign w:val="bottom"/>
          </w:tcPr>
          <w:p w:rsidR="00D90790" w:rsidRPr="00FB7C91" w:rsidRDefault="00D90790" w:rsidP="00377DFC">
            <w:pPr>
              <w:pStyle w:val="NoSpacing"/>
              <w:spacing w:line="276" w:lineRule="auto"/>
              <w:rPr>
                <w:rFonts w:ascii="Bookman Old Style" w:hAnsi="Bookman Old Style"/>
                <w:sz w:val="20"/>
                <w:szCs w:val="20"/>
              </w:rPr>
            </w:pPr>
            <w:r w:rsidRPr="00FB7C91">
              <w:rPr>
                <w:rFonts w:ascii="Bookman Old Style" w:hAnsi="Bookman Old Style"/>
                <w:sz w:val="20"/>
                <w:szCs w:val="20"/>
              </w:rPr>
              <w:t>Field sanitation, crop rotation, and disease free var., proper crop and water management.</w:t>
            </w:r>
          </w:p>
        </w:tc>
      </w:tr>
      <w:tr w:rsidR="00D90790" w:rsidRPr="00AD0662" w:rsidTr="00F85B37">
        <w:trPr>
          <w:trHeight w:val="70"/>
        </w:trPr>
        <w:tc>
          <w:tcPr>
            <w:tcW w:w="720" w:type="dxa"/>
            <w:vMerge w:val="restart"/>
            <w:vAlign w:val="center"/>
          </w:tcPr>
          <w:p w:rsidR="00D90790" w:rsidRPr="00FB7C91" w:rsidRDefault="00D90790" w:rsidP="00377DFC">
            <w:pPr>
              <w:pStyle w:val="NoSpacing"/>
              <w:spacing w:line="276" w:lineRule="auto"/>
              <w:jc w:val="center"/>
              <w:rPr>
                <w:rFonts w:ascii="Bookman Old Style" w:hAnsi="Bookman Old Style"/>
                <w:sz w:val="20"/>
                <w:szCs w:val="20"/>
              </w:rPr>
            </w:pPr>
            <w:r w:rsidRPr="00FB7C91">
              <w:rPr>
                <w:rFonts w:ascii="Bookman Old Style" w:hAnsi="Bookman Old Style"/>
                <w:sz w:val="20"/>
                <w:szCs w:val="20"/>
              </w:rPr>
              <w:t>2</w:t>
            </w:r>
          </w:p>
        </w:tc>
        <w:tc>
          <w:tcPr>
            <w:tcW w:w="1086" w:type="dxa"/>
            <w:vMerge w:val="restart"/>
            <w:vAlign w:val="center"/>
          </w:tcPr>
          <w:p w:rsidR="00D90790" w:rsidRPr="00FB7C91" w:rsidRDefault="00D90790" w:rsidP="00377DFC">
            <w:pPr>
              <w:pStyle w:val="NoSpacing"/>
              <w:spacing w:line="276" w:lineRule="auto"/>
              <w:jc w:val="center"/>
              <w:rPr>
                <w:rFonts w:ascii="Bookman Old Style" w:hAnsi="Bookman Old Style"/>
                <w:sz w:val="20"/>
                <w:szCs w:val="20"/>
              </w:rPr>
            </w:pPr>
            <w:r w:rsidRPr="00FB7C91">
              <w:rPr>
                <w:rFonts w:ascii="Bookman Old Style" w:hAnsi="Bookman Old Style"/>
                <w:sz w:val="20"/>
                <w:szCs w:val="20"/>
              </w:rPr>
              <w:t>Tomato</w:t>
            </w:r>
          </w:p>
        </w:tc>
        <w:tc>
          <w:tcPr>
            <w:tcW w:w="1223" w:type="dxa"/>
            <w:vAlign w:val="center"/>
          </w:tcPr>
          <w:p w:rsidR="00D90790" w:rsidRPr="00FB7C91" w:rsidRDefault="00D90790" w:rsidP="00377DFC">
            <w:pPr>
              <w:pStyle w:val="NoSpacing"/>
              <w:spacing w:line="276" w:lineRule="auto"/>
              <w:jc w:val="center"/>
              <w:rPr>
                <w:rFonts w:ascii="Bookman Old Style" w:hAnsi="Bookman Old Style"/>
                <w:sz w:val="20"/>
                <w:szCs w:val="20"/>
              </w:rPr>
            </w:pPr>
            <w:r w:rsidRPr="00FB7C91">
              <w:rPr>
                <w:rFonts w:ascii="Bookman Old Style" w:hAnsi="Bookman Old Style"/>
                <w:sz w:val="20"/>
                <w:szCs w:val="20"/>
              </w:rPr>
              <w:t>Insect pests</w:t>
            </w:r>
          </w:p>
        </w:tc>
        <w:tc>
          <w:tcPr>
            <w:tcW w:w="2551" w:type="dxa"/>
            <w:vAlign w:val="center"/>
          </w:tcPr>
          <w:p w:rsidR="00D90790" w:rsidRPr="00FB7C91" w:rsidRDefault="00D90790" w:rsidP="00377DFC">
            <w:pPr>
              <w:pStyle w:val="NoSpacing"/>
              <w:spacing w:line="276" w:lineRule="auto"/>
              <w:rPr>
                <w:rFonts w:ascii="Bookman Old Style" w:hAnsi="Bookman Old Style"/>
                <w:sz w:val="20"/>
                <w:szCs w:val="20"/>
              </w:rPr>
            </w:pPr>
            <w:r w:rsidRPr="00FB7C91">
              <w:rPr>
                <w:rFonts w:ascii="Bookman Old Style" w:hAnsi="Bookman Old Style"/>
                <w:sz w:val="20"/>
                <w:szCs w:val="20"/>
              </w:rPr>
              <w:t>Boll worms, beetles</w:t>
            </w:r>
          </w:p>
        </w:tc>
        <w:tc>
          <w:tcPr>
            <w:tcW w:w="1710" w:type="dxa"/>
            <w:vAlign w:val="center"/>
          </w:tcPr>
          <w:p w:rsidR="00D90790" w:rsidRPr="00FB7C91" w:rsidRDefault="00377DFC" w:rsidP="00377DFC">
            <w:pPr>
              <w:pStyle w:val="NoSpacing"/>
              <w:spacing w:line="276" w:lineRule="auto"/>
              <w:rPr>
                <w:rFonts w:ascii="Bookman Old Style" w:hAnsi="Bookman Old Style"/>
                <w:sz w:val="20"/>
                <w:szCs w:val="20"/>
              </w:rPr>
            </w:pPr>
            <w:r>
              <w:rPr>
                <w:rFonts w:ascii="Bookman Old Style" w:hAnsi="Bookman Old Style"/>
                <w:sz w:val="20"/>
                <w:szCs w:val="20"/>
              </w:rPr>
              <w:t>U</w:t>
            </w:r>
            <w:r w:rsidR="00D90790" w:rsidRPr="00FB7C91">
              <w:rPr>
                <w:rFonts w:ascii="Bookman Old Style" w:hAnsi="Bookman Old Style"/>
                <w:sz w:val="20"/>
                <w:szCs w:val="20"/>
              </w:rPr>
              <w:t>se  different insecticides</w:t>
            </w:r>
          </w:p>
        </w:tc>
        <w:tc>
          <w:tcPr>
            <w:tcW w:w="3330" w:type="dxa"/>
            <w:vAlign w:val="bottom"/>
          </w:tcPr>
          <w:p w:rsidR="00D90790" w:rsidRPr="00FB7C91" w:rsidRDefault="00D90790" w:rsidP="00377DFC">
            <w:pPr>
              <w:pStyle w:val="NoSpacing"/>
              <w:spacing w:line="276" w:lineRule="auto"/>
              <w:rPr>
                <w:rFonts w:ascii="Bookman Old Style" w:hAnsi="Bookman Old Style"/>
                <w:sz w:val="20"/>
                <w:szCs w:val="20"/>
              </w:rPr>
            </w:pPr>
            <w:r w:rsidRPr="00FB7C91">
              <w:rPr>
                <w:rFonts w:ascii="Bookman Old Style" w:hAnsi="Bookman Old Style"/>
                <w:sz w:val="20"/>
                <w:szCs w:val="20"/>
              </w:rPr>
              <w:t>Field sanitation, crop rotation, and disease free var., proper crop and water management</w:t>
            </w:r>
          </w:p>
        </w:tc>
      </w:tr>
      <w:tr w:rsidR="00D90790" w:rsidRPr="00AD0662" w:rsidTr="00F85B37">
        <w:trPr>
          <w:trHeight w:val="70"/>
        </w:trPr>
        <w:tc>
          <w:tcPr>
            <w:tcW w:w="720" w:type="dxa"/>
            <w:vMerge/>
            <w:vAlign w:val="center"/>
          </w:tcPr>
          <w:p w:rsidR="00D90790" w:rsidRPr="00FB7C91" w:rsidRDefault="00D90790" w:rsidP="00377DFC">
            <w:pPr>
              <w:pStyle w:val="NoSpacing"/>
              <w:spacing w:line="276" w:lineRule="auto"/>
              <w:jc w:val="center"/>
              <w:rPr>
                <w:rFonts w:ascii="Bookman Old Style" w:hAnsi="Bookman Old Style"/>
                <w:sz w:val="20"/>
                <w:szCs w:val="20"/>
              </w:rPr>
            </w:pPr>
          </w:p>
        </w:tc>
        <w:tc>
          <w:tcPr>
            <w:tcW w:w="1086" w:type="dxa"/>
            <w:vMerge/>
            <w:vAlign w:val="center"/>
          </w:tcPr>
          <w:p w:rsidR="00D90790" w:rsidRPr="00FB7C91" w:rsidRDefault="00D90790" w:rsidP="00377DFC">
            <w:pPr>
              <w:pStyle w:val="NoSpacing"/>
              <w:spacing w:line="276" w:lineRule="auto"/>
              <w:jc w:val="center"/>
              <w:rPr>
                <w:rFonts w:ascii="Bookman Old Style" w:hAnsi="Bookman Old Style"/>
                <w:sz w:val="20"/>
                <w:szCs w:val="20"/>
              </w:rPr>
            </w:pPr>
          </w:p>
        </w:tc>
        <w:tc>
          <w:tcPr>
            <w:tcW w:w="1223" w:type="dxa"/>
            <w:vAlign w:val="center"/>
          </w:tcPr>
          <w:p w:rsidR="00D90790" w:rsidRPr="00FB7C91" w:rsidRDefault="00D90790" w:rsidP="00377DFC">
            <w:pPr>
              <w:pStyle w:val="NoSpacing"/>
              <w:spacing w:line="276" w:lineRule="auto"/>
              <w:jc w:val="center"/>
              <w:rPr>
                <w:rFonts w:ascii="Bookman Old Style" w:hAnsi="Bookman Old Style"/>
                <w:sz w:val="20"/>
                <w:szCs w:val="20"/>
              </w:rPr>
            </w:pPr>
            <w:r w:rsidRPr="00FB7C91">
              <w:rPr>
                <w:rFonts w:ascii="Bookman Old Style" w:hAnsi="Bookman Old Style"/>
                <w:sz w:val="20"/>
                <w:szCs w:val="20"/>
              </w:rPr>
              <w:t>Diseases</w:t>
            </w:r>
          </w:p>
        </w:tc>
        <w:tc>
          <w:tcPr>
            <w:tcW w:w="2551" w:type="dxa"/>
            <w:vAlign w:val="center"/>
          </w:tcPr>
          <w:p w:rsidR="00D90790" w:rsidRPr="00FB7C91" w:rsidRDefault="00D90790" w:rsidP="00377DFC">
            <w:pPr>
              <w:pStyle w:val="NoSpacing"/>
              <w:spacing w:line="276" w:lineRule="auto"/>
              <w:rPr>
                <w:rFonts w:ascii="Bookman Old Style" w:hAnsi="Bookman Old Style"/>
                <w:sz w:val="20"/>
                <w:szCs w:val="20"/>
              </w:rPr>
            </w:pPr>
            <w:r w:rsidRPr="00FB7C91">
              <w:rPr>
                <w:rFonts w:ascii="Bookman Old Style" w:hAnsi="Bookman Old Style"/>
                <w:sz w:val="20"/>
                <w:szCs w:val="20"/>
              </w:rPr>
              <w:t>Same as potato</w:t>
            </w:r>
          </w:p>
        </w:tc>
        <w:tc>
          <w:tcPr>
            <w:tcW w:w="1710" w:type="dxa"/>
            <w:vAlign w:val="center"/>
          </w:tcPr>
          <w:p w:rsidR="00D90790" w:rsidRPr="00FB7C91" w:rsidRDefault="00377DFC" w:rsidP="00377DFC">
            <w:pPr>
              <w:pStyle w:val="NoSpacing"/>
              <w:spacing w:line="276" w:lineRule="auto"/>
              <w:rPr>
                <w:rFonts w:ascii="Bookman Old Style" w:hAnsi="Bookman Old Style"/>
                <w:sz w:val="20"/>
                <w:szCs w:val="20"/>
              </w:rPr>
            </w:pPr>
            <w:r>
              <w:rPr>
                <w:rFonts w:ascii="Bookman Old Style" w:hAnsi="Bookman Old Style"/>
                <w:sz w:val="20"/>
                <w:szCs w:val="20"/>
              </w:rPr>
              <w:t>U</w:t>
            </w:r>
            <w:r w:rsidR="00D90790" w:rsidRPr="00FB7C91">
              <w:rPr>
                <w:rFonts w:ascii="Bookman Old Style" w:hAnsi="Bookman Old Style"/>
                <w:sz w:val="20"/>
                <w:szCs w:val="20"/>
              </w:rPr>
              <w:t>se different fungicides.</w:t>
            </w:r>
          </w:p>
        </w:tc>
        <w:tc>
          <w:tcPr>
            <w:tcW w:w="3330" w:type="dxa"/>
            <w:vAlign w:val="bottom"/>
          </w:tcPr>
          <w:p w:rsidR="00D90790" w:rsidRPr="00FB7C91" w:rsidRDefault="00D90790" w:rsidP="00377DFC">
            <w:pPr>
              <w:pStyle w:val="NoSpacing"/>
              <w:spacing w:line="276" w:lineRule="auto"/>
              <w:rPr>
                <w:rFonts w:ascii="Bookman Old Style" w:hAnsi="Bookman Old Style"/>
                <w:sz w:val="20"/>
                <w:szCs w:val="20"/>
              </w:rPr>
            </w:pPr>
            <w:r w:rsidRPr="00FB7C91">
              <w:rPr>
                <w:rFonts w:ascii="Bookman Old Style" w:hAnsi="Bookman Old Style"/>
                <w:sz w:val="20"/>
                <w:szCs w:val="20"/>
              </w:rPr>
              <w:t>Field sanitation, crop rotation, and disease free var., proper crop and water management</w:t>
            </w:r>
          </w:p>
        </w:tc>
      </w:tr>
      <w:tr w:rsidR="00D90790" w:rsidRPr="00AD0662" w:rsidTr="00F85B37">
        <w:trPr>
          <w:trHeight w:val="342"/>
        </w:trPr>
        <w:tc>
          <w:tcPr>
            <w:tcW w:w="720" w:type="dxa"/>
            <w:vMerge w:val="restart"/>
            <w:vAlign w:val="center"/>
          </w:tcPr>
          <w:p w:rsidR="00D90790" w:rsidRPr="00FB7C91" w:rsidRDefault="00D90790" w:rsidP="00377DFC">
            <w:pPr>
              <w:pStyle w:val="NoSpacing"/>
              <w:spacing w:line="276" w:lineRule="auto"/>
              <w:jc w:val="center"/>
              <w:rPr>
                <w:rFonts w:ascii="Bookman Old Style" w:hAnsi="Bookman Old Style"/>
                <w:sz w:val="20"/>
                <w:szCs w:val="20"/>
              </w:rPr>
            </w:pPr>
            <w:r w:rsidRPr="00FB7C91">
              <w:rPr>
                <w:rFonts w:ascii="Bookman Old Style" w:hAnsi="Bookman Old Style"/>
                <w:sz w:val="20"/>
                <w:szCs w:val="20"/>
              </w:rPr>
              <w:t>3</w:t>
            </w:r>
          </w:p>
        </w:tc>
        <w:tc>
          <w:tcPr>
            <w:tcW w:w="1086" w:type="dxa"/>
            <w:vMerge w:val="restart"/>
            <w:vAlign w:val="center"/>
          </w:tcPr>
          <w:p w:rsidR="00D90790" w:rsidRPr="00FB7C91" w:rsidRDefault="00D90790" w:rsidP="00377DFC">
            <w:pPr>
              <w:pStyle w:val="NoSpacing"/>
              <w:spacing w:line="276" w:lineRule="auto"/>
              <w:jc w:val="center"/>
              <w:rPr>
                <w:rFonts w:ascii="Bookman Old Style" w:hAnsi="Bookman Old Style"/>
                <w:sz w:val="20"/>
                <w:szCs w:val="20"/>
              </w:rPr>
            </w:pPr>
            <w:r w:rsidRPr="00FB7C91">
              <w:rPr>
                <w:rFonts w:ascii="Bookman Old Style" w:hAnsi="Bookman Old Style"/>
                <w:sz w:val="20"/>
                <w:szCs w:val="20"/>
              </w:rPr>
              <w:t>Pepper</w:t>
            </w:r>
          </w:p>
        </w:tc>
        <w:tc>
          <w:tcPr>
            <w:tcW w:w="1223" w:type="dxa"/>
            <w:vAlign w:val="center"/>
          </w:tcPr>
          <w:p w:rsidR="00D90790" w:rsidRPr="00FB7C91" w:rsidRDefault="00D90790" w:rsidP="00377DFC">
            <w:pPr>
              <w:pStyle w:val="NoSpacing"/>
              <w:spacing w:line="276" w:lineRule="auto"/>
              <w:jc w:val="center"/>
              <w:rPr>
                <w:rFonts w:ascii="Bookman Old Style" w:hAnsi="Bookman Old Style"/>
                <w:sz w:val="20"/>
                <w:szCs w:val="20"/>
              </w:rPr>
            </w:pPr>
            <w:r w:rsidRPr="00FB7C91">
              <w:rPr>
                <w:rFonts w:ascii="Bookman Old Style" w:hAnsi="Bookman Old Style"/>
                <w:sz w:val="20"/>
                <w:szCs w:val="20"/>
              </w:rPr>
              <w:t>Insect pests</w:t>
            </w:r>
          </w:p>
        </w:tc>
        <w:tc>
          <w:tcPr>
            <w:tcW w:w="2551" w:type="dxa"/>
            <w:vAlign w:val="center"/>
          </w:tcPr>
          <w:p w:rsidR="00D90790" w:rsidRPr="00FB7C91" w:rsidRDefault="00D90790" w:rsidP="00377DFC">
            <w:pPr>
              <w:pStyle w:val="NoSpacing"/>
              <w:spacing w:line="276" w:lineRule="auto"/>
              <w:rPr>
                <w:rFonts w:ascii="Bookman Old Style" w:hAnsi="Bookman Old Style"/>
                <w:sz w:val="20"/>
                <w:szCs w:val="20"/>
              </w:rPr>
            </w:pPr>
            <w:r w:rsidRPr="00FB7C91">
              <w:rPr>
                <w:rFonts w:ascii="Bookman Old Style" w:hAnsi="Bookman Old Style"/>
                <w:sz w:val="20"/>
                <w:szCs w:val="20"/>
              </w:rPr>
              <w:t>Thrips, white fly, Different Worms</w:t>
            </w:r>
          </w:p>
        </w:tc>
        <w:tc>
          <w:tcPr>
            <w:tcW w:w="1710" w:type="dxa"/>
            <w:vAlign w:val="center"/>
          </w:tcPr>
          <w:p w:rsidR="00D90790" w:rsidRPr="00FB7C91" w:rsidRDefault="00377DFC" w:rsidP="00377DFC">
            <w:pPr>
              <w:pStyle w:val="NoSpacing"/>
              <w:spacing w:line="276" w:lineRule="auto"/>
              <w:rPr>
                <w:rFonts w:ascii="Bookman Old Style" w:hAnsi="Bookman Old Style"/>
                <w:sz w:val="20"/>
                <w:szCs w:val="20"/>
              </w:rPr>
            </w:pPr>
            <w:r>
              <w:rPr>
                <w:rFonts w:ascii="Bookman Old Style" w:hAnsi="Bookman Old Style"/>
                <w:sz w:val="20"/>
                <w:szCs w:val="20"/>
              </w:rPr>
              <w:t>U</w:t>
            </w:r>
            <w:r w:rsidR="00D90790" w:rsidRPr="00FB7C91">
              <w:rPr>
                <w:rFonts w:ascii="Bookman Old Style" w:hAnsi="Bookman Old Style"/>
                <w:sz w:val="20"/>
                <w:szCs w:val="20"/>
              </w:rPr>
              <w:t>se  different insecticides</w:t>
            </w:r>
          </w:p>
        </w:tc>
        <w:tc>
          <w:tcPr>
            <w:tcW w:w="3330" w:type="dxa"/>
            <w:vAlign w:val="bottom"/>
          </w:tcPr>
          <w:p w:rsidR="00D90790" w:rsidRPr="00FB7C91" w:rsidRDefault="00D90790" w:rsidP="00377DFC">
            <w:pPr>
              <w:pStyle w:val="NoSpacing"/>
              <w:spacing w:line="276" w:lineRule="auto"/>
              <w:rPr>
                <w:rFonts w:ascii="Bookman Old Style" w:hAnsi="Bookman Old Style"/>
                <w:sz w:val="20"/>
                <w:szCs w:val="20"/>
              </w:rPr>
            </w:pPr>
            <w:r w:rsidRPr="00FB7C91">
              <w:rPr>
                <w:rFonts w:ascii="Bookman Old Style" w:hAnsi="Bookman Old Style"/>
                <w:sz w:val="20"/>
                <w:szCs w:val="20"/>
              </w:rPr>
              <w:t>Field sanitation, crop rotation, and disease free var., proper crop and water management.</w:t>
            </w:r>
          </w:p>
        </w:tc>
      </w:tr>
      <w:tr w:rsidR="00D90790" w:rsidRPr="00AD0662" w:rsidTr="00F85B37">
        <w:tc>
          <w:tcPr>
            <w:tcW w:w="720" w:type="dxa"/>
            <w:vMerge/>
            <w:vAlign w:val="center"/>
          </w:tcPr>
          <w:p w:rsidR="00D90790" w:rsidRPr="00FB7C91" w:rsidRDefault="00D90790" w:rsidP="00377DFC">
            <w:pPr>
              <w:pStyle w:val="NoSpacing"/>
              <w:spacing w:line="276" w:lineRule="auto"/>
              <w:jc w:val="center"/>
              <w:rPr>
                <w:rFonts w:ascii="Bookman Old Style" w:hAnsi="Bookman Old Style"/>
                <w:sz w:val="20"/>
                <w:szCs w:val="20"/>
              </w:rPr>
            </w:pPr>
          </w:p>
        </w:tc>
        <w:tc>
          <w:tcPr>
            <w:tcW w:w="1086" w:type="dxa"/>
            <w:vMerge/>
            <w:vAlign w:val="center"/>
          </w:tcPr>
          <w:p w:rsidR="00D90790" w:rsidRPr="00FB7C91" w:rsidRDefault="00D90790" w:rsidP="00377DFC">
            <w:pPr>
              <w:pStyle w:val="NoSpacing"/>
              <w:spacing w:line="276" w:lineRule="auto"/>
              <w:jc w:val="center"/>
              <w:rPr>
                <w:rFonts w:ascii="Bookman Old Style" w:hAnsi="Bookman Old Style"/>
                <w:sz w:val="20"/>
                <w:szCs w:val="20"/>
              </w:rPr>
            </w:pPr>
          </w:p>
        </w:tc>
        <w:tc>
          <w:tcPr>
            <w:tcW w:w="1223" w:type="dxa"/>
            <w:vAlign w:val="center"/>
          </w:tcPr>
          <w:p w:rsidR="00D90790" w:rsidRPr="00FB7C91" w:rsidRDefault="00D90790" w:rsidP="00377DFC">
            <w:pPr>
              <w:pStyle w:val="NoSpacing"/>
              <w:spacing w:line="276" w:lineRule="auto"/>
              <w:jc w:val="center"/>
              <w:rPr>
                <w:rFonts w:ascii="Bookman Old Style" w:hAnsi="Bookman Old Style"/>
                <w:sz w:val="20"/>
                <w:szCs w:val="20"/>
              </w:rPr>
            </w:pPr>
            <w:r w:rsidRPr="00FB7C91">
              <w:rPr>
                <w:rFonts w:ascii="Bookman Old Style" w:hAnsi="Bookman Old Style"/>
                <w:sz w:val="20"/>
                <w:szCs w:val="20"/>
              </w:rPr>
              <w:t>Diseases</w:t>
            </w:r>
          </w:p>
        </w:tc>
        <w:tc>
          <w:tcPr>
            <w:tcW w:w="2551" w:type="dxa"/>
            <w:vAlign w:val="center"/>
          </w:tcPr>
          <w:p w:rsidR="00D90790" w:rsidRPr="00FB7C91" w:rsidRDefault="00D90790" w:rsidP="00377DFC">
            <w:pPr>
              <w:pStyle w:val="NoSpacing"/>
              <w:spacing w:line="276" w:lineRule="auto"/>
              <w:rPr>
                <w:rFonts w:ascii="Bookman Old Style" w:hAnsi="Bookman Old Style"/>
                <w:sz w:val="20"/>
                <w:szCs w:val="20"/>
              </w:rPr>
            </w:pPr>
            <w:r w:rsidRPr="00FB7C91">
              <w:rPr>
                <w:rFonts w:ascii="Bookman Old Style" w:hAnsi="Bookman Old Style"/>
                <w:sz w:val="20"/>
                <w:szCs w:val="20"/>
              </w:rPr>
              <w:t>Fruit rot, Mildews, root disease  etc.</w:t>
            </w:r>
          </w:p>
        </w:tc>
        <w:tc>
          <w:tcPr>
            <w:tcW w:w="1710" w:type="dxa"/>
            <w:vAlign w:val="center"/>
          </w:tcPr>
          <w:p w:rsidR="00D90790" w:rsidRPr="00FB7C91" w:rsidRDefault="00377DFC" w:rsidP="00377DFC">
            <w:pPr>
              <w:pStyle w:val="NoSpacing"/>
              <w:spacing w:line="276" w:lineRule="auto"/>
              <w:rPr>
                <w:rFonts w:ascii="Bookman Old Style" w:hAnsi="Bookman Old Style"/>
                <w:sz w:val="20"/>
                <w:szCs w:val="20"/>
              </w:rPr>
            </w:pPr>
            <w:r>
              <w:rPr>
                <w:rFonts w:ascii="Bookman Old Style" w:hAnsi="Bookman Old Style"/>
                <w:sz w:val="20"/>
                <w:szCs w:val="20"/>
              </w:rPr>
              <w:t>U</w:t>
            </w:r>
            <w:r w:rsidR="00D90790" w:rsidRPr="00FB7C91">
              <w:rPr>
                <w:rFonts w:ascii="Bookman Old Style" w:hAnsi="Bookman Old Style"/>
                <w:sz w:val="20"/>
                <w:szCs w:val="20"/>
              </w:rPr>
              <w:t>se different fungicides.</w:t>
            </w:r>
          </w:p>
        </w:tc>
        <w:tc>
          <w:tcPr>
            <w:tcW w:w="3330" w:type="dxa"/>
            <w:vAlign w:val="bottom"/>
          </w:tcPr>
          <w:p w:rsidR="00D90790" w:rsidRPr="00FB7C91" w:rsidRDefault="00D90790" w:rsidP="00377DFC">
            <w:pPr>
              <w:pStyle w:val="NoSpacing"/>
              <w:spacing w:line="276" w:lineRule="auto"/>
              <w:rPr>
                <w:rFonts w:ascii="Bookman Old Style" w:hAnsi="Bookman Old Style"/>
                <w:sz w:val="20"/>
                <w:szCs w:val="20"/>
              </w:rPr>
            </w:pPr>
            <w:r w:rsidRPr="00FB7C91">
              <w:rPr>
                <w:rFonts w:ascii="Bookman Old Style" w:hAnsi="Bookman Old Style"/>
                <w:sz w:val="20"/>
                <w:szCs w:val="20"/>
              </w:rPr>
              <w:t>Field sanitation, crop rotation, and disease free var., proper crop and water management.</w:t>
            </w:r>
          </w:p>
        </w:tc>
      </w:tr>
      <w:tr w:rsidR="00D90790" w:rsidRPr="00AD0662" w:rsidTr="00F85B37">
        <w:tc>
          <w:tcPr>
            <w:tcW w:w="720" w:type="dxa"/>
            <w:vMerge w:val="restart"/>
            <w:vAlign w:val="center"/>
          </w:tcPr>
          <w:p w:rsidR="00D90790" w:rsidRPr="00FB7C91" w:rsidRDefault="00D90790" w:rsidP="00377DFC">
            <w:pPr>
              <w:pStyle w:val="NoSpacing"/>
              <w:spacing w:line="276" w:lineRule="auto"/>
              <w:jc w:val="center"/>
              <w:rPr>
                <w:rFonts w:ascii="Bookman Old Style" w:hAnsi="Bookman Old Style"/>
                <w:sz w:val="20"/>
                <w:szCs w:val="20"/>
              </w:rPr>
            </w:pPr>
            <w:r w:rsidRPr="00FB7C91">
              <w:rPr>
                <w:rFonts w:ascii="Bookman Old Style" w:hAnsi="Bookman Old Style"/>
                <w:sz w:val="20"/>
                <w:szCs w:val="20"/>
              </w:rPr>
              <w:t>4</w:t>
            </w:r>
          </w:p>
        </w:tc>
        <w:tc>
          <w:tcPr>
            <w:tcW w:w="1086" w:type="dxa"/>
            <w:vMerge w:val="restart"/>
            <w:vAlign w:val="center"/>
          </w:tcPr>
          <w:p w:rsidR="00D90790" w:rsidRPr="00FB7C91" w:rsidRDefault="00D90790" w:rsidP="00377DFC">
            <w:pPr>
              <w:pStyle w:val="NoSpacing"/>
              <w:spacing w:line="276" w:lineRule="auto"/>
              <w:jc w:val="center"/>
              <w:rPr>
                <w:rFonts w:ascii="Bookman Old Style" w:hAnsi="Bookman Old Style"/>
                <w:sz w:val="20"/>
                <w:szCs w:val="20"/>
              </w:rPr>
            </w:pPr>
            <w:r w:rsidRPr="00FB7C91">
              <w:rPr>
                <w:rFonts w:ascii="Bookman Old Style" w:hAnsi="Bookman Old Style"/>
                <w:sz w:val="20"/>
                <w:szCs w:val="20"/>
              </w:rPr>
              <w:t>Onion</w:t>
            </w:r>
          </w:p>
        </w:tc>
        <w:tc>
          <w:tcPr>
            <w:tcW w:w="1223" w:type="dxa"/>
            <w:vAlign w:val="center"/>
          </w:tcPr>
          <w:p w:rsidR="00D90790" w:rsidRPr="00FB7C91" w:rsidRDefault="00D90790" w:rsidP="00377DFC">
            <w:pPr>
              <w:pStyle w:val="NoSpacing"/>
              <w:spacing w:line="276" w:lineRule="auto"/>
              <w:jc w:val="center"/>
              <w:rPr>
                <w:rFonts w:ascii="Bookman Old Style" w:hAnsi="Bookman Old Style"/>
                <w:sz w:val="20"/>
                <w:szCs w:val="20"/>
              </w:rPr>
            </w:pPr>
            <w:r w:rsidRPr="00FB7C91">
              <w:rPr>
                <w:rFonts w:ascii="Bookman Old Style" w:hAnsi="Bookman Old Style"/>
                <w:sz w:val="20"/>
                <w:szCs w:val="20"/>
              </w:rPr>
              <w:t>Insect pests</w:t>
            </w:r>
          </w:p>
        </w:tc>
        <w:tc>
          <w:tcPr>
            <w:tcW w:w="2551" w:type="dxa"/>
            <w:vAlign w:val="center"/>
          </w:tcPr>
          <w:p w:rsidR="00D90790" w:rsidRPr="00FB7C91" w:rsidRDefault="00D90790" w:rsidP="00377DFC">
            <w:pPr>
              <w:pStyle w:val="NoSpacing"/>
              <w:spacing w:line="276" w:lineRule="auto"/>
              <w:rPr>
                <w:rFonts w:ascii="Bookman Old Style" w:hAnsi="Bookman Old Style"/>
                <w:sz w:val="20"/>
                <w:szCs w:val="20"/>
              </w:rPr>
            </w:pPr>
            <w:r w:rsidRPr="00FB7C91">
              <w:rPr>
                <w:rFonts w:ascii="Bookman Old Style" w:hAnsi="Bookman Old Style"/>
                <w:sz w:val="20"/>
                <w:szCs w:val="20"/>
              </w:rPr>
              <w:t>Onion thrips, cut worms, etc,</w:t>
            </w:r>
          </w:p>
        </w:tc>
        <w:tc>
          <w:tcPr>
            <w:tcW w:w="1710" w:type="dxa"/>
            <w:vAlign w:val="center"/>
          </w:tcPr>
          <w:p w:rsidR="00D90790" w:rsidRPr="00FB7C91" w:rsidRDefault="00377DFC" w:rsidP="00377DFC">
            <w:pPr>
              <w:pStyle w:val="NoSpacing"/>
              <w:spacing w:line="276" w:lineRule="auto"/>
              <w:rPr>
                <w:rFonts w:ascii="Bookman Old Style" w:hAnsi="Bookman Old Style"/>
                <w:sz w:val="20"/>
                <w:szCs w:val="20"/>
              </w:rPr>
            </w:pPr>
            <w:r>
              <w:rPr>
                <w:rFonts w:ascii="Bookman Old Style" w:hAnsi="Bookman Old Style"/>
                <w:sz w:val="20"/>
                <w:szCs w:val="20"/>
              </w:rPr>
              <w:t>U</w:t>
            </w:r>
            <w:r w:rsidR="00D90790" w:rsidRPr="00FB7C91">
              <w:rPr>
                <w:rFonts w:ascii="Bookman Old Style" w:hAnsi="Bookman Old Style"/>
                <w:sz w:val="20"/>
                <w:szCs w:val="20"/>
              </w:rPr>
              <w:t>se  different insecticides</w:t>
            </w:r>
          </w:p>
        </w:tc>
        <w:tc>
          <w:tcPr>
            <w:tcW w:w="3330" w:type="dxa"/>
            <w:vAlign w:val="bottom"/>
          </w:tcPr>
          <w:p w:rsidR="00D90790" w:rsidRPr="00FB7C91" w:rsidRDefault="00D90790" w:rsidP="00377DFC">
            <w:pPr>
              <w:pStyle w:val="NoSpacing"/>
              <w:spacing w:line="276" w:lineRule="auto"/>
              <w:rPr>
                <w:rFonts w:ascii="Bookman Old Style" w:hAnsi="Bookman Old Style"/>
                <w:sz w:val="20"/>
                <w:szCs w:val="20"/>
              </w:rPr>
            </w:pPr>
            <w:r w:rsidRPr="00FB7C91">
              <w:rPr>
                <w:rFonts w:ascii="Bookman Old Style" w:hAnsi="Bookman Old Style"/>
                <w:sz w:val="20"/>
                <w:szCs w:val="20"/>
              </w:rPr>
              <w:t>Field sanitation, crop rotation, and disease free var., proper crop and water management.</w:t>
            </w:r>
          </w:p>
        </w:tc>
      </w:tr>
      <w:tr w:rsidR="00D90790" w:rsidRPr="00AD0662" w:rsidTr="00F85B37">
        <w:tc>
          <w:tcPr>
            <w:tcW w:w="720" w:type="dxa"/>
            <w:vMerge/>
            <w:vAlign w:val="center"/>
          </w:tcPr>
          <w:p w:rsidR="00D90790" w:rsidRPr="00FB7C91" w:rsidRDefault="00D90790" w:rsidP="00377DFC">
            <w:pPr>
              <w:pStyle w:val="NoSpacing"/>
              <w:spacing w:line="276" w:lineRule="auto"/>
              <w:jc w:val="center"/>
              <w:rPr>
                <w:rFonts w:ascii="Bookman Old Style" w:hAnsi="Bookman Old Style"/>
                <w:sz w:val="20"/>
                <w:szCs w:val="20"/>
              </w:rPr>
            </w:pPr>
          </w:p>
        </w:tc>
        <w:tc>
          <w:tcPr>
            <w:tcW w:w="1086" w:type="dxa"/>
            <w:vMerge/>
            <w:vAlign w:val="center"/>
          </w:tcPr>
          <w:p w:rsidR="00D90790" w:rsidRPr="00FB7C91" w:rsidRDefault="00D90790" w:rsidP="00377DFC">
            <w:pPr>
              <w:pStyle w:val="NoSpacing"/>
              <w:spacing w:line="276" w:lineRule="auto"/>
              <w:jc w:val="center"/>
              <w:rPr>
                <w:rFonts w:ascii="Bookman Old Style" w:hAnsi="Bookman Old Style"/>
                <w:sz w:val="20"/>
                <w:szCs w:val="20"/>
              </w:rPr>
            </w:pPr>
          </w:p>
        </w:tc>
        <w:tc>
          <w:tcPr>
            <w:tcW w:w="1223" w:type="dxa"/>
            <w:vAlign w:val="center"/>
          </w:tcPr>
          <w:p w:rsidR="00D90790" w:rsidRPr="00FB7C91" w:rsidRDefault="00D90790" w:rsidP="00377DFC">
            <w:pPr>
              <w:pStyle w:val="NoSpacing"/>
              <w:spacing w:line="276" w:lineRule="auto"/>
              <w:jc w:val="center"/>
              <w:rPr>
                <w:rFonts w:ascii="Bookman Old Style" w:hAnsi="Bookman Old Style"/>
                <w:sz w:val="20"/>
                <w:szCs w:val="20"/>
              </w:rPr>
            </w:pPr>
            <w:r w:rsidRPr="00FB7C91">
              <w:rPr>
                <w:rFonts w:ascii="Bookman Old Style" w:hAnsi="Bookman Old Style"/>
                <w:sz w:val="20"/>
                <w:szCs w:val="20"/>
              </w:rPr>
              <w:t>Diseases</w:t>
            </w:r>
          </w:p>
        </w:tc>
        <w:tc>
          <w:tcPr>
            <w:tcW w:w="2551" w:type="dxa"/>
            <w:vAlign w:val="center"/>
          </w:tcPr>
          <w:p w:rsidR="00D90790" w:rsidRPr="00FB7C91" w:rsidRDefault="00D90790" w:rsidP="00377DFC">
            <w:pPr>
              <w:pStyle w:val="NoSpacing"/>
              <w:spacing w:line="276" w:lineRule="auto"/>
              <w:rPr>
                <w:rFonts w:ascii="Bookman Old Style" w:hAnsi="Bookman Old Style"/>
                <w:sz w:val="20"/>
                <w:szCs w:val="20"/>
              </w:rPr>
            </w:pPr>
            <w:r w:rsidRPr="00FB7C91">
              <w:rPr>
                <w:rFonts w:ascii="Bookman Old Style" w:hAnsi="Bookman Old Style"/>
                <w:sz w:val="20"/>
                <w:szCs w:val="20"/>
              </w:rPr>
              <w:t xml:space="preserve">Root rot, Purple blotch, mildews </w:t>
            </w:r>
          </w:p>
        </w:tc>
        <w:tc>
          <w:tcPr>
            <w:tcW w:w="1710" w:type="dxa"/>
            <w:vAlign w:val="center"/>
          </w:tcPr>
          <w:p w:rsidR="00D90790" w:rsidRPr="00FB7C91" w:rsidRDefault="00377DFC" w:rsidP="00377DFC">
            <w:pPr>
              <w:pStyle w:val="NoSpacing"/>
              <w:spacing w:line="276" w:lineRule="auto"/>
              <w:rPr>
                <w:rFonts w:ascii="Bookman Old Style" w:hAnsi="Bookman Old Style"/>
                <w:sz w:val="20"/>
                <w:szCs w:val="20"/>
              </w:rPr>
            </w:pPr>
            <w:r>
              <w:rPr>
                <w:rFonts w:ascii="Bookman Old Style" w:hAnsi="Bookman Old Style"/>
                <w:sz w:val="20"/>
                <w:szCs w:val="20"/>
              </w:rPr>
              <w:t>U</w:t>
            </w:r>
            <w:r w:rsidR="00D90790" w:rsidRPr="00FB7C91">
              <w:rPr>
                <w:rFonts w:ascii="Bookman Old Style" w:hAnsi="Bookman Old Style"/>
                <w:sz w:val="20"/>
                <w:szCs w:val="20"/>
              </w:rPr>
              <w:t>se different fungicides.</w:t>
            </w:r>
          </w:p>
        </w:tc>
        <w:tc>
          <w:tcPr>
            <w:tcW w:w="3330" w:type="dxa"/>
            <w:vAlign w:val="bottom"/>
          </w:tcPr>
          <w:p w:rsidR="00D90790" w:rsidRPr="00FB7C91" w:rsidRDefault="00D90790" w:rsidP="00377DFC">
            <w:pPr>
              <w:pStyle w:val="NoSpacing"/>
              <w:spacing w:line="276" w:lineRule="auto"/>
              <w:rPr>
                <w:rFonts w:ascii="Bookman Old Style" w:hAnsi="Bookman Old Style"/>
                <w:sz w:val="20"/>
                <w:szCs w:val="20"/>
              </w:rPr>
            </w:pPr>
            <w:r w:rsidRPr="00FB7C91">
              <w:rPr>
                <w:rFonts w:ascii="Bookman Old Style" w:hAnsi="Bookman Old Style"/>
                <w:sz w:val="20"/>
                <w:szCs w:val="20"/>
              </w:rPr>
              <w:t>Field sanitation, crop rotation, and disease free var., proper crop and water management.</w:t>
            </w:r>
          </w:p>
        </w:tc>
      </w:tr>
    </w:tbl>
    <w:p w:rsidR="00D90790" w:rsidRDefault="00D90790" w:rsidP="00D90790">
      <w:pPr>
        <w:pStyle w:val="NoSpacing"/>
        <w:spacing w:line="276" w:lineRule="auto"/>
        <w:rPr>
          <w:rFonts w:ascii="Bookman Old Style" w:hAnsi="Bookman Old Style"/>
        </w:rPr>
      </w:pPr>
    </w:p>
    <w:p w:rsidR="00D90790" w:rsidRPr="005F5A0D" w:rsidRDefault="00D90790" w:rsidP="00F85B37">
      <w:pPr>
        <w:pStyle w:val="Heading2new"/>
      </w:pPr>
      <w:bookmarkStart w:id="301" w:name="_Toc467837148"/>
      <w:bookmarkStart w:id="302" w:name="_Toc468781729"/>
      <w:r w:rsidRPr="005F5A0D">
        <w:t>Storage</w:t>
      </w:r>
      <w:bookmarkEnd w:id="301"/>
      <w:bookmarkEnd w:id="302"/>
    </w:p>
    <w:p w:rsidR="00F85B37" w:rsidRDefault="00D90790" w:rsidP="00D90790">
      <w:pPr>
        <w:contextualSpacing/>
        <w:jc w:val="both"/>
        <w:rPr>
          <w:rFonts w:ascii="Bookman Old Style" w:hAnsi="Bookman Old Style" w:cs="Microsoft Sans Serif"/>
        </w:rPr>
      </w:pPr>
      <w:r w:rsidRPr="00F85B37">
        <w:rPr>
          <w:rFonts w:ascii="Bookman Old Style" w:hAnsi="Bookman Old Style" w:cs="Microsoft Sans Serif"/>
        </w:rPr>
        <w:t>There are crops which are consumed fresh and these crops should be sold immediately after harvest. Storage under naturally ventilator conditions is the best for storable crops. It is sometimes necessary to store produce for a considerable period, so as to space out the sales and avoid glutting the market. The site for the storage facility should be relatively elevated and well-exposed to the dominant winds aerated. It can be located under the shade of a tree, with light air condition. Generally, cold storage is preferable. The crop should be spread on well-aerated open racks in layer not exceeding about twenty 20cm in depth. The store must be kept clean and baskets and boxes packed, so that they do not interfere with the free circulation of air. The material used to construct the building should be chosen from locally available materials within the means of the irrigator.</w:t>
      </w:r>
    </w:p>
    <w:p w:rsidR="00D90790" w:rsidRPr="005F5A0D" w:rsidRDefault="00D90790" w:rsidP="00F85B37">
      <w:pPr>
        <w:pStyle w:val="Heading2new"/>
      </w:pPr>
      <w:bookmarkStart w:id="303" w:name="_Toc467837149"/>
      <w:bookmarkStart w:id="304" w:name="_Toc468781730"/>
      <w:r w:rsidRPr="005F5A0D">
        <w:t>Crop Rotation</w:t>
      </w:r>
      <w:bookmarkEnd w:id="303"/>
      <w:bookmarkEnd w:id="304"/>
    </w:p>
    <w:p w:rsidR="00D90790" w:rsidRPr="00342338" w:rsidRDefault="00D90790" w:rsidP="00D90790">
      <w:pPr>
        <w:contextualSpacing/>
        <w:jc w:val="both"/>
        <w:rPr>
          <w:rFonts w:ascii="Bookman Old Style" w:hAnsi="Bookman Old Style" w:cs="Microsoft Sans Serif"/>
        </w:rPr>
      </w:pPr>
      <w:r w:rsidRPr="00342338">
        <w:rPr>
          <w:rFonts w:ascii="Bookman Old Style" w:hAnsi="Bookman Old Style" w:cs="Microsoft Sans Serif"/>
        </w:rPr>
        <w:t>The place occupied by the different crops during consecutive years makes up the crop rotation. In order to reduce the risk of pests and diseases and to maintain soil fertility, crops are rotated within the field in such a way that crops belonging to the same family do not occupy the same area during consecutive years as they share same pests and diseases. Of special concern are crops susceptible to nematodes. In this case, a rotation cycle of minimum four years is required. Moreover, crop rotation is used to avoid the build-up of diseases and pests and to avoid or minimize loss of soil fertility. The possible arrangements in crop rotations can be the following:-</w:t>
      </w:r>
    </w:p>
    <w:p w:rsidR="00D90790" w:rsidRPr="00AD0662" w:rsidRDefault="00D90790" w:rsidP="00D90790">
      <w:pPr>
        <w:contextualSpacing/>
        <w:jc w:val="both"/>
        <w:rPr>
          <w:rFonts w:cs="Microsoft Sans Serif"/>
        </w:rPr>
      </w:pPr>
      <w:r w:rsidRPr="00342338">
        <w:rPr>
          <w:rFonts w:ascii="Bookman Old Style" w:hAnsi="Bookman Old Style" w:cs="Microsoft Sans Serif"/>
        </w:rPr>
        <w:t>Cereals/vegetables/or pulses which help for avoi</w:t>
      </w:r>
      <w:r>
        <w:rPr>
          <w:rFonts w:ascii="Bookman Old Style" w:hAnsi="Bookman Old Style" w:cs="Microsoft Sans Serif"/>
        </w:rPr>
        <w:t>dance especially of stalk borer</w:t>
      </w:r>
      <w:r w:rsidRPr="00342338">
        <w:rPr>
          <w:rFonts w:ascii="Bookman Old Style" w:hAnsi="Bookman Old Style" w:cs="Microsoft Sans Serif"/>
        </w:rPr>
        <w:t xml:space="preserve"> and rust</w:t>
      </w:r>
      <w:r w:rsidRPr="00AD0662">
        <w:rPr>
          <w:rFonts w:cs="Microsoft Sans Serif"/>
        </w:rPr>
        <w:t xml:space="preserve"> </w:t>
      </w:r>
    </w:p>
    <w:p w:rsidR="00D90790" w:rsidRPr="00AD0662" w:rsidRDefault="00D90790" w:rsidP="00850B7F">
      <w:pPr>
        <w:pStyle w:val="NoSpacing"/>
        <w:numPr>
          <w:ilvl w:val="0"/>
          <w:numId w:val="20"/>
        </w:numPr>
        <w:spacing w:line="276" w:lineRule="auto"/>
        <w:rPr>
          <w:rFonts w:ascii="Bookman Old Style" w:hAnsi="Bookman Old Style" w:cs="Microsoft Sans Serif"/>
        </w:rPr>
      </w:pPr>
      <w:r w:rsidRPr="00AD0662">
        <w:rPr>
          <w:rFonts w:ascii="Bookman Old Style" w:hAnsi="Bookman Old Style" w:cs="Microsoft Sans Serif"/>
        </w:rPr>
        <w:t>Pulses/Cereals/or the other listed.</w:t>
      </w:r>
    </w:p>
    <w:p w:rsidR="00D90790" w:rsidRPr="00AD0662" w:rsidRDefault="00D90790" w:rsidP="00850B7F">
      <w:pPr>
        <w:pStyle w:val="NoSpacing"/>
        <w:numPr>
          <w:ilvl w:val="0"/>
          <w:numId w:val="20"/>
        </w:numPr>
        <w:spacing w:line="276" w:lineRule="auto"/>
        <w:rPr>
          <w:rFonts w:ascii="Bookman Old Style" w:hAnsi="Bookman Old Style" w:cs="Microsoft Sans Serif"/>
        </w:rPr>
      </w:pPr>
      <w:r w:rsidRPr="00AD0662">
        <w:rPr>
          <w:rFonts w:ascii="Bookman Old Style" w:hAnsi="Bookman Old Style" w:cs="Microsoft Sans Serif"/>
        </w:rPr>
        <w:t>Legumes-Possibly advantageous for soil nitrogen fixation if nodulation occurs, and facilitate for avoidance of root born diseases.</w:t>
      </w:r>
    </w:p>
    <w:p w:rsidR="00D90790" w:rsidRPr="00AD0662" w:rsidRDefault="00D90790" w:rsidP="00850B7F">
      <w:pPr>
        <w:pStyle w:val="NoSpacing"/>
        <w:numPr>
          <w:ilvl w:val="0"/>
          <w:numId w:val="20"/>
        </w:numPr>
        <w:spacing w:line="276" w:lineRule="auto"/>
        <w:rPr>
          <w:rFonts w:ascii="Bookman Old Style" w:hAnsi="Bookman Old Style" w:cs="Microsoft Sans Serif"/>
        </w:rPr>
      </w:pPr>
      <w:r w:rsidRPr="00AD0662">
        <w:rPr>
          <w:rFonts w:ascii="Bookman Old Style" w:hAnsi="Bookman Old Style" w:cs="Microsoft Sans Serif"/>
        </w:rPr>
        <w:t>Pepper/Other crops not the same family to pepper avoidance especially of nematode build up, blight and bacterial wilt only Solanaceous crops should be avoided in the rotation system.</w:t>
      </w:r>
    </w:p>
    <w:p w:rsidR="00D90790" w:rsidRPr="00AD0662" w:rsidRDefault="00D90790" w:rsidP="00850B7F">
      <w:pPr>
        <w:pStyle w:val="NoSpacing"/>
        <w:numPr>
          <w:ilvl w:val="0"/>
          <w:numId w:val="20"/>
        </w:numPr>
        <w:spacing w:line="276" w:lineRule="auto"/>
        <w:rPr>
          <w:rFonts w:ascii="Bookman Old Style" w:hAnsi="Bookman Old Style" w:cs="Microsoft Sans Serif"/>
        </w:rPr>
      </w:pPr>
      <w:r>
        <w:rPr>
          <w:rFonts w:ascii="Bookman Old Style" w:hAnsi="Bookman Old Style" w:cs="Microsoft Sans Serif"/>
        </w:rPr>
        <w:t xml:space="preserve">Maize </w:t>
      </w:r>
      <w:r w:rsidRPr="00AD0662">
        <w:rPr>
          <w:rFonts w:ascii="Bookman Old Style" w:hAnsi="Bookman Old Style" w:cs="Microsoft Sans Serif"/>
        </w:rPr>
        <w:t>with vegetables and other cereals is possible.</w:t>
      </w:r>
    </w:p>
    <w:p w:rsidR="00D90790" w:rsidRDefault="00D90790" w:rsidP="00850B7F">
      <w:pPr>
        <w:pStyle w:val="NoSpacing"/>
        <w:numPr>
          <w:ilvl w:val="0"/>
          <w:numId w:val="20"/>
        </w:numPr>
        <w:spacing w:line="276" w:lineRule="auto"/>
        <w:rPr>
          <w:rFonts w:ascii="Bookman Old Style" w:hAnsi="Bookman Old Style" w:cs="Microsoft Sans Serif"/>
        </w:rPr>
      </w:pPr>
      <w:r w:rsidRPr="00AD0662">
        <w:rPr>
          <w:rFonts w:ascii="Bookman Old Style" w:hAnsi="Bookman Old Style" w:cs="Microsoft Sans Serif"/>
        </w:rPr>
        <w:t>Shallow rooted crops alternatively with deep rooted crops for efficient utilization of resources is also one of the rotational possibilities.</w:t>
      </w:r>
    </w:p>
    <w:p w:rsidR="00873FF8" w:rsidRDefault="00873FF8" w:rsidP="00873FF8">
      <w:pPr>
        <w:pStyle w:val="Heading2new"/>
        <w:numPr>
          <w:ilvl w:val="0"/>
          <w:numId w:val="0"/>
        </w:numPr>
        <w:ind w:left="720"/>
      </w:pPr>
      <w:bookmarkStart w:id="305" w:name="_Toc467837150"/>
    </w:p>
    <w:p w:rsidR="00D90790" w:rsidRPr="005F5A0D" w:rsidRDefault="00D90790" w:rsidP="00F85B37">
      <w:pPr>
        <w:pStyle w:val="Heading2new"/>
      </w:pPr>
      <w:bookmarkStart w:id="306" w:name="_Toc468781731"/>
      <w:r w:rsidRPr="005F5A0D">
        <w:t>Agricultural Support Services</w:t>
      </w:r>
      <w:bookmarkEnd w:id="305"/>
      <w:bookmarkEnd w:id="306"/>
    </w:p>
    <w:p w:rsidR="00D90790" w:rsidRPr="00F85B37" w:rsidRDefault="00D90790" w:rsidP="00F85B37">
      <w:pPr>
        <w:pStyle w:val="Heading3"/>
      </w:pPr>
      <w:bookmarkStart w:id="307" w:name="_Toc467837151"/>
      <w:r w:rsidRPr="00F85B37">
        <w:t>The Role of Research</w:t>
      </w:r>
      <w:bookmarkEnd w:id="307"/>
    </w:p>
    <w:p w:rsidR="00D90790" w:rsidRPr="00873FF8" w:rsidRDefault="00D90790" w:rsidP="00873FF8">
      <w:pPr>
        <w:autoSpaceDE w:val="0"/>
        <w:autoSpaceDN w:val="0"/>
        <w:adjustRightInd w:val="0"/>
        <w:spacing w:after="0"/>
        <w:jc w:val="both"/>
        <w:rPr>
          <w:rFonts w:ascii="Bookman Old Style" w:hAnsi="Bookman Old Style" w:cs="ArialMT"/>
          <w:lang w:val="en-US"/>
        </w:rPr>
      </w:pPr>
      <w:r w:rsidRPr="00873FF8">
        <w:rPr>
          <w:rFonts w:ascii="Bookman Old Style" w:hAnsi="Bookman Old Style" w:cs="ArialMT"/>
          <w:lang w:val="en-US"/>
        </w:rPr>
        <w:t>A close relation among development partners is crucial for a successful delivery of</w:t>
      </w:r>
      <w:r w:rsidR="00873FF8">
        <w:rPr>
          <w:rFonts w:ascii="Bookman Old Style" w:hAnsi="Bookman Old Style" w:cs="ArialMT"/>
          <w:lang w:val="en-US"/>
        </w:rPr>
        <w:t xml:space="preserve"> </w:t>
      </w:r>
      <w:r w:rsidRPr="00873FF8">
        <w:rPr>
          <w:rFonts w:ascii="Bookman Old Style" w:hAnsi="Bookman Old Style" w:cs="ArialMT"/>
          <w:lang w:val="en-US"/>
        </w:rPr>
        <w:t>agricultural technologies to the society. It is thus vital to strengthen relations between research and extension at all levels. By creating a strong relation in the extension system, it is necessary to ensure that farmers’ problems are properly identified and passed on to researchers on one hand and the discovered solutions are properly delivered to farmers on the other hand through a strong and reliable system of relation among agriculture and rural development bodies. It is necessary to create a coordinated system of working relation among agricultural research centers, agricultural extension bodies and other stakeholders both a federal and regional level. The agriculture research-extension council should include research institutes of all levels, agricultural extension implementing bodies, higher learning and</w:t>
      </w:r>
      <w:r w:rsidR="00F85B37" w:rsidRPr="00873FF8">
        <w:rPr>
          <w:rFonts w:ascii="Bookman Old Style" w:hAnsi="Bookman Old Style" w:cs="ArialMT"/>
          <w:lang w:val="en-US"/>
        </w:rPr>
        <w:t xml:space="preserve"> </w:t>
      </w:r>
      <w:r w:rsidRPr="00873FF8">
        <w:rPr>
          <w:rFonts w:ascii="Bookman Old Style" w:hAnsi="Bookman Old Style" w:cs="ArialMT"/>
          <w:lang w:val="en-US"/>
        </w:rPr>
        <w:t>research institutions, inputs and credit organizations and users of the service (the society).</w:t>
      </w:r>
      <w:r w:rsidRPr="00873FF8">
        <w:rPr>
          <w:rFonts w:ascii="Bookman Old Style" w:hAnsi="Bookman Old Style"/>
          <w:lang w:val="en-US"/>
        </w:rPr>
        <w:t xml:space="preserve"> Hence, these institutions should support study area in developing both the natural resource and high yielding crop varieties.</w:t>
      </w:r>
    </w:p>
    <w:p w:rsidR="00D90790" w:rsidRPr="00F85B37" w:rsidRDefault="00D90790" w:rsidP="00F85B37">
      <w:pPr>
        <w:pStyle w:val="Heading3"/>
      </w:pPr>
      <w:bookmarkStart w:id="308" w:name="_Toc467837152"/>
      <w:r w:rsidRPr="00F85B37">
        <w:t>Agricultural Extension Service</w:t>
      </w:r>
      <w:bookmarkEnd w:id="308"/>
    </w:p>
    <w:p w:rsidR="00D90790" w:rsidRPr="00E373C1" w:rsidRDefault="00D90790" w:rsidP="00873FF8">
      <w:pPr>
        <w:autoSpaceDE w:val="0"/>
        <w:autoSpaceDN w:val="0"/>
        <w:adjustRightInd w:val="0"/>
        <w:spacing w:after="0" w:line="240" w:lineRule="auto"/>
        <w:jc w:val="both"/>
        <w:rPr>
          <w:rFonts w:ascii="Bookman Old Style" w:hAnsi="Bookman Old Style"/>
          <w:lang w:val="en-US"/>
        </w:rPr>
      </w:pPr>
      <w:r>
        <w:rPr>
          <w:rFonts w:ascii="Bookman Old Style" w:hAnsi="Bookman Old Style"/>
          <w:lang w:val="en-US"/>
        </w:rPr>
        <w:t>The agricultural e</w:t>
      </w:r>
      <w:r w:rsidRPr="00E373C1">
        <w:rPr>
          <w:rFonts w:ascii="Bookman Old Style" w:hAnsi="Bookman Old Style"/>
          <w:lang w:val="en-US"/>
        </w:rPr>
        <w:t>xtension services are engaged upon rendering services to the farmer mainly on</w:t>
      </w:r>
      <w:r>
        <w:rPr>
          <w:rFonts w:ascii="Bookman Old Style" w:hAnsi="Bookman Old Style"/>
          <w:lang w:val="en-US"/>
        </w:rPr>
        <w:t xml:space="preserve"> </w:t>
      </w:r>
      <w:r w:rsidRPr="00E373C1">
        <w:rPr>
          <w:rFonts w:ascii="Bookman Old Style" w:hAnsi="Bookman Old Style"/>
          <w:lang w:val="en-US"/>
        </w:rPr>
        <w:t>how to improve the current working practices to increase yield. These are mainly achieved through</w:t>
      </w:r>
      <w:r>
        <w:rPr>
          <w:rFonts w:ascii="Bookman Old Style" w:hAnsi="Bookman Old Style"/>
          <w:lang w:val="en-US"/>
        </w:rPr>
        <w:t xml:space="preserve"> </w:t>
      </w:r>
      <w:r w:rsidRPr="00E373C1">
        <w:rPr>
          <w:rFonts w:ascii="Bookman Old Style" w:hAnsi="Bookman Old Style"/>
          <w:lang w:val="en-US"/>
        </w:rPr>
        <w:t>the provision of fertilizers, improved seeds, chemicals and other services and others.</w:t>
      </w:r>
      <w:r>
        <w:rPr>
          <w:rFonts w:ascii="Bookman Old Style" w:hAnsi="Bookman Old Style"/>
          <w:lang w:val="en-US"/>
        </w:rPr>
        <w:t xml:space="preserve"> The development agents at the w</w:t>
      </w:r>
      <w:r w:rsidRPr="00E373C1">
        <w:rPr>
          <w:rFonts w:ascii="Bookman Old Style" w:hAnsi="Bookman Old Style"/>
          <w:lang w:val="en-US"/>
        </w:rPr>
        <w:t>oreda and zonal level visit farmers and render them formal</w:t>
      </w:r>
      <w:r>
        <w:rPr>
          <w:rFonts w:ascii="Bookman Old Style" w:hAnsi="Bookman Old Style"/>
          <w:lang w:val="en-US"/>
        </w:rPr>
        <w:t xml:space="preserve"> </w:t>
      </w:r>
      <w:r w:rsidRPr="00E373C1">
        <w:rPr>
          <w:rFonts w:ascii="Bookman Old Style" w:hAnsi="Bookman Old Style"/>
          <w:lang w:val="en-US"/>
        </w:rPr>
        <w:t>trainings and others. Otherwise, th</w:t>
      </w:r>
      <w:r>
        <w:rPr>
          <w:rFonts w:ascii="Bookman Old Style" w:hAnsi="Bookman Old Style"/>
          <w:lang w:val="en-US"/>
        </w:rPr>
        <w:t>e farmers have no opportunity in</w:t>
      </w:r>
      <w:r w:rsidRPr="00E373C1">
        <w:rPr>
          <w:rFonts w:ascii="Bookman Old Style" w:hAnsi="Bookman Old Style"/>
          <w:lang w:val="en-US"/>
        </w:rPr>
        <w:t xml:space="preserve"> getting fertilizers, improved</w:t>
      </w:r>
      <w:r>
        <w:rPr>
          <w:rFonts w:ascii="Bookman Old Style" w:hAnsi="Bookman Old Style"/>
          <w:lang w:val="en-US"/>
        </w:rPr>
        <w:t xml:space="preserve"> seeds and other </w:t>
      </w:r>
      <w:r w:rsidRPr="00E373C1">
        <w:rPr>
          <w:rFonts w:ascii="Bookman Old Style" w:hAnsi="Bookman Old Style"/>
          <w:lang w:val="en-US"/>
        </w:rPr>
        <w:t>protective chemicals. In addition, the low price of agricultural produces, high price</w:t>
      </w:r>
      <w:r>
        <w:rPr>
          <w:rFonts w:ascii="Bookman Old Style" w:hAnsi="Bookman Old Style"/>
          <w:lang w:val="en-US"/>
        </w:rPr>
        <w:t xml:space="preserve"> </w:t>
      </w:r>
      <w:r w:rsidRPr="00E373C1">
        <w:rPr>
          <w:rFonts w:ascii="Bookman Old Style" w:hAnsi="Bookman Old Style"/>
          <w:lang w:val="en-US"/>
        </w:rPr>
        <w:t>of fertilizers and chemicals and poor quality of improved seed</w:t>
      </w:r>
      <w:r>
        <w:rPr>
          <w:rFonts w:ascii="Bookman Old Style" w:hAnsi="Bookman Old Style"/>
          <w:lang w:val="en-US"/>
        </w:rPr>
        <w:t xml:space="preserve">s have greatly restricted </w:t>
      </w:r>
      <w:r w:rsidRPr="00E373C1">
        <w:rPr>
          <w:rFonts w:ascii="Bookman Old Style" w:hAnsi="Bookman Old Style"/>
          <w:lang w:val="en-US"/>
        </w:rPr>
        <w:t>farmers from</w:t>
      </w:r>
      <w:r>
        <w:rPr>
          <w:rFonts w:ascii="Bookman Old Style" w:hAnsi="Bookman Old Style"/>
          <w:lang w:val="en-US"/>
        </w:rPr>
        <w:t xml:space="preserve"> </w:t>
      </w:r>
      <w:r w:rsidRPr="00E373C1">
        <w:rPr>
          <w:rFonts w:ascii="Bookman Old Style" w:hAnsi="Bookman Old Style"/>
          <w:lang w:val="en-US"/>
        </w:rPr>
        <w:t>using them</w:t>
      </w:r>
      <w:r>
        <w:rPr>
          <w:rFonts w:ascii="Bookman Old Style" w:hAnsi="Bookman Old Style"/>
          <w:lang w:val="en-US"/>
        </w:rPr>
        <w:t xml:space="preserve">. Therefore, delivering </w:t>
      </w:r>
      <w:r w:rsidRPr="0036215A">
        <w:rPr>
          <w:rFonts w:ascii="Bookman Old Style" w:hAnsi="Bookman Old Style"/>
          <w:bCs/>
          <w:lang w:val="en-US"/>
        </w:rPr>
        <w:t>agricultural extension service</w:t>
      </w:r>
      <w:r>
        <w:rPr>
          <w:rFonts w:ascii="Bookman Old Style" w:hAnsi="Bookman Old Style"/>
          <w:bCs/>
          <w:lang w:val="en-US"/>
        </w:rPr>
        <w:t xml:space="preserve"> for the farmers community is unquestionable.</w:t>
      </w:r>
    </w:p>
    <w:p w:rsidR="00D90790" w:rsidRPr="005F5A0D" w:rsidRDefault="00D90790" w:rsidP="00F85B37">
      <w:pPr>
        <w:pStyle w:val="Heading2new"/>
      </w:pPr>
      <w:bookmarkStart w:id="309" w:name="_Toc467837153"/>
      <w:bookmarkStart w:id="310" w:name="_Toc468781732"/>
      <w:r w:rsidRPr="005F5A0D">
        <w:t>Proposed Interventions Area</w:t>
      </w:r>
      <w:bookmarkEnd w:id="309"/>
      <w:bookmarkEnd w:id="310"/>
    </w:p>
    <w:p w:rsidR="00D90790" w:rsidRPr="00F85B37" w:rsidRDefault="00D90790" w:rsidP="00F85B37">
      <w:pPr>
        <w:pStyle w:val="Heading3"/>
      </w:pPr>
      <w:bookmarkStart w:id="311" w:name="_Toc467837154"/>
      <w:r w:rsidRPr="00F85B37">
        <w:t>Irrigation agronomy plan</w:t>
      </w:r>
      <w:bookmarkEnd w:id="311"/>
    </w:p>
    <w:p w:rsidR="00D90790" w:rsidRPr="00E8549E" w:rsidRDefault="00D90790" w:rsidP="00D90790">
      <w:pPr>
        <w:autoSpaceDE w:val="0"/>
        <w:autoSpaceDN w:val="0"/>
        <w:adjustRightInd w:val="0"/>
        <w:spacing w:after="0"/>
        <w:jc w:val="both"/>
        <w:rPr>
          <w:rFonts w:ascii="Bookman Old Style" w:hAnsi="Bookman Old Style"/>
          <w:lang w:val="en-US"/>
        </w:rPr>
      </w:pPr>
      <w:r w:rsidRPr="00E8549E">
        <w:rPr>
          <w:rFonts w:ascii="Bookman Old Style" w:hAnsi="Bookman Old Style"/>
          <w:lang w:val="en-US"/>
        </w:rPr>
        <w:t>Irrigation agronomy plan encompasses all proposed activities starting from land preparation,</w:t>
      </w:r>
      <w:r>
        <w:rPr>
          <w:rFonts w:ascii="Bookman Old Style" w:hAnsi="Bookman Old Style"/>
          <w:lang w:val="en-US"/>
        </w:rPr>
        <w:t xml:space="preserve"> </w:t>
      </w:r>
      <w:r w:rsidRPr="00E8549E">
        <w:rPr>
          <w:rFonts w:ascii="Bookman Old Style" w:hAnsi="Bookman Old Style"/>
          <w:lang w:val="en-US"/>
        </w:rPr>
        <w:t xml:space="preserve">selection of crop, optimum planting and harvesting time, the necessary </w:t>
      </w:r>
      <w:r w:rsidR="00C95963" w:rsidRPr="00E8549E">
        <w:rPr>
          <w:rFonts w:ascii="Bookman Old Style" w:hAnsi="Bookman Old Style"/>
          <w:lang w:val="en-US"/>
        </w:rPr>
        <w:t>post-harvest</w:t>
      </w:r>
      <w:r w:rsidRPr="00E8549E">
        <w:rPr>
          <w:rFonts w:ascii="Bookman Old Style" w:hAnsi="Bookman Old Style"/>
          <w:lang w:val="en-US"/>
        </w:rPr>
        <w:t xml:space="preserve"> technologies to</w:t>
      </w:r>
      <w:r>
        <w:rPr>
          <w:rFonts w:ascii="Bookman Old Style" w:hAnsi="Bookman Old Style"/>
          <w:lang w:val="en-US"/>
        </w:rPr>
        <w:t xml:space="preserve"> </w:t>
      </w:r>
      <w:r w:rsidRPr="00E8549E">
        <w:rPr>
          <w:rFonts w:ascii="Bookman Old Style" w:hAnsi="Bookman Old Style"/>
          <w:lang w:val="en-US"/>
        </w:rPr>
        <w:t>be followed, major crop pest and disease and their control measures.</w:t>
      </w:r>
      <w:r>
        <w:rPr>
          <w:rFonts w:ascii="Bookman Old Style" w:hAnsi="Bookman Old Style"/>
          <w:lang w:val="en-US"/>
        </w:rPr>
        <w:t xml:space="preserve"> </w:t>
      </w:r>
      <w:r w:rsidRPr="00E8549E">
        <w:rPr>
          <w:rFonts w:ascii="Bookman Old Style" w:hAnsi="Bookman Old Style"/>
          <w:lang w:val="en-US"/>
        </w:rPr>
        <w:t>In addition, crop water requirement of individual crops, irrigation scheduling, proper operation and</w:t>
      </w:r>
      <w:r>
        <w:rPr>
          <w:rFonts w:ascii="Bookman Old Style" w:hAnsi="Bookman Old Style"/>
          <w:lang w:val="en-US"/>
        </w:rPr>
        <w:t xml:space="preserve"> </w:t>
      </w:r>
      <w:r w:rsidRPr="00E8549E">
        <w:rPr>
          <w:rFonts w:ascii="Bookman Old Style" w:hAnsi="Bookman Old Style"/>
          <w:lang w:val="en-US"/>
        </w:rPr>
        <w:t>maintenance of i</w:t>
      </w:r>
      <w:r>
        <w:rPr>
          <w:rFonts w:ascii="Bookman Old Style" w:hAnsi="Bookman Old Style"/>
          <w:lang w:val="en-US"/>
        </w:rPr>
        <w:t xml:space="preserve">rrigation scheme and others are </w:t>
      </w:r>
      <w:r w:rsidRPr="00E8549E">
        <w:rPr>
          <w:rFonts w:ascii="Bookman Old Style" w:hAnsi="Bookman Old Style"/>
          <w:lang w:val="en-US"/>
        </w:rPr>
        <w:t>considered in the water management aspects of the</w:t>
      </w:r>
      <w:r>
        <w:rPr>
          <w:rFonts w:ascii="Bookman Old Style" w:hAnsi="Bookman Old Style"/>
          <w:lang w:val="en-US"/>
        </w:rPr>
        <w:t xml:space="preserve"> </w:t>
      </w:r>
      <w:r w:rsidRPr="00E8549E">
        <w:rPr>
          <w:rFonts w:ascii="Bookman Old Style" w:hAnsi="Bookman Old Style"/>
          <w:lang w:val="en-US"/>
        </w:rPr>
        <w:t>irrigation scheme.</w:t>
      </w:r>
      <w:r>
        <w:rPr>
          <w:rFonts w:ascii="Bookman Old Style" w:hAnsi="Bookman Old Style"/>
          <w:lang w:val="en-US"/>
        </w:rPr>
        <w:t xml:space="preserve"> It is obvious that</w:t>
      </w:r>
      <w:r w:rsidRPr="00E8549E">
        <w:rPr>
          <w:rFonts w:ascii="Bookman Old Style" w:hAnsi="Bookman Old Style"/>
          <w:lang w:val="en-US"/>
        </w:rPr>
        <w:t>, water is such a precious natural resource that no man has the right to waste that</w:t>
      </w:r>
      <w:r>
        <w:rPr>
          <w:rFonts w:ascii="Bookman Old Style" w:hAnsi="Bookman Old Style"/>
          <w:lang w:val="en-US"/>
        </w:rPr>
        <w:t xml:space="preserve"> </w:t>
      </w:r>
      <w:r w:rsidRPr="00E8549E">
        <w:rPr>
          <w:rFonts w:ascii="Bookman Old Style" w:hAnsi="Bookman Old Style"/>
          <w:lang w:val="en-US"/>
        </w:rPr>
        <w:t>another man needs. Water is wasted during tr</w:t>
      </w:r>
      <w:r>
        <w:rPr>
          <w:rFonts w:ascii="Bookman Old Style" w:hAnsi="Bookman Old Style"/>
          <w:lang w:val="en-US"/>
        </w:rPr>
        <w:t xml:space="preserve">ansport through main and </w:t>
      </w:r>
      <w:r w:rsidRPr="00E8549E">
        <w:rPr>
          <w:rFonts w:ascii="Bookman Old Style" w:hAnsi="Bookman Old Style"/>
          <w:lang w:val="en-US"/>
        </w:rPr>
        <w:t>secondary canals and also</w:t>
      </w:r>
      <w:r>
        <w:rPr>
          <w:rFonts w:ascii="Bookman Old Style" w:hAnsi="Bookman Old Style"/>
          <w:lang w:val="en-US"/>
        </w:rPr>
        <w:t xml:space="preserve"> </w:t>
      </w:r>
      <w:r w:rsidRPr="00E8549E">
        <w:rPr>
          <w:rFonts w:ascii="Bookman Old Style" w:hAnsi="Bookman Old Style"/>
          <w:lang w:val="en-US"/>
        </w:rPr>
        <w:t>during irrigation in th</w:t>
      </w:r>
      <w:r>
        <w:rPr>
          <w:rFonts w:ascii="Bookman Old Style" w:hAnsi="Bookman Old Style"/>
          <w:lang w:val="en-US"/>
        </w:rPr>
        <w:t xml:space="preserve">e field. Therefore, in order to </w:t>
      </w:r>
      <w:r w:rsidRPr="00E8549E">
        <w:rPr>
          <w:rFonts w:ascii="Bookman Old Style" w:hAnsi="Bookman Old Style"/>
          <w:lang w:val="en-US"/>
        </w:rPr>
        <w:t>minimize loss of water and improve irrigation</w:t>
      </w:r>
      <w:r>
        <w:rPr>
          <w:rFonts w:ascii="Bookman Old Style" w:hAnsi="Bookman Old Style"/>
          <w:lang w:val="en-US"/>
        </w:rPr>
        <w:t xml:space="preserve"> </w:t>
      </w:r>
      <w:r w:rsidRPr="00E8549E">
        <w:rPr>
          <w:rFonts w:ascii="Bookman Old Style" w:hAnsi="Bookman Old Style"/>
          <w:lang w:val="en-US"/>
        </w:rPr>
        <w:t>efficiency, different irrigation methods were considered. However, considering the capacity of</w:t>
      </w:r>
      <w:r>
        <w:rPr>
          <w:rFonts w:ascii="Bookman Old Style" w:hAnsi="Bookman Old Style"/>
          <w:lang w:val="en-US"/>
        </w:rPr>
        <w:t xml:space="preserve"> </w:t>
      </w:r>
      <w:r w:rsidRPr="00E8549E">
        <w:rPr>
          <w:rFonts w:ascii="Bookman Old Style" w:hAnsi="Bookman Old Style"/>
          <w:lang w:val="en-US"/>
        </w:rPr>
        <w:t>farmers furrow irrigation was recommended for the time being and would be improved when the</w:t>
      </w:r>
      <w:r>
        <w:rPr>
          <w:rFonts w:ascii="Bookman Old Style" w:hAnsi="Bookman Old Style"/>
          <w:lang w:val="en-US"/>
        </w:rPr>
        <w:t xml:space="preserve"> time ripping</w:t>
      </w:r>
      <w:r w:rsidRPr="00E8549E">
        <w:rPr>
          <w:rFonts w:ascii="Bookman Old Style" w:hAnsi="Bookman Old Style"/>
          <w:lang w:val="en-US"/>
        </w:rPr>
        <w:t>.</w:t>
      </w:r>
    </w:p>
    <w:p w:rsidR="00D90790" w:rsidRDefault="00D90790" w:rsidP="00D90790">
      <w:pPr>
        <w:autoSpaceDE w:val="0"/>
        <w:autoSpaceDN w:val="0"/>
        <w:adjustRightInd w:val="0"/>
        <w:spacing w:after="0"/>
        <w:jc w:val="both"/>
        <w:rPr>
          <w:rFonts w:ascii="Bookman Old Style" w:hAnsi="Bookman Old Style"/>
          <w:lang w:val="en-US"/>
        </w:rPr>
      </w:pPr>
      <w:r w:rsidRPr="00E8549E">
        <w:rPr>
          <w:rFonts w:ascii="Bookman Old Style" w:hAnsi="Bookman Old Style"/>
          <w:lang w:val="en-US"/>
        </w:rPr>
        <w:t>Training will be organized for DAs and farmers by wereda agricultural office and research</w:t>
      </w:r>
      <w:r>
        <w:rPr>
          <w:rFonts w:ascii="Bookman Old Style" w:hAnsi="Bookman Old Style"/>
          <w:lang w:val="en-US"/>
        </w:rPr>
        <w:t xml:space="preserve"> </w:t>
      </w:r>
      <w:r w:rsidRPr="00E8549E">
        <w:rPr>
          <w:rFonts w:ascii="Bookman Old Style" w:hAnsi="Bookman Old Style"/>
          <w:lang w:val="en-US"/>
        </w:rPr>
        <w:t>institutions. In this regard, 1 ha of land will be allocated for seed production and irrigation water</w:t>
      </w:r>
      <w:r>
        <w:rPr>
          <w:rFonts w:ascii="Bookman Old Style" w:hAnsi="Bookman Old Style"/>
          <w:lang w:val="en-US"/>
        </w:rPr>
        <w:t xml:space="preserve"> </w:t>
      </w:r>
      <w:r w:rsidRPr="00E8549E">
        <w:rPr>
          <w:rFonts w:ascii="Bookman Old Style" w:hAnsi="Bookman Old Style"/>
          <w:lang w:val="en-US"/>
        </w:rPr>
        <w:t>management demonstration trial.</w:t>
      </w:r>
    </w:p>
    <w:p w:rsidR="00873FF8" w:rsidRDefault="00873FF8" w:rsidP="00D90790">
      <w:pPr>
        <w:autoSpaceDE w:val="0"/>
        <w:autoSpaceDN w:val="0"/>
        <w:adjustRightInd w:val="0"/>
        <w:spacing w:after="0"/>
        <w:jc w:val="both"/>
        <w:rPr>
          <w:rFonts w:ascii="Bookman Old Style" w:hAnsi="Bookman Old Style"/>
          <w:lang w:val="en-US"/>
        </w:rPr>
      </w:pPr>
    </w:p>
    <w:p w:rsidR="00D90790" w:rsidRPr="00E8549E" w:rsidRDefault="00D90790" w:rsidP="00F85B37">
      <w:pPr>
        <w:pStyle w:val="Heading3"/>
      </w:pPr>
      <w:bookmarkStart w:id="312" w:name="_Toc467837155"/>
      <w:r w:rsidRPr="00F85B37">
        <w:t>Establishing Farmer Research Groups</w:t>
      </w:r>
      <w:bookmarkEnd w:id="312"/>
      <w:r w:rsidRPr="00F85B37">
        <w:t xml:space="preserve"> </w:t>
      </w:r>
    </w:p>
    <w:p w:rsidR="00D90790" w:rsidRPr="00E8549E" w:rsidRDefault="00D90790" w:rsidP="00D90790">
      <w:pPr>
        <w:autoSpaceDE w:val="0"/>
        <w:autoSpaceDN w:val="0"/>
        <w:adjustRightInd w:val="0"/>
        <w:spacing w:after="0"/>
        <w:jc w:val="both"/>
        <w:rPr>
          <w:rFonts w:ascii="Bookman Old Style" w:hAnsi="Bookman Old Style"/>
          <w:lang w:val="en-US"/>
        </w:rPr>
      </w:pPr>
      <w:r w:rsidRPr="00E8549E">
        <w:rPr>
          <w:rFonts w:ascii="Bookman Old Style" w:hAnsi="Bookman Old Style"/>
          <w:lang w:val="en-US"/>
        </w:rPr>
        <w:t>One of the constraints identified while assessi</w:t>
      </w:r>
      <w:r>
        <w:rPr>
          <w:rFonts w:ascii="Bookman Old Style" w:hAnsi="Bookman Old Style"/>
          <w:lang w:val="en-US"/>
        </w:rPr>
        <w:t xml:space="preserve">ng the existing crop production </w:t>
      </w:r>
      <w:r w:rsidRPr="00E8549E">
        <w:rPr>
          <w:rFonts w:ascii="Bookman Old Style" w:hAnsi="Bookman Old Style"/>
          <w:lang w:val="en-US"/>
        </w:rPr>
        <w:t>scenarios of the</w:t>
      </w:r>
      <w:r>
        <w:rPr>
          <w:rFonts w:ascii="Bookman Old Style" w:hAnsi="Bookman Old Style"/>
          <w:lang w:val="en-US"/>
        </w:rPr>
        <w:t xml:space="preserve"> </w:t>
      </w:r>
      <w:r w:rsidRPr="00E8549E">
        <w:rPr>
          <w:rFonts w:ascii="Bookman Old Style" w:hAnsi="Bookman Old Style"/>
          <w:lang w:val="en-US"/>
        </w:rPr>
        <w:t xml:space="preserve">project area is poor research-extension-farmers linkage. </w:t>
      </w:r>
      <w:r w:rsidR="00873FF8" w:rsidRPr="00E8549E">
        <w:rPr>
          <w:rFonts w:ascii="Bookman Old Style" w:hAnsi="Bookman Old Style"/>
          <w:lang w:val="en-US"/>
        </w:rPr>
        <w:t>Farmers’</w:t>
      </w:r>
      <w:r w:rsidRPr="00E8549E">
        <w:rPr>
          <w:rFonts w:ascii="Bookman Old Style" w:hAnsi="Bookman Old Style"/>
          <w:lang w:val="en-US"/>
        </w:rPr>
        <w:t xml:space="preserve"> research group will be</w:t>
      </w:r>
      <w:r>
        <w:rPr>
          <w:rFonts w:ascii="Bookman Old Style" w:hAnsi="Bookman Old Style"/>
          <w:lang w:val="en-US"/>
        </w:rPr>
        <w:t xml:space="preserve"> </w:t>
      </w:r>
      <w:r w:rsidRPr="00E8549E">
        <w:rPr>
          <w:rFonts w:ascii="Bookman Old Style" w:hAnsi="Bookman Old Style"/>
          <w:lang w:val="en-US"/>
        </w:rPr>
        <w:t>established to fill the gap between research and extension services. These groups are responsible for</w:t>
      </w:r>
      <w:r>
        <w:rPr>
          <w:rFonts w:ascii="Bookman Old Style" w:hAnsi="Bookman Old Style"/>
          <w:lang w:val="en-US"/>
        </w:rPr>
        <w:t xml:space="preserve"> </w:t>
      </w:r>
      <w:r w:rsidRPr="00E8549E">
        <w:rPr>
          <w:rFonts w:ascii="Bookman Old Style" w:hAnsi="Bookman Old Style"/>
          <w:lang w:val="en-US"/>
        </w:rPr>
        <w:t>conducting trials and verify suitable improved technologies such as irrigation frequency, planting</w:t>
      </w:r>
      <w:r>
        <w:rPr>
          <w:rFonts w:ascii="Bookman Old Style" w:hAnsi="Bookman Old Style"/>
          <w:lang w:val="en-US"/>
        </w:rPr>
        <w:t xml:space="preserve"> </w:t>
      </w:r>
      <w:r w:rsidRPr="00E8549E">
        <w:rPr>
          <w:rFonts w:ascii="Bookman Old Style" w:hAnsi="Bookman Old Style"/>
          <w:lang w:val="en-US"/>
        </w:rPr>
        <w:t>time, soil fertility management and IPM by comparing the improved practices with conventional</w:t>
      </w:r>
    </w:p>
    <w:p w:rsidR="00D90790" w:rsidRDefault="00D90790" w:rsidP="00D90790">
      <w:pPr>
        <w:autoSpaceDE w:val="0"/>
        <w:autoSpaceDN w:val="0"/>
        <w:adjustRightInd w:val="0"/>
        <w:spacing w:after="0"/>
        <w:jc w:val="both"/>
        <w:rPr>
          <w:rFonts w:ascii="Bookman Old Style" w:hAnsi="Bookman Old Style"/>
          <w:lang w:val="en-US"/>
        </w:rPr>
      </w:pPr>
      <w:r w:rsidRPr="00E8549E">
        <w:rPr>
          <w:rFonts w:ascii="Bookman Old Style" w:hAnsi="Bookman Old Style"/>
          <w:lang w:val="en-US"/>
        </w:rPr>
        <w:t>ones to the agro ecology of the area.</w:t>
      </w:r>
    </w:p>
    <w:p w:rsidR="00873FF8" w:rsidRPr="00E8549E" w:rsidRDefault="00873FF8" w:rsidP="00D90790">
      <w:pPr>
        <w:autoSpaceDE w:val="0"/>
        <w:autoSpaceDN w:val="0"/>
        <w:adjustRightInd w:val="0"/>
        <w:spacing w:after="0"/>
        <w:jc w:val="both"/>
        <w:rPr>
          <w:rFonts w:ascii="Bookman Old Style" w:hAnsi="Bookman Old Style"/>
          <w:lang w:val="en-US"/>
        </w:rPr>
      </w:pPr>
    </w:p>
    <w:p w:rsidR="00D90790" w:rsidRDefault="00D90790" w:rsidP="00D90790">
      <w:pPr>
        <w:autoSpaceDE w:val="0"/>
        <w:autoSpaceDN w:val="0"/>
        <w:adjustRightInd w:val="0"/>
        <w:spacing w:after="0"/>
        <w:jc w:val="both"/>
        <w:rPr>
          <w:rFonts w:ascii="Bookman Old Style" w:hAnsi="Bookman Old Style"/>
          <w:lang w:val="en-US"/>
        </w:rPr>
      </w:pPr>
      <w:r w:rsidRPr="00E8549E">
        <w:rPr>
          <w:rFonts w:ascii="Bookman Old Style" w:hAnsi="Bookman Old Style"/>
          <w:lang w:val="en-US"/>
        </w:rPr>
        <w:t xml:space="preserve">In each </w:t>
      </w:r>
      <w:r>
        <w:rPr>
          <w:rFonts w:ascii="Bookman Old Style" w:hAnsi="Bookman Old Style"/>
          <w:lang w:val="en-US"/>
        </w:rPr>
        <w:t xml:space="preserve">small scale </w:t>
      </w:r>
      <w:r w:rsidR="00873FF8">
        <w:rPr>
          <w:rFonts w:ascii="Bookman Old Style" w:hAnsi="Bookman Old Style"/>
          <w:lang w:val="en-US"/>
        </w:rPr>
        <w:t>irrigation scheme</w:t>
      </w:r>
      <w:r w:rsidRPr="00E8549E">
        <w:rPr>
          <w:rFonts w:ascii="Bookman Old Style" w:hAnsi="Bookman Old Style"/>
          <w:lang w:val="en-US"/>
        </w:rPr>
        <w:t xml:space="preserve"> diversion, one group consisting of 25 farmers are planned to be established.</w:t>
      </w:r>
      <w:r>
        <w:rPr>
          <w:rFonts w:ascii="Bookman Old Style" w:hAnsi="Bookman Old Style"/>
          <w:lang w:val="en-US"/>
        </w:rPr>
        <w:t xml:space="preserve"> </w:t>
      </w:r>
      <w:r w:rsidRPr="00E8549E">
        <w:rPr>
          <w:rFonts w:ascii="Bookman Old Style" w:hAnsi="Bookman Old Style"/>
          <w:lang w:val="en-US"/>
        </w:rPr>
        <w:t xml:space="preserve">Technical support and training will be given to the </w:t>
      </w:r>
      <w:r w:rsidRPr="00E5495B">
        <w:rPr>
          <w:rFonts w:ascii="Bookman Old Style" w:hAnsi="Bookman Old Style"/>
          <w:bCs/>
          <w:lang w:val="en-US"/>
        </w:rPr>
        <w:t>farmer research groups</w:t>
      </w:r>
      <w:r w:rsidRPr="00E8549E">
        <w:rPr>
          <w:rFonts w:ascii="Bookman Old Style" w:hAnsi="Bookman Old Style"/>
          <w:lang w:val="en-US"/>
        </w:rPr>
        <w:t xml:space="preserve"> and </w:t>
      </w:r>
      <w:r>
        <w:rPr>
          <w:rFonts w:ascii="Bookman Old Style" w:hAnsi="Bookman Old Style"/>
          <w:lang w:val="en-US"/>
        </w:rPr>
        <w:t>technical staff</w:t>
      </w:r>
      <w:r w:rsidRPr="00E8549E">
        <w:rPr>
          <w:rFonts w:ascii="Bookman Old Style" w:hAnsi="Bookman Old Style"/>
          <w:lang w:val="en-US"/>
        </w:rPr>
        <w:t xml:space="preserve"> from</w:t>
      </w:r>
      <w:r>
        <w:rPr>
          <w:rFonts w:ascii="Bookman Old Style" w:hAnsi="Bookman Old Style"/>
          <w:lang w:val="en-US"/>
        </w:rPr>
        <w:t xml:space="preserve"> </w:t>
      </w:r>
      <w:r w:rsidR="00873FF8">
        <w:rPr>
          <w:rFonts w:ascii="Bookman Old Style" w:hAnsi="Bookman Old Style"/>
          <w:lang w:val="en-US"/>
        </w:rPr>
        <w:t>Oromi</w:t>
      </w:r>
      <w:r w:rsidRPr="00E8549E">
        <w:rPr>
          <w:rFonts w:ascii="Bookman Old Style" w:hAnsi="Bookman Old Style"/>
          <w:lang w:val="en-US"/>
        </w:rPr>
        <w:t>a Agricultural Bureaus and Oromia Agricultural Research Center.</w:t>
      </w:r>
    </w:p>
    <w:p w:rsidR="00873FF8" w:rsidRPr="00E5495B" w:rsidRDefault="00873FF8" w:rsidP="00D90790">
      <w:pPr>
        <w:autoSpaceDE w:val="0"/>
        <w:autoSpaceDN w:val="0"/>
        <w:adjustRightInd w:val="0"/>
        <w:spacing w:after="0"/>
        <w:jc w:val="both"/>
        <w:rPr>
          <w:rFonts w:ascii="Bookman Old Style" w:hAnsi="Bookman Old Style"/>
          <w:lang w:val="en-US"/>
        </w:rPr>
      </w:pPr>
    </w:p>
    <w:p w:rsidR="00D90790" w:rsidRPr="00F85B37" w:rsidRDefault="00D90790" w:rsidP="00F85B37">
      <w:pPr>
        <w:pStyle w:val="Heading3"/>
      </w:pPr>
      <w:bookmarkStart w:id="313" w:name="_Toc467837156"/>
      <w:r w:rsidRPr="00F85B37">
        <w:t>Crop Trials and Demonstration Plan</w:t>
      </w:r>
      <w:bookmarkEnd w:id="313"/>
    </w:p>
    <w:p w:rsidR="00873FF8" w:rsidRDefault="00D90790" w:rsidP="00D90790">
      <w:pPr>
        <w:autoSpaceDE w:val="0"/>
        <w:autoSpaceDN w:val="0"/>
        <w:adjustRightInd w:val="0"/>
        <w:spacing w:after="0"/>
        <w:jc w:val="both"/>
        <w:rPr>
          <w:rFonts w:ascii="Bookman Old Style" w:hAnsi="Bookman Old Style"/>
          <w:lang w:val="en-US"/>
        </w:rPr>
      </w:pPr>
      <w:r w:rsidRPr="00E8549E">
        <w:rPr>
          <w:rFonts w:ascii="Bookman Old Style" w:hAnsi="Bookman Old Style"/>
          <w:lang w:val="en-US"/>
        </w:rPr>
        <w:t>The aim of establishing a series of crop and demonstration trials on irrigation project area is to</w:t>
      </w:r>
      <w:r>
        <w:rPr>
          <w:rFonts w:ascii="Bookman Old Style" w:hAnsi="Bookman Old Style"/>
          <w:lang w:val="en-US"/>
        </w:rPr>
        <w:t xml:space="preserve"> </w:t>
      </w:r>
      <w:r w:rsidRPr="00E8549E">
        <w:rPr>
          <w:rFonts w:ascii="Bookman Old Style" w:hAnsi="Bookman Old Style"/>
          <w:lang w:val="en-US"/>
        </w:rPr>
        <w:t>determine the optimum combination of inputs, such as improved seeds, agronomic practices,</w:t>
      </w:r>
      <w:r>
        <w:rPr>
          <w:rFonts w:ascii="Bookman Old Style" w:hAnsi="Bookman Old Style"/>
          <w:lang w:val="en-US"/>
        </w:rPr>
        <w:t xml:space="preserve"> </w:t>
      </w:r>
      <w:r w:rsidRPr="00E8549E">
        <w:rPr>
          <w:rFonts w:ascii="Bookman Old Style" w:hAnsi="Bookman Old Style"/>
          <w:lang w:val="en-US"/>
        </w:rPr>
        <w:t>irrigation amount and int</w:t>
      </w:r>
      <w:r>
        <w:rPr>
          <w:rFonts w:ascii="Bookman Old Style" w:hAnsi="Bookman Old Style"/>
          <w:lang w:val="en-US"/>
        </w:rPr>
        <w:t xml:space="preserve">ervals, etc for maximizing crop </w:t>
      </w:r>
      <w:r w:rsidRPr="00E8549E">
        <w:rPr>
          <w:rFonts w:ascii="Bookman Old Style" w:hAnsi="Bookman Old Style"/>
          <w:lang w:val="en-US"/>
        </w:rPr>
        <w:t>production.</w:t>
      </w:r>
      <w:r>
        <w:rPr>
          <w:rFonts w:ascii="Bookman Old Style" w:hAnsi="Bookman Old Style"/>
          <w:lang w:val="en-US"/>
        </w:rPr>
        <w:t xml:space="preserve"> </w:t>
      </w:r>
      <w:r w:rsidRPr="00E5495B">
        <w:rPr>
          <w:rFonts w:ascii="Bookman Old Style" w:hAnsi="Bookman Old Style"/>
          <w:iCs/>
          <w:lang w:val="en-US"/>
        </w:rPr>
        <w:t>Improved technology verification and suitability trials</w:t>
      </w:r>
      <w:r>
        <w:rPr>
          <w:rFonts w:ascii="Bookman Old Style" w:hAnsi="Bookman Old Style"/>
          <w:i/>
          <w:iCs/>
          <w:lang w:val="en-US"/>
        </w:rPr>
        <w:t xml:space="preserve"> </w:t>
      </w:r>
      <w:r w:rsidRPr="00E8549E">
        <w:rPr>
          <w:rFonts w:ascii="Bookman Old Style" w:hAnsi="Bookman Old Style"/>
          <w:lang w:val="en-US"/>
        </w:rPr>
        <w:t>are planned to be carried out through the</w:t>
      </w:r>
      <w:r>
        <w:rPr>
          <w:rFonts w:ascii="Bookman Old Style" w:hAnsi="Bookman Old Style"/>
          <w:lang w:val="en-US"/>
        </w:rPr>
        <w:t xml:space="preserve"> </w:t>
      </w:r>
      <w:r w:rsidRPr="00E8549E">
        <w:rPr>
          <w:rFonts w:ascii="Bookman Old Style" w:hAnsi="Bookman Old Style"/>
          <w:lang w:val="en-US"/>
        </w:rPr>
        <w:t>participation of the beneficiary farmer</w:t>
      </w:r>
      <w:r>
        <w:rPr>
          <w:rFonts w:ascii="Bookman Old Style" w:hAnsi="Bookman Old Style"/>
          <w:lang w:val="en-US"/>
        </w:rPr>
        <w:t xml:space="preserve">s, wereda agricultural offices, </w:t>
      </w:r>
      <w:r w:rsidRPr="00E8549E">
        <w:rPr>
          <w:rFonts w:ascii="Bookman Old Style" w:hAnsi="Bookman Old Style"/>
          <w:lang w:val="en-US"/>
        </w:rPr>
        <w:t>farmer’s research group with</w:t>
      </w:r>
      <w:r>
        <w:rPr>
          <w:rFonts w:ascii="Bookman Old Style" w:hAnsi="Bookman Old Style"/>
          <w:lang w:val="en-US"/>
        </w:rPr>
        <w:t xml:space="preserve"> </w:t>
      </w:r>
      <w:r w:rsidRPr="00E8549E">
        <w:rPr>
          <w:rFonts w:ascii="Bookman Old Style" w:hAnsi="Bookman Old Style"/>
          <w:lang w:val="en-US"/>
        </w:rPr>
        <w:t>close supervision and support from wereda agricultural office and research centers. The most</w:t>
      </w:r>
      <w:r>
        <w:rPr>
          <w:rFonts w:ascii="Bookman Old Style" w:hAnsi="Bookman Old Style"/>
          <w:lang w:val="en-US"/>
        </w:rPr>
        <w:t xml:space="preserve"> </w:t>
      </w:r>
      <w:r w:rsidRPr="00E8549E">
        <w:rPr>
          <w:rFonts w:ascii="Bookman Old Style" w:hAnsi="Bookman Old Style"/>
          <w:lang w:val="en-US"/>
        </w:rPr>
        <w:t>promine</w:t>
      </w:r>
      <w:r>
        <w:rPr>
          <w:rFonts w:ascii="Bookman Old Style" w:hAnsi="Bookman Old Style"/>
          <w:lang w:val="en-US"/>
        </w:rPr>
        <w:t xml:space="preserve">nt and widely applied method in </w:t>
      </w:r>
      <w:r w:rsidRPr="00E8549E">
        <w:rPr>
          <w:rFonts w:ascii="Bookman Old Style" w:hAnsi="Bookman Old Style"/>
          <w:lang w:val="en-US"/>
        </w:rPr>
        <w:t>conducting such trials and demonstration is the pair-plot</w:t>
      </w:r>
      <w:r>
        <w:rPr>
          <w:rFonts w:ascii="Bookman Old Style" w:hAnsi="Bookman Old Style"/>
          <w:lang w:val="en-US"/>
        </w:rPr>
        <w:t xml:space="preserve"> research method that </w:t>
      </w:r>
      <w:r w:rsidRPr="00E8549E">
        <w:rPr>
          <w:rFonts w:ascii="Bookman Old Style" w:hAnsi="Bookman Old Style"/>
          <w:lang w:val="en-US"/>
        </w:rPr>
        <w:t>allows farmers to adopt the results and practice it in their individual farms.</w:t>
      </w:r>
      <w:r>
        <w:rPr>
          <w:rFonts w:ascii="Bookman Old Style" w:hAnsi="Bookman Old Style"/>
          <w:lang w:val="en-US"/>
        </w:rPr>
        <w:t xml:space="preserve"> </w:t>
      </w:r>
      <w:r w:rsidRPr="00E8549E">
        <w:rPr>
          <w:rFonts w:ascii="Bookman Old Style" w:hAnsi="Bookman Old Style"/>
          <w:lang w:val="en-US"/>
        </w:rPr>
        <w:t>Farmer’s feedback sessions, field days and other activities will be organized to ensure the</w:t>
      </w:r>
      <w:r>
        <w:rPr>
          <w:rFonts w:ascii="Bookman Old Style" w:hAnsi="Bookman Old Style"/>
          <w:lang w:val="en-US"/>
        </w:rPr>
        <w:t xml:space="preserve"> </w:t>
      </w:r>
      <w:r w:rsidRPr="00E8549E">
        <w:rPr>
          <w:rFonts w:ascii="Bookman Old Style" w:hAnsi="Bookman Old Style"/>
          <w:lang w:val="en-US"/>
        </w:rPr>
        <w:t>participation of all beneficiaries which ultimately rea</w:t>
      </w:r>
      <w:r>
        <w:rPr>
          <w:rFonts w:ascii="Bookman Old Style" w:hAnsi="Bookman Old Style"/>
          <w:lang w:val="en-US"/>
        </w:rPr>
        <w:t xml:space="preserve">lize participatory selection of </w:t>
      </w:r>
      <w:r w:rsidRPr="00E8549E">
        <w:rPr>
          <w:rFonts w:ascii="Bookman Old Style" w:hAnsi="Bookman Old Style"/>
          <w:lang w:val="en-US"/>
        </w:rPr>
        <w:t>improved</w:t>
      </w:r>
      <w:r>
        <w:rPr>
          <w:rFonts w:ascii="Bookman Old Style" w:hAnsi="Bookman Old Style"/>
          <w:lang w:val="en-US"/>
        </w:rPr>
        <w:t xml:space="preserve"> </w:t>
      </w:r>
      <w:r w:rsidRPr="00E8549E">
        <w:rPr>
          <w:rFonts w:ascii="Bookman Old Style" w:hAnsi="Bookman Old Style"/>
          <w:lang w:val="en-US"/>
        </w:rPr>
        <w:t>varieties and agronomic practices.</w:t>
      </w:r>
      <w:r>
        <w:rPr>
          <w:rFonts w:ascii="Bookman Old Style" w:hAnsi="Bookman Old Style"/>
          <w:lang w:val="en-US"/>
        </w:rPr>
        <w:t xml:space="preserve"> </w:t>
      </w:r>
    </w:p>
    <w:p w:rsidR="00873FF8" w:rsidRDefault="00873FF8" w:rsidP="00873FF8">
      <w:pPr>
        <w:rPr>
          <w:lang w:val="en-US"/>
        </w:rPr>
      </w:pPr>
      <w:r>
        <w:rPr>
          <w:lang w:val="en-US"/>
        </w:rPr>
        <w:br w:type="page"/>
      </w:r>
    </w:p>
    <w:p w:rsidR="00873FF8" w:rsidRDefault="00873FF8" w:rsidP="00D90790">
      <w:pPr>
        <w:autoSpaceDE w:val="0"/>
        <w:autoSpaceDN w:val="0"/>
        <w:adjustRightInd w:val="0"/>
        <w:spacing w:after="0"/>
        <w:jc w:val="both"/>
        <w:rPr>
          <w:rFonts w:ascii="Bookman Old Style" w:hAnsi="Bookman Old Style"/>
          <w:iCs/>
          <w:lang w:val="en-US"/>
        </w:rPr>
      </w:pPr>
    </w:p>
    <w:p w:rsidR="00D90790" w:rsidRDefault="00D90790" w:rsidP="00D90790">
      <w:pPr>
        <w:autoSpaceDE w:val="0"/>
        <w:autoSpaceDN w:val="0"/>
        <w:adjustRightInd w:val="0"/>
        <w:spacing w:after="0"/>
        <w:jc w:val="both"/>
        <w:rPr>
          <w:rFonts w:ascii="Bookman Old Style" w:hAnsi="Bookman Old Style"/>
          <w:lang w:val="en-US"/>
        </w:rPr>
      </w:pPr>
      <w:r w:rsidRPr="00E5495B">
        <w:rPr>
          <w:rFonts w:ascii="Bookman Old Style" w:hAnsi="Bookman Old Style"/>
          <w:iCs/>
          <w:lang w:val="en-US"/>
        </w:rPr>
        <w:t>Trial and Demonstrations</w:t>
      </w:r>
      <w:r w:rsidRPr="00E8549E">
        <w:rPr>
          <w:rFonts w:ascii="Bookman Old Style" w:hAnsi="Bookman Old Style"/>
          <w:i/>
          <w:iCs/>
          <w:lang w:val="en-US"/>
        </w:rPr>
        <w:t xml:space="preserve"> </w:t>
      </w:r>
      <w:r w:rsidRPr="00E8549E">
        <w:rPr>
          <w:rFonts w:ascii="Bookman Old Style" w:hAnsi="Bookman Old Style"/>
          <w:lang w:val="en-US"/>
        </w:rPr>
        <w:t>site helps to disseminate technical know-how among the farmers for</w:t>
      </w:r>
      <w:r>
        <w:rPr>
          <w:rFonts w:ascii="Bookman Old Style" w:hAnsi="Bookman Old Style"/>
          <w:lang w:val="en-US"/>
        </w:rPr>
        <w:t xml:space="preserve"> </w:t>
      </w:r>
      <w:r w:rsidRPr="00E8549E">
        <w:rPr>
          <w:rFonts w:ascii="Bookman Old Style" w:hAnsi="Bookman Old Style"/>
          <w:lang w:val="en-US"/>
        </w:rPr>
        <w:t xml:space="preserve">establishing suitable </w:t>
      </w:r>
      <w:r w:rsidRPr="00E8549E">
        <w:rPr>
          <w:rFonts w:ascii="Bookman Old Style" w:hAnsi="Bookman Old Style"/>
          <w:i/>
          <w:iCs/>
          <w:lang w:val="en-US"/>
        </w:rPr>
        <w:t xml:space="preserve">cropping </w:t>
      </w:r>
      <w:r w:rsidRPr="00E8549E">
        <w:rPr>
          <w:rFonts w:ascii="Bookman Old Style" w:hAnsi="Bookman Old Style"/>
          <w:lang w:val="en-US"/>
        </w:rPr>
        <w:t>patterns and improved farming practices, and for maintaining soil</w:t>
      </w:r>
      <w:r>
        <w:rPr>
          <w:rFonts w:ascii="Bookman Old Style" w:hAnsi="Bookman Old Style"/>
          <w:lang w:val="en-US"/>
        </w:rPr>
        <w:t xml:space="preserve"> </w:t>
      </w:r>
      <w:r w:rsidRPr="00E8549E">
        <w:rPr>
          <w:rFonts w:ascii="Bookman Old Style" w:hAnsi="Bookman Old Style"/>
          <w:lang w:val="en-US"/>
        </w:rPr>
        <w:t>fertility. Detail plan will be prepared by the relevant research center and woreda agricultural</w:t>
      </w:r>
      <w:r>
        <w:rPr>
          <w:rFonts w:ascii="Bookman Old Style" w:hAnsi="Bookman Old Style"/>
          <w:lang w:val="en-US"/>
        </w:rPr>
        <w:t xml:space="preserve"> </w:t>
      </w:r>
      <w:r w:rsidRPr="00E8549E">
        <w:rPr>
          <w:rFonts w:ascii="Bookman Old Style" w:hAnsi="Bookman Old Style"/>
          <w:lang w:val="en-US"/>
        </w:rPr>
        <w:t>offices as to how the trial cou</w:t>
      </w:r>
      <w:r>
        <w:rPr>
          <w:rFonts w:ascii="Bookman Old Style" w:hAnsi="Bookman Old Style"/>
          <w:lang w:val="en-US"/>
        </w:rPr>
        <w:t xml:space="preserve">ld be carried out i.e. the </w:t>
      </w:r>
      <w:r w:rsidRPr="00E8549E">
        <w:rPr>
          <w:rFonts w:ascii="Bookman Old Style" w:hAnsi="Bookman Old Style"/>
          <w:lang w:val="en-US"/>
        </w:rPr>
        <w:t>planning, evaluation and feed back with and</w:t>
      </w:r>
      <w:r>
        <w:rPr>
          <w:rFonts w:ascii="Bookman Old Style" w:hAnsi="Bookman Old Style"/>
          <w:lang w:val="en-US"/>
        </w:rPr>
        <w:t xml:space="preserve"> </w:t>
      </w:r>
      <w:r w:rsidRPr="00E8549E">
        <w:rPr>
          <w:rFonts w:ascii="Bookman Old Style" w:hAnsi="Bookman Old Style"/>
          <w:lang w:val="en-US"/>
        </w:rPr>
        <w:t>from the farmers.</w:t>
      </w:r>
    </w:p>
    <w:p w:rsidR="00873FF8" w:rsidRDefault="00873FF8" w:rsidP="00D90790">
      <w:pPr>
        <w:autoSpaceDE w:val="0"/>
        <w:autoSpaceDN w:val="0"/>
        <w:adjustRightInd w:val="0"/>
        <w:spacing w:after="0"/>
        <w:jc w:val="both"/>
        <w:rPr>
          <w:rFonts w:ascii="Bookman Old Style" w:hAnsi="Bookman Old Style"/>
          <w:lang w:val="en-US"/>
        </w:rPr>
      </w:pPr>
    </w:p>
    <w:p w:rsidR="00D90790" w:rsidRPr="00F85B37" w:rsidRDefault="00D90790" w:rsidP="00F85B37">
      <w:pPr>
        <w:pStyle w:val="Heading3"/>
      </w:pPr>
      <w:bookmarkStart w:id="314" w:name="_Toc467837157"/>
      <w:r w:rsidRPr="00F85B37">
        <w:t>Improved Seed Production and Demonstration</w:t>
      </w:r>
      <w:bookmarkEnd w:id="314"/>
    </w:p>
    <w:p w:rsidR="00D90790" w:rsidRDefault="00D90790" w:rsidP="00D90790">
      <w:pPr>
        <w:autoSpaceDE w:val="0"/>
        <w:autoSpaceDN w:val="0"/>
        <w:adjustRightInd w:val="0"/>
        <w:spacing w:after="0"/>
        <w:jc w:val="both"/>
        <w:rPr>
          <w:rFonts w:ascii="Bookman Old Style" w:hAnsi="Bookman Old Style"/>
          <w:lang w:val="en-US"/>
        </w:rPr>
      </w:pPr>
      <w:r w:rsidRPr="00E8549E">
        <w:rPr>
          <w:rFonts w:ascii="Bookman Old Style" w:hAnsi="Bookman Old Style"/>
          <w:lang w:val="en-US"/>
        </w:rPr>
        <w:t>Shortage of seeds of improved varieties has become bottle-neck to crop production. Hence,</w:t>
      </w:r>
      <w:r>
        <w:rPr>
          <w:rFonts w:ascii="Bookman Old Style" w:hAnsi="Bookman Old Style"/>
          <w:lang w:val="en-US"/>
        </w:rPr>
        <w:t xml:space="preserve"> </w:t>
      </w:r>
      <w:r w:rsidRPr="00E8549E">
        <w:rPr>
          <w:rFonts w:ascii="Bookman Old Style" w:hAnsi="Bookman Old Style"/>
          <w:lang w:val="en-US"/>
        </w:rPr>
        <w:t>productivity of crop become low and farmers are not getting optimum return from a given farm</w:t>
      </w:r>
      <w:r>
        <w:rPr>
          <w:rFonts w:ascii="Bookman Old Style" w:hAnsi="Bookman Old Style"/>
          <w:lang w:val="en-US"/>
        </w:rPr>
        <w:t xml:space="preserve"> </w:t>
      </w:r>
      <w:r w:rsidRPr="00E8549E">
        <w:rPr>
          <w:rFonts w:ascii="Bookman Old Style" w:hAnsi="Bookman Old Style"/>
          <w:lang w:val="en-US"/>
        </w:rPr>
        <w:t>land. The supply of seed to the area is undertaken by the seed enterprises and cooperatives.</w:t>
      </w:r>
      <w:r>
        <w:rPr>
          <w:rFonts w:ascii="Bookman Old Style" w:hAnsi="Bookman Old Style"/>
          <w:lang w:val="en-US"/>
        </w:rPr>
        <w:t xml:space="preserve"> </w:t>
      </w:r>
      <w:r w:rsidRPr="00E8549E">
        <w:rPr>
          <w:rFonts w:ascii="Bookman Old Style" w:hAnsi="Bookman Old Style"/>
          <w:lang w:val="en-US"/>
        </w:rPr>
        <w:t>However, it is far behind the ever increasing demand of the growers. Therefore, to address these</w:t>
      </w:r>
      <w:r>
        <w:rPr>
          <w:rFonts w:ascii="Bookman Old Style" w:hAnsi="Bookman Old Style"/>
          <w:lang w:val="en-US"/>
        </w:rPr>
        <w:t xml:space="preserve"> </w:t>
      </w:r>
      <w:r w:rsidRPr="00E8549E">
        <w:rPr>
          <w:rFonts w:ascii="Bookman Old Style" w:hAnsi="Bookman Old Style"/>
          <w:lang w:val="en-US"/>
        </w:rPr>
        <w:t>issues, seed of suitable varieties will be produced in 0.5 ha of land with close supervision and</w:t>
      </w:r>
      <w:r>
        <w:rPr>
          <w:rFonts w:ascii="Bookman Old Style" w:hAnsi="Bookman Old Style"/>
          <w:lang w:val="en-US"/>
        </w:rPr>
        <w:t xml:space="preserve"> technical support from w</w:t>
      </w:r>
      <w:r w:rsidRPr="00E8549E">
        <w:rPr>
          <w:rFonts w:ascii="Bookman Old Style" w:hAnsi="Bookman Old Style"/>
          <w:lang w:val="en-US"/>
        </w:rPr>
        <w:t>ereda agricultural office staffs, various research centers and DAs assigned</w:t>
      </w:r>
      <w:r>
        <w:rPr>
          <w:rFonts w:ascii="Bookman Old Style" w:hAnsi="Bookman Old Style"/>
          <w:lang w:val="en-US"/>
        </w:rPr>
        <w:t xml:space="preserve"> </w:t>
      </w:r>
      <w:r w:rsidRPr="00E8549E">
        <w:rPr>
          <w:rFonts w:ascii="Bookman Old Style" w:hAnsi="Bookman Old Style"/>
          <w:lang w:val="en-US"/>
        </w:rPr>
        <w:t>to the project area. Farmers’ cooperatives and union will play key role in implementing the seed</w:t>
      </w:r>
      <w:r>
        <w:rPr>
          <w:rFonts w:ascii="Bookman Old Style" w:hAnsi="Bookman Old Style"/>
          <w:lang w:val="en-US"/>
        </w:rPr>
        <w:t xml:space="preserve"> </w:t>
      </w:r>
      <w:r w:rsidRPr="00E8549E">
        <w:rPr>
          <w:rFonts w:ascii="Bookman Old Style" w:hAnsi="Bookman Old Style"/>
          <w:lang w:val="en-US"/>
        </w:rPr>
        <w:t>production and demonstration interventions.</w:t>
      </w:r>
    </w:p>
    <w:p w:rsidR="00873FF8" w:rsidRPr="00E5495B" w:rsidRDefault="00873FF8" w:rsidP="00D90790">
      <w:pPr>
        <w:autoSpaceDE w:val="0"/>
        <w:autoSpaceDN w:val="0"/>
        <w:adjustRightInd w:val="0"/>
        <w:spacing w:after="0"/>
        <w:jc w:val="both"/>
        <w:rPr>
          <w:rFonts w:ascii="Bookman Old Style" w:hAnsi="Bookman Old Style"/>
          <w:lang w:val="en-US"/>
        </w:rPr>
      </w:pPr>
    </w:p>
    <w:p w:rsidR="00D90790" w:rsidRDefault="00D90790" w:rsidP="00D90790">
      <w:pPr>
        <w:autoSpaceDE w:val="0"/>
        <w:autoSpaceDN w:val="0"/>
        <w:adjustRightInd w:val="0"/>
        <w:spacing w:after="0"/>
        <w:jc w:val="both"/>
        <w:rPr>
          <w:rFonts w:ascii="Bookman Old Style" w:hAnsi="Bookman Old Style"/>
          <w:lang w:val="en-US"/>
        </w:rPr>
      </w:pPr>
      <w:r w:rsidRPr="00E8549E">
        <w:rPr>
          <w:rFonts w:ascii="Bookman Old Style" w:hAnsi="Bookman Old Style"/>
          <w:lang w:val="en-US"/>
        </w:rPr>
        <w:t>The goal of the seed production system should be provision of seeds of adequate varieties for use</w:t>
      </w:r>
      <w:r>
        <w:rPr>
          <w:rFonts w:ascii="Bookman Old Style" w:hAnsi="Bookman Old Style"/>
          <w:lang w:val="en-US"/>
        </w:rPr>
        <w:t xml:space="preserve"> </w:t>
      </w:r>
      <w:r w:rsidRPr="00E8549E">
        <w:rPr>
          <w:rFonts w:ascii="Bookman Old Style" w:hAnsi="Bookman Old Style"/>
          <w:lang w:val="en-US"/>
        </w:rPr>
        <w:t>by small farmers. Moreover, beneficiaries will get opportunities to train themselves and adopt all</w:t>
      </w:r>
      <w:r>
        <w:rPr>
          <w:rFonts w:ascii="Bookman Old Style" w:hAnsi="Bookman Old Style"/>
          <w:lang w:val="en-US"/>
        </w:rPr>
        <w:t xml:space="preserve"> </w:t>
      </w:r>
      <w:r w:rsidRPr="00E8549E">
        <w:rPr>
          <w:rFonts w:ascii="Bookman Old Style" w:hAnsi="Bookman Old Style"/>
          <w:lang w:val="en-US"/>
        </w:rPr>
        <w:t xml:space="preserve">the necessary packages used for seed production activities. Consistent </w:t>
      </w:r>
      <w:r>
        <w:rPr>
          <w:rFonts w:ascii="Bookman Old Style" w:hAnsi="Bookman Old Style"/>
          <w:lang w:val="en-US"/>
        </w:rPr>
        <w:t xml:space="preserve">monitoring and </w:t>
      </w:r>
      <w:r w:rsidRPr="00E8549E">
        <w:rPr>
          <w:rFonts w:ascii="Bookman Old Style" w:hAnsi="Bookman Old Style"/>
          <w:lang w:val="en-US"/>
        </w:rPr>
        <w:t>evaluation system will be</w:t>
      </w:r>
      <w:r>
        <w:rPr>
          <w:rFonts w:ascii="Bookman Old Style" w:hAnsi="Bookman Old Style"/>
          <w:lang w:val="en-US"/>
        </w:rPr>
        <w:t xml:space="preserve"> developed and carried out by </w:t>
      </w:r>
      <w:r w:rsidRPr="00E8549E">
        <w:rPr>
          <w:rFonts w:ascii="Bookman Old Style" w:hAnsi="Bookman Old Style"/>
          <w:lang w:val="en-US"/>
        </w:rPr>
        <w:t>implementing agencies. Joint periodical technical supervision will be</w:t>
      </w:r>
      <w:r>
        <w:rPr>
          <w:rFonts w:ascii="Bookman Old Style" w:hAnsi="Bookman Old Style"/>
          <w:lang w:val="en-US"/>
        </w:rPr>
        <w:t xml:space="preserve"> </w:t>
      </w:r>
      <w:r w:rsidRPr="00E8549E">
        <w:rPr>
          <w:rFonts w:ascii="Bookman Old Style" w:hAnsi="Bookman Old Style"/>
          <w:lang w:val="en-US"/>
        </w:rPr>
        <w:t>under taken to secure seed quality.</w:t>
      </w:r>
    </w:p>
    <w:p w:rsidR="00873FF8" w:rsidRPr="00E8549E" w:rsidRDefault="00873FF8" w:rsidP="00D90790">
      <w:pPr>
        <w:autoSpaceDE w:val="0"/>
        <w:autoSpaceDN w:val="0"/>
        <w:adjustRightInd w:val="0"/>
        <w:spacing w:after="0"/>
        <w:jc w:val="both"/>
        <w:rPr>
          <w:rFonts w:ascii="Bookman Old Style" w:hAnsi="Bookman Old Style"/>
          <w:lang w:val="en-US"/>
        </w:rPr>
      </w:pPr>
    </w:p>
    <w:p w:rsidR="00D90790" w:rsidRPr="00F85B37" w:rsidRDefault="00D90790" w:rsidP="00F85B37">
      <w:pPr>
        <w:pStyle w:val="Heading3"/>
      </w:pPr>
      <w:bookmarkStart w:id="315" w:name="_Toc467837158"/>
      <w:r w:rsidRPr="00F85B37">
        <w:t>Training</w:t>
      </w:r>
      <w:bookmarkEnd w:id="315"/>
    </w:p>
    <w:p w:rsidR="00D90790" w:rsidRPr="00E5495B" w:rsidRDefault="00D90790" w:rsidP="00D90790">
      <w:pPr>
        <w:autoSpaceDE w:val="0"/>
        <w:autoSpaceDN w:val="0"/>
        <w:adjustRightInd w:val="0"/>
        <w:spacing w:after="0"/>
        <w:jc w:val="both"/>
        <w:rPr>
          <w:rFonts w:ascii="Bookman Old Style" w:hAnsi="Bookman Old Style"/>
          <w:lang w:val="en-US"/>
        </w:rPr>
      </w:pPr>
      <w:r>
        <w:rPr>
          <w:rFonts w:ascii="Bookman Old Style" w:hAnsi="Bookman Old Style"/>
          <w:lang w:val="en-US"/>
        </w:rPr>
        <w:t xml:space="preserve">Development agents </w:t>
      </w:r>
      <w:r w:rsidRPr="00E8549E">
        <w:rPr>
          <w:rFonts w:ascii="Bookman Old Style" w:hAnsi="Bookman Old Style"/>
          <w:lang w:val="en-US"/>
        </w:rPr>
        <w:t xml:space="preserve">and farmers research group </w:t>
      </w:r>
      <w:r>
        <w:rPr>
          <w:rFonts w:ascii="Bookman Old Style" w:hAnsi="Bookman Old Style"/>
          <w:lang w:val="en-US"/>
        </w:rPr>
        <w:t xml:space="preserve">are key actors in </w:t>
      </w:r>
      <w:r w:rsidRPr="00E8549E">
        <w:rPr>
          <w:rFonts w:ascii="Bookman Old Style" w:hAnsi="Bookman Old Style"/>
          <w:lang w:val="en-US"/>
        </w:rPr>
        <w:t>implementing all</w:t>
      </w:r>
      <w:r>
        <w:rPr>
          <w:rFonts w:ascii="Bookman Old Style" w:hAnsi="Bookman Old Style"/>
          <w:lang w:val="en-US"/>
        </w:rPr>
        <w:t xml:space="preserve"> </w:t>
      </w:r>
      <w:r w:rsidRPr="00E8549E">
        <w:rPr>
          <w:rFonts w:ascii="Bookman Old Style" w:hAnsi="Bookman Old Style"/>
          <w:lang w:val="en-US"/>
        </w:rPr>
        <w:t>interventions proposed to the project. Farmers need to practice improved agricultural technologies</w:t>
      </w:r>
      <w:r>
        <w:rPr>
          <w:rFonts w:ascii="Bookman Old Style" w:hAnsi="Bookman Old Style"/>
          <w:lang w:val="en-US"/>
        </w:rPr>
        <w:t xml:space="preserve"> </w:t>
      </w:r>
      <w:r w:rsidRPr="00E8549E">
        <w:rPr>
          <w:rFonts w:ascii="Bookman Old Style" w:hAnsi="Bookman Old Style"/>
          <w:lang w:val="en-US"/>
        </w:rPr>
        <w:t>such as using improved seed, integrated soil fertility management, integrated pest management, and</w:t>
      </w:r>
      <w:r>
        <w:rPr>
          <w:rFonts w:ascii="Bookman Old Style" w:hAnsi="Bookman Old Style"/>
          <w:lang w:val="en-US"/>
        </w:rPr>
        <w:t xml:space="preserve"> </w:t>
      </w:r>
      <w:r w:rsidRPr="00E8549E">
        <w:rPr>
          <w:rFonts w:ascii="Bookman Old Style" w:hAnsi="Bookman Old Style"/>
          <w:lang w:val="en-US"/>
        </w:rPr>
        <w:t>irrigation water management.</w:t>
      </w:r>
      <w:r>
        <w:rPr>
          <w:rFonts w:ascii="Bookman Old Style" w:hAnsi="Bookman Old Style"/>
          <w:lang w:val="en-US"/>
        </w:rPr>
        <w:t xml:space="preserve"> </w:t>
      </w:r>
      <w:r w:rsidRPr="00E8549E">
        <w:rPr>
          <w:rFonts w:ascii="Bookman Old Style" w:hAnsi="Bookman Old Style"/>
          <w:lang w:val="en-US"/>
        </w:rPr>
        <w:t>Training need to organized and given to</w:t>
      </w:r>
      <w:r>
        <w:rPr>
          <w:rFonts w:ascii="Bookman Old Style" w:hAnsi="Bookman Old Style"/>
          <w:lang w:val="en-US"/>
        </w:rPr>
        <w:t xml:space="preserve"> all beneficiary farmers and DA</w:t>
      </w:r>
      <w:r w:rsidRPr="00E8549E">
        <w:rPr>
          <w:rFonts w:ascii="Bookman Old Style" w:hAnsi="Bookman Old Style"/>
          <w:lang w:val="en-US"/>
        </w:rPr>
        <w:t xml:space="preserve"> assigned to the </w:t>
      </w:r>
      <w:r>
        <w:rPr>
          <w:rFonts w:ascii="Bookman Old Style" w:hAnsi="Bookman Old Style"/>
          <w:lang w:val="en-US"/>
        </w:rPr>
        <w:t xml:space="preserve">study </w:t>
      </w:r>
      <w:r w:rsidRPr="00E8549E">
        <w:rPr>
          <w:rFonts w:ascii="Bookman Old Style" w:hAnsi="Bookman Old Style"/>
          <w:lang w:val="en-US"/>
        </w:rPr>
        <w:t>area to</w:t>
      </w:r>
      <w:r>
        <w:rPr>
          <w:rFonts w:ascii="Bookman Old Style" w:hAnsi="Bookman Old Style"/>
          <w:lang w:val="en-US"/>
        </w:rPr>
        <w:t xml:space="preserve"> </w:t>
      </w:r>
      <w:r w:rsidRPr="00E8549E">
        <w:rPr>
          <w:rFonts w:ascii="Bookman Old Style" w:hAnsi="Bookman Old Style"/>
          <w:lang w:val="en-US"/>
        </w:rPr>
        <w:t>strengthen the skills and knowledge. The training to be given should be specific; time bounded and</w:t>
      </w:r>
      <w:r>
        <w:rPr>
          <w:rFonts w:ascii="Bookman Old Style" w:hAnsi="Bookman Old Style"/>
          <w:lang w:val="en-US"/>
        </w:rPr>
        <w:t xml:space="preserve"> </w:t>
      </w:r>
      <w:r w:rsidRPr="00E8549E">
        <w:rPr>
          <w:rFonts w:ascii="Bookman Old Style" w:hAnsi="Bookman Old Style"/>
          <w:lang w:val="en-US"/>
        </w:rPr>
        <w:t>should be supported with manuals. On job trainin</w:t>
      </w:r>
      <w:r>
        <w:rPr>
          <w:rFonts w:ascii="Bookman Old Style" w:hAnsi="Bookman Old Style"/>
          <w:lang w:val="en-US"/>
        </w:rPr>
        <w:t>g will also be organized for DAs</w:t>
      </w:r>
      <w:r w:rsidRPr="00E8549E">
        <w:rPr>
          <w:rFonts w:ascii="Bookman Old Style" w:hAnsi="Bookman Old Style"/>
          <w:lang w:val="en-US"/>
        </w:rPr>
        <w:t>. Area of training would be on</w:t>
      </w:r>
      <w:r>
        <w:rPr>
          <w:rFonts w:ascii="Bookman Old Style" w:hAnsi="Bookman Old Style"/>
          <w:lang w:val="en-US"/>
        </w:rPr>
        <w:t xml:space="preserve"> </w:t>
      </w:r>
      <w:r w:rsidRPr="00E8549E">
        <w:rPr>
          <w:rFonts w:ascii="Bookman Old Style" w:hAnsi="Bookman Old Style"/>
          <w:lang w:val="en-US"/>
        </w:rPr>
        <w:t>how to measure water and supply of the recommended interval and</w:t>
      </w:r>
      <w:r>
        <w:rPr>
          <w:rFonts w:ascii="Bookman Old Style" w:hAnsi="Bookman Old Style"/>
          <w:lang w:val="en-US"/>
        </w:rPr>
        <w:t xml:space="preserve"> </w:t>
      </w:r>
      <w:r w:rsidRPr="00E8549E">
        <w:rPr>
          <w:rFonts w:ascii="Bookman Old Style" w:hAnsi="Bookman Old Style"/>
          <w:lang w:val="en-US"/>
        </w:rPr>
        <w:t>amount. These training would be undertaken through practical demonstrations and interactive ways.</w:t>
      </w:r>
      <w:r>
        <w:rPr>
          <w:rFonts w:ascii="Bookman Old Style" w:hAnsi="Bookman Old Style"/>
          <w:lang w:val="en-US"/>
        </w:rPr>
        <w:t xml:space="preserve"> </w:t>
      </w:r>
      <w:r w:rsidRPr="00E8549E">
        <w:rPr>
          <w:rFonts w:ascii="Bookman Old Style" w:hAnsi="Bookman Old Style"/>
          <w:lang w:val="en-US"/>
        </w:rPr>
        <w:t>For this purpose, demonstration plot in the farmers’ training center will be used</w:t>
      </w:r>
      <w:r>
        <w:rPr>
          <w:rFonts w:ascii="Times New Roman" w:hAnsi="Times New Roman"/>
          <w:lang w:val="en-US"/>
        </w:rPr>
        <w:t>.</w:t>
      </w:r>
    </w:p>
    <w:p w:rsidR="005F5A0D" w:rsidRDefault="005F5A0D">
      <w:pPr>
        <w:spacing w:after="0" w:line="240" w:lineRule="auto"/>
        <w:rPr>
          <w:rStyle w:val="Heading1Char1"/>
          <w:rFonts w:ascii="Bookman Old Style" w:eastAsia="Calibri" w:hAnsi="Bookman Old Style"/>
          <w:b w:val="0"/>
          <w:bCs w:val="0"/>
          <w:caps/>
          <w:color w:val="auto"/>
          <w:sz w:val="22"/>
        </w:rPr>
      </w:pPr>
      <w:r>
        <w:rPr>
          <w:rStyle w:val="Heading1Char1"/>
          <w:rFonts w:ascii="Bookman Old Style" w:eastAsia="Calibri" w:hAnsi="Bookman Old Style"/>
          <w:b w:val="0"/>
          <w:bCs w:val="0"/>
          <w:caps/>
          <w:color w:val="auto"/>
          <w:sz w:val="22"/>
        </w:rPr>
        <w:br w:type="page"/>
      </w:r>
    </w:p>
    <w:p w:rsidR="00C95963" w:rsidRPr="00C95963" w:rsidRDefault="00C95963" w:rsidP="00D600A6">
      <w:pPr>
        <w:pStyle w:val="Heading1"/>
        <w:numPr>
          <w:ilvl w:val="0"/>
          <w:numId w:val="0"/>
        </w:numPr>
        <w:ind w:left="360"/>
        <w:rPr>
          <w:rStyle w:val="Heading1Char1"/>
          <w:rFonts w:ascii="Bookman Old Style" w:eastAsia="Calibri" w:hAnsi="Bookman Old Style"/>
          <w:b/>
          <w:color w:val="auto"/>
          <w:sz w:val="22"/>
        </w:rPr>
      </w:pPr>
      <w:bookmarkStart w:id="316" w:name="_Toc467837159"/>
    </w:p>
    <w:p w:rsidR="00D90790" w:rsidRPr="00C95963" w:rsidRDefault="00C95963" w:rsidP="00D600A6">
      <w:pPr>
        <w:pStyle w:val="Heading1"/>
        <w:rPr>
          <w:rStyle w:val="Heading1Char1"/>
          <w:rFonts w:ascii="Bookman Old Style" w:eastAsia="Calibri" w:hAnsi="Bookman Old Style"/>
          <w:b/>
          <w:color w:val="auto"/>
          <w:sz w:val="22"/>
        </w:rPr>
      </w:pPr>
      <w:bookmarkStart w:id="317" w:name="_Toc468781733"/>
      <w:r w:rsidRPr="00C95963">
        <w:rPr>
          <w:rStyle w:val="Heading1Char1"/>
          <w:rFonts w:ascii="Bookman Old Style" w:eastAsia="Calibri" w:hAnsi="Bookman Old Style"/>
          <w:b/>
          <w:bCs/>
          <w:caps/>
          <w:color w:val="auto"/>
          <w:sz w:val="22"/>
        </w:rPr>
        <w:t>CONCLUSION AND RECOMMENDATION</w:t>
      </w:r>
      <w:bookmarkEnd w:id="316"/>
      <w:bookmarkEnd w:id="317"/>
    </w:p>
    <w:p w:rsidR="00D90790" w:rsidRPr="007C093D" w:rsidRDefault="00D90790" w:rsidP="00D90790">
      <w:pPr>
        <w:contextualSpacing/>
        <w:jc w:val="both"/>
        <w:rPr>
          <w:rFonts w:ascii="Bookman Old Style" w:hAnsi="Bookman Old Style" w:cs="Microsoft Sans Serif"/>
        </w:rPr>
      </w:pPr>
      <w:r w:rsidRPr="007C093D">
        <w:rPr>
          <w:rFonts w:ascii="Bookman Old Style" w:hAnsi="Bookman Old Style" w:cs="Microsoft Sans Serif"/>
        </w:rPr>
        <w:t xml:space="preserve">The agro-climatic condition of the project site, the suitability of the soil for crop production, physical feature of the command area and the availability of irrigation water will be made the proposed irrigation project feasible. This irrigation project addresses the pressing need of the area by adequately responding to food security problems of the local population. It will widen social and economic benefits including employment creation, access to service and inputs, improve crop yields, increase income and better living standards. The sustainability of the project is very much dependent on the full participation of the beneficiaries starting at the early stage of the implementation of the project through involving beneficiaries starting from the construction up to implementation of the project. This will create a sense of responsibility and ownership and greatly contributes to the success of the project. </w:t>
      </w:r>
    </w:p>
    <w:p w:rsidR="00D90790" w:rsidRPr="007C093D" w:rsidRDefault="00D90790" w:rsidP="00D90790">
      <w:pPr>
        <w:contextualSpacing/>
        <w:jc w:val="both"/>
        <w:rPr>
          <w:rFonts w:ascii="Bookman Old Style" w:hAnsi="Bookman Old Style" w:cs="Microsoft Sans Serif"/>
        </w:rPr>
      </w:pPr>
      <w:r w:rsidRPr="007C093D">
        <w:rPr>
          <w:rFonts w:ascii="Bookman Old Style" w:hAnsi="Bookman Old Style" w:cs="Microsoft Sans Serif"/>
        </w:rPr>
        <w:t xml:space="preserve">The objectives of the proposed irrigation project will be achieved if and only if the following recommendations are realized. </w:t>
      </w:r>
    </w:p>
    <w:p w:rsidR="00D90790" w:rsidRDefault="00D90790" w:rsidP="00850B7F">
      <w:pPr>
        <w:pStyle w:val="NoSpacing"/>
        <w:numPr>
          <w:ilvl w:val="0"/>
          <w:numId w:val="22"/>
        </w:numPr>
        <w:spacing w:line="276" w:lineRule="auto"/>
        <w:jc w:val="both"/>
        <w:rPr>
          <w:rFonts w:ascii="Bookman Old Style" w:hAnsi="Bookman Old Style" w:cs="Microsoft Sans Serif"/>
        </w:rPr>
      </w:pPr>
      <w:r w:rsidRPr="00AD0662">
        <w:rPr>
          <w:rFonts w:ascii="Bookman Old Style" w:hAnsi="Bookman Old Style" w:cs="Microsoft Sans Serif"/>
        </w:rPr>
        <w:t xml:space="preserve">Effective extension service should be delivered; </w:t>
      </w:r>
    </w:p>
    <w:p w:rsidR="00D90790" w:rsidRDefault="00D90790" w:rsidP="00850B7F">
      <w:pPr>
        <w:pStyle w:val="NoSpacing"/>
        <w:numPr>
          <w:ilvl w:val="0"/>
          <w:numId w:val="22"/>
        </w:numPr>
        <w:spacing w:line="276" w:lineRule="auto"/>
        <w:jc w:val="both"/>
        <w:rPr>
          <w:rFonts w:ascii="Bookman Old Style" w:hAnsi="Bookman Old Style" w:cs="Microsoft Sans Serif"/>
        </w:rPr>
      </w:pPr>
      <w:r w:rsidRPr="00734B9C">
        <w:rPr>
          <w:rFonts w:ascii="Bookman Old Style" w:hAnsi="Bookman Old Style" w:cs="Microsoft Sans Serif"/>
        </w:rPr>
        <w:t>Effective credit, storage, transport and marketing services should be available;</w:t>
      </w:r>
    </w:p>
    <w:p w:rsidR="00D90790" w:rsidRDefault="00D90790" w:rsidP="00850B7F">
      <w:pPr>
        <w:pStyle w:val="NoSpacing"/>
        <w:numPr>
          <w:ilvl w:val="0"/>
          <w:numId w:val="22"/>
        </w:numPr>
        <w:spacing w:line="276" w:lineRule="auto"/>
        <w:jc w:val="both"/>
        <w:rPr>
          <w:rFonts w:ascii="Bookman Old Style" w:hAnsi="Bookman Old Style" w:cs="Microsoft Sans Serif"/>
        </w:rPr>
      </w:pPr>
      <w:r w:rsidRPr="00734B9C">
        <w:rPr>
          <w:rFonts w:ascii="Bookman Old Style" w:hAnsi="Bookman Old Style" w:cs="Microsoft Sans Serif"/>
        </w:rPr>
        <w:t>Development of irrigation agronomy packages;</w:t>
      </w:r>
    </w:p>
    <w:p w:rsidR="00D90790" w:rsidRDefault="00D90790" w:rsidP="00850B7F">
      <w:pPr>
        <w:pStyle w:val="NoSpacing"/>
        <w:numPr>
          <w:ilvl w:val="0"/>
          <w:numId w:val="22"/>
        </w:numPr>
        <w:spacing w:line="276" w:lineRule="auto"/>
        <w:jc w:val="both"/>
        <w:rPr>
          <w:rFonts w:ascii="Bookman Old Style" w:hAnsi="Bookman Old Style" w:cs="Microsoft Sans Serif"/>
        </w:rPr>
      </w:pPr>
      <w:r w:rsidRPr="00734B9C">
        <w:rPr>
          <w:rFonts w:ascii="Bookman Old Style" w:hAnsi="Bookman Old Style" w:cs="Microsoft Sans Serif"/>
        </w:rPr>
        <w:t xml:space="preserve">Adequate and regular supply of agricultural inputs and </w:t>
      </w:r>
    </w:p>
    <w:p w:rsidR="00D90790" w:rsidRPr="00734B9C" w:rsidRDefault="00D90790" w:rsidP="00850B7F">
      <w:pPr>
        <w:pStyle w:val="NoSpacing"/>
        <w:numPr>
          <w:ilvl w:val="0"/>
          <w:numId w:val="22"/>
        </w:numPr>
        <w:spacing w:line="276" w:lineRule="auto"/>
        <w:jc w:val="both"/>
        <w:rPr>
          <w:rFonts w:ascii="Bookman Old Style" w:hAnsi="Bookman Old Style" w:cs="Microsoft Sans Serif"/>
        </w:rPr>
      </w:pPr>
      <w:r w:rsidRPr="00734B9C">
        <w:rPr>
          <w:rFonts w:ascii="Bookman Old Style" w:hAnsi="Bookman Old Style" w:cs="Microsoft Sans Serif"/>
        </w:rPr>
        <w:t xml:space="preserve">Provision of periodical training for extension staffs and beneficiary farmers. </w:t>
      </w:r>
    </w:p>
    <w:p w:rsidR="00A75CBF" w:rsidRDefault="00A75CBF" w:rsidP="00D90790">
      <w:pPr>
        <w:pStyle w:val="NoSpacing"/>
        <w:spacing w:line="276" w:lineRule="auto"/>
        <w:jc w:val="both"/>
        <w:rPr>
          <w:rFonts w:ascii="Bookman Old Style" w:hAnsi="Bookman Old Style" w:cs="Microsoft Sans Serif"/>
        </w:rPr>
      </w:pPr>
    </w:p>
    <w:p w:rsidR="00D90790" w:rsidRPr="00AD0662" w:rsidRDefault="00D90790" w:rsidP="00D90790">
      <w:pPr>
        <w:pStyle w:val="NoSpacing"/>
        <w:spacing w:line="276" w:lineRule="auto"/>
        <w:jc w:val="both"/>
        <w:rPr>
          <w:rFonts w:ascii="Bookman Old Style" w:hAnsi="Bookman Old Style" w:cs="Microsoft Sans Serif"/>
        </w:rPr>
      </w:pPr>
      <w:r w:rsidRPr="00AD0662">
        <w:rPr>
          <w:rFonts w:ascii="Bookman Old Style" w:hAnsi="Bookman Old Style" w:cs="Microsoft Sans Serif"/>
        </w:rPr>
        <w:t>The cropping pattern proposed for the scheme is based on the existing knowledge of the farmers, market demand and other suitable conditions. But, the cropping pattern can be revised according to the prevailing market demand and change in production objective of the farmers.</w:t>
      </w:r>
    </w:p>
    <w:p w:rsidR="00D90790" w:rsidRDefault="00D90790">
      <w:pPr>
        <w:spacing w:after="0" w:line="240" w:lineRule="auto"/>
        <w:rPr>
          <w:rFonts w:ascii="Bookman Old Style" w:hAnsi="Bookman Old Style" w:cs="Microsoft Sans Serif"/>
          <w:b/>
          <w:bCs/>
        </w:rPr>
      </w:pPr>
    </w:p>
    <w:p w:rsidR="00CE2000" w:rsidRDefault="00CE2000">
      <w:pPr>
        <w:spacing w:after="0" w:line="240" w:lineRule="auto"/>
        <w:rPr>
          <w:rFonts w:ascii="Bookman Old Style" w:hAnsi="Bookman Old Style" w:cs="Microsoft Sans Serif"/>
          <w:b/>
          <w:bCs/>
          <w:lang w:val="en-US"/>
        </w:rPr>
      </w:pPr>
    </w:p>
    <w:bookmarkEnd w:id="276"/>
    <w:bookmarkEnd w:id="277"/>
    <w:bookmarkEnd w:id="278"/>
    <w:p w:rsidR="00F15EAC" w:rsidRPr="00AD0662" w:rsidRDefault="00F15EAC" w:rsidP="007E6AC6">
      <w:pPr>
        <w:jc w:val="both"/>
        <w:rPr>
          <w:rFonts w:ascii="Bookman Old Style" w:hAnsi="Bookman Old Style" w:cs="Microsoft Sans Serif"/>
        </w:rPr>
      </w:pPr>
    </w:p>
    <w:p w:rsidR="00F15EAC" w:rsidRPr="00AD0662" w:rsidRDefault="00F15EAC" w:rsidP="007E6AC6">
      <w:pPr>
        <w:jc w:val="both"/>
        <w:rPr>
          <w:rFonts w:ascii="Bookman Old Style" w:hAnsi="Bookman Old Style" w:cs="Microsoft Sans Serif"/>
        </w:rPr>
      </w:pPr>
    </w:p>
    <w:p w:rsidR="00F15EAC" w:rsidRPr="00AD0662" w:rsidRDefault="00F15EAC" w:rsidP="007E6AC6">
      <w:pPr>
        <w:jc w:val="both"/>
        <w:rPr>
          <w:rFonts w:ascii="Bookman Old Style" w:hAnsi="Bookman Old Style" w:cs="Microsoft Sans Serif"/>
        </w:rPr>
      </w:pPr>
    </w:p>
    <w:p w:rsidR="00F15EAC" w:rsidRPr="00AD0662" w:rsidRDefault="00F15EAC" w:rsidP="007E6AC6">
      <w:pPr>
        <w:jc w:val="both"/>
        <w:rPr>
          <w:rFonts w:ascii="Bookman Old Style" w:hAnsi="Bookman Old Style" w:cs="Microsoft Sans Serif"/>
        </w:rPr>
      </w:pPr>
    </w:p>
    <w:p w:rsidR="00F15EAC" w:rsidRPr="00AD0662" w:rsidRDefault="00F15EAC" w:rsidP="007E6AC6">
      <w:pPr>
        <w:jc w:val="both"/>
        <w:rPr>
          <w:rFonts w:ascii="Bookman Old Style" w:hAnsi="Bookman Old Style" w:cs="Microsoft Sans Serif"/>
        </w:rPr>
      </w:pPr>
    </w:p>
    <w:p w:rsidR="00F15EAC" w:rsidRPr="00AD0662" w:rsidRDefault="00F15EAC" w:rsidP="007E6AC6">
      <w:pPr>
        <w:jc w:val="both"/>
        <w:rPr>
          <w:rFonts w:ascii="Bookman Old Style" w:hAnsi="Bookman Old Style" w:cs="Microsoft Sans Serif"/>
        </w:rPr>
      </w:pPr>
    </w:p>
    <w:p w:rsidR="00072986" w:rsidRPr="00AD0662" w:rsidRDefault="00072986" w:rsidP="007E6AC6">
      <w:pPr>
        <w:jc w:val="both"/>
        <w:rPr>
          <w:rFonts w:ascii="Bookman Old Style" w:hAnsi="Bookman Old Style" w:cs="Microsoft Sans Serif"/>
        </w:rPr>
      </w:pPr>
    </w:p>
    <w:p w:rsidR="00072986" w:rsidRPr="00AD0662" w:rsidRDefault="00072986" w:rsidP="007E6AC6">
      <w:pPr>
        <w:jc w:val="both"/>
        <w:rPr>
          <w:rFonts w:ascii="Bookman Old Style" w:hAnsi="Bookman Old Style" w:cs="Microsoft Sans Serif"/>
        </w:rPr>
      </w:pPr>
    </w:p>
    <w:p w:rsidR="00B04AB3" w:rsidRPr="00AD0662" w:rsidRDefault="00B04AB3" w:rsidP="007E6AC6">
      <w:pPr>
        <w:jc w:val="both"/>
        <w:rPr>
          <w:rFonts w:ascii="Bookman Old Style" w:hAnsi="Bookman Old Style" w:cs="Microsoft Sans Serif"/>
        </w:rPr>
        <w:sectPr w:rsidR="00B04AB3" w:rsidRPr="00AD0662" w:rsidSect="00FC5231">
          <w:pgSz w:w="12240" w:h="15840"/>
          <w:pgMar w:top="990" w:right="1440" w:bottom="630" w:left="1584" w:header="720" w:footer="114" w:gutter="0"/>
          <w:pgNumType w:start="1"/>
          <w:cols w:space="720"/>
          <w:docGrid w:linePitch="360"/>
        </w:sectPr>
      </w:pPr>
    </w:p>
    <w:p w:rsidR="00E26665" w:rsidRDefault="00E26665" w:rsidP="00E26665">
      <w:pPr>
        <w:pStyle w:val="Heading1"/>
        <w:numPr>
          <w:ilvl w:val="0"/>
          <w:numId w:val="0"/>
        </w:numPr>
        <w:ind w:left="540"/>
        <w:rPr>
          <w:rStyle w:val="Heading1Char1"/>
          <w:rFonts w:ascii="Bookman Old Style" w:eastAsia="Calibri" w:hAnsi="Bookman Old Style"/>
          <w:b/>
          <w:caps/>
          <w:color w:val="auto"/>
          <w:sz w:val="22"/>
        </w:rPr>
      </w:pPr>
      <w:bookmarkStart w:id="318" w:name="_Toc468781734"/>
    </w:p>
    <w:p w:rsidR="00F15EAC" w:rsidRPr="004D2374" w:rsidRDefault="00650205" w:rsidP="00D600A6">
      <w:pPr>
        <w:pStyle w:val="Heading1"/>
        <w:rPr>
          <w:rStyle w:val="Heading1Char1"/>
          <w:rFonts w:ascii="Bookman Old Style" w:eastAsia="Calibri" w:hAnsi="Bookman Old Style"/>
          <w:b/>
          <w:caps/>
          <w:color w:val="auto"/>
          <w:sz w:val="22"/>
        </w:rPr>
      </w:pPr>
      <w:r w:rsidRPr="004D2374">
        <w:rPr>
          <w:rStyle w:val="Heading1Char1"/>
          <w:rFonts w:ascii="Bookman Old Style" w:eastAsia="Calibri" w:hAnsi="Bookman Old Style"/>
          <w:b/>
          <w:caps/>
          <w:color w:val="auto"/>
          <w:sz w:val="22"/>
        </w:rPr>
        <w:t xml:space="preserve">Annex </w:t>
      </w:r>
      <w:r w:rsidR="004D2374">
        <w:rPr>
          <w:rStyle w:val="Heading1Char1"/>
          <w:rFonts w:ascii="Bookman Old Style" w:eastAsia="Calibri" w:hAnsi="Bookman Old Style"/>
          <w:b/>
          <w:caps/>
          <w:color w:val="auto"/>
          <w:sz w:val="22"/>
        </w:rPr>
        <w:t xml:space="preserve">I: </w:t>
      </w:r>
      <w:r w:rsidR="004A30D6" w:rsidRPr="004D2374">
        <w:rPr>
          <w:rStyle w:val="Heading1Char1"/>
          <w:rFonts w:ascii="Bookman Old Style" w:eastAsia="Calibri" w:hAnsi="Bookman Old Style"/>
          <w:b/>
          <w:caps/>
          <w:color w:val="auto"/>
          <w:sz w:val="22"/>
        </w:rPr>
        <w:t>Crop Water Requirement/</w:t>
      </w:r>
      <w:r w:rsidR="00F15EAC" w:rsidRPr="004D2374">
        <w:rPr>
          <w:rStyle w:val="Heading1Char1"/>
          <w:rFonts w:ascii="Bookman Old Style" w:eastAsia="Calibri" w:hAnsi="Bookman Old Style"/>
          <w:b/>
          <w:caps/>
          <w:color w:val="auto"/>
          <w:sz w:val="22"/>
        </w:rPr>
        <w:t>Design Supply</w:t>
      </w:r>
      <w:r w:rsidR="004D2374" w:rsidRPr="004D2374">
        <w:rPr>
          <w:rStyle w:val="Heading1Char1"/>
          <w:rFonts w:ascii="Bookman Old Style" w:eastAsia="Calibri" w:hAnsi="Bookman Old Style"/>
          <w:b/>
          <w:caps/>
          <w:color w:val="auto"/>
          <w:sz w:val="22"/>
        </w:rPr>
        <w:t xml:space="preserve"> for Dry Season</w:t>
      </w:r>
      <w:bookmarkEnd w:id="318"/>
      <w:r w:rsidR="004D2374" w:rsidRPr="004D2374">
        <w:rPr>
          <w:rStyle w:val="Heading1Char1"/>
          <w:rFonts w:ascii="Bookman Old Style" w:eastAsia="Calibri" w:hAnsi="Bookman Old Style"/>
          <w:b/>
          <w:caps/>
          <w:color w:val="auto"/>
          <w:sz w:val="22"/>
        </w:rPr>
        <w:t xml:space="preserve"> </w:t>
      </w:r>
    </w:p>
    <w:p w:rsidR="00E541EA" w:rsidRPr="008304B6" w:rsidRDefault="00D600A6" w:rsidP="008304B6">
      <w:pPr>
        <w:pStyle w:val="Caption"/>
        <w:keepNext/>
        <w:jc w:val="both"/>
        <w:rPr>
          <w:rFonts w:ascii="Bookman Old Style" w:hAnsi="Bookman Old Style" w:cs="Microsoft Sans Serif"/>
          <w:b w:val="0"/>
          <w:i/>
          <w:sz w:val="22"/>
        </w:rPr>
      </w:pPr>
      <w:bookmarkStart w:id="319" w:name="_Toc468781444"/>
      <w:r w:rsidRPr="00D600A6">
        <w:rPr>
          <w:rFonts w:ascii="Bookman Old Style" w:hAnsi="Bookman Old Style"/>
          <w:b w:val="0"/>
          <w:sz w:val="22"/>
          <w:szCs w:val="22"/>
        </w:rPr>
        <w:t xml:space="preserve">Annex </w:t>
      </w:r>
      <w:r w:rsidR="007C7D52">
        <w:rPr>
          <w:rFonts w:ascii="Bookman Old Style" w:hAnsi="Bookman Old Style"/>
          <w:b w:val="0"/>
          <w:sz w:val="22"/>
          <w:szCs w:val="22"/>
        </w:rPr>
        <w:fldChar w:fldCharType="begin"/>
      </w:r>
      <w:r w:rsidR="007C7D52">
        <w:rPr>
          <w:rFonts w:ascii="Bookman Old Style" w:hAnsi="Bookman Old Style"/>
          <w:b w:val="0"/>
          <w:sz w:val="22"/>
          <w:szCs w:val="22"/>
        </w:rPr>
        <w:instrText xml:space="preserve"> STYLEREF 1 \s </w:instrText>
      </w:r>
      <w:r w:rsidR="007C7D52">
        <w:rPr>
          <w:rFonts w:ascii="Bookman Old Style" w:hAnsi="Bookman Old Style"/>
          <w:b w:val="0"/>
          <w:sz w:val="22"/>
          <w:szCs w:val="22"/>
        </w:rPr>
        <w:fldChar w:fldCharType="separate"/>
      </w:r>
      <w:r w:rsidR="000A5E91">
        <w:rPr>
          <w:rFonts w:ascii="Bookman Old Style" w:hAnsi="Bookman Old Style"/>
          <w:b w:val="0"/>
          <w:noProof/>
          <w:sz w:val="22"/>
          <w:szCs w:val="22"/>
        </w:rPr>
        <w:t>11</w:t>
      </w:r>
      <w:r w:rsidR="007C7D52">
        <w:rPr>
          <w:rFonts w:ascii="Bookman Old Style" w:hAnsi="Bookman Old Style"/>
          <w:b w:val="0"/>
          <w:sz w:val="22"/>
          <w:szCs w:val="22"/>
        </w:rPr>
        <w:fldChar w:fldCharType="end"/>
      </w:r>
      <w:r w:rsidR="007C7D52">
        <w:rPr>
          <w:rFonts w:ascii="Bookman Old Style" w:hAnsi="Bookman Old Style"/>
          <w:b w:val="0"/>
          <w:sz w:val="22"/>
          <w:szCs w:val="22"/>
        </w:rPr>
        <w:noBreakHyphen/>
      </w:r>
      <w:r w:rsidR="007C7D52">
        <w:rPr>
          <w:rFonts w:ascii="Bookman Old Style" w:hAnsi="Bookman Old Style"/>
          <w:b w:val="0"/>
          <w:sz w:val="22"/>
          <w:szCs w:val="22"/>
        </w:rPr>
        <w:fldChar w:fldCharType="begin"/>
      </w:r>
      <w:r w:rsidR="007C7D52">
        <w:rPr>
          <w:rFonts w:ascii="Bookman Old Style" w:hAnsi="Bookman Old Style"/>
          <w:b w:val="0"/>
          <w:sz w:val="22"/>
          <w:szCs w:val="22"/>
        </w:rPr>
        <w:instrText xml:space="preserve"> SEQ Annex \* ARABIC \s 1 </w:instrText>
      </w:r>
      <w:r w:rsidR="007C7D52">
        <w:rPr>
          <w:rFonts w:ascii="Bookman Old Style" w:hAnsi="Bookman Old Style"/>
          <w:b w:val="0"/>
          <w:sz w:val="22"/>
          <w:szCs w:val="22"/>
        </w:rPr>
        <w:fldChar w:fldCharType="separate"/>
      </w:r>
      <w:r w:rsidR="000A5E91">
        <w:rPr>
          <w:rFonts w:ascii="Bookman Old Style" w:hAnsi="Bookman Old Style"/>
          <w:b w:val="0"/>
          <w:noProof/>
          <w:sz w:val="22"/>
          <w:szCs w:val="22"/>
        </w:rPr>
        <w:t>1</w:t>
      </w:r>
      <w:r w:rsidR="007C7D52">
        <w:rPr>
          <w:rFonts w:ascii="Bookman Old Style" w:hAnsi="Bookman Old Style"/>
          <w:b w:val="0"/>
          <w:sz w:val="22"/>
          <w:szCs w:val="22"/>
        </w:rPr>
        <w:fldChar w:fldCharType="end"/>
      </w:r>
      <w:r w:rsidRPr="00D600A6">
        <w:rPr>
          <w:rFonts w:ascii="Bookman Old Style" w:hAnsi="Bookman Old Style"/>
          <w:b w:val="0"/>
          <w:sz w:val="22"/>
          <w:szCs w:val="22"/>
        </w:rPr>
        <w:t xml:space="preserve">: </w:t>
      </w:r>
      <w:r w:rsidR="00E541EA" w:rsidRPr="00D600A6">
        <w:rPr>
          <w:rFonts w:ascii="Bookman Old Style" w:hAnsi="Bookman Old Style" w:cs="Microsoft Sans Serif"/>
          <w:b w:val="0"/>
          <w:sz w:val="22"/>
          <w:szCs w:val="22"/>
        </w:rPr>
        <w:t>Crop Water Requirement for</w:t>
      </w:r>
      <w:r w:rsidR="00E541EA" w:rsidRPr="008304B6">
        <w:rPr>
          <w:rFonts w:ascii="Bookman Old Style" w:hAnsi="Bookman Old Style" w:cs="Microsoft Sans Serif"/>
          <w:b w:val="0"/>
          <w:sz w:val="22"/>
        </w:rPr>
        <w:t xml:space="preserve"> </w:t>
      </w:r>
      <w:r w:rsidR="00E541EA" w:rsidRPr="008304B6">
        <w:rPr>
          <w:rFonts w:ascii="Bookman Old Style" w:hAnsi="Bookman Old Style" w:cs="Microsoft Sans Serif"/>
          <w:b w:val="0"/>
          <w:i/>
          <w:sz w:val="22"/>
        </w:rPr>
        <w:t>Tomato</w:t>
      </w:r>
      <w:bookmarkEnd w:id="319"/>
    </w:p>
    <w:p w:rsidR="006F0098" w:rsidRPr="00AD0662" w:rsidRDefault="00D10BD2" w:rsidP="007E6AC6">
      <w:pPr>
        <w:jc w:val="both"/>
        <w:rPr>
          <w:rFonts w:ascii="Bookman Old Style" w:hAnsi="Bookman Old Style" w:cs="Microsoft Sans Serif"/>
          <w:b/>
        </w:rPr>
      </w:pPr>
      <w:r w:rsidRPr="00D10BD2">
        <w:rPr>
          <w:noProof/>
          <w:lang w:val="en-US"/>
        </w:rPr>
        <w:drawing>
          <wp:inline distT="0" distB="0" distL="0" distR="0" wp14:anchorId="6C85F7E0" wp14:editId="6A83399E">
            <wp:extent cx="8229600" cy="358055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29600" cy="3580550"/>
                    </a:xfrm>
                    <a:prstGeom prst="rect">
                      <a:avLst/>
                    </a:prstGeom>
                    <a:noFill/>
                    <a:ln>
                      <a:noFill/>
                    </a:ln>
                  </pic:spPr>
                </pic:pic>
              </a:graphicData>
            </a:graphic>
          </wp:inline>
        </w:drawing>
      </w:r>
    </w:p>
    <w:p w:rsidR="00B04AB3" w:rsidRPr="00AD0662" w:rsidRDefault="00B04AB3" w:rsidP="007E6AC6">
      <w:pPr>
        <w:jc w:val="both"/>
        <w:rPr>
          <w:rFonts w:ascii="Bookman Old Style" w:hAnsi="Bookman Old Style" w:cs="Microsoft Sans Serif"/>
        </w:rPr>
      </w:pPr>
    </w:p>
    <w:p w:rsidR="00180CA7" w:rsidRPr="00AD0662" w:rsidRDefault="00180CA7" w:rsidP="007E6AC6">
      <w:pPr>
        <w:jc w:val="both"/>
        <w:rPr>
          <w:rFonts w:ascii="Bookman Old Style" w:hAnsi="Bookman Old Style" w:cs="Microsoft Sans Serif"/>
        </w:rPr>
      </w:pPr>
    </w:p>
    <w:p w:rsidR="00C71401" w:rsidRDefault="00C71401" w:rsidP="007E6AC6">
      <w:pPr>
        <w:jc w:val="both"/>
        <w:rPr>
          <w:rFonts w:ascii="Bookman Old Style" w:hAnsi="Bookman Old Style" w:cs="Microsoft Sans Serif"/>
          <w:b/>
        </w:rPr>
      </w:pPr>
    </w:p>
    <w:p w:rsidR="00C71401" w:rsidRDefault="00C71401" w:rsidP="007E6AC6">
      <w:pPr>
        <w:jc w:val="both"/>
        <w:rPr>
          <w:rFonts w:ascii="Bookman Old Style" w:hAnsi="Bookman Old Style" w:cs="Microsoft Sans Serif"/>
          <w:b/>
        </w:rPr>
      </w:pPr>
    </w:p>
    <w:p w:rsidR="00C71401" w:rsidRDefault="00C71401" w:rsidP="007E6AC6">
      <w:pPr>
        <w:jc w:val="both"/>
        <w:rPr>
          <w:rFonts w:ascii="Bookman Old Style" w:hAnsi="Bookman Old Style" w:cs="Microsoft Sans Serif"/>
          <w:b/>
        </w:rPr>
      </w:pPr>
    </w:p>
    <w:p w:rsidR="007E6AC6" w:rsidRDefault="007E6AC6" w:rsidP="007E6AC6">
      <w:pPr>
        <w:spacing w:after="0"/>
        <w:rPr>
          <w:rFonts w:ascii="Bookman Old Style" w:hAnsi="Bookman Old Style" w:cs="Microsoft Sans Serif"/>
          <w:b/>
        </w:rPr>
      </w:pPr>
      <w:r>
        <w:rPr>
          <w:rFonts w:ascii="Bookman Old Style" w:hAnsi="Bookman Old Style" w:cs="Microsoft Sans Serif"/>
          <w:b/>
        </w:rPr>
        <w:br w:type="page"/>
      </w:r>
    </w:p>
    <w:p w:rsidR="00E26665" w:rsidRDefault="00E26665" w:rsidP="00D600A6">
      <w:pPr>
        <w:pStyle w:val="Caption"/>
        <w:rPr>
          <w:rFonts w:ascii="Bookman Old Style" w:hAnsi="Bookman Old Style"/>
          <w:b w:val="0"/>
          <w:sz w:val="22"/>
          <w:szCs w:val="22"/>
        </w:rPr>
      </w:pPr>
      <w:bookmarkStart w:id="320" w:name="_Toc468781445"/>
    </w:p>
    <w:p w:rsidR="00D10BD2" w:rsidRPr="00D600A6" w:rsidRDefault="00D600A6" w:rsidP="00D600A6">
      <w:pPr>
        <w:pStyle w:val="Caption"/>
        <w:rPr>
          <w:rFonts w:ascii="Bookman Old Style" w:hAnsi="Bookman Old Style" w:cs="Microsoft Sans Serif"/>
          <w:b w:val="0"/>
          <w:sz w:val="22"/>
          <w:szCs w:val="22"/>
        </w:rPr>
      </w:pPr>
      <w:r w:rsidRPr="00D600A6">
        <w:rPr>
          <w:rFonts w:ascii="Bookman Old Style" w:hAnsi="Bookman Old Style"/>
          <w:b w:val="0"/>
          <w:sz w:val="22"/>
          <w:szCs w:val="22"/>
        </w:rPr>
        <w:t xml:space="preserve">Annex </w:t>
      </w:r>
      <w:r w:rsidR="007C7D52">
        <w:rPr>
          <w:rFonts w:ascii="Bookman Old Style" w:hAnsi="Bookman Old Style"/>
          <w:b w:val="0"/>
          <w:sz w:val="22"/>
          <w:szCs w:val="22"/>
        </w:rPr>
        <w:fldChar w:fldCharType="begin"/>
      </w:r>
      <w:r w:rsidR="007C7D52">
        <w:rPr>
          <w:rFonts w:ascii="Bookman Old Style" w:hAnsi="Bookman Old Style"/>
          <w:b w:val="0"/>
          <w:sz w:val="22"/>
          <w:szCs w:val="22"/>
        </w:rPr>
        <w:instrText xml:space="preserve"> STYLEREF 1 \s </w:instrText>
      </w:r>
      <w:r w:rsidR="007C7D52">
        <w:rPr>
          <w:rFonts w:ascii="Bookman Old Style" w:hAnsi="Bookman Old Style"/>
          <w:b w:val="0"/>
          <w:sz w:val="22"/>
          <w:szCs w:val="22"/>
        </w:rPr>
        <w:fldChar w:fldCharType="separate"/>
      </w:r>
      <w:r w:rsidR="000A5E91">
        <w:rPr>
          <w:rFonts w:ascii="Bookman Old Style" w:hAnsi="Bookman Old Style"/>
          <w:b w:val="0"/>
          <w:noProof/>
          <w:sz w:val="22"/>
          <w:szCs w:val="22"/>
        </w:rPr>
        <w:t>11</w:t>
      </w:r>
      <w:r w:rsidR="007C7D52">
        <w:rPr>
          <w:rFonts w:ascii="Bookman Old Style" w:hAnsi="Bookman Old Style"/>
          <w:b w:val="0"/>
          <w:sz w:val="22"/>
          <w:szCs w:val="22"/>
        </w:rPr>
        <w:fldChar w:fldCharType="end"/>
      </w:r>
      <w:r w:rsidR="007C7D52">
        <w:rPr>
          <w:rFonts w:ascii="Bookman Old Style" w:hAnsi="Bookman Old Style"/>
          <w:b w:val="0"/>
          <w:sz w:val="22"/>
          <w:szCs w:val="22"/>
        </w:rPr>
        <w:noBreakHyphen/>
      </w:r>
      <w:r w:rsidR="007C7D52">
        <w:rPr>
          <w:rFonts w:ascii="Bookman Old Style" w:hAnsi="Bookman Old Style"/>
          <w:b w:val="0"/>
          <w:sz w:val="22"/>
          <w:szCs w:val="22"/>
        </w:rPr>
        <w:fldChar w:fldCharType="begin"/>
      </w:r>
      <w:r w:rsidR="007C7D52">
        <w:rPr>
          <w:rFonts w:ascii="Bookman Old Style" w:hAnsi="Bookman Old Style"/>
          <w:b w:val="0"/>
          <w:sz w:val="22"/>
          <w:szCs w:val="22"/>
        </w:rPr>
        <w:instrText xml:space="preserve"> SEQ Annex \* ARABIC \s 1 </w:instrText>
      </w:r>
      <w:r w:rsidR="007C7D52">
        <w:rPr>
          <w:rFonts w:ascii="Bookman Old Style" w:hAnsi="Bookman Old Style"/>
          <w:b w:val="0"/>
          <w:sz w:val="22"/>
          <w:szCs w:val="22"/>
        </w:rPr>
        <w:fldChar w:fldCharType="separate"/>
      </w:r>
      <w:r w:rsidR="000A5E91">
        <w:rPr>
          <w:rFonts w:ascii="Bookman Old Style" w:hAnsi="Bookman Old Style"/>
          <w:b w:val="0"/>
          <w:noProof/>
          <w:sz w:val="22"/>
          <w:szCs w:val="22"/>
        </w:rPr>
        <w:t>2</w:t>
      </w:r>
      <w:r w:rsidR="007C7D52">
        <w:rPr>
          <w:rFonts w:ascii="Bookman Old Style" w:hAnsi="Bookman Old Style"/>
          <w:b w:val="0"/>
          <w:sz w:val="22"/>
          <w:szCs w:val="22"/>
        </w:rPr>
        <w:fldChar w:fldCharType="end"/>
      </w:r>
      <w:r w:rsidRPr="00D600A6">
        <w:rPr>
          <w:rFonts w:ascii="Bookman Old Style" w:hAnsi="Bookman Old Style"/>
          <w:b w:val="0"/>
          <w:sz w:val="22"/>
          <w:szCs w:val="22"/>
        </w:rPr>
        <w:t xml:space="preserve">: </w:t>
      </w:r>
      <w:r w:rsidRPr="00D600A6">
        <w:rPr>
          <w:rFonts w:ascii="Bookman Old Style" w:hAnsi="Bookman Old Style" w:cs="Microsoft Sans Serif"/>
          <w:b w:val="0"/>
          <w:sz w:val="22"/>
          <w:szCs w:val="22"/>
        </w:rPr>
        <w:t xml:space="preserve">Crop Water Requirement for </w:t>
      </w:r>
      <w:r w:rsidRPr="00D600A6">
        <w:rPr>
          <w:rFonts w:ascii="Bookman Old Style" w:hAnsi="Bookman Old Style" w:cs="Microsoft Sans Serif"/>
          <w:b w:val="0"/>
          <w:i/>
          <w:sz w:val="22"/>
          <w:szCs w:val="22"/>
        </w:rPr>
        <w:t>Maize</w:t>
      </w:r>
      <w:bookmarkEnd w:id="320"/>
    </w:p>
    <w:p w:rsidR="00C71401" w:rsidRPr="00AD0662" w:rsidRDefault="00C71401" w:rsidP="007E6AC6">
      <w:pPr>
        <w:jc w:val="both"/>
        <w:rPr>
          <w:rFonts w:ascii="Bookman Old Style" w:hAnsi="Bookman Old Style" w:cs="Microsoft Sans Serif"/>
        </w:rPr>
      </w:pPr>
      <w:r w:rsidRPr="00C71401">
        <w:rPr>
          <w:noProof/>
          <w:lang w:val="en-US"/>
        </w:rPr>
        <w:drawing>
          <wp:inline distT="0" distB="0" distL="0" distR="0" wp14:anchorId="47465C28" wp14:editId="714A4ABD">
            <wp:extent cx="8229600" cy="3587804"/>
            <wp:effectExtent l="19050" t="19050" r="19050" b="1270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29600" cy="3587804"/>
                    </a:xfrm>
                    <a:prstGeom prst="rect">
                      <a:avLst/>
                    </a:prstGeom>
                    <a:noFill/>
                    <a:ln>
                      <a:solidFill>
                        <a:schemeClr val="accent1"/>
                      </a:solidFill>
                    </a:ln>
                  </pic:spPr>
                </pic:pic>
              </a:graphicData>
            </a:graphic>
          </wp:inline>
        </w:drawing>
      </w:r>
    </w:p>
    <w:p w:rsidR="00180CA7" w:rsidRPr="00AD0662" w:rsidRDefault="00180CA7" w:rsidP="007E6AC6">
      <w:pPr>
        <w:jc w:val="both"/>
        <w:rPr>
          <w:rFonts w:ascii="Bookman Old Style" w:hAnsi="Bookman Old Style" w:cs="Microsoft Sans Serif"/>
        </w:rPr>
      </w:pPr>
    </w:p>
    <w:p w:rsidR="00B05812" w:rsidRPr="00AD0662" w:rsidRDefault="00B05812" w:rsidP="007E6AC6">
      <w:pPr>
        <w:autoSpaceDE w:val="0"/>
        <w:autoSpaceDN w:val="0"/>
        <w:adjustRightInd w:val="0"/>
        <w:spacing w:after="0"/>
        <w:jc w:val="both"/>
        <w:rPr>
          <w:rFonts w:ascii="Bookman Old Style" w:hAnsi="Bookman Old Style" w:cs="Microsoft Sans Serif"/>
          <w:i/>
          <w:iCs/>
          <w:lang w:val="en-US"/>
        </w:rPr>
      </w:pPr>
    </w:p>
    <w:p w:rsidR="00E541EA" w:rsidRPr="00AD0662" w:rsidRDefault="00E541EA" w:rsidP="007E6AC6">
      <w:pPr>
        <w:autoSpaceDE w:val="0"/>
        <w:autoSpaceDN w:val="0"/>
        <w:adjustRightInd w:val="0"/>
        <w:spacing w:after="0"/>
        <w:jc w:val="both"/>
        <w:rPr>
          <w:rFonts w:ascii="Bookman Old Style" w:hAnsi="Bookman Old Style" w:cs="Microsoft Sans Serif"/>
          <w:i/>
          <w:iCs/>
          <w:lang w:val="en-US"/>
        </w:rPr>
      </w:pPr>
    </w:p>
    <w:p w:rsidR="00E541EA" w:rsidRPr="00AD0662" w:rsidRDefault="00E541EA" w:rsidP="007E6AC6">
      <w:pPr>
        <w:autoSpaceDE w:val="0"/>
        <w:autoSpaceDN w:val="0"/>
        <w:adjustRightInd w:val="0"/>
        <w:spacing w:after="0"/>
        <w:jc w:val="both"/>
        <w:rPr>
          <w:rFonts w:ascii="Bookman Old Style" w:hAnsi="Bookman Old Style" w:cs="Microsoft Sans Serif"/>
          <w:i/>
          <w:iCs/>
          <w:lang w:val="en-US"/>
        </w:rPr>
      </w:pPr>
    </w:p>
    <w:p w:rsidR="00C71401" w:rsidRDefault="00C71401" w:rsidP="007E6AC6">
      <w:pPr>
        <w:autoSpaceDE w:val="0"/>
        <w:autoSpaceDN w:val="0"/>
        <w:adjustRightInd w:val="0"/>
        <w:spacing w:after="0"/>
        <w:jc w:val="both"/>
        <w:rPr>
          <w:rFonts w:ascii="Bookman Old Style" w:hAnsi="Bookman Old Style" w:cs="Microsoft Sans Serif"/>
          <w:b/>
        </w:rPr>
      </w:pPr>
    </w:p>
    <w:p w:rsidR="00C71401" w:rsidRDefault="00C71401" w:rsidP="007E6AC6">
      <w:pPr>
        <w:autoSpaceDE w:val="0"/>
        <w:autoSpaceDN w:val="0"/>
        <w:adjustRightInd w:val="0"/>
        <w:spacing w:after="0"/>
        <w:jc w:val="both"/>
        <w:rPr>
          <w:rFonts w:ascii="Bookman Old Style" w:hAnsi="Bookman Old Style" w:cs="Microsoft Sans Serif"/>
          <w:b/>
        </w:rPr>
      </w:pPr>
    </w:p>
    <w:p w:rsidR="00C71401" w:rsidRDefault="00C71401" w:rsidP="007E6AC6">
      <w:pPr>
        <w:autoSpaceDE w:val="0"/>
        <w:autoSpaceDN w:val="0"/>
        <w:adjustRightInd w:val="0"/>
        <w:spacing w:after="0"/>
        <w:jc w:val="both"/>
        <w:rPr>
          <w:rFonts w:ascii="Bookman Old Style" w:hAnsi="Bookman Old Style" w:cs="Microsoft Sans Serif"/>
          <w:b/>
        </w:rPr>
      </w:pPr>
    </w:p>
    <w:p w:rsidR="007E6AC6" w:rsidRDefault="007E6AC6" w:rsidP="007E6AC6">
      <w:pPr>
        <w:spacing w:after="0"/>
        <w:rPr>
          <w:rFonts w:ascii="Bookman Old Style" w:hAnsi="Bookman Old Style" w:cs="Microsoft Sans Serif"/>
          <w:b/>
        </w:rPr>
      </w:pPr>
      <w:r>
        <w:rPr>
          <w:rFonts w:ascii="Bookman Old Style" w:hAnsi="Bookman Old Style" w:cs="Microsoft Sans Serif"/>
          <w:b/>
        </w:rPr>
        <w:br w:type="page"/>
      </w:r>
    </w:p>
    <w:p w:rsidR="00E26665" w:rsidRDefault="00E26665" w:rsidP="00D600A6">
      <w:pPr>
        <w:pStyle w:val="Caption"/>
        <w:rPr>
          <w:rFonts w:ascii="Bookman Old Style" w:hAnsi="Bookman Old Style"/>
          <w:b w:val="0"/>
          <w:sz w:val="22"/>
          <w:szCs w:val="22"/>
        </w:rPr>
      </w:pPr>
      <w:bookmarkStart w:id="321" w:name="_Toc468781446"/>
    </w:p>
    <w:p w:rsidR="00E541EA" w:rsidRPr="00D600A6" w:rsidRDefault="00D600A6" w:rsidP="00D600A6">
      <w:pPr>
        <w:pStyle w:val="Caption"/>
        <w:rPr>
          <w:rFonts w:ascii="Bookman Old Style" w:hAnsi="Bookman Old Style" w:cs="Microsoft Sans Serif"/>
          <w:b w:val="0"/>
          <w:sz w:val="22"/>
          <w:szCs w:val="22"/>
        </w:rPr>
      </w:pPr>
      <w:r w:rsidRPr="00D600A6">
        <w:rPr>
          <w:rFonts w:ascii="Bookman Old Style" w:hAnsi="Bookman Old Style"/>
          <w:b w:val="0"/>
          <w:sz w:val="22"/>
          <w:szCs w:val="22"/>
        </w:rPr>
        <w:t xml:space="preserve">Annex </w:t>
      </w:r>
      <w:r w:rsidR="007C7D52">
        <w:rPr>
          <w:rFonts w:ascii="Bookman Old Style" w:hAnsi="Bookman Old Style"/>
          <w:b w:val="0"/>
          <w:sz w:val="22"/>
          <w:szCs w:val="22"/>
        </w:rPr>
        <w:fldChar w:fldCharType="begin"/>
      </w:r>
      <w:r w:rsidR="007C7D52">
        <w:rPr>
          <w:rFonts w:ascii="Bookman Old Style" w:hAnsi="Bookman Old Style"/>
          <w:b w:val="0"/>
          <w:sz w:val="22"/>
          <w:szCs w:val="22"/>
        </w:rPr>
        <w:instrText xml:space="preserve"> STYLEREF 1 \s </w:instrText>
      </w:r>
      <w:r w:rsidR="007C7D52">
        <w:rPr>
          <w:rFonts w:ascii="Bookman Old Style" w:hAnsi="Bookman Old Style"/>
          <w:b w:val="0"/>
          <w:sz w:val="22"/>
          <w:szCs w:val="22"/>
        </w:rPr>
        <w:fldChar w:fldCharType="separate"/>
      </w:r>
      <w:r w:rsidR="000A5E91">
        <w:rPr>
          <w:rFonts w:ascii="Bookman Old Style" w:hAnsi="Bookman Old Style"/>
          <w:b w:val="0"/>
          <w:noProof/>
          <w:sz w:val="22"/>
          <w:szCs w:val="22"/>
        </w:rPr>
        <w:t>11</w:t>
      </w:r>
      <w:r w:rsidR="007C7D52">
        <w:rPr>
          <w:rFonts w:ascii="Bookman Old Style" w:hAnsi="Bookman Old Style"/>
          <w:b w:val="0"/>
          <w:sz w:val="22"/>
          <w:szCs w:val="22"/>
        </w:rPr>
        <w:fldChar w:fldCharType="end"/>
      </w:r>
      <w:r w:rsidR="007C7D52">
        <w:rPr>
          <w:rFonts w:ascii="Bookman Old Style" w:hAnsi="Bookman Old Style"/>
          <w:b w:val="0"/>
          <w:sz w:val="22"/>
          <w:szCs w:val="22"/>
        </w:rPr>
        <w:noBreakHyphen/>
      </w:r>
      <w:r w:rsidR="007C7D52">
        <w:rPr>
          <w:rFonts w:ascii="Bookman Old Style" w:hAnsi="Bookman Old Style"/>
          <w:b w:val="0"/>
          <w:sz w:val="22"/>
          <w:szCs w:val="22"/>
        </w:rPr>
        <w:fldChar w:fldCharType="begin"/>
      </w:r>
      <w:r w:rsidR="007C7D52">
        <w:rPr>
          <w:rFonts w:ascii="Bookman Old Style" w:hAnsi="Bookman Old Style"/>
          <w:b w:val="0"/>
          <w:sz w:val="22"/>
          <w:szCs w:val="22"/>
        </w:rPr>
        <w:instrText xml:space="preserve"> SEQ Annex \* ARABIC \s 1 </w:instrText>
      </w:r>
      <w:r w:rsidR="007C7D52">
        <w:rPr>
          <w:rFonts w:ascii="Bookman Old Style" w:hAnsi="Bookman Old Style"/>
          <w:b w:val="0"/>
          <w:sz w:val="22"/>
          <w:szCs w:val="22"/>
        </w:rPr>
        <w:fldChar w:fldCharType="separate"/>
      </w:r>
      <w:r w:rsidR="000A5E91">
        <w:rPr>
          <w:rFonts w:ascii="Bookman Old Style" w:hAnsi="Bookman Old Style"/>
          <w:b w:val="0"/>
          <w:noProof/>
          <w:sz w:val="22"/>
          <w:szCs w:val="22"/>
        </w:rPr>
        <w:t>3</w:t>
      </w:r>
      <w:r w:rsidR="007C7D52">
        <w:rPr>
          <w:rFonts w:ascii="Bookman Old Style" w:hAnsi="Bookman Old Style"/>
          <w:b w:val="0"/>
          <w:sz w:val="22"/>
          <w:szCs w:val="22"/>
        </w:rPr>
        <w:fldChar w:fldCharType="end"/>
      </w:r>
      <w:r w:rsidRPr="00D600A6">
        <w:rPr>
          <w:rFonts w:ascii="Bookman Old Style" w:hAnsi="Bookman Old Style"/>
          <w:b w:val="0"/>
          <w:sz w:val="22"/>
          <w:szCs w:val="22"/>
        </w:rPr>
        <w:t xml:space="preserve">: </w:t>
      </w:r>
      <w:r w:rsidRPr="00D600A6">
        <w:rPr>
          <w:rFonts w:ascii="Bookman Old Style" w:hAnsi="Bookman Old Style" w:cs="Microsoft Sans Serif"/>
          <w:b w:val="0"/>
          <w:sz w:val="22"/>
          <w:szCs w:val="22"/>
        </w:rPr>
        <w:t xml:space="preserve">Crop Water Requirement for </w:t>
      </w:r>
      <w:r w:rsidRPr="00D600A6">
        <w:rPr>
          <w:rFonts w:ascii="Bookman Old Style" w:hAnsi="Bookman Old Style" w:cs="Microsoft Sans Serif"/>
          <w:b w:val="0"/>
          <w:i/>
          <w:sz w:val="22"/>
          <w:szCs w:val="22"/>
        </w:rPr>
        <w:t>Onion</w:t>
      </w:r>
      <w:bookmarkEnd w:id="321"/>
    </w:p>
    <w:p w:rsidR="00C71401" w:rsidRPr="00C71401" w:rsidRDefault="00C71401" w:rsidP="007E6AC6">
      <w:pPr>
        <w:autoSpaceDE w:val="0"/>
        <w:autoSpaceDN w:val="0"/>
        <w:adjustRightInd w:val="0"/>
        <w:spacing w:after="0"/>
        <w:jc w:val="both"/>
        <w:rPr>
          <w:rFonts w:ascii="Bookman Old Style" w:hAnsi="Bookman Old Style" w:cs="Microsoft Sans Serif"/>
          <w:b/>
        </w:rPr>
      </w:pPr>
      <w:r w:rsidRPr="00C71401">
        <w:rPr>
          <w:noProof/>
          <w:lang w:val="en-US"/>
        </w:rPr>
        <w:drawing>
          <wp:inline distT="0" distB="0" distL="0" distR="0" wp14:anchorId="4A221731" wp14:editId="18E0873F">
            <wp:extent cx="8229600" cy="368565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29600" cy="3685657"/>
                    </a:xfrm>
                    <a:prstGeom prst="rect">
                      <a:avLst/>
                    </a:prstGeom>
                    <a:noFill/>
                    <a:ln>
                      <a:noFill/>
                    </a:ln>
                  </pic:spPr>
                </pic:pic>
              </a:graphicData>
            </a:graphic>
          </wp:inline>
        </w:drawing>
      </w:r>
    </w:p>
    <w:p w:rsidR="00CE6D64" w:rsidRPr="00AD0662" w:rsidRDefault="00CE6D64" w:rsidP="007E6AC6">
      <w:pPr>
        <w:autoSpaceDE w:val="0"/>
        <w:autoSpaceDN w:val="0"/>
        <w:adjustRightInd w:val="0"/>
        <w:spacing w:after="0"/>
        <w:jc w:val="both"/>
        <w:rPr>
          <w:rFonts w:ascii="Bookman Old Style" w:hAnsi="Bookman Old Style" w:cs="Microsoft Sans Serif"/>
          <w:b/>
        </w:rPr>
      </w:pPr>
    </w:p>
    <w:p w:rsidR="00E541EA" w:rsidRPr="00C71401" w:rsidRDefault="00E541EA" w:rsidP="007E6AC6">
      <w:pPr>
        <w:autoSpaceDE w:val="0"/>
        <w:autoSpaceDN w:val="0"/>
        <w:adjustRightInd w:val="0"/>
        <w:spacing w:after="0"/>
        <w:jc w:val="both"/>
        <w:rPr>
          <w:rFonts w:ascii="Bookman Old Style" w:hAnsi="Bookman Old Style" w:cs="Microsoft Sans Serif"/>
          <w:b/>
        </w:rPr>
      </w:pPr>
    </w:p>
    <w:p w:rsidR="00E541EA" w:rsidRPr="00AD0662" w:rsidRDefault="00E541EA" w:rsidP="007E6AC6">
      <w:pPr>
        <w:autoSpaceDE w:val="0"/>
        <w:autoSpaceDN w:val="0"/>
        <w:adjustRightInd w:val="0"/>
        <w:spacing w:after="0"/>
        <w:jc w:val="both"/>
        <w:rPr>
          <w:rFonts w:ascii="Bookman Old Style" w:hAnsi="Bookman Old Style" w:cs="Microsoft Sans Serif"/>
          <w:b/>
          <w:i/>
        </w:rPr>
      </w:pPr>
    </w:p>
    <w:p w:rsidR="00E541EA" w:rsidRPr="00AD0662" w:rsidRDefault="00E541EA" w:rsidP="007E6AC6">
      <w:pPr>
        <w:autoSpaceDE w:val="0"/>
        <w:autoSpaceDN w:val="0"/>
        <w:adjustRightInd w:val="0"/>
        <w:spacing w:after="0"/>
        <w:jc w:val="both"/>
        <w:rPr>
          <w:rFonts w:ascii="Bookman Old Style" w:hAnsi="Bookman Old Style" w:cs="Microsoft Sans Serif"/>
          <w:b/>
          <w:i/>
        </w:rPr>
      </w:pPr>
    </w:p>
    <w:p w:rsidR="00E541EA" w:rsidRPr="00AD0662" w:rsidRDefault="00E541EA" w:rsidP="007E6AC6">
      <w:pPr>
        <w:autoSpaceDE w:val="0"/>
        <w:autoSpaceDN w:val="0"/>
        <w:adjustRightInd w:val="0"/>
        <w:spacing w:after="0"/>
        <w:jc w:val="both"/>
        <w:rPr>
          <w:rFonts w:ascii="Bookman Old Style" w:hAnsi="Bookman Old Style" w:cs="Microsoft Sans Serif"/>
          <w:b/>
          <w:i/>
        </w:rPr>
      </w:pPr>
    </w:p>
    <w:p w:rsidR="00E541EA" w:rsidRPr="00AD0662" w:rsidRDefault="00E541EA" w:rsidP="007E6AC6">
      <w:pPr>
        <w:autoSpaceDE w:val="0"/>
        <w:autoSpaceDN w:val="0"/>
        <w:adjustRightInd w:val="0"/>
        <w:spacing w:after="0"/>
        <w:jc w:val="both"/>
        <w:rPr>
          <w:rFonts w:ascii="Bookman Old Style" w:hAnsi="Bookman Old Style" w:cs="Microsoft Sans Serif"/>
          <w:b/>
          <w:i/>
        </w:rPr>
      </w:pPr>
    </w:p>
    <w:p w:rsidR="007E6AC6" w:rsidRDefault="007E6AC6" w:rsidP="007E6AC6">
      <w:pPr>
        <w:spacing w:after="0"/>
        <w:rPr>
          <w:rFonts w:ascii="Bookman Old Style" w:hAnsi="Bookman Old Style" w:cs="Microsoft Sans Serif"/>
          <w:b/>
          <w:i/>
        </w:rPr>
      </w:pPr>
      <w:r>
        <w:rPr>
          <w:rFonts w:ascii="Bookman Old Style" w:hAnsi="Bookman Old Style" w:cs="Microsoft Sans Serif"/>
          <w:b/>
          <w:i/>
        </w:rPr>
        <w:br w:type="page"/>
      </w:r>
    </w:p>
    <w:p w:rsidR="00E541EA" w:rsidRPr="00D600A6" w:rsidRDefault="00E541EA" w:rsidP="007E6AC6">
      <w:pPr>
        <w:autoSpaceDE w:val="0"/>
        <w:autoSpaceDN w:val="0"/>
        <w:adjustRightInd w:val="0"/>
        <w:spacing w:after="0"/>
        <w:jc w:val="both"/>
        <w:rPr>
          <w:rFonts w:ascii="Bookman Old Style" w:hAnsi="Bookman Old Style" w:cs="Microsoft Sans Serif"/>
          <w:i/>
        </w:rPr>
      </w:pPr>
    </w:p>
    <w:p w:rsidR="00E541EA" w:rsidRPr="00D600A6" w:rsidRDefault="00D600A6" w:rsidP="00D600A6">
      <w:pPr>
        <w:pStyle w:val="Caption"/>
        <w:rPr>
          <w:rFonts w:ascii="Bookman Old Style" w:hAnsi="Bookman Old Style" w:cs="Microsoft Sans Serif"/>
          <w:b w:val="0"/>
          <w:i/>
          <w:sz w:val="22"/>
          <w:szCs w:val="22"/>
        </w:rPr>
      </w:pPr>
      <w:bookmarkStart w:id="322" w:name="_Toc468781447"/>
      <w:r w:rsidRPr="00D600A6">
        <w:rPr>
          <w:rFonts w:ascii="Bookman Old Style" w:hAnsi="Bookman Old Style"/>
          <w:b w:val="0"/>
          <w:sz w:val="22"/>
          <w:szCs w:val="22"/>
        </w:rPr>
        <w:t xml:space="preserve">Annex </w:t>
      </w:r>
      <w:r w:rsidR="007C7D52">
        <w:rPr>
          <w:rFonts w:ascii="Bookman Old Style" w:hAnsi="Bookman Old Style"/>
          <w:b w:val="0"/>
          <w:sz w:val="22"/>
          <w:szCs w:val="22"/>
        </w:rPr>
        <w:fldChar w:fldCharType="begin"/>
      </w:r>
      <w:r w:rsidR="007C7D52">
        <w:rPr>
          <w:rFonts w:ascii="Bookman Old Style" w:hAnsi="Bookman Old Style"/>
          <w:b w:val="0"/>
          <w:sz w:val="22"/>
          <w:szCs w:val="22"/>
        </w:rPr>
        <w:instrText xml:space="preserve"> STYLEREF 1 \s </w:instrText>
      </w:r>
      <w:r w:rsidR="007C7D52">
        <w:rPr>
          <w:rFonts w:ascii="Bookman Old Style" w:hAnsi="Bookman Old Style"/>
          <w:b w:val="0"/>
          <w:sz w:val="22"/>
          <w:szCs w:val="22"/>
        </w:rPr>
        <w:fldChar w:fldCharType="separate"/>
      </w:r>
      <w:r w:rsidR="000A5E91">
        <w:rPr>
          <w:rFonts w:ascii="Bookman Old Style" w:hAnsi="Bookman Old Style"/>
          <w:b w:val="0"/>
          <w:noProof/>
          <w:sz w:val="22"/>
          <w:szCs w:val="22"/>
        </w:rPr>
        <w:t>11</w:t>
      </w:r>
      <w:r w:rsidR="007C7D52">
        <w:rPr>
          <w:rFonts w:ascii="Bookman Old Style" w:hAnsi="Bookman Old Style"/>
          <w:b w:val="0"/>
          <w:sz w:val="22"/>
          <w:szCs w:val="22"/>
        </w:rPr>
        <w:fldChar w:fldCharType="end"/>
      </w:r>
      <w:r w:rsidR="007C7D52">
        <w:rPr>
          <w:rFonts w:ascii="Bookman Old Style" w:hAnsi="Bookman Old Style"/>
          <w:b w:val="0"/>
          <w:sz w:val="22"/>
          <w:szCs w:val="22"/>
        </w:rPr>
        <w:noBreakHyphen/>
      </w:r>
      <w:r w:rsidR="007C7D52">
        <w:rPr>
          <w:rFonts w:ascii="Bookman Old Style" w:hAnsi="Bookman Old Style"/>
          <w:b w:val="0"/>
          <w:sz w:val="22"/>
          <w:szCs w:val="22"/>
        </w:rPr>
        <w:fldChar w:fldCharType="begin"/>
      </w:r>
      <w:r w:rsidR="007C7D52">
        <w:rPr>
          <w:rFonts w:ascii="Bookman Old Style" w:hAnsi="Bookman Old Style"/>
          <w:b w:val="0"/>
          <w:sz w:val="22"/>
          <w:szCs w:val="22"/>
        </w:rPr>
        <w:instrText xml:space="preserve"> SEQ Annex \* ARABIC \s 1 </w:instrText>
      </w:r>
      <w:r w:rsidR="007C7D52">
        <w:rPr>
          <w:rFonts w:ascii="Bookman Old Style" w:hAnsi="Bookman Old Style"/>
          <w:b w:val="0"/>
          <w:sz w:val="22"/>
          <w:szCs w:val="22"/>
        </w:rPr>
        <w:fldChar w:fldCharType="separate"/>
      </w:r>
      <w:r w:rsidR="000A5E91">
        <w:rPr>
          <w:rFonts w:ascii="Bookman Old Style" w:hAnsi="Bookman Old Style"/>
          <w:b w:val="0"/>
          <w:noProof/>
          <w:sz w:val="22"/>
          <w:szCs w:val="22"/>
        </w:rPr>
        <w:t>4</w:t>
      </w:r>
      <w:r w:rsidR="007C7D52">
        <w:rPr>
          <w:rFonts w:ascii="Bookman Old Style" w:hAnsi="Bookman Old Style"/>
          <w:b w:val="0"/>
          <w:sz w:val="22"/>
          <w:szCs w:val="22"/>
        </w:rPr>
        <w:fldChar w:fldCharType="end"/>
      </w:r>
      <w:r w:rsidRPr="00D600A6">
        <w:rPr>
          <w:rFonts w:ascii="Bookman Old Style" w:hAnsi="Bookman Old Style"/>
          <w:b w:val="0"/>
          <w:sz w:val="22"/>
          <w:szCs w:val="22"/>
        </w:rPr>
        <w:t xml:space="preserve">: </w:t>
      </w:r>
      <w:r w:rsidRPr="00D600A6">
        <w:rPr>
          <w:rFonts w:ascii="Bookman Old Style" w:hAnsi="Bookman Old Style" w:cs="Microsoft Sans Serif"/>
          <w:b w:val="0"/>
          <w:sz w:val="22"/>
          <w:szCs w:val="22"/>
        </w:rPr>
        <w:t xml:space="preserve">Crop Water Requirement for </w:t>
      </w:r>
      <w:r w:rsidRPr="00D600A6">
        <w:rPr>
          <w:rFonts w:ascii="Bookman Old Style" w:hAnsi="Bookman Old Style" w:cs="Microsoft Sans Serif"/>
          <w:b w:val="0"/>
          <w:i/>
          <w:sz w:val="22"/>
          <w:szCs w:val="22"/>
        </w:rPr>
        <w:t>Pepper</w:t>
      </w:r>
      <w:bookmarkEnd w:id="322"/>
    </w:p>
    <w:p w:rsidR="0089054C" w:rsidRPr="00AD0662" w:rsidRDefault="00C71401" w:rsidP="007E6AC6">
      <w:pPr>
        <w:autoSpaceDE w:val="0"/>
        <w:autoSpaceDN w:val="0"/>
        <w:adjustRightInd w:val="0"/>
        <w:spacing w:after="0"/>
        <w:jc w:val="both"/>
        <w:rPr>
          <w:rFonts w:ascii="Bookman Old Style" w:hAnsi="Bookman Old Style" w:cs="Microsoft Sans Serif"/>
          <w:b/>
        </w:rPr>
      </w:pPr>
      <w:r w:rsidRPr="00C71401">
        <w:rPr>
          <w:noProof/>
          <w:lang w:val="en-US"/>
        </w:rPr>
        <w:drawing>
          <wp:inline distT="0" distB="0" distL="0" distR="0" wp14:anchorId="78B14A8F" wp14:editId="44864583">
            <wp:extent cx="8229600" cy="365866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29600" cy="3658666"/>
                    </a:xfrm>
                    <a:prstGeom prst="rect">
                      <a:avLst/>
                    </a:prstGeom>
                    <a:noFill/>
                    <a:ln>
                      <a:noFill/>
                    </a:ln>
                  </pic:spPr>
                </pic:pic>
              </a:graphicData>
            </a:graphic>
          </wp:inline>
        </w:drawing>
      </w:r>
    </w:p>
    <w:p w:rsidR="00401930" w:rsidRPr="00AD0662" w:rsidRDefault="00401930" w:rsidP="007E6AC6">
      <w:pPr>
        <w:autoSpaceDE w:val="0"/>
        <w:autoSpaceDN w:val="0"/>
        <w:adjustRightInd w:val="0"/>
        <w:spacing w:after="0"/>
        <w:jc w:val="both"/>
        <w:rPr>
          <w:rFonts w:ascii="Bookman Old Style" w:hAnsi="Bookman Old Style" w:cs="Microsoft Sans Serif"/>
          <w:b/>
        </w:rPr>
      </w:pPr>
    </w:p>
    <w:p w:rsidR="00E541EA" w:rsidRPr="00AD0662" w:rsidRDefault="00E541EA" w:rsidP="007E6AC6">
      <w:pPr>
        <w:autoSpaceDE w:val="0"/>
        <w:autoSpaceDN w:val="0"/>
        <w:adjustRightInd w:val="0"/>
        <w:spacing w:after="0"/>
        <w:jc w:val="both"/>
        <w:rPr>
          <w:rFonts w:ascii="Bookman Old Style" w:hAnsi="Bookman Old Style" w:cs="Microsoft Sans Serif"/>
          <w:b/>
          <w:i/>
        </w:rPr>
      </w:pPr>
    </w:p>
    <w:p w:rsidR="00E541EA" w:rsidRPr="00AD0662" w:rsidRDefault="00E541EA" w:rsidP="007E6AC6">
      <w:pPr>
        <w:autoSpaceDE w:val="0"/>
        <w:autoSpaceDN w:val="0"/>
        <w:adjustRightInd w:val="0"/>
        <w:spacing w:after="0"/>
        <w:jc w:val="both"/>
        <w:rPr>
          <w:rFonts w:ascii="Bookman Old Style" w:hAnsi="Bookman Old Style" w:cs="Microsoft Sans Serif"/>
        </w:rPr>
      </w:pPr>
    </w:p>
    <w:p w:rsidR="00E541EA" w:rsidRPr="00AD0662" w:rsidRDefault="00E541EA" w:rsidP="007E6AC6">
      <w:pPr>
        <w:autoSpaceDE w:val="0"/>
        <w:autoSpaceDN w:val="0"/>
        <w:adjustRightInd w:val="0"/>
        <w:spacing w:after="0"/>
        <w:jc w:val="both"/>
        <w:rPr>
          <w:rFonts w:ascii="Bookman Old Style" w:hAnsi="Bookman Old Style" w:cs="Microsoft Sans Serif"/>
        </w:rPr>
      </w:pPr>
    </w:p>
    <w:p w:rsidR="00E541EA" w:rsidRPr="00AD0662" w:rsidRDefault="00E541EA" w:rsidP="007E6AC6">
      <w:pPr>
        <w:autoSpaceDE w:val="0"/>
        <w:autoSpaceDN w:val="0"/>
        <w:adjustRightInd w:val="0"/>
        <w:spacing w:after="0"/>
        <w:jc w:val="both"/>
        <w:rPr>
          <w:rFonts w:ascii="Bookman Old Style" w:hAnsi="Bookman Old Style" w:cs="Microsoft Sans Serif"/>
        </w:rPr>
      </w:pPr>
    </w:p>
    <w:p w:rsidR="004D2374" w:rsidRDefault="004D2374">
      <w:pPr>
        <w:spacing w:after="0" w:line="240" w:lineRule="auto"/>
        <w:rPr>
          <w:rFonts w:ascii="Bookman Old Style" w:hAnsi="Bookman Old Style" w:cs="Microsoft Sans Serif"/>
        </w:rPr>
      </w:pPr>
      <w:r>
        <w:rPr>
          <w:rFonts w:ascii="Bookman Old Style" w:hAnsi="Bookman Old Style" w:cs="Microsoft Sans Serif"/>
        </w:rPr>
        <w:br w:type="page"/>
      </w:r>
    </w:p>
    <w:p w:rsidR="00E541EA" w:rsidRDefault="00E541EA" w:rsidP="007E6AC6">
      <w:pPr>
        <w:autoSpaceDE w:val="0"/>
        <w:autoSpaceDN w:val="0"/>
        <w:adjustRightInd w:val="0"/>
        <w:spacing w:after="0"/>
        <w:jc w:val="both"/>
        <w:rPr>
          <w:rFonts w:ascii="Bookman Old Style" w:hAnsi="Bookman Old Style" w:cs="Microsoft Sans Serif"/>
        </w:rPr>
      </w:pPr>
    </w:p>
    <w:p w:rsidR="004D2374" w:rsidRPr="00D600A6" w:rsidRDefault="004D2374" w:rsidP="00D600A6">
      <w:pPr>
        <w:pStyle w:val="Heading1"/>
        <w:rPr>
          <w:rStyle w:val="Heading1Char1"/>
          <w:rFonts w:ascii="Bookman Old Style" w:eastAsia="Calibri" w:hAnsi="Bookman Old Style"/>
          <w:b/>
          <w:caps/>
          <w:color w:val="auto"/>
          <w:sz w:val="22"/>
        </w:rPr>
      </w:pPr>
      <w:bookmarkStart w:id="323" w:name="_Toc468781735"/>
      <w:r w:rsidRPr="00D600A6">
        <w:rPr>
          <w:rStyle w:val="Heading1Char1"/>
          <w:rFonts w:ascii="Bookman Old Style" w:eastAsia="Calibri" w:hAnsi="Bookman Old Style"/>
          <w:b/>
          <w:caps/>
          <w:color w:val="auto"/>
          <w:sz w:val="22"/>
        </w:rPr>
        <w:t>Annex II</w:t>
      </w:r>
      <w:r w:rsidR="00D600A6">
        <w:rPr>
          <w:rStyle w:val="Heading1Char1"/>
          <w:rFonts w:ascii="Bookman Old Style" w:eastAsia="Calibri" w:hAnsi="Bookman Old Style"/>
          <w:b/>
          <w:caps/>
          <w:color w:val="auto"/>
          <w:sz w:val="22"/>
        </w:rPr>
        <w:t>:</w:t>
      </w:r>
      <w:r w:rsidRPr="00D600A6">
        <w:rPr>
          <w:rStyle w:val="Heading1Char1"/>
          <w:rFonts w:ascii="Bookman Old Style" w:eastAsia="Calibri" w:hAnsi="Bookman Old Style"/>
          <w:b/>
          <w:caps/>
          <w:color w:val="auto"/>
          <w:sz w:val="22"/>
        </w:rPr>
        <w:t xml:space="preserve"> Crop Water Requirement/Design Supply/ for Wet Season</w:t>
      </w:r>
      <w:bookmarkEnd w:id="323"/>
    </w:p>
    <w:p w:rsidR="004D2374" w:rsidRPr="007C7D52" w:rsidRDefault="007C7D52" w:rsidP="004D2374">
      <w:pPr>
        <w:pStyle w:val="Caption"/>
        <w:keepNext/>
        <w:jc w:val="both"/>
        <w:rPr>
          <w:rFonts w:ascii="Bookman Old Style" w:hAnsi="Bookman Old Style" w:cs="Microsoft Sans Serif"/>
          <w:b w:val="0"/>
          <w:sz w:val="22"/>
          <w:szCs w:val="22"/>
        </w:rPr>
      </w:pPr>
      <w:bookmarkStart w:id="324" w:name="_Toc468781448"/>
      <w:r w:rsidRPr="007C7D52">
        <w:rPr>
          <w:rFonts w:ascii="Bookman Old Style" w:hAnsi="Bookman Old Style"/>
          <w:b w:val="0"/>
          <w:sz w:val="22"/>
          <w:szCs w:val="22"/>
        </w:rPr>
        <w:t xml:space="preserve">Annex </w:t>
      </w:r>
      <w:r>
        <w:rPr>
          <w:rFonts w:ascii="Bookman Old Style" w:hAnsi="Bookman Old Style"/>
          <w:b w:val="0"/>
          <w:sz w:val="22"/>
          <w:szCs w:val="22"/>
        </w:rPr>
        <w:fldChar w:fldCharType="begin"/>
      </w:r>
      <w:r>
        <w:rPr>
          <w:rFonts w:ascii="Bookman Old Style" w:hAnsi="Bookman Old Style"/>
          <w:b w:val="0"/>
          <w:sz w:val="22"/>
          <w:szCs w:val="22"/>
        </w:rPr>
        <w:instrText xml:space="preserve"> STYLEREF 1 \s </w:instrText>
      </w:r>
      <w:r>
        <w:rPr>
          <w:rFonts w:ascii="Bookman Old Style" w:hAnsi="Bookman Old Style"/>
          <w:b w:val="0"/>
          <w:sz w:val="22"/>
          <w:szCs w:val="22"/>
        </w:rPr>
        <w:fldChar w:fldCharType="separate"/>
      </w:r>
      <w:r w:rsidR="000A5E91">
        <w:rPr>
          <w:rFonts w:ascii="Bookman Old Style" w:hAnsi="Bookman Old Style"/>
          <w:b w:val="0"/>
          <w:noProof/>
          <w:sz w:val="22"/>
          <w:szCs w:val="22"/>
        </w:rPr>
        <w:t>12</w:t>
      </w:r>
      <w:r>
        <w:rPr>
          <w:rFonts w:ascii="Bookman Old Style" w:hAnsi="Bookman Old Style"/>
          <w:b w:val="0"/>
          <w:sz w:val="22"/>
          <w:szCs w:val="22"/>
        </w:rPr>
        <w:fldChar w:fldCharType="end"/>
      </w:r>
      <w:r>
        <w:rPr>
          <w:rFonts w:ascii="Bookman Old Style" w:hAnsi="Bookman Old Style"/>
          <w:b w:val="0"/>
          <w:sz w:val="22"/>
          <w:szCs w:val="22"/>
        </w:rPr>
        <w:noBreakHyphen/>
      </w:r>
      <w:r>
        <w:rPr>
          <w:rFonts w:ascii="Bookman Old Style" w:hAnsi="Bookman Old Style"/>
          <w:b w:val="0"/>
          <w:sz w:val="22"/>
          <w:szCs w:val="22"/>
        </w:rPr>
        <w:fldChar w:fldCharType="begin"/>
      </w:r>
      <w:r>
        <w:rPr>
          <w:rFonts w:ascii="Bookman Old Style" w:hAnsi="Bookman Old Style"/>
          <w:b w:val="0"/>
          <w:sz w:val="22"/>
          <w:szCs w:val="22"/>
        </w:rPr>
        <w:instrText xml:space="preserve"> SEQ Annex \* ARABIC \s 1 </w:instrText>
      </w:r>
      <w:r>
        <w:rPr>
          <w:rFonts w:ascii="Bookman Old Style" w:hAnsi="Bookman Old Style"/>
          <w:b w:val="0"/>
          <w:sz w:val="22"/>
          <w:szCs w:val="22"/>
        </w:rPr>
        <w:fldChar w:fldCharType="separate"/>
      </w:r>
      <w:r w:rsidR="000A5E91">
        <w:rPr>
          <w:rFonts w:ascii="Bookman Old Style" w:hAnsi="Bookman Old Style"/>
          <w:b w:val="0"/>
          <w:noProof/>
          <w:sz w:val="22"/>
          <w:szCs w:val="22"/>
        </w:rPr>
        <w:t>1</w:t>
      </w:r>
      <w:r>
        <w:rPr>
          <w:rFonts w:ascii="Bookman Old Style" w:hAnsi="Bookman Old Style"/>
          <w:b w:val="0"/>
          <w:sz w:val="22"/>
          <w:szCs w:val="22"/>
        </w:rPr>
        <w:fldChar w:fldCharType="end"/>
      </w:r>
      <w:r w:rsidRPr="007C7D52">
        <w:rPr>
          <w:rFonts w:ascii="Bookman Old Style" w:hAnsi="Bookman Old Style"/>
          <w:b w:val="0"/>
          <w:sz w:val="22"/>
          <w:szCs w:val="22"/>
        </w:rPr>
        <w:t xml:space="preserve">: </w:t>
      </w:r>
      <w:r w:rsidR="004D2374" w:rsidRPr="007C7D52">
        <w:rPr>
          <w:rFonts w:ascii="Bookman Old Style" w:hAnsi="Bookman Old Style" w:cs="Microsoft Sans Serif"/>
          <w:b w:val="0"/>
          <w:sz w:val="22"/>
          <w:szCs w:val="22"/>
        </w:rPr>
        <w:t xml:space="preserve">Crop Water Requirement for </w:t>
      </w:r>
      <w:r w:rsidR="004D2374" w:rsidRPr="007C7D52">
        <w:rPr>
          <w:rFonts w:ascii="Bookman Old Style" w:hAnsi="Bookman Old Style" w:cs="Microsoft Sans Serif"/>
          <w:b w:val="0"/>
          <w:i/>
          <w:sz w:val="22"/>
          <w:szCs w:val="22"/>
        </w:rPr>
        <w:t>Maize</w:t>
      </w:r>
      <w:bookmarkEnd w:id="324"/>
    </w:p>
    <w:tbl>
      <w:tblPr>
        <w:tblW w:w="13155" w:type="dxa"/>
        <w:tblInd w:w="93" w:type="dxa"/>
        <w:tblLook w:val="04A0" w:firstRow="1" w:lastRow="0" w:firstColumn="1" w:lastColumn="0" w:noHBand="0" w:noVBand="1"/>
      </w:tblPr>
      <w:tblGrid>
        <w:gridCol w:w="461"/>
        <w:gridCol w:w="1934"/>
        <w:gridCol w:w="861"/>
        <w:gridCol w:w="1572"/>
        <w:gridCol w:w="1117"/>
        <w:gridCol w:w="666"/>
        <w:gridCol w:w="666"/>
        <w:gridCol w:w="666"/>
        <w:gridCol w:w="666"/>
        <w:gridCol w:w="666"/>
        <w:gridCol w:w="666"/>
        <w:gridCol w:w="666"/>
        <w:gridCol w:w="666"/>
        <w:gridCol w:w="666"/>
        <w:gridCol w:w="666"/>
        <w:gridCol w:w="666"/>
        <w:gridCol w:w="575"/>
      </w:tblGrid>
      <w:tr w:rsidR="004D2374" w:rsidRPr="007C7D52" w:rsidTr="007E389A">
        <w:trPr>
          <w:trHeight w:val="300"/>
        </w:trPr>
        <w:tc>
          <w:tcPr>
            <w:tcW w:w="3204" w:type="dxa"/>
            <w:gridSpan w:val="3"/>
            <w:tcBorders>
              <w:top w:val="nil"/>
              <w:left w:val="nil"/>
              <w:bottom w:val="nil"/>
              <w:right w:val="nil"/>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Projct Name</w:t>
            </w:r>
            <w:r w:rsidRPr="007C7D52">
              <w:rPr>
                <w:rFonts w:ascii="Times New Roman" w:eastAsia="Times New Roman" w:hAnsi="Times New Roman"/>
                <w:color w:val="000000"/>
                <w:sz w:val="20"/>
                <w:szCs w:val="20"/>
                <w:u w:val="single"/>
                <w:lang w:val="en-US"/>
              </w:rPr>
              <w:t>_</w:t>
            </w:r>
            <w:r w:rsidRPr="007C7D52">
              <w:rPr>
                <w:rFonts w:ascii="Times New Roman" w:eastAsia="Times New Roman" w:hAnsi="Times New Roman"/>
                <w:b/>
                <w:bCs/>
                <w:color w:val="000000"/>
                <w:sz w:val="20"/>
                <w:szCs w:val="20"/>
                <w:u w:val="single"/>
                <w:lang w:val="en-US"/>
              </w:rPr>
              <w:t>Dalole</w:t>
            </w:r>
          </w:p>
        </w:tc>
        <w:tc>
          <w:tcPr>
            <w:tcW w:w="1506" w:type="dxa"/>
            <w:tcBorders>
              <w:top w:val="nil"/>
              <w:left w:val="nil"/>
              <w:bottom w:val="nil"/>
              <w:right w:val="nil"/>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p>
        </w:tc>
        <w:tc>
          <w:tcPr>
            <w:tcW w:w="2317" w:type="dxa"/>
            <w:gridSpan w:val="3"/>
            <w:tcBorders>
              <w:top w:val="nil"/>
              <w:left w:val="nil"/>
              <w:bottom w:val="nil"/>
              <w:right w:val="nil"/>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xml:space="preserve">Zone </w:t>
            </w:r>
            <w:r w:rsidRPr="007C7D52">
              <w:rPr>
                <w:rFonts w:ascii="Times New Roman" w:eastAsia="Times New Roman" w:hAnsi="Times New Roman"/>
                <w:b/>
                <w:bCs/>
                <w:color w:val="000000"/>
                <w:sz w:val="20"/>
                <w:szCs w:val="20"/>
                <w:lang w:val="en-US"/>
              </w:rPr>
              <w:t xml:space="preserve"> East Welega</w:t>
            </w:r>
          </w:p>
        </w:tc>
        <w:tc>
          <w:tcPr>
            <w:tcW w:w="4319" w:type="dxa"/>
            <w:gridSpan w:val="7"/>
            <w:tcBorders>
              <w:top w:val="nil"/>
              <w:left w:val="nil"/>
              <w:bottom w:val="nil"/>
              <w:right w:val="nil"/>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xml:space="preserve">District  </w:t>
            </w:r>
            <w:r w:rsidRPr="007C7D52">
              <w:rPr>
                <w:rFonts w:ascii="Times New Roman" w:eastAsia="Times New Roman" w:hAnsi="Times New Roman"/>
                <w:b/>
                <w:bCs/>
                <w:color w:val="000000"/>
                <w:sz w:val="20"/>
                <w:szCs w:val="20"/>
                <w:lang w:val="en-US"/>
              </w:rPr>
              <w:t xml:space="preserve"> </w:t>
            </w:r>
            <w:r w:rsidRPr="007C7D52">
              <w:rPr>
                <w:rFonts w:ascii="Times New Roman" w:eastAsia="Times New Roman" w:hAnsi="Times New Roman"/>
                <w:b/>
                <w:bCs/>
                <w:color w:val="000000"/>
                <w:sz w:val="20"/>
                <w:szCs w:val="20"/>
                <w:u w:val="single"/>
                <w:lang w:val="en-US"/>
              </w:rPr>
              <w:t>Boneya Boshe</w:t>
            </w:r>
          </w:p>
        </w:tc>
        <w:tc>
          <w:tcPr>
            <w:tcW w:w="617" w:type="dxa"/>
            <w:tcBorders>
              <w:top w:val="nil"/>
              <w:left w:val="nil"/>
              <w:bottom w:val="nil"/>
              <w:right w:val="nil"/>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p>
        </w:tc>
        <w:tc>
          <w:tcPr>
            <w:tcW w:w="617" w:type="dxa"/>
            <w:tcBorders>
              <w:top w:val="nil"/>
              <w:left w:val="nil"/>
              <w:bottom w:val="nil"/>
              <w:right w:val="nil"/>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p>
        </w:tc>
        <w:tc>
          <w:tcPr>
            <w:tcW w:w="575" w:type="dxa"/>
            <w:tcBorders>
              <w:top w:val="nil"/>
              <w:left w:val="nil"/>
              <w:bottom w:val="nil"/>
              <w:right w:val="nil"/>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p>
        </w:tc>
      </w:tr>
      <w:tr w:rsidR="004D2374" w:rsidRPr="007C7D52" w:rsidTr="007E389A">
        <w:trPr>
          <w:trHeight w:val="300"/>
        </w:trPr>
        <w:tc>
          <w:tcPr>
            <w:tcW w:w="4710" w:type="dxa"/>
            <w:gridSpan w:val="4"/>
            <w:tcBorders>
              <w:top w:val="nil"/>
              <w:left w:val="nil"/>
              <w:bottom w:val="nil"/>
              <w:right w:val="nil"/>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xml:space="preserve">Crop Name  </w:t>
            </w:r>
            <w:r w:rsidRPr="007C7D52">
              <w:rPr>
                <w:rFonts w:ascii="Times New Roman" w:eastAsia="Times New Roman" w:hAnsi="Times New Roman"/>
                <w:b/>
                <w:bCs/>
                <w:color w:val="000000"/>
                <w:sz w:val="20"/>
                <w:szCs w:val="20"/>
                <w:u w:val="single"/>
                <w:lang w:val="en-US"/>
              </w:rPr>
              <w:t>Maize</w:t>
            </w:r>
          </w:p>
        </w:tc>
        <w:tc>
          <w:tcPr>
            <w:tcW w:w="2317" w:type="dxa"/>
            <w:gridSpan w:val="3"/>
            <w:tcBorders>
              <w:top w:val="nil"/>
              <w:left w:val="nil"/>
              <w:bottom w:val="nil"/>
              <w:right w:val="nil"/>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Seasone</w:t>
            </w:r>
            <w:r w:rsidRPr="007C7D52">
              <w:rPr>
                <w:rFonts w:ascii="Times New Roman" w:eastAsia="Times New Roman" w:hAnsi="Times New Roman"/>
                <w:b/>
                <w:bCs/>
                <w:color w:val="000000"/>
                <w:sz w:val="20"/>
                <w:szCs w:val="20"/>
                <w:u w:val="single"/>
                <w:lang w:val="en-US"/>
              </w:rPr>
              <w:t>_Wet</w:t>
            </w:r>
          </w:p>
        </w:tc>
        <w:tc>
          <w:tcPr>
            <w:tcW w:w="4319" w:type="dxa"/>
            <w:gridSpan w:val="7"/>
            <w:tcBorders>
              <w:top w:val="nil"/>
              <w:left w:val="nil"/>
              <w:bottom w:val="nil"/>
              <w:right w:val="nil"/>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Date_</w:t>
            </w:r>
            <w:r w:rsidRPr="007C7D52">
              <w:rPr>
                <w:rFonts w:ascii="Times New Roman" w:eastAsia="Times New Roman" w:hAnsi="Times New Roman"/>
                <w:color w:val="000000"/>
                <w:sz w:val="20"/>
                <w:szCs w:val="20"/>
                <w:u w:val="single"/>
                <w:lang w:val="en-US"/>
              </w:rPr>
              <w:t>30/05/2016</w:t>
            </w:r>
          </w:p>
        </w:tc>
        <w:tc>
          <w:tcPr>
            <w:tcW w:w="617" w:type="dxa"/>
            <w:tcBorders>
              <w:top w:val="nil"/>
              <w:left w:val="nil"/>
              <w:bottom w:val="nil"/>
              <w:right w:val="nil"/>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p>
        </w:tc>
        <w:tc>
          <w:tcPr>
            <w:tcW w:w="617" w:type="dxa"/>
            <w:tcBorders>
              <w:top w:val="nil"/>
              <w:left w:val="nil"/>
              <w:bottom w:val="nil"/>
              <w:right w:val="nil"/>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p>
        </w:tc>
        <w:tc>
          <w:tcPr>
            <w:tcW w:w="575" w:type="dxa"/>
            <w:tcBorders>
              <w:top w:val="nil"/>
              <w:left w:val="nil"/>
              <w:bottom w:val="nil"/>
              <w:right w:val="nil"/>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p>
        </w:tc>
      </w:tr>
      <w:tr w:rsidR="004D2374" w:rsidRPr="007C7D52" w:rsidTr="007E389A">
        <w:trPr>
          <w:trHeight w:val="300"/>
        </w:trPr>
        <w:tc>
          <w:tcPr>
            <w:tcW w:w="13155" w:type="dxa"/>
            <w:gridSpan w:val="17"/>
            <w:tcBorders>
              <w:top w:val="nil"/>
              <w:left w:val="nil"/>
              <w:bottom w:val="single" w:sz="4" w:space="0" w:color="auto"/>
              <w:right w:val="nil"/>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p>
        </w:tc>
      </w:tr>
      <w:tr w:rsidR="004D2374" w:rsidRPr="007C7D52" w:rsidTr="007E389A">
        <w:trPr>
          <w:trHeight w:val="300"/>
        </w:trPr>
        <w:tc>
          <w:tcPr>
            <w:tcW w:w="4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Times New Roman" w:eastAsia="Times New Roman" w:hAnsi="Times New Roman"/>
                <w:b/>
                <w:bCs/>
                <w:color w:val="000000"/>
                <w:sz w:val="20"/>
                <w:szCs w:val="20"/>
                <w:lang w:val="en-US"/>
              </w:rPr>
            </w:pPr>
            <w:r w:rsidRPr="007C7D52">
              <w:rPr>
                <w:rFonts w:ascii="Times New Roman" w:eastAsia="Times New Roman" w:hAnsi="Times New Roman"/>
                <w:b/>
                <w:bCs/>
                <w:color w:val="000000"/>
                <w:sz w:val="20"/>
                <w:szCs w:val="20"/>
                <w:lang w:val="en-US"/>
              </w:rPr>
              <w:t>No</w:t>
            </w:r>
          </w:p>
        </w:tc>
        <w:tc>
          <w:tcPr>
            <w:tcW w:w="19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Times New Roman" w:eastAsia="Times New Roman" w:hAnsi="Times New Roman"/>
                <w:b/>
                <w:bCs/>
                <w:color w:val="000000"/>
                <w:sz w:val="20"/>
                <w:szCs w:val="20"/>
                <w:lang w:val="en-US"/>
              </w:rPr>
            </w:pPr>
            <w:r w:rsidRPr="007C7D52">
              <w:rPr>
                <w:rFonts w:ascii="Times New Roman" w:eastAsia="Times New Roman" w:hAnsi="Times New Roman"/>
                <w:b/>
                <w:bCs/>
                <w:color w:val="000000"/>
                <w:sz w:val="20"/>
                <w:szCs w:val="20"/>
                <w:lang w:val="en-US"/>
              </w:rPr>
              <w:t>Designation</w:t>
            </w:r>
          </w:p>
        </w:tc>
        <w:tc>
          <w:tcPr>
            <w:tcW w:w="8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Times New Roman" w:eastAsia="Times New Roman" w:hAnsi="Times New Roman"/>
                <w:b/>
                <w:bCs/>
                <w:color w:val="000000"/>
                <w:sz w:val="20"/>
                <w:szCs w:val="20"/>
                <w:lang w:val="en-US"/>
              </w:rPr>
            </w:pPr>
            <w:r w:rsidRPr="007C7D52">
              <w:rPr>
                <w:rFonts w:ascii="Times New Roman" w:eastAsia="Times New Roman" w:hAnsi="Times New Roman"/>
                <w:b/>
                <w:bCs/>
                <w:color w:val="000000"/>
                <w:sz w:val="20"/>
                <w:szCs w:val="20"/>
                <w:lang w:val="en-US"/>
              </w:rPr>
              <w:t>Symbol</w:t>
            </w:r>
          </w:p>
        </w:tc>
        <w:tc>
          <w:tcPr>
            <w:tcW w:w="15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Times New Roman" w:eastAsia="Times New Roman" w:hAnsi="Times New Roman"/>
                <w:b/>
                <w:bCs/>
                <w:color w:val="000000"/>
                <w:sz w:val="20"/>
                <w:szCs w:val="20"/>
                <w:lang w:val="en-US"/>
              </w:rPr>
            </w:pPr>
            <w:r w:rsidRPr="007C7D52">
              <w:rPr>
                <w:rFonts w:ascii="Times New Roman" w:eastAsia="Times New Roman" w:hAnsi="Times New Roman"/>
                <w:b/>
                <w:bCs/>
                <w:color w:val="000000"/>
                <w:sz w:val="20"/>
                <w:szCs w:val="20"/>
                <w:lang w:val="en-US"/>
              </w:rPr>
              <w:t>Operation</w:t>
            </w:r>
          </w:p>
        </w:tc>
        <w:tc>
          <w:tcPr>
            <w:tcW w:w="10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Times New Roman" w:eastAsia="Times New Roman" w:hAnsi="Times New Roman"/>
                <w:b/>
                <w:bCs/>
                <w:color w:val="000000"/>
                <w:sz w:val="20"/>
                <w:szCs w:val="20"/>
                <w:lang w:val="en-US"/>
              </w:rPr>
            </w:pPr>
            <w:r w:rsidRPr="007C7D52">
              <w:rPr>
                <w:rFonts w:ascii="Times New Roman" w:eastAsia="Times New Roman" w:hAnsi="Times New Roman"/>
                <w:b/>
                <w:bCs/>
                <w:color w:val="000000"/>
                <w:sz w:val="20"/>
                <w:szCs w:val="20"/>
                <w:lang w:val="en-US"/>
              </w:rPr>
              <w:t>Unit</w:t>
            </w:r>
          </w:p>
        </w:tc>
        <w:tc>
          <w:tcPr>
            <w:tcW w:w="7362" w:type="dxa"/>
            <w:gridSpan w:val="12"/>
            <w:tcBorders>
              <w:top w:val="single" w:sz="4" w:space="0" w:color="auto"/>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b/>
                <w:bCs/>
                <w:color w:val="000000"/>
                <w:sz w:val="20"/>
                <w:szCs w:val="20"/>
                <w:lang w:val="en-US"/>
              </w:rPr>
            </w:pPr>
            <w:r w:rsidRPr="007C7D52">
              <w:rPr>
                <w:rFonts w:ascii="Times New Roman" w:eastAsia="Times New Roman" w:hAnsi="Times New Roman"/>
                <w:b/>
                <w:bCs/>
                <w:color w:val="000000"/>
                <w:sz w:val="20"/>
                <w:szCs w:val="20"/>
                <w:lang w:val="en-US"/>
              </w:rPr>
              <w:t>Months</w:t>
            </w:r>
          </w:p>
        </w:tc>
      </w:tr>
      <w:tr w:rsidR="004D2374" w:rsidRPr="007C7D52" w:rsidTr="007E389A">
        <w:trPr>
          <w:trHeight w:val="300"/>
        </w:trPr>
        <w:tc>
          <w:tcPr>
            <w:tcW w:w="433" w:type="dxa"/>
            <w:vMerge/>
            <w:tcBorders>
              <w:top w:val="nil"/>
              <w:left w:val="single" w:sz="4" w:space="0" w:color="auto"/>
              <w:bottom w:val="single" w:sz="4" w:space="0" w:color="auto"/>
              <w:right w:val="single" w:sz="4" w:space="0" w:color="auto"/>
            </w:tcBorders>
            <w:vAlign w:val="center"/>
            <w:hideMark/>
          </w:tcPr>
          <w:p w:rsidR="004D2374" w:rsidRPr="007C7D52" w:rsidRDefault="004D2374" w:rsidP="007E389A">
            <w:pPr>
              <w:spacing w:after="0" w:line="240" w:lineRule="auto"/>
              <w:rPr>
                <w:rFonts w:ascii="Times New Roman" w:eastAsia="Times New Roman" w:hAnsi="Times New Roman"/>
                <w:b/>
                <w:bCs/>
                <w:color w:val="000000"/>
                <w:sz w:val="20"/>
                <w:szCs w:val="20"/>
                <w:lang w:val="en-US"/>
              </w:rPr>
            </w:pPr>
          </w:p>
        </w:tc>
        <w:tc>
          <w:tcPr>
            <w:tcW w:w="1934" w:type="dxa"/>
            <w:vMerge/>
            <w:tcBorders>
              <w:top w:val="nil"/>
              <w:left w:val="single" w:sz="4" w:space="0" w:color="auto"/>
              <w:bottom w:val="single" w:sz="4" w:space="0" w:color="auto"/>
              <w:right w:val="single" w:sz="4" w:space="0" w:color="auto"/>
            </w:tcBorders>
            <w:vAlign w:val="center"/>
            <w:hideMark/>
          </w:tcPr>
          <w:p w:rsidR="004D2374" w:rsidRPr="007C7D52" w:rsidRDefault="004D2374" w:rsidP="007E389A">
            <w:pPr>
              <w:spacing w:after="0" w:line="240" w:lineRule="auto"/>
              <w:rPr>
                <w:rFonts w:ascii="Times New Roman" w:eastAsia="Times New Roman" w:hAnsi="Times New Roman"/>
                <w:b/>
                <w:bCs/>
                <w:color w:val="000000"/>
                <w:sz w:val="20"/>
                <w:szCs w:val="20"/>
                <w:lang w:val="en-US"/>
              </w:rPr>
            </w:pPr>
          </w:p>
        </w:tc>
        <w:tc>
          <w:tcPr>
            <w:tcW w:w="837" w:type="dxa"/>
            <w:vMerge/>
            <w:tcBorders>
              <w:top w:val="nil"/>
              <w:left w:val="single" w:sz="4" w:space="0" w:color="auto"/>
              <w:bottom w:val="single" w:sz="4" w:space="0" w:color="auto"/>
              <w:right w:val="single" w:sz="4" w:space="0" w:color="auto"/>
            </w:tcBorders>
            <w:vAlign w:val="center"/>
            <w:hideMark/>
          </w:tcPr>
          <w:p w:rsidR="004D2374" w:rsidRPr="007C7D52" w:rsidRDefault="004D2374" w:rsidP="007E389A">
            <w:pPr>
              <w:spacing w:after="0" w:line="240" w:lineRule="auto"/>
              <w:rPr>
                <w:rFonts w:ascii="Times New Roman" w:eastAsia="Times New Roman" w:hAnsi="Times New Roman"/>
                <w:b/>
                <w:bCs/>
                <w:color w:val="000000"/>
                <w:sz w:val="20"/>
                <w:szCs w:val="20"/>
                <w:lang w:val="en-US"/>
              </w:rPr>
            </w:pPr>
          </w:p>
        </w:tc>
        <w:tc>
          <w:tcPr>
            <w:tcW w:w="1506" w:type="dxa"/>
            <w:vMerge/>
            <w:tcBorders>
              <w:top w:val="nil"/>
              <w:left w:val="single" w:sz="4" w:space="0" w:color="auto"/>
              <w:bottom w:val="single" w:sz="4" w:space="0" w:color="auto"/>
              <w:right w:val="single" w:sz="4" w:space="0" w:color="auto"/>
            </w:tcBorders>
            <w:vAlign w:val="center"/>
            <w:hideMark/>
          </w:tcPr>
          <w:p w:rsidR="004D2374" w:rsidRPr="007C7D52" w:rsidRDefault="004D2374" w:rsidP="007E389A">
            <w:pPr>
              <w:spacing w:after="0" w:line="240" w:lineRule="auto"/>
              <w:rPr>
                <w:rFonts w:ascii="Times New Roman" w:eastAsia="Times New Roman" w:hAnsi="Times New Roman"/>
                <w:b/>
                <w:bCs/>
                <w:color w:val="000000"/>
                <w:sz w:val="20"/>
                <w:szCs w:val="20"/>
                <w:lang w:val="en-US"/>
              </w:rPr>
            </w:pPr>
          </w:p>
        </w:tc>
        <w:tc>
          <w:tcPr>
            <w:tcW w:w="1083" w:type="dxa"/>
            <w:vMerge/>
            <w:tcBorders>
              <w:top w:val="nil"/>
              <w:left w:val="single" w:sz="4" w:space="0" w:color="auto"/>
              <w:bottom w:val="single" w:sz="4" w:space="0" w:color="auto"/>
              <w:right w:val="single" w:sz="4" w:space="0" w:color="auto"/>
            </w:tcBorders>
            <w:vAlign w:val="center"/>
            <w:hideMark/>
          </w:tcPr>
          <w:p w:rsidR="004D2374" w:rsidRPr="007C7D52" w:rsidRDefault="004D2374" w:rsidP="007E389A">
            <w:pPr>
              <w:spacing w:after="0" w:line="240" w:lineRule="auto"/>
              <w:rPr>
                <w:rFonts w:ascii="Times New Roman" w:eastAsia="Times New Roman" w:hAnsi="Times New Roman"/>
                <w:b/>
                <w:bCs/>
                <w:color w:val="000000"/>
                <w:sz w:val="20"/>
                <w:szCs w:val="20"/>
                <w:lang w:val="en-US"/>
              </w:rPr>
            </w:pP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Jan</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Feb</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Mar</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Apr</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May</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Jun</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Jul</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Aug</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Sep</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Oct</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Nov</w:t>
            </w:r>
          </w:p>
        </w:tc>
        <w:tc>
          <w:tcPr>
            <w:tcW w:w="575"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Dec</w:t>
            </w:r>
          </w:p>
        </w:tc>
      </w:tr>
      <w:tr w:rsidR="004D2374" w:rsidRPr="007C7D52" w:rsidTr="007E389A">
        <w:trPr>
          <w:trHeight w:val="300"/>
        </w:trPr>
        <w:tc>
          <w:tcPr>
            <w:tcW w:w="433" w:type="dxa"/>
            <w:tcBorders>
              <w:top w:val="nil"/>
              <w:left w:val="single" w:sz="4" w:space="0" w:color="auto"/>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w:t>
            </w:r>
          </w:p>
        </w:tc>
        <w:tc>
          <w:tcPr>
            <w:tcW w:w="1934"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ETO</w:t>
            </w:r>
          </w:p>
        </w:tc>
        <w:tc>
          <w:tcPr>
            <w:tcW w:w="83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ETo</w:t>
            </w:r>
          </w:p>
        </w:tc>
        <w:tc>
          <w:tcPr>
            <w:tcW w:w="1506"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Mm/month</w:t>
            </w:r>
          </w:p>
        </w:tc>
        <w:tc>
          <w:tcPr>
            <w:tcW w:w="1083"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mm/month</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140.4</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152.1</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168.3</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155.1</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144.6</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137.4</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136.2</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141.9</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144.9</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140.7</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131.7</w:t>
            </w:r>
          </w:p>
        </w:tc>
        <w:tc>
          <w:tcPr>
            <w:tcW w:w="575"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131</w:t>
            </w:r>
          </w:p>
        </w:tc>
      </w:tr>
      <w:tr w:rsidR="004D2374" w:rsidRPr="007C7D52" w:rsidTr="007E389A">
        <w:trPr>
          <w:trHeight w:val="300"/>
        </w:trPr>
        <w:tc>
          <w:tcPr>
            <w:tcW w:w="433" w:type="dxa"/>
            <w:tcBorders>
              <w:top w:val="nil"/>
              <w:left w:val="single" w:sz="4" w:space="0" w:color="auto"/>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2</w:t>
            </w:r>
          </w:p>
        </w:tc>
        <w:tc>
          <w:tcPr>
            <w:tcW w:w="1934"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Crop factor</w:t>
            </w:r>
          </w:p>
        </w:tc>
        <w:tc>
          <w:tcPr>
            <w:tcW w:w="83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Kc</w:t>
            </w:r>
          </w:p>
        </w:tc>
        <w:tc>
          <w:tcPr>
            <w:tcW w:w="1506"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xml:space="preserve">Table </w:t>
            </w:r>
          </w:p>
        </w:tc>
        <w:tc>
          <w:tcPr>
            <w:tcW w:w="1083"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0.4</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0.75</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1.15</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0.75</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0.75</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575"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r>
      <w:tr w:rsidR="004D2374" w:rsidRPr="007C7D52" w:rsidTr="007E389A">
        <w:trPr>
          <w:trHeight w:val="585"/>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3</w:t>
            </w:r>
          </w:p>
        </w:tc>
        <w:tc>
          <w:tcPr>
            <w:tcW w:w="1934" w:type="dxa"/>
            <w:tcBorders>
              <w:top w:val="nil"/>
              <w:left w:val="nil"/>
              <w:bottom w:val="single" w:sz="4" w:space="0" w:color="auto"/>
              <w:right w:val="single" w:sz="4" w:space="0" w:color="auto"/>
            </w:tcBorders>
            <w:shd w:val="clear" w:color="auto" w:fill="auto"/>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Crop Evapotranspiration</w:t>
            </w:r>
          </w:p>
        </w:tc>
        <w:tc>
          <w:tcPr>
            <w:tcW w:w="837"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ETcrop</w:t>
            </w:r>
          </w:p>
        </w:tc>
        <w:tc>
          <w:tcPr>
            <w:tcW w:w="1506"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(1)*(2)</w:t>
            </w:r>
          </w:p>
        </w:tc>
        <w:tc>
          <w:tcPr>
            <w:tcW w:w="1083"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mm/month</w:t>
            </w:r>
          </w:p>
        </w:tc>
        <w:tc>
          <w:tcPr>
            <w:tcW w:w="617" w:type="dxa"/>
            <w:tcBorders>
              <w:top w:val="nil"/>
              <w:left w:val="nil"/>
              <w:bottom w:val="nil"/>
              <w:right w:val="single" w:sz="4" w:space="0" w:color="auto"/>
            </w:tcBorders>
            <w:shd w:val="clear" w:color="auto" w:fill="auto"/>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nil"/>
              <w:right w:val="single" w:sz="4" w:space="0" w:color="auto"/>
            </w:tcBorders>
            <w:shd w:val="clear" w:color="auto" w:fill="auto"/>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nil"/>
              <w:right w:val="single" w:sz="4" w:space="0" w:color="auto"/>
            </w:tcBorders>
            <w:shd w:val="clear" w:color="auto" w:fill="auto"/>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nil"/>
              <w:right w:val="single" w:sz="4" w:space="0" w:color="auto"/>
            </w:tcBorders>
            <w:shd w:val="clear" w:color="auto" w:fill="auto"/>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nil"/>
              <w:right w:val="single" w:sz="4" w:space="0" w:color="auto"/>
            </w:tcBorders>
            <w:shd w:val="clear" w:color="auto" w:fill="auto"/>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nil"/>
              <w:right w:val="single" w:sz="4" w:space="0" w:color="auto"/>
            </w:tcBorders>
            <w:shd w:val="clear" w:color="auto" w:fill="auto"/>
            <w:noWrap/>
            <w:vAlign w:val="center"/>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54.96</w:t>
            </w:r>
          </w:p>
        </w:tc>
        <w:tc>
          <w:tcPr>
            <w:tcW w:w="617" w:type="dxa"/>
            <w:tcBorders>
              <w:top w:val="nil"/>
              <w:left w:val="nil"/>
              <w:bottom w:val="nil"/>
              <w:right w:val="single" w:sz="4" w:space="0" w:color="auto"/>
            </w:tcBorders>
            <w:shd w:val="clear" w:color="auto" w:fill="auto"/>
            <w:noWrap/>
            <w:vAlign w:val="center"/>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102.2</w:t>
            </w:r>
          </w:p>
        </w:tc>
        <w:tc>
          <w:tcPr>
            <w:tcW w:w="617" w:type="dxa"/>
            <w:tcBorders>
              <w:top w:val="nil"/>
              <w:left w:val="nil"/>
              <w:bottom w:val="nil"/>
              <w:right w:val="single" w:sz="4" w:space="0" w:color="auto"/>
            </w:tcBorders>
            <w:shd w:val="clear" w:color="auto" w:fill="auto"/>
            <w:noWrap/>
            <w:vAlign w:val="center"/>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163.2</w:t>
            </w:r>
          </w:p>
        </w:tc>
        <w:tc>
          <w:tcPr>
            <w:tcW w:w="617" w:type="dxa"/>
            <w:tcBorders>
              <w:top w:val="nil"/>
              <w:left w:val="nil"/>
              <w:bottom w:val="nil"/>
              <w:right w:val="single" w:sz="4" w:space="0" w:color="auto"/>
            </w:tcBorders>
            <w:shd w:val="clear" w:color="auto" w:fill="auto"/>
            <w:noWrap/>
            <w:vAlign w:val="center"/>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108.7</w:t>
            </w:r>
          </w:p>
        </w:tc>
        <w:tc>
          <w:tcPr>
            <w:tcW w:w="617" w:type="dxa"/>
            <w:tcBorders>
              <w:top w:val="nil"/>
              <w:left w:val="nil"/>
              <w:bottom w:val="nil"/>
              <w:right w:val="single" w:sz="4" w:space="0" w:color="auto"/>
            </w:tcBorders>
            <w:shd w:val="clear" w:color="auto" w:fill="auto"/>
            <w:noWrap/>
            <w:vAlign w:val="center"/>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105.5</w:t>
            </w:r>
          </w:p>
        </w:tc>
        <w:tc>
          <w:tcPr>
            <w:tcW w:w="617" w:type="dxa"/>
            <w:tcBorders>
              <w:top w:val="nil"/>
              <w:left w:val="nil"/>
              <w:bottom w:val="nil"/>
              <w:right w:val="single" w:sz="4" w:space="0" w:color="auto"/>
            </w:tcBorders>
            <w:shd w:val="clear" w:color="auto" w:fill="auto"/>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575" w:type="dxa"/>
            <w:tcBorders>
              <w:top w:val="nil"/>
              <w:left w:val="nil"/>
              <w:bottom w:val="nil"/>
              <w:right w:val="single" w:sz="4" w:space="0" w:color="auto"/>
            </w:tcBorders>
            <w:shd w:val="clear" w:color="auto" w:fill="auto"/>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r>
      <w:tr w:rsidR="004D2374" w:rsidRPr="007C7D52" w:rsidTr="007E389A">
        <w:trPr>
          <w:trHeight w:val="300"/>
        </w:trPr>
        <w:tc>
          <w:tcPr>
            <w:tcW w:w="433" w:type="dxa"/>
            <w:tcBorders>
              <w:top w:val="nil"/>
              <w:left w:val="single" w:sz="4" w:space="0" w:color="auto"/>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4</w:t>
            </w:r>
          </w:p>
        </w:tc>
        <w:tc>
          <w:tcPr>
            <w:tcW w:w="1934"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Rain fall</w:t>
            </w:r>
          </w:p>
        </w:tc>
        <w:tc>
          <w:tcPr>
            <w:tcW w:w="83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P</w:t>
            </w:r>
          </w:p>
        </w:tc>
        <w:tc>
          <w:tcPr>
            <w:tcW w:w="1506"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Metro data</w:t>
            </w:r>
          </w:p>
        </w:tc>
        <w:tc>
          <w:tcPr>
            <w:tcW w:w="1083" w:type="dxa"/>
            <w:tcBorders>
              <w:top w:val="nil"/>
              <w:left w:val="nil"/>
              <w:bottom w:val="single" w:sz="4" w:space="0" w:color="auto"/>
              <w:right w:val="nil"/>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mm/month</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Bookman Old Style" w:eastAsia="Times New Roman" w:hAnsi="Bookman Old Style" w:cs="Calibri"/>
                <w:color w:val="000000"/>
                <w:sz w:val="20"/>
                <w:szCs w:val="20"/>
                <w:lang w:val="en-US"/>
              </w:rPr>
            </w:pPr>
            <w:r w:rsidRPr="007C7D52">
              <w:rPr>
                <w:rFonts w:ascii="Bookman Old Style" w:eastAsia="Times New Roman" w:hAnsi="Bookman Old Style" w:cs="Calibri"/>
                <w:color w:val="000000"/>
                <w:sz w:val="20"/>
                <w:szCs w:val="20"/>
                <w:lang w:val="en-US"/>
              </w:rPr>
              <w:t>47</w:t>
            </w:r>
          </w:p>
        </w:tc>
        <w:tc>
          <w:tcPr>
            <w:tcW w:w="617" w:type="dxa"/>
            <w:tcBorders>
              <w:top w:val="single" w:sz="4" w:space="0" w:color="auto"/>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Bookman Old Style" w:eastAsia="Times New Roman" w:hAnsi="Bookman Old Style" w:cs="Calibri"/>
                <w:color w:val="000000"/>
                <w:sz w:val="20"/>
                <w:szCs w:val="20"/>
                <w:lang w:val="en-US"/>
              </w:rPr>
            </w:pPr>
            <w:r w:rsidRPr="007C7D52">
              <w:rPr>
                <w:rFonts w:ascii="Bookman Old Style" w:eastAsia="Times New Roman" w:hAnsi="Bookman Old Style" w:cs="Calibri"/>
                <w:color w:val="000000"/>
                <w:sz w:val="20"/>
                <w:szCs w:val="20"/>
                <w:lang w:val="en-US"/>
              </w:rPr>
              <w:t>71</w:t>
            </w:r>
          </w:p>
        </w:tc>
        <w:tc>
          <w:tcPr>
            <w:tcW w:w="617" w:type="dxa"/>
            <w:tcBorders>
              <w:top w:val="single" w:sz="4" w:space="0" w:color="auto"/>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Bookman Old Style" w:eastAsia="Times New Roman" w:hAnsi="Bookman Old Style" w:cs="Calibri"/>
                <w:color w:val="000000"/>
                <w:sz w:val="20"/>
                <w:szCs w:val="20"/>
                <w:lang w:val="en-US"/>
              </w:rPr>
            </w:pPr>
            <w:r w:rsidRPr="007C7D52">
              <w:rPr>
                <w:rFonts w:ascii="Bookman Old Style" w:eastAsia="Times New Roman" w:hAnsi="Bookman Old Style" w:cs="Calibri"/>
                <w:color w:val="000000"/>
                <w:sz w:val="20"/>
                <w:szCs w:val="20"/>
                <w:lang w:val="en-US"/>
              </w:rPr>
              <w:t>107</w:t>
            </w:r>
          </w:p>
        </w:tc>
        <w:tc>
          <w:tcPr>
            <w:tcW w:w="617" w:type="dxa"/>
            <w:tcBorders>
              <w:top w:val="single" w:sz="4" w:space="0" w:color="auto"/>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Bookman Old Style" w:eastAsia="Times New Roman" w:hAnsi="Bookman Old Style" w:cs="Calibri"/>
                <w:color w:val="000000"/>
                <w:sz w:val="20"/>
                <w:szCs w:val="20"/>
                <w:lang w:val="en-US"/>
              </w:rPr>
            </w:pPr>
            <w:r w:rsidRPr="007C7D52">
              <w:rPr>
                <w:rFonts w:ascii="Bookman Old Style" w:eastAsia="Times New Roman" w:hAnsi="Bookman Old Style" w:cs="Calibri"/>
                <w:color w:val="000000"/>
                <w:sz w:val="20"/>
                <w:szCs w:val="20"/>
                <w:lang w:val="en-US"/>
              </w:rPr>
              <w:t>178</w:t>
            </w:r>
          </w:p>
        </w:tc>
        <w:tc>
          <w:tcPr>
            <w:tcW w:w="617" w:type="dxa"/>
            <w:tcBorders>
              <w:top w:val="single" w:sz="4" w:space="0" w:color="auto"/>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Bookman Old Style" w:eastAsia="Times New Roman" w:hAnsi="Bookman Old Style" w:cs="Calibri"/>
                <w:color w:val="000000"/>
                <w:sz w:val="20"/>
                <w:szCs w:val="20"/>
                <w:lang w:val="en-US"/>
              </w:rPr>
            </w:pPr>
            <w:r w:rsidRPr="007C7D52">
              <w:rPr>
                <w:rFonts w:ascii="Bookman Old Style" w:eastAsia="Times New Roman" w:hAnsi="Bookman Old Style" w:cs="Calibri"/>
                <w:color w:val="000000"/>
                <w:sz w:val="20"/>
                <w:szCs w:val="20"/>
                <w:lang w:val="en-US"/>
              </w:rPr>
              <w:t>167</w:t>
            </w:r>
          </w:p>
        </w:tc>
        <w:tc>
          <w:tcPr>
            <w:tcW w:w="617" w:type="dxa"/>
            <w:tcBorders>
              <w:top w:val="single" w:sz="4" w:space="0" w:color="auto"/>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Bookman Old Style" w:eastAsia="Times New Roman" w:hAnsi="Bookman Old Style" w:cs="Calibri"/>
                <w:color w:val="000000"/>
                <w:sz w:val="20"/>
                <w:szCs w:val="20"/>
                <w:lang w:val="en-US"/>
              </w:rPr>
            </w:pPr>
            <w:r w:rsidRPr="007C7D52">
              <w:rPr>
                <w:rFonts w:ascii="Bookman Old Style" w:eastAsia="Times New Roman" w:hAnsi="Bookman Old Style" w:cs="Calibri"/>
                <w:color w:val="000000"/>
                <w:sz w:val="20"/>
                <w:szCs w:val="20"/>
                <w:lang w:val="en-US"/>
              </w:rPr>
              <w:t>107</w:t>
            </w:r>
          </w:p>
        </w:tc>
        <w:tc>
          <w:tcPr>
            <w:tcW w:w="617" w:type="dxa"/>
            <w:tcBorders>
              <w:top w:val="single" w:sz="4" w:space="0" w:color="auto"/>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Bookman Old Style" w:eastAsia="Times New Roman" w:hAnsi="Bookman Old Style" w:cs="Calibri"/>
                <w:color w:val="000000"/>
                <w:sz w:val="20"/>
                <w:szCs w:val="20"/>
                <w:lang w:val="en-US"/>
              </w:rPr>
            </w:pPr>
            <w:r w:rsidRPr="007C7D52">
              <w:rPr>
                <w:rFonts w:ascii="Bookman Old Style" w:eastAsia="Times New Roman" w:hAnsi="Bookman Old Style" w:cs="Calibri"/>
                <w:color w:val="000000"/>
                <w:sz w:val="20"/>
                <w:szCs w:val="20"/>
                <w:lang w:val="en-US"/>
              </w:rPr>
              <w:t>94</w:t>
            </w:r>
          </w:p>
        </w:tc>
        <w:tc>
          <w:tcPr>
            <w:tcW w:w="617" w:type="dxa"/>
            <w:tcBorders>
              <w:top w:val="single" w:sz="4" w:space="0" w:color="auto"/>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Bookman Old Style" w:eastAsia="Times New Roman" w:hAnsi="Bookman Old Style" w:cs="Calibri"/>
                <w:color w:val="000000"/>
                <w:sz w:val="20"/>
                <w:szCs w:val="20"/>
                <w:lang w:val="en-US"/>
              </w:rPr>
            </w:pPr>
            <w:r w:rsidRPr="007C7D52">
              <w:rPr>
                <w:rFonts w:ascii="Bookman Old Style" w:eastAsia="Times New Roman" w:hAnsi="Bookman Old Style" w:cs="Calibri"/>
                <w:color w:val="000000"/>
                <w:sz w:val="20"/>
                <w:szCs w:val="20"/>
                <w:lang w:val="en-US"/>
              </w:rPr>
              <w:t>120</w:t>
            </w:r>
          </w:p>
        </w:tc>
        <w:tc>
          <w:tcPr>
            <w:tcW w:w="617" w:type="dxa"/>
            <w:tcBorders>
              <w:top w:val="single" w:sz="4" w:space="0" w:color="auto"/>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Bookman Old Style" w:eastAsia="Times New Roman" w:hAnsi="Bookman Old Style" w:cs="Calibri"/>
                <w:color w:val="000000"/>
                <w:sz w:val="20"/>
                <w:szCs w:val="20"/>
                <w:lang w:val="en-US"/>
              </w:rPr>
            </w:pPr>
            <w:r w:rsidRPr="007C7D52">
              <w:rPr>
                <w:rFonts w:ascii="Bookman Old Style" w:eastAsia="Times New Roman" w:hAnsi="Bookman Old Style" w:cs="Calibri"/>
                <w:color w:val="000000"/>
                <w:sz w:val="20"/>
                <w:szCs w:val="20"/>
                <w:lang w:val="en-US"/>
              </w:rPr>
              <w:t>130</w:t>
            </w:r>
          </w:p>
        </w:tc>
        <w:tc>
          <w:tcPr>
            <w:tcW w:w="617" w:type="dxa"/>
            <w:tcBorders>
              <w:top w:val="single" w:sz="4" w:space="0" w:color="auto"/>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Bookman Old Style" w:eastAsia="Times New Roman" w:hAnsi="Bookman Old Style" w:cs="Calibri"/>
                <w:color w:val="000000"/>
                <w:sz w:val="20"/>
                <w:szCs w:val="20"/>
                <w:lang w:val="en-US"/>
              </w:rPr>
            </w:pPr>
            <w:r w:rsidRPr="007C7D52">
              <w:rPr>
                <w:rFonts w:ascii="Bookman Old Style" w:eastAsia="Times New Roman" w:hAnsi="Bookman Old Style" w:cs="Calibri"/>
                <w:color w:val="000000"/>
                <w:sz w:val="20"/>
                <w:szCs w:val="20"/>
                <w:lang w:val="en-US"/>
              </w:rPr>
              <w:t>169</w:t>
            </w:r>
          </w:p>
        </w:tc>
        <w:tc>
          <w:tcPr>
            <w:tcW w:w="617" w:type="dxa"/>
            <w:tcBorders>
              <w:top w:val="single" w:sz="4" w:space="0" w:color="auto"/>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Bookman Old Style" w:eastAsia="Times New Roman" w:hAnsi="Bookman Old Style" w:cs="Calibri"/>
                <w:color w:val="000000"/>
                <w:sz w:val="20"/>
                <w:szCs w:val="20"/>
                <w:lang w:val="en-US"/>
              </w:rPr>
            </w:pPr>
            <w:r w:rsidRPr="007C7D52">
              <w:rPr>
                <w:rFonts w:ascii="Bookman Old Style" w:eastAsia="Times New Roman" w:hAnsi="Bookman Old Style" w:cs="Calibri"/>
                <w:color w:val="000000"/>
                <w:sz w:val="20"/>
                <w:szCs w:val="20"/>
                <w:lang w:val="en-US"/>
              </w:rPr>
              <w:t> </w:t>
            </w:r>
          </w:p>
        </w:tc>
        <w:tc>
          <w:tcPr>
            <w:tcW w:w="575" w:type="dxa"/>
            <w:tcBorders>
              <w:top w:val="single" w:sz="4" w:space="0" w:color="auto"/>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Bookman Old Style" w:eastAsia="Times New Roman" w:hAnsi="Bookman Old Style" w:cs="Calibri"/>
                <w:color w:val="000000"/>
                <w:sz w:val="20"/>
                <w:szCs w:val="20"/>
                <w:lang w:val="en-US"/>
              </w:rPr>
            </w:pPr>
            <w:r w:rsidRPr="007C7D52">
              <w:rPr>
                <w:rFonts w:ascii="Bookman Old Style" w:eastAsia="Times New Roman" w:hAnsi="Bookman Old Style" w:cs="Calibri"/>
                <w:color w:val="000000"/>
                <w:sz w:val="20"/>
                <w:szCs w:val="20"/>
                <w:lang w:val="en-US"/>
              </w:rPr>
              <w:t> </w:t>
            </w:r>
          </w:p>
        </w:tc>
      </w:tr>
      <w:tr w:rsidR="004D2374" w:rsidRPr="007C7D52" w:rsidTr="007E389A">
        <w:trPr>
          <w:trHeight w:val="300"/>
        </w:trPr>
        <w:tc>
          <w:tcPr>
            <w:tcW w:w="433" w:type="dxa"/>
            <w:tcBorders>
              <w:top w:val="nil"/>
              <w:left w:val="single" w:sz="4" w:space="0" w:color="auto"/>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5</w:t>
            </w:r>
          </w:p>
        </w:tc>
        <w:tc>
          <w:tcPr>
            <w:tcW w:w="1934"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Effective Rainfall</w:t>
            </w:r>
          </w:p>
        </w:tc>
        <w:tc>
          <w:tcPr>
            <w:tcW w:w="83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Pe</w:t>
            </w:r>
          </w:p>
        </w:tc>
        <w:tc>
          <w:tcPr>
            <w:tcW w:w="1506"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1083" w:type="dxa"/>
            <w:tcBorders>
              <w:top w:val="nil"/>
              <w:left w:val="nil"/>
              <w:bottom w:val="single" w:sz="4" w:space="0" w:color="auto"/>
              <w:right w:val="nil"/>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mm/month</w:t>
            </w:r>
          </w:p>
        </w:tc>
        <w:tc>
          <w:tcPr>
            <w:tcW w:w="617" w:type="dxa"/>
            <w:tcBorders>
              <w:top w:val="nil"/>
              <w:left w:val="single" w:sz="4" w:space="0" w:color="auto"/>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Bookman Old Style" w:eastAsia="Times New Roman" w:hAnsi="Bookman Old Style" w:cs="Calibri"/>
                <w:color w:val="000000"/>
                <w:sz w:val="20"/>
                <w:szCs w:val="20"/>
                <w:lang w:val="en-US"/>
              </w:rPr>
            </w:pPr>
            <w:r w:rsidRPr="007C7D52">
              <w:rPr>
                <w:rFonts w:ascii="Bookman Old Style" w:eastAsia="Times New Roman" w:hAnsi="Bookman Old Style" w:cs="Calibri"/>
                <w:color w:val="000000"/>
                <w:sz w:val="20"/>
                <w:szCs w:val="20"/>
                <w:lang w:val="en-US"/>
              </w:rPr>
              <w:t>18.2</w:t>
            </w:r>
          </w:p>
        </w:tc>
        <w:tc>
          <w:tcPr>
            <w:tcW w:w="617"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Bookman Old Style" w:eastAsia="Times New Roman" w:hAnsi="Bookman Old Style" w:cs="Calibri"/>
                <w:color w:val="000000"/>
                <w:sz w:val="20"/>
                <w:szCs w:val="20"/>
                <w:lang w:val="en-US"/>
              </w:rPr>
            </w:pPr>
            <w:r w:rsidRPr="007C7D52">
              <w:rPr>
                <w:rFonts w:ascii="Bookman Old Style" w:eastAsia="Times New Roman" w:hAnsi="Bookman Old Style" w:cs="Calibri"/>
                <w:color w:val="000000"/>
                <w:sz w:val="20"/>
                <w:szCs w:val="20"/>
                <w:lang w:val="en-US"/>
              </w:rPr>
              <w:t>32.8</w:t>
            </w:r>
          </w:p>
        </w:tc>
        <w:tc>
          <w:tcPr>
            <w:tcW w:w="617"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Bookman Old Style" w:eastAsia="Times New Roman" w:hAnsi="Bookman Old Style" w:cs="Calibri"/>
                <w:color w:val="000000"/>
                <w:sz w:val="20"/>
                <w:szCs w:val="20"/>
                <w:lang w:val="en-US"/>
              </w:rPr>
            </w:pPr>
            <w:r w:rsidRPr="007C7D52">
              <w:rPr>
                <w:rFonts w:ascii="Bookman Old Style" w:eastAsia="Times New Roman" w:hAnsi="Bookman Old Style" w:cs="Calibri"/>
                <w:color w:val="000000"/>
                <w:sz w:val="20"/>
                <w:szCs w:val="20"/>
                <w:lang w:val="en-US"/>
              </w:rPr>
              <w:t>61.6</w:t>
            </w:r>
          </w:p>
        </w:tc>
        <w:tc>
          <w:tcPr>
            <w:tcW w:w="617"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Bookman Old Style" w:eastAsia="Times New Roman" w:hAnsi="Bookman Old Style" w:cs="Calibri"/>
                <w:color w:val="000000"/>
                <w:sz w:val="20"/>
                <w:szCs w:val="20"/>
                <w:lang w:val="en-US"/>
              </w:rPr>
            </w:pPr>
            <w:r w:rsidRPr="007C7D52">
              <w:rPr>
                <w:rFonts w:ascii="Bookman Old Style" w:eastAsia="Times New Roman" w:hAnsi="Bookman Old Style" w:cs="Calibri"/>
                <w:color w:val="000000"/>
                <w:sz w:val="20"/>
                <w:szCs w:val="20"/>
                <w:lang w:val="en-US"/>
              </w:rPr>
              <w:t>118</w:t>
            </w:r>
          </w:p>
        </w:tc>
        <w:tc>
          <w:tcPr>
            <w:tcW w:w="617"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Bookman Old Style" w:eastAsia="Times New Roman" w:hAnsi="Bookman Old Style" w:cs="Calibri"/>
                <w:color w:val="000000"/>
                <w:sz w:val="20"/>
                <w:szCs w:val="20"/>
                <w:lang w:val="en-US"/>
              </w:rPr>
            </w:pPr>
            <w:r w:rsidRPr="007C7D52">
              <w:rPr>
                <w:rFonts w:ascii="Bookman Old Style" w:eastAsia="Times New Roman" w:hAnsi="Bookman Old Style" w:cs="Calibri"/>
                <w:color w:val="000000"/>
                <w:sz w:val="20"/>
                <w:szCs w:val="20"/>
                <w:lang w:val="en-US"/>
              </w:rPr>
              <w:t>110</w:t>
            </w:r>
          </w:p>
        </w:tc>
        <w:tc>
          <w:tcPr>
            <w:tcW w:w="617"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Bookman Old Style" w:eastAsia="Times New Roman" w:hAnsi="Bookman Old Style" w:cs="Calibri"/>
                <w:color w:val="000000"/>
                <w:sz w:val="20"/>
                <w:szCs w:val="20"/>
                <w:lang w:val="en-US"/>
              </w:rPr>
            </w:pPr>
            <w:r w:rsidRPr="007C7D52">
              <w:rPr>
                <w:rFonts w:ascii="Bookman Old Style" w:eastAsia="Times New Roman" w:hAnsi="Bookman Old Style" w:cs="Calibri"/>
                <w:color w:val="000000"/>
                <w:sz w:val="20"/>
                <w:szCs w:val="20"/>
                <w:lang w:val="en-US"/>
              </w:rPr>
              <w:t>61.6</w:t>
            </w:r>
          </w:p>
        </w:tc>
        <w:tc>
          <w:tcPr>
            <w:tcW w:w="617"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Bookman Old Style" w:eastAsia="Times New Roman" w:hAnsi="Bookman Old Style" w:cs="Calibri"/>
                <w:color w:val="000000"/>
                <w:sz w:val="20"/>
                <w:szCs w:val="20"/>
                <w:lang w:val="en-US"/>
              </w:rPr>
            </w:pPr>
            <w:r w:rsidRPr="007C7D52">
              <w:rPr>
                <w:rFonts w:ascii="Bookman Old Style" w:eastAsia="Times New Roman" w:hAnsi="Bookman Old Style" w:cs="Calibri"/>
                <w:color w:val="000000"/>
                <w:sz w:val="20"/>
                <w:szCs w:val="20"/>
                <w:lang w:val="en-US"/>
              </w:rPr>
              <w:t>51.2</w:t>
            </w:r>
          </w:p>
        </w:tc>
        <w:tc>
          <w:tcPr>
            <w:tcW w:w="617"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Bookman Old Style" w:eastAsia="Times New Roman" w:hAnsi="Bookman Old Style" w:cs="Calibri"/>
                <w:color w:val="000000"/>
                <w:sz w:val="20"/>
                <w:szCs w:val="20"/>
                <w:lang w:val="en-US"/>
              </w:rPr>
            </w:pPr>
            <w:r w:rsidRPr="007C7D52">
              <w:rPr>
                <w:rFonts w:ascii="Bookman Old Style" w:eastAsia="Times New Roman" w:hAnsi="Bookman Old Style" w:cs="Calibri"/>
                <w:color w:val="000000"/>
                <w:sz w:val="20"/>
                <w:szCs w:val="20"/>
                <w:lang w:val="en-US"/>
              </w:rPr>
              <w:t>72</w:t>
            </w:r>
          </w:p>
        </w:tc>
        <w:tc>
          <w:tcPr>
            <w:tcW w:w="617"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Bookman Old Style" w:eastAsia="Times New Roman" w:hAnsi="Bookman Old Style" w:cs="Calibri"/>
                <w:color w:val="000000"/>
                <w:sz w:val="20"/>
                <w:szCs w:val="20"/>
                <w:lang w:val="en-US"/>
              </w:rPr>
            </w:pPr>
            <w:r w:rsidRPr="007C7D52">
              <w:rPr>
                <w:rFonts w:ascii="Bookman Old Style" w:eastAsia="Times New Roman" w:hAnsi="Bookman Old Style" w:cs="Calibri"/>
                <w:color w:val="000000"/>
                <w:sz w:val="20"/>
                <w:szCs w:val="20"/>
                <w:lang w:val="en-US"/>
              </w:rPr>
              <w:t>80</w:t>
            </w:r>
          </w:p>
        </w:tc>
        <w:tc>
          <w:tcPr>
            <w:tcW w:w="617"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Bookman Old Style" w:eastAsia="Times New Roman" w:hAnsi="Bookman Old Style" w:cs="Calibri"/>
                <w:color w:val="000000"/>
                <w:sz w:val="20"/>
                <w:szCs w:val="20"/>
                <w:lang w:val="en-US"/>
              </w:rPr>
            </w:pPr>
            <w:r w:rsidRPr="007C7D52">
              <w:rPr>
                <w:rFonts w:ascii="Bookman Old Style" w:eastAsia="Times New Roman" w:hAnsi="Bookman Old Style" w:cs="Calibri"/>
                <w:color w:val="000000"/>
                <w:sz w:val="20"/>
                <w:szCs w:val="20"/>
                <w:lang w:val="en-US"/>
              </w:rPr>
              <w:t>111</w:t>
            </w:r>
          </w:p>
        </w:tc>
        <w:tc>
          <w:tcPr>
            <w:tcW w:w="617"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Bookman Old Style" w:eastAsia="Times New Roman" w:hAnsi="Bookman Old Style" w:cs="Calibri"/>
                <w:color w:val="000000"/>
                <w:sz w:val="20"/>
                <w:szCs w:val="20"/>
                <w:lang w:val="en-US"/>
              </w:rPr>
            </w:pPr>
            <w:r w:rsidRPr="007C7D52">
              <w:rPr>
                <w:rFonts w:ascii="Bookman Old Style" w:eastAsia="Times New Roman" w:hAnsi="Bookman Old Style" w:cs="Calibri"/>
                <w:color w:val="000000"/>
                <w:sz w:val="20"/>
                <w:szCs w:val="20"/>
                <w:lang w:val="en-US"/>
              </w:rPr>
              <w:t> </w:t>
            </w:r>
          </w:p>
        </w:tc>
        <w:tc>
          <w:tcPr>
            <w:tcW w:w="575"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Bookman Old Style" w:eastAsia="Times New Roman" w:hAnsi="Bookman Old Style" w:cs="Calibri"/>
                <w:color w:val="000000"/>
                <w:sz w:val="20"/>
                <w:szCs w:val="20"/>
                <w:lang w:val="en-US"/>
              </w:rPr>
            </w:pPr>
            <w:r w:rsidRPr="007C7D52">
              <w:rPr>
                <w:rFonts w:ascii="Bookman Old Style" w:eastAsia="Times New Roman" w:hAnsi="Bookman Old Style" w:cs="Calibri"/>
                <w:color w:val="000000"/>
                <w:sz w:val="20"/>
                <w:szCs w:val="20"/>
                <w:lang w:val="en-US"/>
              </w:rPr>
              <w:t> </w:t>
            </w:r>
          </w:p>
        </w:tc>
      </w:tr>
      <w:tr w:rsidR="004D2374" w:rsidRPr="007C7D52" w:rsidTr="007E389A">
        <w:trPr>
          <w:trHeight w:val="300"/>
        </w:trPr>
        <w:tc>
          <w:tcPr>
            <w:tcW w:w="433" w:type="dxa"/>
            <w:tcBorders>
              <w:top w:val="nil"/>
              <w:left w:val="single" w:sz="4" w:space="0" w:color="auto"/>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6</w:t>
            </w:r>
          </w:p>
        </w:tc>
        <w:tc>
          <w:tcPr>
            <w:tcW w:w="1934"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TNI requir</w:t>
            </w:r>
          </w:p>
        </w:tc>
        <w:tc>
          <w:tcPr>
            <w:tcW w:w="83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INT</w:t>
            </w:r>
          </w:p>
        </w:tc>
        <w:tc>
          <w:tcPr>
            <w:tcW w:w="1506"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(3)-(5)</w:t>
            </w:r>
          </w:p>
        </w:tc>
        <w:tc>
          <w:tcPr>
            <w:tcW w:w="1083"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mm/month</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-6.64</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50.95</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91.19</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28.68</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-5.68</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w:t>
            </w:r>
          </w:p>
        </w:tc>
        <w:tc>
          <w:tcPr>
            <w:tcW w:w="575"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w:t>
            </w:r>
          </w:p>
        </w:tc>
      </w:tr>
      <w:tr w:rsidR="004D2374" w:rsidRPr="007C7D52" w:rsidTr="007E389A">
        <w:trPr>
          <w:trHeight w:val="300"/>
        </w:trPr>
        <w:tc>
          <w:tcPr>
            <w:tcW w:w="433" w:type="dxa"/>
            <w:tcBorders>
              <w:top w:val="nil"/>
              <w:left w:val="single" w:sz="4" w:space="0" w:color="auto"/>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7</w:t>
            </w:r>
          </w:p>
        </w:tc>
        <w:tc>
          <w:tcPr>
            <w:tcW w:w="1934"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Project eff.</w:t>
            </w:r>
          </w:p>
        </w:tc>
        <w:tc>
          <w:tcPr>
            <w:tcW w:w="83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Ep</w:t>
            </w:r>
          </w:p>
        </w:tc>
        <w:tc>
          <w:tcPr>
            <w:tcW w:w="1506"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Cal.ovrall eff</w:t>
            </w:r>
          </w:p>
        </w:tc>
        <w:tc>
          <w:tcPr>
            <w:tcW w:w="1083"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0.5</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0.5</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0.5</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0.5</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0.5</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575"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r>
      <w:tr w:rsidR="004D2374" w:rsidRPr="007C7D52" w:rsidTr="007E389A">
        <w:trPr>
          <w:trHeight w:val="300"/>
        </w:trPr>
        <w:tc>
          <w:tcPr>
            <w:tcW w:w="433" w:type="dxa"/>
            <w:tcBorders>
              <w:top w:val="nil"/>
              <w:left w:val="single" w:sz="4" w:space="0" w:color="auto"/>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8</w:t>
            </w:r>
          </w:p>
        </w:tc>
        <w:tc>
          <w:tcPr>
            <w:tcW w:w="1934"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TGI Requi.</w:t>
            </w:r>
          </w:p>
        </w:tc>
        <w:tc>
          <w:tcPr>
            <w:tcW w:w="83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Li</w:t>
            </w:r>
          </w:p>
        </w:tc>
        <w:tc>
          <w:tcPr>
            <w:tcW w:w="1506"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(6)/(7)</w:t>
            </w:r>
          </w:p>
        </w:tc>
        <w:tc>
          <w:tcPr>
            <w:tcW w:w="1083"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Mm/month</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-13.3</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101.9</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182.4</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57.35</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-11.4</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575"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r>
      <w:tr w:rsidR="004D2374" w:rsidRPr="007C7D52" w:rsidTr="007E389A">
        <w:trPr>
          <w:trHeight w:val="300"/>
        </w:trPr>
        <w:tc>
          <w:tcPr>
            <w:tcW w:w="433" w:type="dxa"/>
            <w:tcBorders>
              <w:top w:val="nil"/>
              <w:left w:val="single" w:sz="4" w:space="0" w:color="auto"/>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9</w:t>
            </w:r>
          </w:p>
        </w:tc>
        <w:tc>
          <w:tcPr>
            <w:tcW w:w="1934"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Supply Requi./ha</w:t>
            </w:r>
          </w:p>
        </w:tc>
        <w:tc>
          <w:tcPr>
            <w:tcW w:w="83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Qt</w:t>
            </w:r>
          </w:p>
        </w:tc>
        <w:tc>
          <w:tcPr>
            <w:tcW w:w="1506"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8/259.2</w:t>
            </w:r>
          </w:p>
        </w:tc>
        <w:tc>
          <w:tcPr>
            <w:tcW w:w="1083"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L/sec</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-0.05</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0.393</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0.704</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0.221</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-0.04</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w:t>
            </w:r>
          </w:p>
        </w:tc>
        <w:tc>
          <w:tcPr>
            <w:tcW w:w="575"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w:t>
            </w:r>
          </w:p>
        </w:tc>
      </w:tr>
      <w:tr w:rsidR="004D2374" w:rsidRPr="007C7D52" w:rsidTr="007E389A">
        <w:trPr>
          <w:trHeight w:val="300"/>
        </w:trPr>
        <w:tc>
          <w:tcPr>
            <w:tcW w:w="433" w:type="dxa"/>
            <w:tcBorders>
              <w:top w:val="nil"/>
              <w:left w:val="single" w:sz="4" w:space="0" w:color="auto"/>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10</w:t>
            </w:r>
          </w:p>
        </w:tc>
        <w:tc>
          <w:tcPr>
            <w:tcW w:w="1934"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Irrigation Area</w:t>
            </w:r>
          </w:p>
        </w:tc>
        <w:tc>
          <w:tcPr>
            <w:tcW w:w="83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A</w:t>
            </w:r>
          </w:p>
        </w:tc>
        <w:tc>
          <w:tcPr>
            <w:tcW w:w="1506"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Crop pattern</w:t>
            </w:r>
          </w:p>
        </w:tc>
        <w:tc>
          <w:tcPr>
            <w:tcW w:w="1083"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ha</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8</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8</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8</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8</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8</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8</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8</w:t>
            </w:r>
          </w:p>
        </w:tc>
        <w:tc>
          <w:tcPr>
            <w:tcW w:w="575"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r>
      <w:tr w:rsidR="004D2374" w:rsidRPr="007C7D52" w:rsidTr="007E389A">
        <w:trPr>
          <w:trHeight w:val="300"/>
        </w:trPr>
        <w:tc>
          <w:tcPr>
            <w:tcW w:w="433" w:type="dxa"/>
            <w:tcBorders>
              <w:top w:val="nil"/>
              <w:left w:val="single" w:sz="4" w:space="0" w:color="auto"/>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11</w:t>
            </w:r>
          </w:p>
        </w:tc>
        <w:tc>
          <w:tcPr>
            <w:tcW w:w="1934"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Supply Requi</w:t>
            </w:r>
          </w:p>
        </w:tc>
        <w:tc>
          <w:tcPr>
            <w:tcW w:w="83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Q</w:t>
            </w:r>
          </w:p>
        </w:tc>
        <w:tc>
          <w:tcPr>
            <w:tcW w:w="1506"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(9)*(10)</w:t>
            </w:r>
          </w:p>
        </w:tc>
        <w:tc>
          <w:tcPr>
            <w:tcW w:w="1083"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L/sec</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-0.41</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3.145</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5.629</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1.77</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-0.35</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w:t>
            </w:r>
          </w:p>
        </w:tc>
        <w:tc>
          <w:tcPr>
            <w:tcW w:w="575"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w:t>
            </w:r>
          </w:p>
        </w:tc>
      </w:tr>
      <w:tr w:rsidR="004D2374" w:rsidRPr="007C7D52" w:rsidTr="007E389A">
        <w:trPr>
          <w:trHeight w:val="300"/>
        </w:trPr>
        <w:tc>
          <w:tcPr>
            <w:tcW w:w="433" w:type="dxa"/>
            <w:tcBorders>
              <w:top w:val="nil"/>
              <w:left w:val="single" w:sz="4" w:space="0" w:color="auto"/>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12</w:t>
            </w:r>
          </w:p>
        </w:tc>
        <w:tc>
          <w:tcPr>
            <w:tcW w:w="1934"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Hour of App/day</w:t>
            </w:r>
          </w:p>
        </w:tc>
        <w:tc>
          <w:tcPr>
            <w:tcW w:w="83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Hr</w:t>
            </w:r>
          </w:p>
        </w:tc>
        <w:tc>
          <w:tcPr>
            <w:tcW w:w="1506"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Given</w:t>
            </w:r>
          </w:p>
        </w:tc>
        <w:tc>
          <w:tcPr>
            <w:tcW w:w="1083"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hr</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10</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575"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r>
      <w:tr w:rsidR="004D2374" w:rsidRPr="007C7D52" w:rsidTr="007E389A">
        <w:trPr>
          <w:trHeight w:val="300"/>
        </w:trPr>
        <w:tc>
          <w:tcPr>
            <w:tcW w:w="433" w:type="dxa"/>
            <w:tcBorders>
              <w:top w:val="nil"/>
              <w:left w:val="single" w:sz="4" w:space="0" w:color="auto"/>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13</w:t>
            </w:r>
          </w:p>
        </w:tc>
        <w:tc>
          <w:tcPr>
            <w:tcW w:w="1934"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Supp. Requi</w:t>
            </w:r>
          </w:p>
        </w:tc>
        <w:tc>
          <w:tcPr>
            <w:tcW w:w="83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Q/d</w:t>
            </w:r>
          </w:p>
        </w:tc>
        <w:tc>
          <w:tcPr>
            <w:tcW w:w="1506"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(11)*(24)/(10)</w:t>
            </w:r>
          </w:p>
        </w:tc>
        <w:tc>
          <w:tcPr>
            <w:tcW w:w="1083"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L/sec</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-0.98</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7.548</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13.51</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4.248</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-0.84</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w:t>
            </w:r>
          </w:p>
        </w:tc>
        <w:tc>
          <w:tcPr>
            <w:tcW w:w="575"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w:t>
            </w:r>
          </w:p>
        </w:tc>
      </w:tr>
      <w:tr w:rsidR="004D2374" w:rsidRPr="007C7D52" w:rsidTr="007E389A">
        <w:trPr>
          <w:trHeight w:val="300"/>
        </w:trPr>
        <w:tc>
          <w:tcPr>
            <w:tcW w:w="433" w:type="dxa"/>
            <w:tcBorders>
              <w:top w:val="nil"/>
              <w:left w:val="single" w:sz="4" w:space="0" w:color="auto"/>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14</w:t>
            </w:r>
          </w:p>
        </w:tc>
        <w:tc>
          <w:tcPr>
            <w:tcW w:w="1934"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Supp. Requi</w:t>
            </w:r>
          </w:p>
        </w:tc>
        <w:tc>
          <w:tcPr>
            <w:tcW w:w="83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Q/d</w:t>
            </w:r>
          </w:p>
        </w:tc>
        <w:tc>
          <w:tcPr>
            <w:tcW w:w="1506"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(11)*(24)/(10)/A</w:t>
            </w:r>
          </w:p>
        </w:tc>
        <w:tc>
          <w:tcPr>
            <w:tcW w:w="1083"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L/sec</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-0.12</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0.944</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1.689</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0.531</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-0.11</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w:t>
            </w:r>
          </w:p>
        </w:tc>
        <w:tc>
          <w:tcPr>
            <w:tcW w:w="575"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w:t>
            </w:r>
          </w:p>
        </w:tc>
      </w:tr>
      <w:tr w:rsidR="004D2374" w:rsidRPr="007C7D52" w:rsidTr="007E389A">
        <w:trPr>
          <w:trHeight w:val="300"/>
        </w:trPr>
        <w:tc>
          <w:tcPr>
            <w:tcW w:w="433" w:type="dxa"/>
            <w:tcBorders>
              <w:top w:val="nil"/>
              <w:left w:val="single" w:sz="4" w:space="0" w:color="auto"/>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15</w:t>
            </w:r>
          </w:p>
        </w:tc>
        <w:tc>
          <w:tcPr>
            <w:tcW w:w="1934"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Design Supply</w:t>
            </w:r>
          </w:p>
        </w:tc>
        <w:tc>
          <w:tcPr>
            <w:tcW w:w="83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Q</w:t>
            </w:r>
          </w:p>
        </w:tc>
        <w:tc>
          <w:tcPr>
            <w:tcW w:w="1506"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Max(14)/A</w:t>
            </w:r>
          </w:p>
        </w:tc>
        <w:tc>
          <w:tcPr>
            <w:tcW w:w="1083"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L/sec</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b/>
                <w:bCs/>
                <w:color w:val="000000"/>
                <w:sz w:val="20"/>
                <w:szCs w:val="20"/>
                <w:lang w:val="en-US"/>
              </w:rPr>
            </w:pPr>
            <w:r w:rsidRPr="007C7D52">
              <w:rPr>
                <w:rFonts w:ascii="Times New Roman" w:eastAsia="Times New Roman" w:hAnsi="Times New Roman"/>
                <w:b/>
                <w:bCs/>
                <w:color w:val="000000"/>
                <w:sz w:val="20"/>
                <w:szCs w:val="20"/>
                <w:lang w:val="en-US"/>
              </w:rPr>
              <w:t>0.21</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1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575"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r>
    </w:tbl>
    <w:p w:rsidR="004D2374" w:rsidRPr="007C7D52" w:rsidRDefault="004D2374" w:rsidP="004D2374"/>
    <w:p w:rsidR="004D2374" w:rsidRPr="007C7D52" w:rsidRDefault="004D2374" w:rsidP="004D2374">
      <w:pPr>
        <w:autoSpaceDE w:val="0"/>
        <w:autoSpaceDN w:val="0"/>
        <w:adjustRightInd w:val="0"/>
        <w:spacing w:after="0"/>
        <w:jc w:val="both"/>
        <w:rPr>
          <w:rFonts w:ascii="Times New Roman" w:hAnsi="Times New Roman"/>
          <w:b/>
        </w:rPr>
      </w:pPr>
    </w:p>
    <w:p w:rsidR="004D2374" w:rsidRPr="007C7D52" w:rsidRDefault="004D2374" w:rsidP="004D2374">
      <w:pPr>
        <w:autoSpaceDE w:val="0"/>
        <w:autoSpaceDN w:val="0"/>
        <w:adjustRightInd w:val="0"/>
        <w:spacing w:after="0"/>
        <w:jc w:val="both"/>
        <w:rPr>
          <w:rFonts w:ascii="Bookman Old Style" w:hAnsi="Bookman Old Style" w:cs="Microsoft Sans Serif"/>
        </w:rPr>
      </w:pPr>
    </w:p>
    <w:p w:rsidR="004D2374" w:rsidRPr="007C7D52" w:rsidRDefault="004D2374" w:rsidP="004D2374">
      <w:pPr>
        <w:autoSpaceDE w:val="0"/>
        <w:autoSpaceDN w:val="0"/>
        <w:adjustRightInd w:val="0"/>
        <w:spacing w:after="0"/>
        <w:jc w:val="both"/>
        <w:rPr>
          <w:rFonts w:ascii="Bookman Old Style" w:hAnsi="Bookman Old Style" w:cs="Microsoft Sans Serif"/>
        </w:rPr>
      </w:pPr>
    </w:p>
    <w:p w:rsidR="004D2374" w:rsidRPr="007C7D52" w:rsidRDefault="004D2374" w:rsidP="004D2374">
      <w:pPr>
        <w:autoSpaceDE w:val="0"/>
        <w:autoSpaceDN w:val="0"/>
        <w:adjustRightInd w:val="0"/>
        <w:spacing w:after="0"/>
        <w:jc w:val="both"/>
        <w:rPr>
          <w:rFonts w:ascii="Bookman Old Style" w:hAnsi="Bookman Old Style" w:cs="Microsoft Sans Serif"/>
        </w:rPr>
      </w:pPr>
    </w:p>
    <w:p w:rsidR="004D2374" w:rsidRPr="007C7D52" w:rsidRDefault="004D2374" w:rsidP="004D2374">
      <w:pPr>
        <w:autoSpaceDE w:val="0"/>
        <w:autoSpaceDN w:val="0"/>
        <w:adjustRightInd w:val="0"/>
        <w:spacing w:after="0"/>
        <w:jc w:val="both"/>
        <w:rPr>
          <w:rFonts w:ascii="Bookman Old Style" w:hAnsi="Bookman Old Style" w:cs="Microsoft Sans Serif"/>
        </w:rPr>
      </w:pPr>
    </w:p>
    <w:p w:rsidR="004D2374" w:rsidRPr="007C7D52" w:rsidRDefault="004D2374" w:rsidP="004D2374">
      <w:pPr>
        <w:autoSpaceDE w:val="0"/>
        <w:autoSpaceDN w:val="0"/>
        <w:adjustRightInd w:val="0"/>
        <w:spacing w:after="0"/>
        <w:jc w:val="both"/>
        <w:rPr>
          <w:rFonts w:ascii="Bookman Old Style" w:hAnsi="Bookman Old Style" w:cs="Microsoft Sans Serif"/>
        </w:rPr>
      </w:pPr>
    </w:p>
    <w:p w:rsidR="004D2374" w:rsidRPr="007C7D52" w:rsidRDefault="004D2374" w:rsidP="004D2374">
      <w:pPr>
        <w:autoSpaceDE w:val="0"/>
        <w:autoSpaceDN w:val="0"/>
        <w:adjustRightInd w:val="0"/>
        <w:spacing w:after="0"/>
        <w:jc w:val="both"/>
        <w:rPr>
          <w:rFonts w:ascii="Bookman Old Style" w:hAnsi="Bookman Old Style" w:cs="Microsoft Sans Serif"/>
        </w:rPr>
      </w:pPr>
    </w:p>
    <w:p w:rsidR="004D2374" w:rsidRPr="007C7D52" w:rsidRDefault="004D2374" w:rsidP="004D2374">
      <w:pPr>
        <w:autoSpaceDE w:val="0"/>
        <w:autoSpaceDN w:val="0"/>
        <w:adjustRightInd w:val="0"/>
        <w:spacing w:after="0"/>
        <w:jc w:val="both"/>
        <w:rPr>
          <w:rFonts w:ascii="Bookman Old Style" w:hAnsi="Bookman Old Style" w:cs="Microsoft Sans Serif"/>
        </w:rPr>
      </w:pPr>
    </w:p>
    <w:p w:rsidR="004D2374" w:rsidRPr="007C7D52" w:rsidRDefault="004D2374" w:rsidP="004D2374">
      <w:pPr>
        <w:autoSpaceDE w:val="0"/>
        <w:autoSpaceDN w:val="0"/>
        <w:adjustRightInd w:val="0"/>
        <w:spacing w:after="0"/>
        <w:jc w:val="both"/>
        <w:rPr>
          <w:rFonts w:ascii="Bookman Old Style" w:hAnsi="Bookman Old Style" w:cs="Microsoft Sans Serif"/>
        </w:rPr>
      </w:pPr>
    </w:p>
    <w:p w:rsidR="004D2374" w:rsidRPr="007C7D52" w:rsidRDefault="007C7D52" w:rsidP="007C7D52">
      <w:pPr>
        <w:pStyle w:val="Caption"/>
        <w:keepNext/>
        <w:jc w:val="both"/>
        <w:rPr>
          <w:rFonts w:ascii="Bookman Old Style" w:hAnsi="Bookman Old Style" w:cs="Microsoft Sans Serif"/>
          <w:b w:val="0"/>
          <w:sz w:val="22"/>
          <w:szCs w:val="22"/>
        </w:rPr>
      </w:pPr>
      <w:bookmarkStart w:id="325" w:name="_Toc468781449"/>
      <w:r w:rsidRPr="007C7D52">
        <w:rPr>
          <w:rFonts w:ascii="Bookman Old Style" w:hAnsi="Bookman Old Style"/>
          <w:b w:val="0"/>
          <w:sz w:val="22"/>
          <w:szCs w:val="22"/>
        </w:rPr>
        <w:t xml:space="preserve">Annex </w:t>
      </w:r>
      <w:r>
        <w:rPr>
          <w:rFonts w:ascii="Bookman Old Style" w:hAnsi="Bookman Old Style"/>
          <w:b w:val="0"/>
          <w:sz w:val="22"/>
          <w:szCs w:val="22"/>
        </w:rPr>
        <w:fldChar w:fldCharType="begin"/>
      </w:r>
      <w:r>
        <w:rPr>
          <w:rFonts w:ascii="Bookman Old Style" w:hAnsi="Bookman Old Style"/>
          <w:b w:val="0"/>
          <w:sz w:val="22"/>
          <w:szCs w:val="22"/>
        </w:rPr>
        <w:instrText xml:space="preserve"> STYLEREF 1 \s </w:instrText>
      </w:r>
      <w:r>
        <w:rPr>
          <w:rFonts w:ascii="Bookman Old Style" w:hAnsi="Bookman Old Style"/>
          <w:b w:val="0"/>
          <w:sz w:val="22"/>
          <w:szCs w:val="22"/>
        </w:rPr>
        <w:fldChar w:fldCharType="separate"/>
      </w:r>
      <w:r w:rsidR="000A5E91">
        <w:rPr>
          <w:rFonts w:ascii="Bookman Old Style" w:hAnsi="Bookman Old Style"/>
          <w:b w:val="0"/>
          <w:noProof/>
          <w:sz w:val="22"/>
          <w:szCs w:val="22"/>
        </w:rPr>
        <w:t>12</w:t>
      </w:r>
      <w:r>
        <w:rPr>
          <w:rFonts w:ascii="Bookman Old Style" w:hAnsi="Bookman Old Style"/>
          <w:b w:val="0"/>
          <w:sz w:val="22"/>
          <w:szCs w:val="22"/>
        </w:rPr>
        <w:fldChar w:fldCharType="end"/>
      </w:r>
      <w:r>
        <w:rPr>
          <w:rFonts w:ascii="Bookman Old Style" w:hAnsi="Bookman Old Style"/>
          <w:b w:val="0"/>
          <w:sz w:val="22"/>
          <w:szCs w:val="22"/>
        </w:rPr>
        <w:noBreakHyphen/>
      </w:r>
      <w:r>
        <w:rPr>
          <w:rFonts w:ascii="Bookman Old Style" w:hAnsi="Bookman Old Style"/>
          <w:b w:val="0"/>
          <w:sz w:val="22"/>
          <w:szCs w:val="22"/>
        </w:rPr>
        <w:fldChar w:fldCharType="begin"/>
      </w:r>
      <w:r>
        <w:rPr>
          <w:rFonts w:ascii="Bookman Old Style" w:hAnsi="Bookman Old Style"/>
          <w:b w:val="0"/>
          <w:sz w:val="22"/>
          <w:szCs w:val="22"/>
        </w:rPr>
        <w:instrText xml:space="preserve"> SEQ Annex \* ARABIC \s 1 </w:instrText>
      </w:r>
      <w:r>
        <w:rPr>
          <w:rFonts w:ascii="Bookman Old Style" w:hAnsi="Bookman Old Style"/>
          <w:b w:val="0"/>
          <w:sz w:val="22"/>
          <w:szCs w:val="22"/>
        </w:rPr>
        <w:fldChar w:fldCharType="separate"/>
      </w:r>
      <w:r w:rsidR="000A5E91">
        <w:rPr>
          <w:rFonts w:ascii="Bookman Old Style" w:hAnsi="Bookman Old Style"/>
          <w:b w:val="0"/>
          <w:noProof/>
          <w:sz w:val="22"/>
          <w:szCs w:val="22"/>
        </w:rPr>
        <w:t>2</w:t>
      </w:r>
      <w:r>
        <w:rPr>
          <w:rFonts w:ascii="Bookman Old Style" w:hAnsi="Bookman Old Style"/>
          <w:b w:val="0"/>
          <w:sz w:val="22"/>
          <w:szCs w:val="22"/>
        </w:rPr>
        <w:fldChar w:fldCharType="end"/>
      </w:r>
      <w:r w:rsidRPr="007C7D52">
        <w:rPr>
          <w:rFonts w:ascii="Bookman Old Style" w:hAnsi="Bookman Old Style"/>
          <w:b w:val="0"/>
          <w:sz w:val="22"/>
          <w:szCs w:val="22"/>
        </w:rPr>
        <w:t xml:space="preserve">: </w:t>
      </w:r>
      <w:r w:rsidR="004D2374" w:rsidRPr="007C7D52">
        <w:rPr>
          <w:rFonts w:ascii="Bookman Old Style" w:hAnsi="Bookman Old Style" w:cs="Microsoft Sans Serif"/>
          <w:b w:val="0"/>
          <w:sz w:val="22"/>
          <w:szCs w:val="22"/>
        </w:rPr>
        <w:t xml:space="preserve">Crop Water Requirement for </w:t>
      </w:r>
      <w:r w:rsidR="004D2374" w:rsidRPr="007C7D52">
        <w:rPr>
          <w:rFonts w:ascii="Bookman Old Style" w:hAnsi="Bookman Old Style" w:cs="Microsoft Sans Serif"/>
          <w:b w:val="0"/>
          <w:i/>
          <w:sz w:val="22"/>
          <w:szCs w:val="22"/>
        </w:rPr>
        <w:t>Pepper</w:t>
      </w:r>
      <w:bookmarkEnd w:id="325"/>
    </w:p>
    <w:tbl>
      <w:tblPr>
        <w:tblW w:w="13155" w:type="dxa"/>
        <w:tblInd w:w="93" w:type="dxa"/>
        <w:tblLook w:val="04A0" w:firstRow="1" w:lastRow="0" w:firstColumn="1" w:lastColumn="0" w:noHBand="0" w:noVBand="1"/>
      </w:tblPr>
      <w:tblGrid>
        <w:gridCol w:w="461"/>
        <w:gridCol w:w="1738"/>
        <w:gridCol w:w="861"/>
        <w:gridCol w:w="1572"/>
        <w:gridCol w:w="1117"/>
        <w:gridCol w:w="666"/>
        <w:gridCol w:w="666"/>
        <w:gridCol w:w="666"/>
        <w:gridCol w:w="666"/>
        <w:gridCol w:w="666"/>
        <w:gridCol w:w="666"/>
        <w:gridCol w:w="666"/>
        <w:gridCol w:w="666"/>
        <w:gridCol w:w="666"/>
        <w:gridCol w:w="666"/>
        <w:gridCol w:w="642"/>
        <w:gridCol w:w="593"/>
      </w:tblGrid>
      <w:tr w:rsidR="004D2374" w:rsidRPr="007C7D52" w:rsidTr="007E389A">
        <w:trPr>
          <w:trHeight w:val="300"/>
        </w:trPr>
        <w:tc>
          <w:tcPr>
            <w:tcW w:w="2934" w:type="dxa"/>
            <w:gridSpan w:val="3"/>
            <w:tcBorders>
              <w:top w:val="nil"/>
              <w:left w:val="nil"/>
              <w:bottom w:val="nil"/>
              <w:right w:val="nil"/>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lang w:val="en-US"/>
              </w:rPr>
            </w:pPr>
            <w:r w:rsidRPr="007C7D52">
              <w:rPr>
                <w:rFonts w:ascii="Times New Roman" w:eastAsia="Times New Roman" w:hAnsi="Times New Roman"/>
                <w:color w:val="000000"/>
                <w:lang w:val="en-US"/>
              </w:rPr>
              <w:t>Projct Name</w:t>
            </w:r>
            <w:r w:rsidRPr="007C7D52">
              <w:rPr>
                <w:rFonts w:ascii="Times New Roman" w:eastAsia="Times New Roman" w:hAnsi="Times New Roman"/>
                <w:color w:val="000000"/>
                <w:u w:val="single"/>
                <w:lang w:val="en-US"/>
              </w:rPr>
              <w:t>_</w:t>
            </w:r>
            <w:r w:rsidRPr="007C7D52">
              <w:rPr>
                <w:rFonts w:ascii="Times New Roman" w:eastAsia="Times New Roman" w:hAnsi="Times New Roman"/>
                <w:b/>
                <w:bCs/>
                <w:color w:val="000000"/>
                <w:u w:val="single"/>
                <w:lang w:val="en-US"/>
              </w:rPr>
              <w:t>Dalole</w:t>
            </w:r>
          </w:p>
        </w:tc>
        <w:tc>
          <w:tcPr>
            <w:tcW w:w="1498" w:type="dxa"/>
            <w:tcBorders>
              <w:top w:val="nil"/>
              <w:left w:val="nil"/>
              <w:bottom w:val="nil"/>
              <w:right w:val="nil"/>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lang w:val="en-US"/>
              </w:rPr>
            </w:pPr>
          </w:p>
        </w:tc>
        <w:tc>
          <w:tcPr>
            <w:tcW w:w="2352" w:type="dxa"/>
            <w:gridSpan w:val="3"/>
            <w:tcBorders>
              <w:top w:val="nil"/>
              <w:left w:val="nil"/>
              <w:bottom w:val="nil"/>
              <w:right w:val="nil"/>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lang w:val="en-US"/>
              </w:rPr>
            </w:pPr>
            <w:r w:rsidRPr="007C7D52">
              <w:rPr>
                <w:rFonts w:ascii="Times New Roman" w:eastAsia="Times New Roman" w:hAnsi="Times New Roman"/>
                <w:color w:val="000000"/>
                <w:lang w:val="en-US"/>
              </w:rPr>
              <w:t xml:space="preserve">Zone </w:t>
            </w:r>
            <w:r w:rsidRPr="007C7D52">
              <w:rPr>
                <w:rFonts w:ascii="Times New Roman" w:eastAsia="Times New Roman" w:hAnsi="Times New Roman"/>
                <w:b/>
                <w:bCs/>
                <w:color w:val="000000"/>
                <w:lang w:val="en-US"/>
              </w:rPr>
              <w:t xml:space="preserve"> East Welega</w:t>
            </w:r>
          </w:p>
        </w:tc>
        <w:tc>
          <w:tcPr>
            <w:tcW w:w="4494" w:type="dxa"/>
            <w:gridSpan w:val="7"/>
            <w:tcBorders>
              <w:top w:val="nil"/>
              <w:left w:val="nil"/>
              <w:bottom w:val="nil"/>
              <w:right w:val="nil"/>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lang w:val="en-US"/>
              </w:rPr>
            </w:pPr>
            <w:r w:rsidRPr="007C7D52">
              <w:rPr>
                <w:rFonts w:ascii="Times New Roman" w:eastAsia="Times New Roman" w:hAnsi="Times New Roman"/>
                <w:color w:val="000000"/>
                <w:lang w:val="en-US"/>
              </w:rPr>
              <w:t xml:space="preserve">District  </w:t>
            </w:r>
            <w:r w:rsidRPr="007C7D52">
              <w:rPr>
                <w:rFonts w:ascii="Times New Roman" w:eastAsia="Times New Roman" w:hAnsi="Times New Roman"/>
                <w:b/>
                <w:bCs/>
                <w:color w:val="000000"/>
                <w:lang w:val="en-US"/>
              </w:rPr>
              <w:t xml:space="preserve"> </w:t>
            </w:r>
            <w:r w:rsidRPr="007C7D52">
              <w:rPr>
                <w:rFonts w:ascii="Times New Roman" w:eastAsia="Times New Roman" w:hAnsi="Times New Roman"/>
                <w:b/>
                <w:bCs/>
                <w:color w:val="000000"/>
                <w:u w:val="single"/>
                <w:lang w:val="en-US"/>
              </w:rPr>
              <w:t>Boneya Boshe</w:t>
            </w:r>
          </w:p>
        </w:tc>
        <w:tc>
          <w:tcPr>
            <w:tcW w:w="642" w:type="dxa"/>
            <w:tcBorders>
              <w:top w:val="nil"/>
              <w:left w:val="nil"/>
              <w:bottom w:val="nil"/>
              <w:right w:val="nil"/>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lang w:val="en-US"/>
              </w:rPr>
            </w:pPr>
          </w:p>
        </w:tc>
        <w:tc>
          <w:tcPr>
            <w:tcW w:w="642" w:type="dxa"/>
            <w:tcBorders>
              <w:top w:val="nil"/>
              <w:left w:val="nil"/>
              <w:bottom w:val="nil"/>
              <w:right w:val="nil"/>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lang w:val="en-US"/>
              </w:rPr>
            </w:pPr>
          </w:p>
        </w:tc>
        <w:tc>
          <w:tcPr>
            <w:tcW w:w="593" w:type="dxa"/>
            <w:tcBorders>
              <w:top w:val="nil"/>
              <w:left w:val="nil"/>
              <w:bottom w:val="nil"/>
              <w:right w:val="nil"/>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lang w:val="en-US"/>
              </w:rPr>
            </w:pPr>
          </w:p>
        </w:tc>
      </w:tr>
      <w:tr w:rsidR="004D2374" w:rsidRPr="007C7D52" w:rsidTr="007E389A">
        <w:trPr>
          <w:trHeight w:val="300"/>
        </w:trPr>
        <w:tc>
          <w:tcPr>
            <w:tcW w:w="4432" w:type="dxa"/>
            <w:gridSpan w:val="4"/>
            <w:tcBorders>
              <w:top w:val="nil"/>
              <w:left w:val="nil"/>
              <w:bottom w:val="nil"/>
              <w:right w:val="nil"/>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lang w:val="en-US"/>
              </w:rPr>
            </w:pPr>
            <w:r w:rsidRPr="007C7D52">
              <w:rPr>
                <w:rFonts w:ascii="Times New Roman" w:eastAsia="Times New Roman" w:hAnsi="Times New Roman"/>
                <w:color w:val="000000"/>
                <w:lang w:val="en-US"/>
              </w:rPr>
              <w:t xml:space="preserve">Crop Name  </w:t>
            </w:r>
            <w:r w:rsidRPr="007C7D52">
              <w:rPr>
                <w:rFonts w:ascii="Times New Roman" w:eastAsia="Times New Roman" w:hAnsi="Times New Roman"/>
                <w:b/>
                <w:bCs/>
                <w:color w:val="000000"/>
                <w:u w:val="single"/>
                <w:lang w:val="en-US"/>
              </w:rPr>
              <w:t>Pepper</w:t>
            </w:r>
          </w:p>
        </w:tc>
        <w:tc>
          <w:tcPr>
            <w:tcW w:w="2352" w:type="dxa"/>
            <w:gridSpan w:val="3"/>
            <w:tcBorders>
              <w:top w:val="nil"/>
              <w:left w:val="nil"/>
              <w:bottom w:val="nil"/>
              <w:right w:val="nil"/>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lang w:val="en-US"/>
              </w:rPr>
            </w:pPr>
            <w:r w:rsidRPr="007C7D52">
              <w:rPr>
                <w:rFonts w:ascii="Times New Roman" w:eastAsia="Times New Roman" w:hAnsi="Times New Roman"/>
                <w:color w:val="000000"/>
                <w:lang w:val="en-US"/>
              </w:rPr>
              <w:t>Seasone</w:t>
            </w:r>
            <w:r w:rsidRPr="007C7D52">
              <w:rPr>
                <w:rFonts w:ascii="Times New Roman" w:eastAsia="Times New Roman" w:hAnsi="Times New Roman"/>
                <w:b/>
                <w:bCs/>
                <w:color w:val="000000"/>
                <w:u w:val="single"/>
                <w:lang w:val="en-US"/>
              </w:rPr>
              <w:t>_Wet</w:t>
            </w:r>
          </w:p>
        </w:tc>
        <w:tc>
          <w:tcPr>
            <w:tcW w:w="4494" w:type="dxa"/>
            <w:gridSpan w:val="7"/>
            <w:tcBorders>
              <w:top w:val="nil"/>
              <w:left w:val="nil"/>
              <w:bottom w:val="nil"/>
              <w:right w:val="nil"/>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lang w:val="en-US"/>
              </w:rPr>
            </w:pPr>
            <w:r w:rsidRPr="007C7D52">
              <w:rPr>
                <w:rFonts w:ascii="Times New Roman" w:eastAsia="Times New Roman" w:hAnsi="Times New Roman"/>
                <w:color w:val="000000"/>
                <w:lang w:val="en-US"/>
              </w:rPr>
              <w:t>Date_</w:t>
            </w:r>
            <w:r w:rsidRPr="007C7D52">
              <w:rPr>
                <w:rFonts w:ascii="Times New Roman" w:eastAsia="Times New Roman" w:hAnsi="Times New Roman"/>
                <w:color w:val="000000"/>
                <w:u w:val="single"/>
                <w:lang w:val="en-US"/>
              </w:rPr>
              <w:t>30/05/2016</w:t>
            </w:r>
          </w:p>
        </w:tc>
        <w:tc>
          <w:tcPr>
            <w:tcW w:w="642" w:type="dxa"/>
            <w:tcBorders>
              <w:top w:val="nil"/>
              <w:left w:val="nil"/>
              <w:bottom w:val="nil"/>
              <w:right w:val="nil"/>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lang w:val="en-US"/>
              </w:rPr>
            </w:pPr>
          </w:p>
        </w:tc>
        <w:tc>
          <w:tcPr>
            <w:tcW w:w="642" w:type="dxa"/>
            <w:tcBorders>
              <w:top w:val="nil"/>
              <w:left w:val="nil"/>
              <w:bottom w:val="nil"/>
              <w:right w:val="nil"/>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lang w:val="en-US"/>
              </w:rPr>
            </w:pPr>
          </w:p>
        </w:tc>
        <w:tc>
          <w:tcPr>
            <w:tcW w:w="593" w:type="dxa"/>
            <w:tcBorders>
              <w:top w:val="nil"/>
              <w:left w:val="nil"/>
              <w:bottom w:val="nil"/>
              <w:right w:val="nil"/>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lang w:val="en-US"/>
              </w:rPr>
            </w:pPr>
          </w:p>
        </w:tc>
      </w:tr>
      <w:tr w:rsidR="004D2374" w:rsidRPr="007C7D52" w:rsidTr="007E389A">
        <w:trPr>
          <w:trHeight w:val="300"/>
        </w:trPr>
        <w:tc>
          <w:tcPr>
            <w:tcW w:w="13155" w:type="dxa"/>
            <w:gridSpan w:val="17"/>
            <w:tcBorders>
              <w:top w:val="nil"/>
              <w:left w:val="nil"/>
              <w:bottom w:val="single" w:sz="4" w:space="0" w:color="auto"/>
              <w:right w:val="nil"/>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lang w:val="en-US"/>
              </w:rPr>
            </w:pPr>
            <w:r w:rsidRPr="007C7D52">
              <w:rPr>
                <w:rFonts w:ascii="Times New Roman" w:eastAsia="Times New Roman" w:hAnsi="Times New Roman"/>
                <w:color w:val="000000"/>
                <w:lang w:val="en-US"/>
              </w:rPr>
              <w:t> </w:t>
            </w:r>
          </w:p>
        </w:tc>
      </w:tr>
      <w:tr w:rsidR="004D2374" w:rsidRPr="007C7D52" w:rsidTr="007E389A">
        <w:trPr>
          <w:trHeight w:val="300"/>
        </w:trPr>
        <w:tc>
          <w:tcPr>
            <w:tcW w:w="4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Times New Roman" w:eastAsia="Times New Roman" w:hAnsi="Times New Roman"/>
                <w:b/>
                <w:bCs/>
                <w:color w:val="000000"/>
                <w:sz w:val="20"/>
                <w:szCs w:val="20"/>
                <w:lang w:val="en-US"/>
              </w:rPr>
            </w:pPr>
            <w:r w:rsidRPr="007C7D52">
              <w:rPr>
                <w:rFonts w:ascii="Times New Roman" w:eastAsia="Times New Roman" w:hAnsi="Times New Roman"/>
                <w:b/>
                <w:bCs/>
                <w:color w:val="000000"/>
                <w:sz w:val="20"/>
                <w:szCs w:val="20"/>
                <w:lang w:val="en-US"/>
              </w:rPr>
              <w:t>No</w:t>
            </w:r>
          </w:p>
        </w:tc>
        <w:tc>
          <w:tcPr>
            <w:tcW w:w="166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Times New Roman" w:eastAsia="Times New Roman" w:hAnsi="Times New Roman"/>
                <w:b/>
                <w:bCs/>
                <w:color w:val="000000"/>
                <w:sz w:val="20"/>
                <w:szCs w:val="20"/>
                <w:lang w:val="en-US"/>
              </w:rPr>
            </w:pPr>
            <w:r w:rsidRPr="007C7D52">
              <w:rPr>
                <w:rFonts w:ascii="Times New Roman" w:eastAsia="Times New Roman" w:hAnsi="Times New Roman"/>
                <w:b/>
                <w:bCs/>
                <w:color w:val="000000"/>
                <w:sz w:val="20"/>
                <w:szCs w:val="20"/>
                <w:lang w:val="en-US"/>
              </w:rPr>
              <w:t>Designation</w:t>
            </w:r>
          </w:p>
        </w:tc>
        <w:tc>
          <w:tcPr>
            <w:tcW w:w="82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Times New Roman" w:eastAsia="Times New Roman" w:hAnsi="Times New Roman"/>
                <w:b/>
                <w:bCs/>
                <w:color w:val="000000"/>
                <w:sz w:val="20"/>
                <w:szCs w:val="20"/>
                <w:lang w:val="en-US"/>
              </w:rPr>
            </w:pPr>
            <w:r w:rsidRPr="007C7D52">
              <w:rPr>
                <w:rFonts w:ascii="Times New Roman" w:eastAsia="Times New Roman" w:hAnsi="Times New Roman"/>
                <w:b/>
                <w:bCs/>
                <w:color w:val="000000"/>
                <w:sz w:val="20"/>
                <w:szCs w:val="20"/>
                <w:lang w:val="en-US"/>
              </w:rPr>
              <w:t>Symbol</w:t>
            </w:r>
          </w:p>
        </w:tc>
        <w:tc>
          <w:tcPr>
            <w:tcW w:w="149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Times New Roman" w:eastAsia="Times New Roman" w:hAnsi="Times New Roman"/>
                <w:b/>
                <w:bCs/>
                <w:color w:val="000000"/>
                <w:sz w:val="20"/>
                <w:szCs w:val="20"/>
                <w:lang w:val="en-US"/>
              </w:rPr>
            </w:pPr>
            <w:r w:rsidRPr="007C7D52">
              <w:rPr>
                <w:rFonts w:ascii="Times New Roman" w:eastAsia="Times New Roman" w:hAnsi="Times New Roman"/>
                <w:b/>
                <w:bCs/>
                <w:color w:val="000000"/>
                <w:sz w:val="20"/>
                <w:szCs w:val="20"/>
                <w:lang w:val="en-US"/>
              </w:rPr>
              <w:t>Operation</w:t>
            </w:r>
          </w:p>
        </w:tc>
        <w:tc>
          <w:tcPr>
            <w:tcW w:w="10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Times New Roman" w:eastAsia="Times New Roman" w:hAnsi="Times New Roman"/>
                <w:b/>
                <w:bCs/>
                <w:color w:val="000000"/>
                <w:sz w:val="20"/>
                <w:szCs w:val="20"/>
                <w:lang w:val="en-US"/>
              </w:rPr>
            </w:pPr>
            <w:r w:rsidRPr="007C7D52">
              <w:rPr>
                <w:rFonts w:ascii="Times New Roman" w:eastAsia="Times New Roman" w:hAnsi="Times New Roman"/>
                <w:b/>
                <w:bCs/>
                <w:color w:val="000000"/>
                <w:sz w:val="20"/>
                <w:szCs w:val="20"/>
                <w:lang w:val="en-US"/>
              </w:rPr>
              <w:t>Unit</w:t>
            </w:r>
          </w:p>
        </w:tc>
        <w:tc>
          <w:tcPr>
            <w:tcW w:w="7655" w:type="dxa"/>
            <w:gridSpan w:val="12"/>
            <w:tcBorders>
              <w:top w:val="single" w:sz="4" w:space="0" w:color="auto"/>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b/>
                <w:bCs/>
                <w:color w:val="000000"/>
                <w:sz w:val="20"/>
                <w:szCs w:val="20"/>
                <w:lang w:val="en-US"/>
              </w:rPr>
            </w:pPr>
            <w:r w:rsidRPr="007C7D52">
              <w:rPr>
                <w:rFonts w:ascii="Times New Roman" w:eastAsia="Times New Roman" w:hAnsi="Times New Roman"/>
                <w:b/>
                <w:bCs/>
                <w:color w:val="000000"/>
                <w:sz w:val="20"/>
                <w:szCs w:val="20"/>
                <w:lang w:val="en-US"/>
              </w:rPr>
              <w:t>Months</w:t>
            </w:r>
          </w:p>
        </w:tc>
      </w:tr>
      <w:tr w:rsidR="004D2374" w:rsidRPr="007C7D52" w:rsidTr="007E389A">
        <w:trPr>
          <w:trHeight w:val="300"/>
        </w:trPr>
        <w:tc>
          <w:tcPr>
            <w:tcW w:w="446" w:type="dxa"/>
            <w:vMerge/>
            <w:tcBorders>
              <w:top w:val="nil"/>
              <w:left w:val="single" w:sz="4" w:space="0" w:color="auto"/>
              <w:bottom w:val="single" w:sz="4" w:space="0" w:color="auto"/>
              <w:right w:val="single" w:sz="4" w:space="0" w:color="auto"/>
            </w:tcBorders>
            <w:vAlign w:val="center"/>
            <w:hideMark/>
          </w:tcPr>
          <w:p w:rsidR="004D2374" w:rsidRPr="007C7D52" w:rsidRDefault="004D2374" w:rsidP="007E389A">
            <w:pPr>
              <w:spacing w:after="0" w:line="240" w:lineRule="auto"/>
              <w:rPr>
                <w:rFonts w:ascii="Times New Roman" w:eastAsia="Times New Roman" w:hAnsi="Times New Roman"/>
                <w:b/>
                <w:bCs/>
                <w:color w:val="000000"/>
                <w:sz w:val="20"/>
                <w:szCs w:val="20"/>
                <w:lang w:val="en-US"/>
              </w:rPr>
            </w:pPr>
          </w:p>
        </w:tc>
        <w:tc>
          <w:tcPr>
            <w:tcW w:w="1661" w:type="dxa"/>
            <w:vMerge/>
            <w:tcBorders>
              <w:top w:val="nil"/>
              <w:left w:val="single" w:sz="4" w:space="0" w:color="auto"/>
              <w:bottom w:val="single" w:sz="4" w:space="0" w:color="auto"/>
              <w:right w:val="single" w:sz="4" w:space="0" w:color="auto"/>
            </w:tcBorders>
            <w:vAlign w:val="center"/>
            <w:hideMark/>
          </w:tcPr>
          <w:p w:rsidR="004D2374" w:rsidRPr="007C7D52" w:rsidRDefault="004D2374" w:rsidP="007E389A">
            <w:pPr>
              <w:spacing w:after="0" w:line="240" w:lineRule="auto"/>
              <w:rPr>
                <w:rFonts w:ascii="Times New Roman" w:eastAsia="Times New Roman" w:hAnsi="Times New Roman"/>
                <w:b/>
                <w:bCs/>
                <w:color w:val="000000"/>
                <w:sz w:val="20"/>
                <w:szCs w:val="20"/>
                <w:lang w:val="en-US"/>
              </w:rPr>
            </w:pPr>
          </w:p>
        </w:tc>
        <w:tc>
          <w:tcPr>
            <w:tcW w:w="827" w:type="dxa"/>
            <w:vMerge/>
            <w:tcBorders>
              <w:top w:val="nil"/>
              <w:left w:val="single" w:sz="4" w:space="0" w:color="auto"/>
              <w:bottom w:val="single" w:sz="4" w:space="0" w:color="auto"/>
              <w:right w:val="single" w:sz="4" w:space="0" w:color="auto"/>
            </w:tcBorders>
            <w:vAlign w:val="center"/>
            <w:hideMark/>
          </w:tcPr>
          <w:p w:rsidR="004D2374" w:rsidRPr="007C7D52" w:rsidRDefault="004D2374" w:rsidP="007E389A">
            <w:pPr>
              <w:spacing w:after="0" w:line="240" w:lineRule="auto"/>
              <w:rPr>
                <w:rFonts w:ascii="Times New Roman" w:eastAsia="Times New Roman" w:hAnsi="Times New Roman"/>
                <w:b/>
                <w:bCs/>
                <w:color w:val="000000"/>
                <w:sz w:val="20"/>
                <w:szCs w:val="20"/>
                <w:lang w:val="en-US"/>
              </w:rPr>
            </w:pPr>
          </w:p>
        </w:tc>
        <w:tc>
          <w:tcPr>
            <w:tcW w:w="1498" w:type="dxa"/>
            <w:vMerge/>
            <w:tcBorders>
              <w:top w:val="nil"/>
              <w:left w:val="single" w:sz="4" w:space="0" w:color="auto"/>
              <w:bottom w:val="single" w:sz="4" w:space="0" w:color="auto"/>
              <w:right w:val="single" w:sz="4" w:space="0" w:color="auto"/>
            </w:tcBorders>
            <w:vAlign w:val="center"/>
            <w:hideMark/>
          </w:tcPr>
          <w:p w:rsidR="004D2374" w:rsidRPr="007C7D52" w:rsidRDefault="004D2374" w:rsidP="007E389A">
            <w:pPr>
              <w:spacing w:after="0" w:line="240" w:lineRule="auto"/>
              <w:rPr>
                <w:rFonts w:ascii="Times New Roman" w:eastAsia="Times New Roman" w:hAnsi="Times New Roman"/>
                <w:b/>
                <w:bCs/>
                <w:color w:val="000000"/>
                <w:sz w:val="20"/>
                <w:szCs w:val="20"/>
                <w:lang w:val="en-US"/>
              </w:rPr>
            </w:pPr>
          </w:p>
        </w:tc>
        <w:tc>
          <w:tcPr>
            <w:tcW w:w="1068" w:type="dxa"/>
            <w:vMerge/>
            <w:tcBorders>
              <w:top w:val="nil"/>
              <w:left w:val="single" w:sz="4" w:space="0" w:color="auto"/>
              <w:bottom w:val="single" w:sz="4" w:space="0" w:color="auto"/>
              <w:right w:val="single" w:sz="4" w:space="0" w:color="auto"/>
            </w:tcBorders>
            <w:vAlign w:val="center"/>
            <w:hideMark/>
          </w:tcPr>
          <w:p w:rsidR="004D2374" w:rsidRPr="007C7D52" w:rsidRDefault="004D2374" w:rsidP="007E389A">
            <w:pPr>
              <w:spacing w:after="0" w:line="240" w:lineRule="auto"/>
              <w:rPr>
                <w:rFonts w:ascii="Times New Roman" w:eastAsia="Times New Roman" w:hAnsi="Times New Roman"/>
                <w:b/>
                <w:bCs/>
                <w:color w:val="000000"/>
                <w:sz w:val="20"/>
                <w:szCs w:val="20"/>
                <w:lang w:val="en-US"/>
              </w:rPr>
            </w:pPr>
          </w:p>
        </w:tc>
        <w:tc>
          <w:tcPr>
            <w:tcW w:w="642"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Jan</w:t>
            </w:r>
          </w:p>
        </w:tc>
        <w:tc>
          <w:tcPr>
            <w:tcW w:w="642"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Feb</w:t>
            </w:r>
          </w:p>
        </w:tc>
        <w:tc>
          <w:tcPr>
            <w:tcW w:w="642"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Mar</w:t>
            </w:r>
          </w:p>
        </w:tc>
        <w:tc>
          <w:tcPr>
            <w:tcW w:w="642"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Apr</w:t>
            </w:r>
          </w:p>
        </w:tc>
        <w:tc>
          <w:tcPr>
            <w:tcW w:w="642"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May</w:t>
            </w:r>
          </w:p>
        </w:tc>
        <w:tc>
          <w:tcPr>
            <w:tcW w:w="642"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Jun</w:t>
            </w:r>
          </w:p>
        </w:tc>
        <w:tc>
          <w:tcPr>
            <w:tcW w:w="642"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Jul</w:t>
            </w:r>
          </w:p>
        </w:tc>
        <w:tc>
          <w:tcPr>
            <w:tcW w:w="642"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Aug</w:t>
            </w:r>
          </w:p>
        </w:tc>
        <w:tc>
          <w:tcPr>
            <w:tcW w:w="642"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Sep</w:t>
            </w:r>
          </w:p>
        </w:tc>
        <w:tc>
          <w:tcPr>
            <w:tcW w:w="642"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Oct</w:t>
            </w:r>
          </w:p>
        </w:tc>
        <w:tc>
          <w:tcPr>
            <w:tcW w:w="642"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Nov</w:t>
            </w:r>
          </w:p>
        </w:tc>
        <w:tc>
          <w:tcPr>
            <w:tcW w:w="593"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Dec</w:t>
            </w:r>
          </w:p>
        </w:tc>
      </w:tr>
      <w:tr w:rsidR="004D2374" w:rsidRPr="007C7D52" w:rsidTr="007E389A">
        <w:trPr>
          <w:trHeight w:val="300"/>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w:t>
            </w:r>
          </w:p>
        </w:tc>
        <w:tc>
          <w:tcPr>
            <w:tcW w:w="1661"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ETO</w:t>
            </w:r>
          </w:p>
        </w:tc>
        <w:tc>
          <w:tcPr>
            <w:tcW w:w="82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ETo</w:t>
            </w:r>
          </w:p>
        </w:tc>
        <w:tc>
          <w:tcPr>
            <w:tcW w:w="1498"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Mm/month</w:t>
            </w:r>
          </w:p>
        </w:tc>
        <w:tc>
          <w:tcPr>
            <w:tcW w:w="1068"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mm/month</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140.4</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152.1</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168.3</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155.1</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144.6</w:t>
            </w:r>
          </w:p>
        </w:tc>
        <w:tc>
          <w:tcPr>
            <w:tcW w:w="642"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137.4</w:t>
            </w:r>
          </w:p>
        </w:tc>
        <w:tc>
          <w:tcPr>
            <w:tcW w:w="642"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136.2</w:t>
            </w:r>
          </w:p>
        </w:tc>
        <w:tc>
          <w:tcPr>
            <w:tcW w:w="642"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141.9</w:t>
            </w:r>
          </w:p>
        </w:tc>
        <w:tc>
          <w:tcPr>
            <w:tcW w:w="642"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144.9</w:t>
            </w:r>
          </w:p>
        </w:tc>
        <w:tc>
          <w:tcPr>
            <w:tcW w:w="642"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140.7</w:t>
            </w:r>
          </w:p>
        </w:tc>
        <w:tc>
          <w:tcPr>
            <w:tcW w:w="642"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p>
        </w:tc>
        <w:tc>
          <w:tcPr>
            <w:tcW w:w="593"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p>
        </w:tc>
      </w:tr>
      <w:tr w:rsidR="004D2374" w:rsidRPr="007C7D52" w:rsidTr="007E389A">
        <w:trPr>
          <w:trHeight w:val="300"/>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2</w:t>
            </w:r>
          </w:p>
        </w:tc>
        <w:tc>
          <w:tcPr>
            <w:tcW w:w="1661"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Crop factor</w:t>
            </w:r>
          </w:p>
        </w:tc>
        <w:tc>
          <w:tcPr>
            <w:tcW w:w="82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Kc</w:t>
            </w:r>
          </w:p>
        </w:tc>
        <w:tc>
          <w:tcPr>
            <w:tcW w:w="1498"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xml:space="preserve">Table </w:t>
            </w:r>
          </w:p>
        </w:tc>
        <w:tc>
          <w:tcPr>
            <w:tcW w:w="1068"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0.35</w:t>
            </w:r>
          </w:p>
        </w:tc>
        <w:tc>
          <w:tcPr>
            <w:tcW w:w="642"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0.75</w:t>
            </w:r>
          </w:p>
        </w:tc>
        <w:tc>
          <w:tcPr>
            <w:tcW w:w="642"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1.05</w:t>
            </w:r>
          </w:p>
        </w:tc>
        <w:tc>
          <w:tcPr>
            <w:tcW w:w="642"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0.9</w:t>
            </w:r>
          </w:p>
        </w:tc>
        <w:tc>
          <w:tcPr>
            <w:tcW w:w="642"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0.9</w:t>
            </w:r>
          </w:p>
        </w:tc>
        <w:tc>
          <w:tcPr>
            <w:tcW w:w="642"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593"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r>
      <w:tr w:rsidR="004D2374" w:rsidRPr="007C7D52" w:rsidTr="007E389A">
        <w:trPr>
          <w:trHeight w:val="585"/>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3</w:t>
            </w:r>
          </w:p>
        </w:tc>
        <w:tc>
          <w:tcPr>
            <w:tcW w:w="1661" w:type="dxa"/>
            <w:tcBorders>
              <w:top w:val="nil"/>
              <w:left w:val="nil"/>
              <w:bottom w:val="single" w:sz="4" w:space="0" w:color="auto"/>
              <w:right w:val="single" w:sz="4" w:space="0" w:color="auto"/>
            </w:tcBorders>
            <w:shd w:val="clear" w:color="auto" w:fill="auto"/>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Crop Evapotranspiration</w:t>
            </w:r>
          </w:p>
        </w:tc>
        <w:tc>
          <w:tcPr>
            <w:tcW w:w="827"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ETcrop</w:t>
            </w:r>
          </w:p>
        </w:tc>
        <w:tc>
          <w:tcPr>
            <w:tcW w:w="1498"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(1)*(2)</w:t>
            </w:r>
          </w:p>
        </w:tc>
        <w:tc>
          <w:tcPr>
            <w:tcW w:w="1068"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mm/month</w:t>
            </w:r>
          </w:p>
        </w:tc>
        <w:tc>
          <w:tcPr>
            <w:tcW w:w="642" w:type="dxa"/>
            <w:tcBorders>
              <w:top w:val="nil"/>
              <w:left w:val="nil"/>
              <w:bottom w:val="nil"/>
              <w:right w:val="single" w:sz="4" w:space="0" w:color="auto"/>
            </w:tcBorders>
            <w:shd w:val="clear" w:color="000000" w:fill="FFFFFF"/>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nil"/>
              <w:right w:val="single" w:sz="4" w:space="0" w:color="auto"/>
            </w:tcBorders>
            <w:shd w:val="clear" w:color="000000" w:fill="FFFFFF"/>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nil"/>
              <w:right w:val="single" w:sz="4" w:space="0" w:color="auto"/>
            </w:tcBorders>
            <w:shd w:val="clear" w:color="000000" w:fill="FFFFFF"/>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nil"/>
              <w:right w:val="single" w:sz="4" w:space="0" w:color="auto"/>
            </w:tcBorders>
            <w:shd w:val="clear" w:color="000000" w:fill="FFFFFF"/>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nil"/>
              <w:right w:val="single" w:sz="4" w:space="0" w:color="auto"/>
            </w:tcBorders>
            <w:shd w:val="clear" w:color="000000" w:fill="FFFFFF"/>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nil"/>
              <w:right w:val="single" w:sz="4" w:space="0" w:color="auto"/>
            </w:tcBorders>
            <w:shd w:val="clear" w:color="auto" w:fill="auto"/>
            <w:noWrap/>
            <w:vAlign w:val="center"/>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48.09</w:t>
            </w:r>
          </w:p>
        </w:tc>
        <w:tc>
          <w:tcPr>
            <w:tcW w:w="642" w:type="dxa"/>
            <w:tcBorders>
              <w:top w:val="nil"/>
              <w:left w:val="nil"/>
              <w:bottom w:val="nil"/>
              <w:right w:val="single" w:sz="4" w:space="0" w:color="auto"/>
            </w:tcBorders>
            <w:shd w:val="clear" w:color="auto" w:fill="auto"/>
            <w:noWrap/>
            <w:vAlign w:val="center"/>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102.2</w:t>
            </w:r>
          </w:p>
        </w:tc>
        <w:tc>
          <w:tcPr>
            <w:tcW w:w="642" w:type="dxa"/>
            <w:tcBorders>
              <w:top w:val="nil"/>
              <w:left w:val="nil"/>
              <w:bottom w:val="nil"/>
              <w:right w:val="single" w:sz="4" w:space="0" w:color="auto"/>
            </w:tcBorders>
            <w:shd w:val="clear" w:color="auto" w:fill="auto"/>
            <w:noWrap/>
            <w:vAlign w:val="center"/>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149</w:t>
            </w:r>
          </w:p>
        </w:tc>
        <w:tc>
          <w:tcPr>
            <w:tcW w:w="642" w:type="dxa"/>
            <w:tcBorders>
              <w:top w:val="nil"/>
              <w:left w:val="nil"/>
              <w:bottom w:val="nil"/>
              <w:right w:val="single" w:sz="4" w:space="0" w:color="auto"/>
            </w:tcBorders>
            <w:shd w:val="clear" w:color="auto" w:fill="auto"/>
            <w:noWrap/>
            <w:vAlign w:val="center"/>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130.4</w:t>
            </w:r>
          </w:p>
        </w:tc>
        <w:tc>
          <w:tcPr>
            <w:tcW w:w="642" w:type="dxa"/>
            <w:tcBorders>
              <w:top w:val="nil"/>
              <w:left w:val="nil"/>
              <w:bottom w:val="nil"/>
              <w:right w:val="single" w:sz="4" w:space="0" w:color="auto"/>
            </w:tcBorders>
            <w:shd w:val="clear" w:color="auto" w:fill="auto"/>
            <w:noWrap/>
            <w:vAlign w:val="center"/>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126.6</w:t>
            </w:r>
          </w:p>
        </w:tc>
        <w:tc>
          <w:tcPr>
            <w:tcW w:w="642" w:type="dxa"/>
            <w:tcBorders>
              <w:top w:val="nil"/>
              <w:left w:val="nil"/>
              <w:bottom w:val="nil"/>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593" w:type="dxa"/>
            <w:tcBorders>
              <w:top w:val="nil"/>
              <w:left w:val="nil"/>
              <w:bottom w:val="nil"/>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r>
      <w:tr w:rsidR="004D2374" w:rsidRPr="007C7D52" w:rsidTr="007E389A">
        <w:trPr>
          <w:trHeight w:val="300"/>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4</w:t>
            </w:r>
          </w:p>
        </w:tc>
        <w:tc>
          <w:tcPr>
            <w:tcW w:w="1661"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Rain fall</w:t>
            </w:r>
          </w:p>
        </w:tc>
        <w:tc>
          <w:tcPr>
            <w:tcW w:w="82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P</w:t>
            </w:r>
          </w:p>
        </w:tc>
        <w:tc>
          <w:tcPr>
            <w:tcW w:w="1498"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Metro data</w:t>
            </w:r>
          </w:p>
        </w:tc>
        <w:tc>
          <w:tcPr>
            <w:tcW w:w="1068" w:type="dxa"/>
            <w:tcBorders>
              <w:top w:val="nil"/>
              <w:left w:val="nil"/>
              <w:bottom w:val="single" w:sz="4" w:space="0" w:color="auto"/>
              <w:right w:val="nil"/>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mm/month</w:t>
            </w:r>
          </w:p>
        </w:tc>
        <w:tc>
          <w:tcPr>
            <w:tcW w:w="6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D2374" w:rsidRPr="007C7D52" w:rsidRDefault="004D2374" w:rsidP="007E389A">
            <w:pPr>
              <w:spacing w:after="0" w:line="240" w:lineRule="auto"/>
              <w:jc w:val="center"/>
              <w:rPr>
                <w:rFonts w:ascii="Bookman Old Style" w:eastAsia="Times New Roman" w:hAnsi="Bookman Old Style" w:cs="Calibri"/>
                <w:color w:val="000000"/>
                <w:sz w:val="20"/>
                <w:szCs w:val="20"/>
                <w:lang w:val="en-US"/>
              </w:rPr>
            </w:pPr>
            <w:r w:rsidRPr="007C7D52">
              <w:rPr>
                <w:rFonts w:ascii="Bookman Old Style" w:eastAsia="Times New Roman" w:hAnsi="Bookman Old Style" w:cs="Calibri"/>
                <w:color w:val="000000"/>
                <w:sz w:val="20"/>
                <w:szCs w:val="20"/>
                <w:lang w:val="en-US"/>
              </w:rPr>
              <w:t>47</w:t>
            </w:r>
          </w:p>
        </w:tc>
        <w:tc>
          <w:tcPr>
            <w:tcW w:w="642" w:type="dxa"/>
            <w:tcBorders>
              <w:top w:val="single" w:sz="4" w:space="0" w:color="auto"/>
              <w:left w:val="nil"/>
              <w:bottom w:val="single" w:sz="4" w:space="0" w:color="auto"/>
              <w:right w:val="single" w:sz="4" w:space="0" w:color="auto"/>
            </w:tcBorders>
            <w:shd w:val="clear" w:color="000000" w:fill="FFFFFF"/>
            <w:noWrap/>
            <w:vAlign w:val="center"/>
            <w:hideMark/>
          </w:tcPr>
          <w:p w:rsidR="004D2374" w:rsidRPr="007C7D52" w:rsidRDefault="004D2374" w:rsidP="007E389A">
            <w:pPr>
              <w:spacing w:after="0" w:line="240" w:lineRule="auto"/>
              <w:jc w:val="center"/>
              <w:rPr>
                <w:rFonts w:ascii="Bookman Old Style" w:eastAsia="Times New Roman" w:hAnsi="Bookman Old Style" w:cs="Calibri"/>
                <w:color w:val="000000"/>
                <w:sz w:val="20"/>
                <w:szCs w:val="20"/>
                <w:lang w:val="en-US"/>
              </w:rPr>
            </w:pPr>
            <w:r w:rsidRPr="007C7D52">
              <w:rPr>
                <w:rFonts w:ascii="Bookman Old Style" w:eastAsia="Times New Roman" w:hAnsi="Bookman Old Style" w:cs="Calibri"/>
                <w:color w:val="000000"/>
                <w:sz w:val="20"/>
                <w:szCs w:val="20"/>
                <w:lang w:val="en-US"/>
              </w:rPr>
              <w:t>71</w:t>
            </w:r>
          </w:p>
        </w:tc>
        <w:tc>
          <w:tcPr>
            <w:tcW w:w="642" w:type="dxa"/>
            <w:tcBorders>
              <w:top w:val="single" w:sz="4" w:space="0" w:color="auto"/>
              <w:left w:val="nil"/>
              <w:bottom w:val="single" w:sz="4" w:space="0" w:color="auto"/>
              <w:right w:val="single" w:sz="4" w:space="0" w:color="auto"/>
            </w:tcBorders>
            <w:shd w:val="clear" w:color="000000" w:fill="FFFFFF"/>
            <w:noWrap/>
            <w:vAlign w:val="center"/>
            <w:hideMark/>
          </w:tcPr>
          <w:p w:rsidR="004D2374" w:rsidRPr="007C7D52" w:rsidRDefault="004D2374" w:rsidP="007E389A">
            <w:pPr>
              <w:spacing w:after="0" w:line="240" w:lineRule="auto"/>
              <w:jc w:val="center"/>
              <w:rPr>
                <w:rFonts w:ascii="Bookman Old Style" w:eastAsia="Times New Roman" w:hAnsi="Bookman Old Style" w:cs="Calibri"/>
                <w:color w:val="000000"/>
                <w:sz w:val="20"/>
                <w:szCs w:val="20"/>
                <w:lang w:val="en-US"/>
              </w:rPr>
            </w:pPr>
            <w:r w:rsidRPr="007C7D52">
              <w:rPr>
                <w:rFonts w:ascii="Bookman Old Style" w:eastAsia="Times New Roman" w:hAnsi="Bookman Old Style" w:cs="Calibri"/>
                <w:color w:val="000000"/>
                <w:sz w:val="20"/>
                <w:szCs w:val="20"/>
                <w:lang w:val="en-US"/>
              </w:rPr>
              <w:t>107</w:t>
            </w:r>
          </w:p>
        </w:tc>
        <w:tc>
          <w:tcPr>
            <w:tcW w:w="642" w:type="dxa"/>
            <w:tcBorders>
              <w:top w:val="single" w:sz="4" w:space="0" w:color="auto"/>
              <w:left w:val="nil"/>
              <w:bottom w:val="single" w:sz="4" w:space="0" w:color="auto"/>
              <w:right w:val="single" w:sz="4" w:space="0" w:color="auto"/>
            </w:tcBorders>
            <w:shd w:val="clear" w:color="000000" w:fill="FFFFFF"/>
            <w:noWrap/>
            <w:vAlign w:val="center"/>
            <w:hideMark/>
          </w:tcPr>
          <w:p w:rsidR="004D2374" w:rsidRPr="007C7D52" w:rsidRDefault="004D2374" w:rsidP="007E389A">
            <w:pPr>
              <w:spacing w:after="0" w:line="240" w:lineRule="auto"/>
              <w:jc w:val="center"/>
              <w:rPr>
                <w:rFonts w:ascii="Bookman Old Style" w:eastAsia="Times New Roman" w:hAnsi="Bookman Old Style" w:cs="Calibri"/>
                <w:color w:val="000000"/>
                <w:sz w:val="20"/>
                <w:szCs w:val="20"/>
                <w:lang w:val="en-US"/>
              </w:rPr>
            </w:pPr>
            <w:r w:rsidRPr="007C7D52">
              <w:rPr>
                <w:rFonts w:ascii="Bookman Old Style" w:eastAsia="Times New Roman" w:hAnsi="Bookman Old Style" w:cs="Calibri"/>
                <w:color w:val="000000"/>
                <w:sz w:val="20"/>
                <w:szCs w:val="20"/>
                <w:lang w:val="en-US"/>
              </w:rPr>
              <w:t>178</w:t>
            </w:r>
          </w:p>
        </w:tc>
        <w:tc>
          <w:tcPr>
            <w:tcW w:w="642" w:type="dxa"/>
            <w:tcBorders>
              <w:top w:val="single" w:sz="4" w:space="0" w:color="auto"/>
              <w:left w:val="nil"/>
              <w:bottom w:val="single" w:sz="4" w:space="0" w:color="auto"/>
              <w:right w:val="single" w:sz="4" w:space="0" w:color="auto"/>
            </w:tcBorders>
            <w:shd w:val="clear" w:color="000000" w:fill="FFFFFF"/>
            <w:noWrap/>
            <w:vAlign w:val="center"/>
            <w:hideMark/>
          </w:tcPr>
          <w:p w:rsidR="004D2374" w:rsidRPr="007C7D52" w:rsidRDefault="004D2374" w:rsidP="007E389A">
            <w:pPr>
              <w:spacing w:after="0" w:line="240" w:lineRule="auto"/>
              <w:jc w:val="center"/>
              <w:rPr>
                <w:rFonts w:ascii="Bookman Old Style" w:eastAsia="Times New Roman" w:hAnsi="Bookman Old Style" w:cs="Calibri"/>
                <w:color w:val="000000"/>
                <w:sz w:val="20"/>
                <w:szCs w:val="20"/>
                <w:lang w:val="en-US"/>
              </w:rPr>
            </w:pPr>
            <w:r w:rsidRPr="007C7D52">
              <w:rPr>
                <w:rFonts w:ascii="Bookman Old Style" w:eastAsia="Times New Roman" w:hAnsi="Bookman Old Style" w:cs="Calibri"/>
                <w:color w:val="000000"/>
                <w:sz w:val="20"/>
                <w:szCs w:val="20"/>
                <w:lang w:val="en-US"/>
              </w:rPr>
              <w:t>167</w:t>
            </w:r>
          </w:p>
        </w:tc>
        <w:tc>
          <w:tcPr>
            <w:tcW w:w="642" w:type="dxa"/>
            <w:tcBorders>
              <w:top w:val="single" w:sz="4" w:space="0" w:color="auto"/>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Bookman Old Style" w:eastAsia="Times New Roman" w:hAnsi="Bookman Old Style" w:cs="Calibri"/>
                <w:color w:val="000000"/>
                <w:sz w:val="20"/>
                <w:szCs w:val="20"/>
                <w:lang w:val="en-US"/>
              </w:rPr>
            </w:pPr>
            <w:r w:rsidRPr="007C7D52">
              <w:rPr>
                <w:rFonts w:ascii="Bookman Old Style" w:eastAsia="Times New Roman" w:hAnsi="Bookman Old Style" w:cs="Calibri"/>
                <w:color w:val="000000"/>
                <w:sz w:val="20"/>
                <w:szCs w:val="20"/>
                <w:lang w:val="en-US"/>
              </w:rPr>
              <w:t>107</w:t>
            </w:r>
          </w:p>
        </w:tc>
        <w:tc>
          <w:tcPr>
            <w:tcW w:w="642" w:type="dxa"/>
            <w:tcBorders>
              <w:top w:val="single" w:sz="4" w:space="0" w:color="auto"/>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Bookman Old Style" w:eastAsia="Times New Roman" w:hAnsi="Bookman Old Style" w:cs="Calibri"/>
                <w:color w:val="000000"/>
                <w:sz w:val="20"/>
                <w:szCs w:val="20"/>
                <w:lang w:val="en-US"/>
              </w:rPr>
            </w:pPr>
            <w:r w:rsidRPr="007C7D52">
              <w:rPr>
                <w:rFonts w:ascii="Bookman Old Style" w:eastAsia="Times New Roman" w:hAnsi="Bookman Old Style" w:cs="Calibri"/>
                <w:color w:val="000000"/>
                <w:sz w:val="20"/>
                <w:szCs w:val="20"/>
                <w:lang w:val="en-US"/>
              </w:rPr>
              <w:t>94</w:t>
            </w:r>
          </w:p>
        </w:tc>
        <w:tc>
          <w:tcPr>
            <w:tcW w:w="642" w:type="dxa"/>
            <w:tcBorders>
              <w:top w:val="single" w:sz="4" w:space="0" w:color="auto"/>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Bookman Old Style" w:eastAsia="Times New Roman" w:hAnsi="Bookman Old Style" w:cs="Calibri"/>
                <w:color w:val="000000"/>
                <w:sz w:val="20"/>
                <w:szCs w:val="20"/>
                <w:lang w:val="en-US"/>
              </w:rPr>
            </w:pPr>
            <w:r w:rsidRPr="007C7D52">
              <w:rPr>
                <w:rFonts w:ascii="Bookman Old Style" w:eastAsia="Times New Roman" w:hAnsi="Bookman Old Style" w:cs="Calibri"/>
                <w:color w:val="000000"/>
                <w:sz w:val="20"/>
                <w:szCs w:val="20"/>
                <w:lang w:val="en-US"/>
              </w:rPr>
              <w:t>120</w:t>
            </w:r>
          </w:p>
        </w:tc>
        <w:tc>
          <w:tcPr>
            <w:tcW w:w="642" w:type="dxa"/>
            <w:tcBorders>
              <w:top w:val="single" w:sz="4" w:space="0" w:color="auto"/>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Bookman Old Style" w:eastAsia="Times New Roman" w:hAnsi="Bookman Old Style" w:cs="Calibri"/>
                <w:color w:val="000000"/>
                <w:sz w:val="20"/>
                <w:szCs w:val="20"/>
                <w:lang w:val="en-US"/>
              </w:rPr>
            </w:pPr>
            <w:r w:rsidRPr="007C7D52">
              <w:rPr>
                <w:rFonts w:ascii="Bookman Old Style" w:eastAsia="Times New Roman" w:hAnsi="Bookman Old Style" w:cs="Calibri"/>
                <w:color w:val="000000"/>
                <w:sz w:val="20"/>
                <w:szCs w:val="20"/>
                <w:lang w:val="en-US"/>
              </w:rPr>
              <w:t>130</w:t>
            </w:r>
          </w:p>
        </w:tc>
        <w:tc>
          <w:tcPr>
            <w:tcW w:w="642" w:type="dxa"/>
            <w:tcBorders>
              <w:top w:val="single" w:sz="4" w:space="0" w:color="auto"/>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Bookman Old Style" w:eastAsia="Times New Roman" w:hAnsi="Bookman Old Style" w:cs="Calibri"/>
                <w:color w:val="000000"/>
                <w:sz w:val="20"/>
                <w:szCs w:val="20"/>
                <w:lang w:val="en-US"/>
              </w:rPr>
            </w:pPr>
            <w:r w:rsidRPr="007C7D52">
              <w:rPr>
                <w:rFonts w:ascii="Bookman Old Style" w:eastAsia="Times New Roman" w:hAnsi="Bookman Old Style" w:cs="Calibri"/>
                <w:color w:val="000000"/>
                <w:sz w:val="20"/>
                <w:szCs w:val="20"/>
                <w:lang w:val="en-US"/>
              </w:rPr>
              <w:t>169</w:t>
            </w:r>
          </w:p>
        </w:tc>
        <w:tc>
          <w:tcPr>
            <w:tcW w:w="642" w:type="dxa"/>
            <w:tcBorders>
              <w:top w:val="single" w:sz="4" w:space="0" w:color="auto"/>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Bookman Old Style" w:eastAsia="Times New Roman" w:hAnsi="Bookman Old Style" w:cs="Calibri"/>
                <w:color w:val="000000"/>
                <w:sz w:val="20"/>
                <w:szCs w:val="20"/>
                <w:lang w:val="en-US"/>
              </w:rPr>
            </w:pPr>
            <w:r w:rsidRPr="007C7D52">
              <w:rPr>
                <w:rFonts w:ascii="Bookman Old Style" w:eastAsia="Times New Roman" w:hAnsi="Bookman Old Style" w:cs="Calibri"/>
                <w:color w:val="000000"/>
                <w:sz w:val="20"/>
                <w:szCs w:val="20"/>
                <w:lang w:val="en-US"/>
              </w:rPr>
              <w:t> </w:t>
            </w:r>
          </w:p>
        </w:tc>
        <w:tc>
          <w:tcPr>
            <w:tcW w:w="593" w:type="dxa"/>
            <w:tcBorders>
              <w:top w:val="single" w:sz="4" w:space="0" w:color="auto"/>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Bookman Old Style" w:eastAsia="Times New Roman" w:hAnsi="Bookman Old Style" w:cs="Calibri"/>
                <w:color w:val="000000"/>
                <w:sz w:val="20"/>
                <w:szCs w:val="20"/>
                <w:lang w:val="en-US"/>
              </w:rPr>
            </w:pPr>
            <w:r w:rsidRPr="007C7D52">
              <w:rPr>
                <w:rFonts w:ascii="Bookman Old Style" w:eastAsia="Times New Roman" w:hAnsi="Bookman Old Style" w:cs="Calibri"/>
                <w:color w:val="000000"/>
                <w:sz w:val="20"/>
                <w:szCs w:val="20"/>
                <w:lang w:val="en-US"/>
              </w:rPr>
              <w:t> </w:t>
            </w:r>
          </w:p>
        </w:tc>
      </w:tr>
      <w:tr w:rsidR="004D2374" w:rsidRPr="007C7D52" w:rsidTr="007E389A">
        <w:trPr>
          <w:trHeight w:val="300"/>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5</w:t>
            </w:r>
          </w:p>
        </w:tc>
        <w:tc>
          <w:tcPr>
            <w:tcW w:w="1661"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Effective Rainfall</w:t>
            </w:r>
          </w:p>
        </w:tc>
        <w:tc>
          <w:tcPr>
            <w:tcW w:w="82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Pe</w:t>
            </w:r>
          </w:p>
        </w:tc>
        <w:tc>
          <w:tcPr>
            <w:tcW w:w="1498"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1068" w:type="dxa"/>
            <w:tcBorders>
              <w:top w:val="nil"/>
              <w:left w:val="nil"/>
              <w:bottom w:val="single" w:sz="4" w:space="0" w:color="auto"/>
              <w:right w:val="nil"/>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mm/month</w:t>
            </w:r>
          </w:p>
        </w:tc>
        <w:tc>
          <w:tcPr>
            <w:tcW w:w="642" w:type="dxa"/>
            <w:tcBorders>
              <w:top w:val="nil"/>
              <w:left w:val="single" w:sz="4" w:space="0" w:color="auto"/>
              <w:bottom w:val="single" w:sz="4" w:space="0" w:color="auto"/>
              <w:right w:val="single" w:sz="4" w:space="0" w:color="auto"/>
            </w:tcBorders>
            <w:shd w:val="clear" w:color="000000" w:fill="FFFFFF"/>
            <w:noWrap/>
            <w:vAlign w:val="center"/>
            <w:hideMark/>
          </w:tcPr>
          <w:p w:rsidR="004D2374" w:rsidRPr="007C7D52" w:rsidRDefault="004D2374" w:rsidP="007E389A">
            <w:pPr>
              <w:spacing w:after="0" w:line="240" w:lineRule="auto"/>
              <w:jc w:val="center"/>
              <w:rPr>
                <w:rFonts w:ascii="Bookman Old Style" w:eastAsia="Times New Roman" w:hAnsi="Bookman Old Style" w:cs="Calibri"/>
                <w:color w:val="000000"/>
                <w:sz w:val="20"/>
                <w:szCs w:val="20"/>
                <w:lang w:val="en-US"/>
              </w:rPr>
            </w:pPr>
            <w:r w:rsidRPr="007C7D52">
              <w:rPr>
                <w:rFonts w:ascii="Bookman Old Style" w:eastAsia="Times New Roman" w:hAnsi="Bookman Old Style" w:cs="Calibri"/>
                <w:color w:val="000000"/>
                <w:sz w:val="20"/>
                <w:szCs w:val="20"/>
                <w:lang w:val="en-US"/>
              </w:rPr>
              <w:t>18.2</w:t>
            </w:r>
          </w:p>
        </w:tc>
        <w:tc>
          <w:tcPr>
            <w:tcW w:w="642" w:type="dxa"/>
            <w:tcBorders>
              <w:top w:val="nil"/>
              <w:left w:val="nil"/>
              <w:bottom w:val="single" w:sz="4" w:space="0" w:color="auto"/>
              <w:right w:val="single" w:sz="4" w:space="0" w:color="auto"/>
            </w:tcBorders>
            <w:shd w:val="clear" w:color="000000" w:fill="FFFFFF"/>
            <w:noWrap/>
            <w:vAlign w:val="center"/>
            <w:hideMark/>
          </w:tcPr>
          <w:p w:rsidR="004D2374" w:rsidRPr="007C7D52" w:rsidRDefault="004D2374" w:rsidP="007E389A">
            <w:pPr>
              <w:spacing w:after="0" w:line="240" w:lineRule="auto"/>
              <w:jc w:val="center"/>
              <w:rPr>
                <w:rFonts w:ascii="Bookman Old Style" w:eastAsia="Times New Roman" w:hAnsi="Bookman Old Style" w:cs="Calibri"/>
                <w:color w:val="000000"/>
                <w:sz w:val="20"/>
                <w:szCs w:val="20"/>
                <w:lang w:val="en-US"/>
              </w:rPr>
            </w:pPr>
            <w:r w:rsidRPr="007C7D52">
              <w:rPr>
                <w:rFonts w:ascii="Bookman Old Style" w:eastAsia="Times New Roman" w:hAnsi="Bookman Old Style" w:cs="Calibri"/>
                <w:color w:val="000000"/>
                <w:sz w:val="20"/>
                <w:szCs w:val="20"/>
                <w:lang w:val="en-US"/>
              </w:rPr>
              <w:t>32.8</w:t>
            </w:r>
          </w:p>
        </w:tc>
        <w:tc>
          <w:tcPr>
            <w:tcW w:w="642" w:type="dxa"/>
            <w:tcBorders>
              <w:top w:val="nil"/>
              <w:left w:val="nil"/>
              <w:bottom w:val="single" w:sz="4" w:space="0" w:color="auto"/>
              <w:right w:val="single" w:sz="4" w:space="0" w:color="auto"/>
            </w:tcBorders>
            <w:shd w:val="clear" w:color="000000" w:fill="FFFFFF"/>
            <w:noWrap/>
            <w:vAlign w:val="center"/>
            <w:hideMark/>
          </w:tcPr>
          <w:p w:rsidR="004D2374" w:rsidRPr="007C7D52" w:rsidRDefault="004D2374" w:rsidP="007E389A">
            <w:pPr>
              <w:spacing w:after="0" w:line="240" w:lineRule="auto"/>
              <w:jc w:val="center"/>
              <w:rPr>
                <w:rFonts w:ascii="Bookman Old Style" w:eastAsia="Times New Roman" w:hAnsi="Bookman Old Style" w:cs="Calibri"/>
                <w:color w:val="000000"/>
                <w:sz w:val="20"/>
                <w:szCs w:val="20"/>
                <w:lang w:val="en-US"/>
              </w:rPr>
            </w:pPr>
            <w:r w:rsidRPr="007C7D52">
              <w:rPr>
                <w:rFonts w:ascii="Bookman Old Style" w:eastAsia="Times New Roman" w:hAnsi="Bookman Old Style" w:cs="Calibri"/>
                <w:color w:val="000000"/>
                <w:sz w:val="20"/>
                <w:szCs w:val="20"/>
                <w:lang w:val="en-US"/>
              </w:rPr>
              <w:t>61.6</w:t>
            </w:r>
          </w:p>
        </w:tc>
        <w:tc>
          <w:tcPr>
            <w:tcW w:w="642" w:type="dxa"/>
            <w:tcBorders>
              <w:top w:val="nil"/>
              <w:left w:val="nil"/>
              <w:bottom w:val="single" w:sz="4" w:space="0" w:color="auto"/>
              <w:right w:val="single" w:sz="4" w:space="0" w:color="auto"/>
            </w:tcBorders>
            <w:shd w:val="clear" w:color="000000" w:fill="FFFFFF"/>
            <w:noWrap/>
            <w:vAlign w:val="center"/>
            <w:hideMark/>
          </w:tcPr>
          <w:p w:rsidR="004D2374" w:rsidRPr="007C7D52" w:rsidRDefault="004D2374" w:rsidP="007E389A">
            <w:pPr>
              <w:spacing w:after="0" w:line="240" w:lineRule="auto"/>
              <w:jc w:val="center"/>
              <w:rPr>
                <w:rFonts w:ascii="Bookman Old Style" w:eastAsia="Times New Roman" w:hAnsi="Bookman Old Style" w:cs="Calibri"/>
                <w:color w:val="000000"/>
                <w:sz w:val="20"/>
                <w:szCs w:val="20"/>
                <w:lang w:val="en-US"/>
              </w:rPr>
            </w:pPr>
            <w:r w:rsidRPr="007C7D52">
              <w:rPr>
                <w:rFonts w:ascii="Bookman Old Style" w:eastAsia="Times New Roman" w:hAnsi="Bookman Old Style" w:cs="Calibri"/>
                <w:color w:val="000000"/>
                <w:sz w:val="20"/>
                <w:szCs w:val="20"/>
                <w:lang w:val="en-US"/>
              </w:rPr>
              <w:t>118</w:t>
            </w:r>
          </w:p>
        </w:tc>
        <w:tc>
          <w:tcPr>
            <w:tcW w:w="642" w:type="dxa"/>
            <w:tcBorders>
              <w:top w:val="nil"/>
              <w:left w:val="nil"/>
              <w:bottom w:val="single" w:sz="4" w:space="0" w:color="auto"/>
              <w:right w:val="single" w:sz="4" w:space="0" w:color="auto"/>
            </w:tcBorders>
            <w:shd w:val="clear" w:color="000000" w:fill="FFFFFF"/>
            <w:noWrap/>
            <w:vAlign w:val="center"/>
            <w:hideMark/>
          </w:tcPr>
          <w:p w:rsidR="004D2374" w:rsidRPr="007C7D52" w:rsidRDefault="004D2374" w:rsidP="007E389A">
            <w:pPr>
              <w:spacing w:after="0" w:line="240" w:lineRule="auto"/>
              <w:jc w:val="center"/>
              <w:rPr>
                <w:rFonts w:ascii="Bookman Old Style" w:eastAsia="Times New Roman" w:hAnsi="Bookman Old Style" w:cs="Calibri"/>
                <w:color w:val="000000"/>
                <w:sz w:val="20"/>
                <w:szCs w:val="20"/>
                <w:lang w:val="en-US"/>
              </w:rPr>
            </w:pPr>
            <w:r w:rsidRPr="007C7D52">
              <w:rPr>
                <w:rFonts w:ascii="Bookman Old Style" w:eastAsia="Times New Roman" w:hAnsi="Bookman Old Style" w:cs="Calibri"/>
                <w:color w:val="000000"/>
                <w:sz w:val="20"/>
                <w:szCs w:val="20"/>
                <w:lang w:val="en-US"/>
              </w:rPr>
              <w:t>110</w:t>
            </w:r>
          </w:p>
        </w:tc>
        <w:tc>
          <w:tcPr>
            <w:tcW w:w="642"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Bookman Old Style" w:eastAsia="Times New Roman" w:hAnsi="Bookman Old Style" w:cs="Calibri"/>
                <w:color w:val="000000"/>
                <w:sz w:val="20"/>
                <w:szCs w:val="20"/>
                <w:lang w:val="en-US"/>
              </w:rPr>
            </w:pPr>
            <w:r w:rsidRPr="007C7D52">
              <w:rPr>
                <w:rFonts w:ascii="Bookman Old Style" w:eastAsia="Times New Roman" w:hAnsi="Bookman Old Style" w:cs="Calibri"/>
                <w:color w:val="000000"/>
                <w:sz w:val="20"/>
                <w:szCs w:val="20"/>
                <w:lang w:val="en-US"/>
              </w:rPr>
              <w:t>61.6</w:t>
            </w:r>
          </w:p>
        </w:tc>
        <w:tc>
          <w:tcPr>
            <w:tcW w:w="642"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Bookman Old Style" w:eastAsia="Times New Roman" w:hAnsi="Bookman Old Style" w:cs="Calibri"/>
                <w:color w:val="000000"/>
                <w:sz w:val="20"/>
                <w:szCs w:val="20"/>
                <w:lang w:val="en-US"/>
              </w:rPr>
            </w:pPr>
            <w:r w:rsidRPr="007C7D52">
              <w:rPr>
                <w:rFonts w:ascii="Bookman Old Style" w:eastAsia="Times New Roman" w:hAnsi="Bookman Old Style" w:cs="Calibri"/>
                <w:color w:val="000000"/>
                <w:sz w:val="20"/>
                <w:szCs w:val="20"/>
                <w:lang w:val="en-US"/>
              </w:rPr>
              <w:t>51.2</w:t>
            </w:r>
          </w:p>
        </w:tc>
        <w:tc>
          <w:tcPr>
            <w:tcW w:w="642"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Bookman Old Style" w:eastAsia="Times New Roman" w:hAnsi="Bookman Old Style" w:cs="Calibri"/>
                <w:color w:val="000000"/>
                <w:sz w:val="20"/>
                <w:szCs w:val="20"/>
                <w:lang w:val="en-US"/>
              </w:rPr>
            </w:pPr>
            <w:r w:rsidRPr="007C7D52">
              <w:rPr>
                <w:rFonts w:ascii="Bookman Old Style" w:eastAsia="Times New Roman" w:hAnsi="Bookman Old Style" w:cs="Calibri"/>
                <w:color w:val="000000"/>
                <w:sz w:val="20"/>
                <w:szCs w:val="20"/>
                <w:lang w:val="en-US"/>
              </w:rPr>
              <w:t>72</w:t>
            </w:r>
          </w:p>
        </w:tc>
        <w:tc>
          <w:tcPr>
            <w:tcW w:w="642"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Bookman Old Style" w:eastAsia="Times New Roman" w:hAnsi="Bookman Old Style" w:cs="Calibri"/>
                <w:color w:val="000000"/>
                <w:sz w:val="20"/>
                <w:szCs w:val="20"/>
                <w:lang w:val="en-US"/>
              </w:rPr>
            </w:pPr>
            <w:r w:rsidRPr="007C7D52">
              <w:rPr>
                <w:rFonts w:ascii="Bookman Old Style" w:eastAsia="Times New Roman" w:hAnsi="Bookman Old Style" w:cs="Calibri"/>
                <w:color w:val="000000"/>
                <w:sz w:val="20"/>
                <w:szCs w:val="20"/>
                <w:lang w:val="en-US"/>
              </w:rPr>
              <w:t>80</w:t>
            </w:r>
          </w:p>
        </w:tc>
        <w:tc>
          <w:tcPr>
            <w:tcW w:w="642"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Bookman Old Style" w:eastAsia="Times New Roman" w:hAnsi="Bookman Old Style" w:cs="Calibri"/>
                <w:color w:val="000000"/>
                <w:sz w:val="20"/>
                <w:szCs w:val="20"/>
                <w:lang w:val="en-US"/>
              </w:rPr>
            </w:pPr>
            <w:r w:rsidRPr="007C7D52">
              <w:rPr>
                <w:rFonts w:ascii="Bookman Old Style" w:eastAsia="Times New Roman" w:hAnsi="Bookman Old Style" w:cs="Calibri"/>
                <w:color w:val="000000"/>
                <w:sz w:val="20"/>
                <w:szCs w:val="20"/>
                <w:lang w:val="en-US"/>
              </w:rPr>
              <w:t>111</w:t>
            </w:r>
          </w:p>
        </w:tc>
        <w:tc>
          <w:tcPr>
            <w:tcW w:w="642"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Bookman Old Style" w:eastAsia="Times New Roman" w:hAnsi="Bookman Old Style" w:cs="Calibri"/>
                <w:color w:val="000000"/>
                <w:sz w:val="20"/>
                <w:szCs w:val="20"/>
                <w:lang w:val="en-US"/>
              </w:rPr>
            </w:pPr>
            <w:r w:rsidRPr="007C7D52">
              <w:rPr>
                <w:rFonts w:ascii="Bookman Old Style" w:eastAsia="Times New Roman" w:hAnsi="Bookman Old Style" w:cs="Calibri"/>
                <w:color w:val="000000"/>
                <w:sz w:val="20"/>
                <w:szCs w:val="20"/>
                <w:lang w:val="en-US"/>
              </w:rPr>
              <w:t> </w:t>
            </w:r>
          </w:p>
        </w:tc>
        <w:tc>
          <w:tcPr>
            <w:tcW w:w="593"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Bookman Old Style" w:eastAsia="Times New Roman" w:hAnsi="Bookman Old Style" w:cs="Calibri"/>
                <w:color w:val="000000"/>
                <w:sz w:val="20"/>
                <w:szCs w:val="20"/>
                <w:lang w:val="en-US"/>
              </w:rPr>
            </w:pPr>
            <w:r w:rsidRPr="007C7D52">
              <w:rPr>
                <w:rFonts w:ascii="Bookman Old Style" w:eastAsia="Times New Roman" w:hAnsi="Bookman Old Style" w:cs="Calibri"/>
                <w:color w:val="000000"/>
                <w:sz w:val="20"/>
                <w:szCs w:val="20"/>
                <w:lang w:val="en-US"/>
              </w:rPr>
              <w:t> </w:t>
            </w:r>
          </w:p>
        </w:tc>
      </w:tr>
      <w:tr w:rsidR="004D2374" w:rsidRPr="007C7D52" w:rsidTr="007E389A">
        <w:trPr>
          <w:trHeight w:val="300"/>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6</w:t>
            </w:r>
          </w:p>
        </w:tc>
        <w:tc>
          <w:tcPr>
            <w:tcW w:w="1661"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TNI requir</w:t>
            </w:r>
          </w:p>
        </w:tc>
        <w:tc>
          <w:tcPr>
            <w:tcW w:w="82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INT</w:t>
            </w:r>
          </w:p>
        </w:tc>
        <w:tc>
          <w:tcPr>
            <w:tcW w:w="1498"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(3)-(5)</w:t>
            </w:r>
          </w:p>
        </w:tc>
        <w:tc>
          <w:tcPr>
            <w:tcW w:w="1068"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mm/month</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-13.5</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50.95</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77</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50.41</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15.43</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593"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r>
      <w:tr w:rsidR="004D2374" w:rsidRPr="007C7D52" w:rsidTr="007E389A">
        <w:trPr>
          <w:trHeight w:val="300"/>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7</w:t>
            </w:r>
          </w:p>
        </w:tc>
        <w:tc>
          <w:tcPr>
            <w:tcW w:w="1661"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Project eff.</w:t>
            </w:r>
          </w:p>
        </w:tc>
        <w:tc>
          <w:tcPr>
            <w:tcW w:w="82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Ep</w:t>
            </w:r>
          </w:p>
        </w:tc>
        <w:tc>
          <w:tcPr>
            <w:tcW w:w="1498"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Cal.ovrall eff</w:t>
            </w:r>
          </w:p>
        </w:tc>
        <w:tc>
          <w:tcPr>
            <w:tcW w:w="1068"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0.5</w:t>
            </w:r>
          </w:p>
        </w:tc>
        <w:tc>
          <w:tcPr>
            <w:tcW w:w="642"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0.5</w:t>
            </w:r>
          </w:p>
        </w:tc>
        <w:tc>
          <w:tcPr>
            <w:tcW w:w="642"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0.5</w:t>
            </w:r>
          </w:p>
        </w:tc>
        <w:tc>
          <w:tcPr>
            <w:tcW w:w="642"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0.5</w:t>
            </w:r>
          </w:p>
        </w:tc>
        <w:tc>
          <w:tcPr>
            <w:tcW w:w="642"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0.5</w:t>
            </w:r>
          </w:p>
        </w:tc>
        <w:tc>
          <w:tcPr>
            <w:tcW w:w="642"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593"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r>
      <w:tr w:rsidR="004D2374" w:rsidRPr="007C7D52" w:rsidTr="007E389A">
        <w:trPr>
          <w:trHeight w:val="300"/>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8</w:t>
            </w:r>
          </w:p>
        </w:tc>
        <w:tc>
          <w:tcPr>
            <w:tcW w:w="1661"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TGI Requi.</w:t>
            </w:r>
          </w:p>
        </w:tc>
        <w:tc>
          <w:tcPr>
            <w:tcW w:w="82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Li</w:t>
            </w:r>
          </w:p>
        </w:tc>
        <w:tc>
          <w:tcPr>
            <w:tcW w:w="1498"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(6)/(7)</w:t>
            </w:r>
          </w:p>
        </w:tc>
        <w:tc>
          <w:tcPr>
            <w:tcW w:w="1068"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Mm/month</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-27</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101.9</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154</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100.8</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30.86</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593"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r>
      <w:tr w:rsidR="004D2374" w:rsidRPr="007C7D52" w:rsidTr="007E389A">
        <w:trPr>
          <w:trHeight w:val="300"/>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9</w:t>
            </w:r>
          </w:p>
        </w:tc>
        <w:tc>
          <w:tcPr>
            <w:tcW w:w="1661"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Supply Requi./ha</w:t>
            </w:r>
          </w:p>
        </w:tc>
        <w:tc>
          <w:tcPr>
            <w:tcW w:w="82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Qt</w:t>
            </w:r>
          </w:p>
        </w:tc>
        <w:tc>
          <w:tcPr>
            <w:tcW w:w="1498"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8/259.2</w:t>
            </w:r>
          </w:p>
        </w:tc>
        <w:tc>
          <w:tcPr>
            <w:tcW w:w="1068"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L/sec</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-0.1</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0.393</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0.594</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0.389</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0.119</w:t>
            </w:r>
          </w:p>
        </w:tc>
        <w:tc>
          <w:tcPr>
            <w:tcW w:w="642"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593"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r>
      <w:tr w:rsidR="004D2374" w:rsidRPr="007C7D52" w:rsidTr="007E389A">
        <w:trPr>
          <w:trHeight w:val="300"/>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10</w:t>
            </w:r>
          </w:p>
        </w:tc>
        <w:tc>
          <w:tcPr>
            <w:tcW w:w="1661"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Irrigation Area</w:t>
            </w:r>
          </w:p>
        </w:tc>
        <w:tc>
          <w:tcPr>
            <w:tcW w:w="82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A</w:t>
            </w:r>
          </w:p>
        </w:tc>
        <w:tc>
          <w:tcPr>
            <w:tcW w:w="1498"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Crop pattern</w:t>
            </w:r>
          </w:p>
        </w:tc>
        <w:tc>
          <w:tcPr>
            <w:tcW w:w="1068"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ha</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7</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7</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7</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7</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7</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7</w:t>
            </w:r>
          </w:p>
        </w:tc>
        <w:tc>
          <w:tcPr>
            <w:tcW w:w="642"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593"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r>
      <w:tr w:rsidR="004D2374" w:rsidRPr="007C7D52" w:rsidTr="007E389A">
        <w:trPr>
          <w:trHeight w:val="300"/>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11</w:t>
            </w:r>
          </w:p>
        </w:tc>
        <w:tc>
          <w:tcPr>
            <w:tcW w:w="1661"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Supply Requi</w:t>
            </w:r>
          </w:p>
        </w:tc>
        <w:tc>
          <w:tcPr>
            <w:tcW w:w="82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Q</w:t>
            </w:r>
          </w:p>
        </w:tc>
        <w:tc>
          <w:tcPr>
            <w:tcW w:w="1498"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(9)*(10)</w:t>
            </w:r>
          </w:p>
        </w:tc>
        <w:tc>
          <w:tcPr>
            <w:tcW w:w="1068"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L/sec</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-0.73</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2.752</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4.159</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2.723</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0.833</w:t>
            </w:r>
          </w:p>
        </w:tc>
        <w:tc>
          <w:tcPr>
            <w:tcW w:w="642"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593"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r>
      <w:tr w:rsidR="004D2374" w:rsidRPr="007C7D52" w:rsidTr="007E389A">
        <w:trPr>
          <w:trHeight w:val="300"/>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12</w:t>
            </w:r>
          </w:p>
        </w:tc>
        <w:tc>
          <w:tcPr>
            <w:tcW w:w="1661"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Hour of App/day</w:t>
            </w:r>
          </w:p>
        </w:tc>
        <w:tc>
          <w:tcPr>
            <w:tcW w:w="82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Hr</w:t>
            </w:r>
          </w:p>
        </w:tc>
        <w:tc>
          <w:tcPr>
            <w:tcW w:w="1498"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Given</w:t>
            </w:r>
          </w:p>
        </w:tc>
        <w:tc>
          <w:tcPr>
            <w:tcW w:w="1068"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hr</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10</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593"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r>
      <w:tr w:rsidR="004D2374" w:rsidRPr="007C7D52" w:rsidTr="007E389A">
        <w:trPr>
          <w:trHeight w:val="300"/>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13</w:t>
            </w:r>
          </w:p>
        </w:tc>
        <w:tc>
          <w:tcPr>
            <w:tcW w:w="1661"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Supp. Requi</w:t>
            </w:r>
          </w:p>
        </w:tc>
        <w:tc>
          <w:tcPr>
            <w:tcW w:w="82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Q/d</w:t>
            </w:r>
          </w:p>
        </w:tc>
        <w:tc>
          <w:tcPr>
            <w:tcW w:w="1498"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(11)*(24)/(10)</w:t>
            </w:r>
          </w:p>
        </w:tc>
        <w:tc>
          <w:tcPr>
            <w:tcW w:w="1068"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L/sec</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-1.75</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6.605</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9.981</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6.535</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2</w:t>
            </w:r>
          </w:p>
        </w:tc>
        <w:tc>
          <w:tcPr>
            <w:tcW w:w="642"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593"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r>
      <w:tr w:rsidR="004D2374" w:rsidRPr="007C7D52" w:rsidTr="007E389A">
        <w:trPr>
          <w:trHeight w:val="300"/>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14</w:t>
            </w:r>
          </w:p>
        </w:tc>
        <w:tc>
          <w:tcPr>
            <w:tcW w:w="1661"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Supp. Requi</w:t>
            </w:r>
          </w:p>
        </w:tc>
        <w:tc>
          <w:tcPr>
            <w:tcW w:w="82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Q/d</w:t>
            </w:r>
          </w:p>
        </w:tc>
        <w:tc>
          <w:tcPr>
            <w:tcW w:w="1498"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(11)*(24)/(10)/A</w:t>
            </w:r>
          </w:p>
        </w:tc>
        <w:tc>
          <w:tcPr>
            <w:tcW w:w="1068"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L/sec</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-0.25</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0.944</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1.426</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0.934</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0.286</w:t>
            </w:r>
          </w:p>
        </w:tc>
        <w:tc>
          <w:tcPr>
            <w:tcW w:w="642"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593"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r>
      <w:tr w:rsidR="004D2374" w:rsidRPr="007C7D52" w:rsidTr="007E389A">
        <w:trPr>
          <w:trHeight w:val="300"/>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15</w:t>
            </w:r>
          </w:p>
        </w:tc>
        <w:tc>
          <w:tcPr>
            <w:tcW w:w="1661"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Design Supply</w:t>
            </w:r>
          </w:p>
        </w:tc>
        <w:tc>
          <w:tcPr>
            <w:tcW w:w="82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Q</w:t>
            </w:r>
          </w:p>
        </w:tc>
        <w:tc>
          <w:tcPr>
            <w:tcW w:w="1498"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Max(14)/A</w:t>
            </w:r>
          </w:p>
        </w:tc>
        <w:tc>
          <w:tcPr>
            <w:tcW w:w="1068"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L/sec</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b/>
                <w:bCs/>
                <w:color w:val="000000"/>
                <w:sz w:val="20"/>
                <w:szCs w:val="20"/>
                <w:lang w:val="en-US"/>
              </w:rPr>
            </w:pPr>
            <w:r w:rsidRPr="007C7D52">
              <w:rPr>
                <w:rFonts w:ascii="Times New Roman" w:eastAsia="Times New Roman" w:hAnsi="Times New Roman"/>
                <w:b/>
                <w:bCs/>
                <w:color w:val="000000"/>
                <w:sz w:val="20"/>
                <w:szCs w:val="20"/>
                <w:lang w:val="en-US"/>
              </w:rPr>
              <w:t> </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b/>
                <w:bCs/>
                <w:color w:val="000000"/>
                <w:sz w:val="20"/>
                <w:szCs w:val="20"/>
                <w:lang w:val="en-US"/>
              </w:rPr>
            </w:pPr>
            <w:r w:rsidRPr="007C7D52">
              <w:rPr>
                <w:rFonts w:ascii="Times New Roman" w:eastAsia="Times New Roman" w:hAnsi="Times New Roman"/>
                <w:b/>
                <w:bCs/>
                <w:color w:val="000000"/>
                <w:sz w:val="20"/>
                <w:szCs w:val="20"/>
                <w:lang w:val="en-US"/>
              </w:rPr>
              <w:t> </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b/>
                <w:bCs/>
                <w:color w:val="000000"/>
                <w:sz w:val="20"/>
                <w:szCs w:val="20"/>
                <w:lang w:val="en-US"/>
              </w:rPr>
            </w:pPr>
            <w:r w:rsidRPr="007C7D52">
              <w:rPr>
                <w:rFonts w:ascii="Times New Roman" w:eastAsia="Times New Roman" w:hAnsi="Times New Roman"/>
                <w:b/>
                <w:bCs/>
                <w:color w:val="000000"/>
                <w:sz w:val="20"/>
                <w:szCs w:val="20"/>
                <w:lang w:val="en-US"/>
              </w:rPr>
              <w:t> </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b/>
                <w:bCs/>
                <w:color w:val="000000"/>
                <w:sz w:val="20"/>
                <w:szCs w:val="20"/>
                <w:lang w:val="en-US"/>
              </w:rPr>
            </w:pPr>
            <w:r w:rsidRPr="007C7D52">
              <w:rPr>
                <w:rFonts w:ascii="Times New Roman" w:eastAsia="Times New Roman" w:hAnsi="Times New Roman"/>
                <w:b/>
                <w:bCs/>
                <w:color w:val="000000"/>
                <w:sz w:val="20"/>
                <w:szCs w:val="20"/>
                <w:lang w:val="en-US"/>
              </w:rPr>
              <w:t> </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b/>
                <w:bCs/>
                <w:color w:val="000000"/>
                <w:sz w:val="20"/>
                <w:szCs w:val="20"/>
                <w:lang w:val="en-US"/>
              </w:rPr>
            </w:pPr>
            <w:r w:rsidRPr="007C7D52">
              <w:rPr>
                <w:rFonts w:ascii="Times New Roman" w:eastAsia="Times New Roman" w:hAnsi="Times New Roman"/>
                <w:b/>
                <w:bCs/>
                <w:color w:val="000000"/>
                <w:sz w:val="20"/>
                <w:szCs w:val="20"/>
                <w:lang w:val="en-US"/>
              </w:rPr>
              <w:t> </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b/>
                <w:bCs/>
                <w:color w:val="000000"/>
                <w:sz w:val="20"/>
                <w:szCs w:val="20"/>
                <w:lang w:val="en-US"/>
              </w:rPr>
            </w:pPr>
            <w:r w:rsidRPr="007C7D52">
              <w:rPr>
                <w:rFonts w:ascii="Times New Roman" w:eastAsia="Times New Roman" w:hAnsi="Times New Roman"/>
                <w:b/>
                <w:bCs/>
                <w:color w:val="000000"/>
                <w:sz w:val="20"/>
                <w:szCs w:val="20"/>
                <w:lang w:val="en-US"/>
              </w:rPr>
              <w:t>-0</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b/>
                <w:bCs/>
                <w:color w:val="000000"/>
                <w:sz w:val="20"/>
                <w:szCs w:val="20"/>
                <w:lang w:val="en-US"/>
              </w:rPr>
            </w:pPr>
            <w:r w:rsidRPr="007C7D52">
              <w:rPr>
                <w:rFonts w:ascii="Times New Roman" w:eastAsia="Times New Roman" w:hAnsi="Times New Roman"/>
                <w:b/>
                <w:bCs/>
                <w:color w:val="000000"/>
                <w:sz w:val="20"/>
                <w:szCs w:val="20"/>
                <w:lang w:val="en-US"/>
              </w:rPr>
              <w:t>0.13</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b/>
                <w:bCs/>
                <w:color w:val="000000"/>
                <w:sz w:val="20"/>
                <w:szCs w:val="20"/>
                <w:lang w:val="en-US"/>
              </w:rPr>
            </w:pPr>
            <w:r w:rsidRPr="007C7D52">
              <w:rPr>
                <w:rFonts w:ascii="Times New Roman" w:eastAsia="Times New Roman" w:hAnsi="Times New Roman"/>
                <w:b/>
                <w:bCs/>
                <w:color w:val="000000"/>
                <w:sz w:val="20"/>
                <w:szCs w:val="20"/>
                <w:lang w:val="en-US"/>
              </w:rPr>
              <w:t>0.2</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b/>
                <w:bCs/>
                <w:color w:val="000000"/>
                <w:sz w:val="20"/>
                <w:szCs w:val="20"/>
                <w:lang w:val="en-US"/>
              </w:rPr>
            </w:pPr>
            <w:r w:rsidRPr="007C7D52">
              <w:rPr>
                <w:rFonts w:ascii="Times New Roman" w:eastAsia="Times New Roman" w:hAnsi="Times New Roman"/>
                <w:b/>
                <w:bCs/>
                <w:color w:val="000000"/>
                <w:sz w:val="20"/>
                <w:szCs w:val="20"/>
                <w:lang w:val="en-US"/>
              </w:rPr>
              <w:t>0.13</w:t>
            </w:r>
          </w:p>
        </w:tc>
        <w:tc>
          <w:tcPr>
            <w:tcW w:w="642"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b/>
                <w:bCs/>
                <w:color w:val="000000"/>
                <w:sz w:val="20"/>
                <w:szCs w:val="20"/>
                <w:lang w:val="en-US"/>
              </w:rPr>
            </w:pPr>
            <w:r w:rsidRPr="007C7D52">
              <w:rPr>
                <w:rFonts w:ascii="Times New Roman" w:eastAsia="Times New Roman" w:hAnsi="Times New Roman"/>
                <w:b/>
                <w:bCs/>
                <w:color w:val="000000"/>
                <w:sz w:val="20"/>
                <w:szCs w:val="20"/>
                <w:lang w:val="en-US"/>
              </w:rPr>
              <w:t>0.04</w:t>
            </w:r>
          </w:p>
        </w:tc>
        <w:tc>
          <w:tcPr>
            <w:tcW w:w="642"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593"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r>
    </w:tbl>
    <w:p w:rsidR="004D2374" w:rsidRPr="007C7D52" w:rsidRDefault="004D2374" w:rsidP="004D2374">
      <w:pPr>
        <w:autoSpaceDE w:val="0"/>
        <w:autoSpaceDN w:val="0"/>
        <w:adjustRightInd w:val="0"/>
        <w:spacing w:after="0"/>
        <w:jc w:val="both"/>
        <w:rPr>
          <w:rFonts w:ascii="Bookman Old Style" w:hAnsi="Bookman Old Style" w:cs="Microsoft Sans Serif"/>
          <w:sz w:val="20"/>
          <w:szCs w:val="20"/>
        </w:rPr>
      </w:pPr>
    </w:p>
    <w:p w:rsidR="004D2374" w:rsidRPr="007C7D52" w:rsidRDefault="004D2374" w:rsidP="004D2374">
      <w:pPr>
        <w:autoSpaceDE w:val="0"/>
        <w:autoSpaceDN w:val="0"/>
        <w:adjustRightInd w:val="0"/>
        <w:spacing w:after="0"/>
        <w:jc w:val="both"/>
        <w:rPr>
          <w:rFonts w:ascii="Bookman Old Style" w:hAnsi="Bookman Old Style" w:cs="Microsoft Sans Serif"/>
        </w:rPr>
      </w:pPr>
    </w:p>
    <w:p w:rsidR="004D2374" w:rsidRPr="007C7D52" w:rsidRDefault="004D2374" w:rsidP="004D2374">
      <w:pPr>
        <w:autoSpaceDE w:val="0"/>
        <w:autoSpaceDN w:val="0"/>
        <w:adjustRightInd w:val="0"/>
        <w:spacing w:after="0"/>
        <w:jc w:val="both"/>
        <w:rPr>
          <w:rFonts w:ascii="Bookman Old Style" w:hAnsi="Bookman Old Style" w:cs="Microsoft Sans Serif"/>
        </w:rPr>
      </w:pPr>
    </w:p>
    <w:p w:rsidR="004D2374" w:rsidRPr="007C7D52" w:rsidRDefault="004D2374" w:rsidP="004D2374">
      <w:pPr>
        <w:autoSpaceDE w:val="0"/>
        <w:autoSpaceDN w:val="0"/>
        <w:adjustRightInd w:val="0"/>
        <w:spacing w:after="0"/>
        <w:jc w:val="both"/>
        <w:rPr>
          <w:rFonts w:ascii="Bookman Old Style" w:hAnsi="Bookman Old Style" w:cs="Microsoft Sans Serif"/>
        </w:rPr>
      </w:pPr>
    </w:p>
    <w:p w:rsidR="004D2374" w:rsidRPr="007C7D52" w:rsidRDefault="004D2374" w:rsidP="004D2374">
      <w:pPr>
        <w:autoSpaceDE w:val="0"/>
        <w:autoSpaceDN w:val="0"/>
        <w:adjustRightInd w:val="0"/>
        <w:spacing w:after="0"/>
        <w:jc w:val="both"/>
        <w:rPr>
          <w:rFonts w:ascii="Bookman Old Style" w:hAnsi="Bookman Old Style" w:cs="Microsoft Sans Serif"/>
        </w:rPr>
      </w:pPr>
    </w:p>
    <w:p w:rsidR="004D2374" w:rsidRPr="007C7D52" w:rsidRDefault="004D2374" w:rsidP="004D2374">
      <w:pPr>
        <w:autoSpaceDE w:val="0"/>
        <w:autoSpaceDN w:val="0"/>
        <w:adjustRightInd w:val="0"/>
        <w:spacing w:after="0"/>
        <w:jc w:val="both"/>
        <w:rPr>
          <w:rFonts w:ascii="Bookman Old Style" w:hAnsi="Bookman Old Style" w:cs="Microsoft Sans Serif"/>
        </w:rPr>
      </w:pPr>
    </w:p>
    <w:p w:rsidR="004D2374" w:rsidRPr="007C7D52" w:rsidRDefault="004D2374" w:rsidP="004D2374">
      <w:pPr>
        <w:autoSpaceDE w:val="0"/>
        <w:autoSpaceDN w:val="0"/>
        <w:adjustRightInd w:val="0"/>
        <w:spacing w:after="0"/>
        <w:jc w:val="both"/>
        <w:rPr>
          <w:rFonts w:ascii="Bookman Old Style" w:hAnsi="Bookman Old Style" w:cs="Microsoft Sans Serif"/>
        </w:rPr>
      </w:pPr>
    </w:p>
    <w:p w:rsidR="004D2374" w:rsidRPr="007C7D52" w:rsidRDefault="004D2374" w:rsidP="004D2374">
      <w:pPr>
        <w:autoSpaceDE w:val="0"/>
        <w:autoSpaceDN w:val="0"/>
        <w:adjustRightInd w:val="0"/>
        <w:spacing w:after="0"/>
        <w:jc w:val="both"/>
        <w:rPr>
          <w:rFonts w:ascii="Bookman Old Style" w:hAnsi="Bookman Old Style" w:cs="Microsoft Sans Serif"/>
        </w:rPr>
      </w:pPr>
    </w:p>
    <w:p w:rsidR="004D2374" w:rsidRPr="007C7D52" w:rsidRDefault="004D2374" w:rsidP="004D2374">
      <w:pPr>
        <w:autoSpaceDE w:val="0"/>
        <w:autoSpaceDN w:val="0"/>
        <w:adjustRightInd w:val="0"/>
        <w:spacing w:after="0"/>
        <w:jc w:val="both"/>
        <w:rPr>
          <w:rFonts w:ascii="Bookman Old Style" w:hAnsi="Bookman Old Style" w:cs="Microsoft Sans Serif"/>
        </w:rPr>
      </w:pPr>
    </w:p>
    <w:p w:rsidR="004D2374" w:rsidRPr="007C7D52" w:rsidRDefault="004D2374" w:rsidP="004D2374">
      <w:pPr>
        <w:autoSpaceDE w:val="0"/>
        <w:autoSpaceDN w:val="0"/>
        <w:adjustRightInd w:val="0"/>
        <w:spacing w:after="0"/>
        <w:jc w:val="both"/>
        <w:rPr>
          <w:rFonts w:ascii="Bookman Old Style" w:hAnsi="Bookman Old Style" w:cs="Microsoft Sans Serif"/>
        </w:rPr>
      </w:pPr>
    </w:p>
    <w:p w:rsidR="004D2374" w:rsidRPr="007C7D52" w:rsidRDefault="004D2374" w:rsidP="004D2374">
      <w:pPr>
        <w:autoSpaceDE w:val="0"/>
        <w:autoSpaceDN w:val="0"/>
        <w:adjustRightInd w:val="0"/>
        <w:spacing w:after="0"/>
        <w:jc w:val="both"/>
        <w:rPr>
          <w:rFonts w:ascii="Bookman Old Style" w:hAnsi="Bookman Old Style" w:cs="Microsoft Sans Serif"/>
        </w:rPr>
      </w:pPr>
    </w:p>
    <w:p w:rsidR="004D2374" w:rsidRPr="007C7D52" w:rsidRDefault="004D2374" w:rsidP="004D2374">
      <w:pPr>
        <w:autoSpaceDE w:val="0"/>
        <w:autoSpaceDN w:val="0"/>
        <w:adjustRightInd w:val="0"/>
        <w:spacing w:after="0"/>
        <w:jc w:val="both"/>
        <w:rPr>
          <w:rFonts w:ascii="Bookman Old Style" w:hAnsi="Bookman Old Style" w:cs="Microsoft Sans Serif"/>
        </w:rPr>
      </w:pPr>
    </w:p>
    <w:p w:rsidR="004D2374" w:rsidRPr="007C7D52" w:rsidRDefault="007C7D52" w:rsidP="007C7D52">
      <w:pPr>
        <w:pStyle w:val="Caption"/>
        <w:keepNext/>
        <w:jc w:val="both"/>
        <w:rPr>
          <w:rFonts w:ascii="Bookman Old Style" w:hAnsi="Bookman Old Style" w:cs="Microsoft Sans Serif"/>
          <w:b w:val="0"/>
        </w:rPr>
      </w:pPr>
      <w:bookmarkStart w:id="326" w:name="_Toc468781450"/>
      <w:r w:rsidRPr="007C7D52">
        <w:rPr>
          <w:rFonts w:ascii="Bookman Old Style" w:hAnsi="Bookman Old Style"/>
          <w:b w:val="0"/>
          <w:sz w:val="22"/>
        </w:rPr>
        <w:t xml:space="preserve">Annex </w:t>
      </w:r>
      <w:r w:rsidRPr="007C7D52">
        <w:rPr>
          <w:rFonts w:ascii="Bookman Old Style" w:hAnsi="Bookman Old Style"/>
          <w:b w:val="0"/>
          <w:sz w:val="22"/>
        </w:rPr>
        <w:fldChar w:fldCharType="begin"/>
      </w:r>
      <w:r w:rsidRPr="007C7D52">
        <w:rPr>
          <w:rFonts w:ascii="Bookman Old Style" w:hAnsi="Bookman Old Style"/>
          <w:b w:val="0"/>
          <w:sz w:val="22"/>
        </w:rPr>
        <w:instrText xml:space="preserve"> STYLEREF 1 \s </w:instrText>
      </w:r>
      <w:r w:rsidRPr="007C7D52">
        <w:rPr>
          <w:rFonts w:ascii="Bookman Old Style" w:hAnsi="Bookman Old Style"/>
          <w:b w:val="0"/>
          <w:sz w:val="22"/>
        </w:rPr>
        <w:fldChar w:fldCharType="separate"/>
      </w:r>
      <w:r w:rsidR="000A5E91">
        <w:rPr>
          <w:rFonts w:ascii="Bookman Old Style" w:hAnsi="Bookman Old Style"/>
          <w:b w:val="0"/>
          <w:noProof/>
          <w:sz w:val="22"/>
        </w:rPr>
        <w:t>12</w:t>
      </w:r>
      <w:r w:rsidRPr="007C7D52">
        <w:rPr>
          <w:rFonts w:ascii="Bookman Old Style" w:hAnsi="Bookman Old Style"/>
          <w:b w:val="0"/>
          <w:sz w:val="22"/>
        </w:rPr>
        <w:fldChar w:fldCharType="end"/>
      </w:r>
      <w:r w:rsidRPr="007C7D52">
        <w:rPr>
          <w:rFonts w:ascii="Bookman Old Style" w:hAnsi="Bookman Old Style"/>
          <w:b w:val="0"/>
          <w:sz w:val="22"/>
        </w:rPr>
        <w:noBreakHyphen/>
      </w:r>
      <w:r w:rsidRPr="007C7D52">
        <w:rPr>
          <w:rFonts w:ascii="Bookman Old Style" w:hAnsi="Bookman Old Style"/>
          <w:b w:val="0"/>
          <w:sz w:val="22"/>
        </w:rPr>
        <w:fldChar w:fldCharType="begin"/>
      </w:r>
      <w:r w:rsidRPr="007C7D52">
        <w:rPr>
          <w:rFonts w:ascii="Bookman Old Style" w:hAnsi="Bookman Old Style"/>
          <w:b w:val="0"/>
          <w:sz w:val="22"/>
        </w:rPr>
        <w:instrText xml:space="preserve"> SEQ Annex \* ARABIC \s 1 </w:instrText>
      </w:r>
      <w:r w:rsidRPr="007C7D52">
        <w:rPr>
          <w:rFonts w:ascii="Bookman Old Style" w:hAnsi="Bookman Old Style"/>
          <w:b w:val="0"/>
          <w:sz w:val="22"/>
        </w:rPr>
        <w:fldChar w:fldCharType="separate"/>
      </w:r>
      <w:r w:rsidR="000A5E91">
        <w:rPr>
          <w:rFonts w:ascii="Bookman Old Style" w:hAnsi="Bookman Old Style"/>
          <w:b w:val="0"/>
          <w:noProof/>
          <w:sz w:val="22"/>
        </w:rPr>
        <w:t>3</w:t>
      </w:r>
      <w:r w:rsidRPr="007C7D52">
        <w:rPr>
          <w:rFonts w:ascii="Bookman Old Style" w:hAnsi="Bookman Old Style"/>
          <w:b w:val="0"/>
          <w:sz w:val="22"/>
        </w:rPr>
        <w:fldChar w:fldCharType="end"/>
      </w:r>
      <w:r w:rsidRPr="007C7D52">
        <w:rPr>
          <w:rFonts w:ascii="Bookman Old Style" w:hAnsi="Bookman Old Style"/>
          <w:b w:val="0"/>
          <w:sz w:val="22"/>
        </w:rPr>
        <w:t xml:space="preserve">: </w:t>
      </w:r>
      <w:r w:rsidR="004D2374" w:rsidRPr="007C7D52">
        <w:rPr>
          <w:rFonts w:ascii="Bookman Old Style" w:hAnsi="Bookman Old Style" w:cs="Microsoft Sans Serif"/>
          <w:b w:val="0"/>
          <w:sz w:val="22"/>
        </w:rPr>
        <w:t xml:space="preserve">Crop Water Requirement for </w:t>
      </w:r>
      <w:r w:rsidR="004D2374" w:rsidRPr="007C7D52">
        <w:rPr>
          <w:rFonts w:ascii="Bookman Old Style" w:hAnsi="Bookman Old Style" w:cs="Microsoft Sans Serif"/>
          <w:b w:val="0"/>
          <w:i/>
          <w:sz w:val="22"/>
        </w:rPr>
        <w:t>Wheat</w:t>
      </w:r>
      <w:bookmarkEnd w:id="326"/>
    </w:p>
    <w:tbl>
      <w:tblPr>
        <w:tblW w:w="13245" w:type="dxa"/>
        <w:tblInd w:w="93" w:type="dxa"/>
        <w:tblLook w:val="04A0" w:firstRow="1" w:lastRow="0" w:firstColumn="1" w:lastColumn="0" w:noHBand="0" w:noVBand="1"/>
      </w:tblPr>
      <w:tblGrid>
        <w:gridCol w:w="461"/>
        <w:gridCol w:w="1738"/>
        <w:gridCol w:w="861"/>
        <w:gridCol w:w="1572"/>
        <w:gridCol w:w="1117"/>
        <w:gridCol w:w="666"/>
        <w:gridCol w:w="666"/>
        <w:gridCol w:w="666"/>
        <w:gridCol w:w="666"/>
        <w:gridCol w:w="666"/>
        <w:gridCol w:w="666"/>
        <w:gridCol w:w="666"/>
        <w:gridCol w:w="666"/>
        <w:gridCol w:w="666"/>
        <w:gridCol w:w="666"/>
        <w:gridCol w:w="666"/>
        <w:gridCol w:w="797"/>
      </w:tblGrid>
      <w:tr w:rsidR="004D2374" w:rsidRPr="007C7D52" w:rsidTr="007E389A">
        <w:trPr>
          <w:trHeight w:val="300"/>
        </w:trPr>
        <w:tc>
          <w:tcPr>
            <w:tcW w:w="2930" w:type="dxa"/>
            <w:gridSpan w:val="3"/>
            <w:tcBorders>
              <w:top w:val="nil"/>
              <w:left w:val="nil"/>
              <w:bottom w:val="nil"/>
              <w:right w:val="nil"/>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lang w:val="en-US"/>
              </w:rPr>
            </w:pPr>
            <w:r w:rsidRPr="007C7D52">
              <w:rPr>
                <w:rFonts w:ascii="Times New Roman" w:eastAsia="Times New Roman" w:hAnsi="Times New Roman"/>
                <w:color w:val="000000"/>
                <w:lang w:val="en-US"/>
              </w:rPr>
              <w:t>Proj</w:t>
            </w:r>
            <w:r w:rsidR="007C7D52">
              <w:rPr>
                <w:rFonts w:ascii="Times New Roman" w:eastAsia="Times New Roman" w:hAnsi="Times New Roman"/>
                <w:color w:val="000000"/>
                <w:lang w:val="en-US"/>
              </w:rPr>
              <w:t>e</w:t>
            </w:r>
            <w:r w:rsidRPr="007C7D52">
              <w:rPr>
                <w:rFonts w:ascii="Times New Roman" w:eastAsia="Times New Roman" w:hAnsi="Times New Roman"/>
                <w:color w:val="000000"/>
                <w:lang w:val="en-US"/>
              </w:rPr>
              <w:t>ct Name</w:t>
            </w:r>
            <w:r w:rsidRPr="007C7D52">
              <w:rPr>
                <w:rFonts w:ascii="Times New Roman" w:eastAsia="Times New Roman" w:hAnsi="Times New Roman"/>
                <w:color w:val="000000"/>
                <w:u w:val="single"/>
                <w:lang w:val="en-US"/>
              </w:rPr>
              <w:t>_</w:t>
            </w:r>
            <w:r w:rsidRPr="007C7D52">
              <w:rPr>
                <w:rFonts w:ascii="Times New Roman" w:eastAsia="Times New Roman" w:hAnsi="Times New Roman"/>
                <w:b/>
                <w:bCs/>
                <w:color w:val="000000"/>
                <w:u w:val="single"/>
                <w:lang w:val="en-US"/>
              </w:rPr>
              <w:t>Dalole</w:t>
            </w:r>
          </w:p>
        </w:tc>
        <w:tc>
          <w:tcPr>
            <w:tcW w:w="1478" w:type="dxa"/>
            <w:tcBorders>
              <w:top w:val="nil"/>
              <w:left w:val="nil"/>
              <w:bottom w:val="nil"/>
              <w:right w:val="nil"/>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lang w:val="en-US"/>
              </w:rPr>
            </w:pPr>
          </w:p>
        </w:tc>
        <w:tc>
          <w:tcPr>
            <w:tcW w:w="2325" w:type="dxa"/>
            <w:gridSpan w:val="3"/>
            <w:tcBorders>
              <w:top w:val="nil"/>
              <w:left w:val="nil"/>
              <w:bottom w:val="nil"/>
              <w:right w:val="nil"/>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lang w:val="en-US"/>
              </w:rPr>
            </w:pPr>
            <w:r w:rsidRPr="007C7D52">
              <w:rPr>
                <w:rFonts w:ascii="Times New Roman" w:eastAsia="Times New Roman" w:hAnsi="Times New Roman"/>
                <w:color w:val="000000"/>
                <w:lang w:val="en-US"/>
              </w:rPr>
              <w:t xml:space="preserve">Zone </w:t>
            </w:r>
            <w:r w:rsidRPr="007C7D52">
              <w:rPr>
                <w:rFonts w:ascii="Times New Roman" w:eastAsia="Times New Roman" w:hAnsi="Times New Roman"/>
                <w:b/>
                <w:bCs/>
                <w:color w:val="000000"/>
                <w:lang w:val="en-US"/>
              </w:rPr>
              <w:t xml:space="preserve"> East Welega</w:t>
            </w:r>
          </w:p>
        </w:tc>
        <w:tc>
          <w:tcPr>
            <w:tcW w:w="4445" w:type="dxa"/>
            <w:gridSpan w:val="7"/>
            <w:tcBorders>
              <w:top w:val="nil"/>
              <w:left w:val="nil"/>
              <w:bottom w:val="nil"/>
              <w:right w:val="nil"/>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lang w:val="en-US"/>
              </w:rPr>
            </w:pPr>
            <w:r w:rsidRPr="007C7D52">
              <w:rPr>
                <w:rFonts w:ascii="Times New Roman" w:eastAsia="Times New Roman" w:hAnsi="Times New Roman"/>
                <w:color w:val="000000"/>
                <w:lang w:val="en-US"/>
              </w:rPr>
              <w:t xml:space="preserve">District  </w:t>
            </w:r>
            <w:r w:rsidRPr="007C7D52">
              <w:rPr>
                <w:rFonts w:ascii="Times New Roman" w:eastAsia="Times New Roman" w:hAnsi="Times New Roman"/>
                <w:b/>
                <w:bCs/>
                <w:color w:val="000000"/>
                <w:lang w:val="en-US"/>
              </w:rPr>
              <w:t xml:space="preserve"> </w:t>
            </w:r>
            <w:r w:rsidRPr="007C7D52">
              <w:rPr>
                <w:rFonts w:ascii="Times New Roman" w:eastAsia="Times New Roman" w:hAnsi="Times New Roman"/>
                <w:b/>
                <w:bCs/>
                <w:color w:val="000000"/>
                <w:u w:val="single"/>
                <w:lang w:val="en-US"/>
              </w:rPr>
              <w:t>Boneya Boshe</w:t>
            </w:r>
          </w:p>
        </w:tc>
        <w:tc>
          <w:tcPr>
            <w:tcW w:w="635" w:type="dxa"/>
            <w:tcBorders>
              <w:top w:val="nil"/>
              <w:left w:val="nil"/>
              <w:bottom w:val="nil"/>
              <w:right w:val="nil"/>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lang w:val="en-US"/>
              </w:rPr>
            </w:pPr>
          </w:p>
        </w:tc>
        <w:tc>
          <w:tcPr>
            <w:tcW w:w="635" w:type="dxa"/>
            <w:tcBorders>
              <w:top w:val="nil"/>
              <w:left w:val="nil"/>
              <w:bottom w:val="nil"/>
              <w:right w:val="nil"/>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lang w:val="en-US"/>
              </w:rPr>
            </w:pPr>
          </w:p>
        </w:tc>
        <w:tc>
          <w:tcPr>
            <w:tcW w:w="797" w:type="dxa"/>
            <w:tcBorders>
              <w:top w:val="nil"/>
              <w:left w:val="nil"/>
              <w:bottom w:val="nil"/>
              <w:right w:val="nil"/>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lang w:val="en-US"/>
              </w:rPr>
            </w:pPr>
          </w:p>
        </w:tc>
      </w:tr>
      <w:tr w:rsidR="004D2374" w:rsidRPr="007C7D52" w:rsidTr="007E389A">
        <w:trPr>
          <w:trHeight w:val="300"/>
        </w:trPr>
        <w:tc>
          <w:tcPr>
            <w:tcW w:w="4408" w:type="dxa"/>
            <w:gridSpan w:val="4"/>
            <w:tcBorders>
              <w:top w:val="nil"/>
              <w:left w:val="nil"/>
              <w:bottom w:val="nil"/>
              <w:right w:val="nil"/>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lang w:val="en-US"/>
              </w:rPr>
            </w:pPr>
            <w:r w:rsidRPr="007C7D52">
              <w:rPr>
                <w:rFonts w:ascii="Times New Roman" w:eastAsia="Times New Roman" w:hAnsi="Times New Roman"/>
                <w:color w:val="000000"/>
                <w:lang w:val="en-US"/>
              </w:rPr>
              <w:t xml:space="preserve">Crop Name  </w:t>
            </w:r>
            <w:r w:rsidRPr="007C7D52">
              <w:rPr>
                <w:rFonts w:ascii="Times New Roman" w:eastAsia="Times New Roman" w:hAnsi="Times New Roman"/>
                <w:b/>
                <w:bCs/>
                <w:color w:val="000000"/>
                <w:u w:val="single"/>
                <w:lang w:val="en-US"/>
              </w:rPr>
              <w:t>Wheat</w:t>
            </w:r>
          </w:p>
        </w:tc>
        <w:tc>
          <w:tcPr>
            <w:tcW w:w="2325" w:type="dxa"/>
            <w:gridSpan w:val="3"/>
            <w:tcBorders>
              <w:top w:val="nil"/>
              <w:left w:val="nil"/>
              <w:bottom w:val="nil"/>
              <w:right w:val="nil"/>
            </w:tcBorders>
            <w:shd w:val="clear" w:color="auto" w:fill="auto"/>
            <w:noWrap/>
            <w:vAlign w:val="bottom"/>
            <w:hideMark/>
          </w:tcPr>
          <w:p w:rsidR="004D2374" w:rsidRPr="007C7D52" w:rsidRDefault="007C7D52" w:rsidP="007E389A">
            <w:pPr>
              <w:spacing w:after="0" w:line="240" w:lineRule="auto"/>
              <w:rPr>
                <w:rFonts w:ascii="Times New Roman" w:eastAsia="Times New Roman" w:hAnsi="Times New Roman"/>
                <w:color w:val="000000"/>
                <w:lang w:val="en-US"/>
              </w:rPr>
            </w:pPr>
            <w:r>
              <w:rPr>
                <w:rFonts w:ascii="Times New Roman" w:eastAsia="Times New Roman" w:hAnsi="Times New Roman"/>
                <w:color w:val="000000"/>
                <w:lang w:val="en-US"/>
              </w:rPr>
              <w:t>Season</w:t>
            </w:r>
            <w:r w:rsidR="004D2374" w:rsidRPr="007C7D52">
              <w:rPr>
                <w:rFonts w:ascii="Times New Roman" w:eastAsia="Times New Roman" w:hAnsi="Times New Roman"/>
                <w:b/>
                <w:bCs/>
                <w:color w:val="000000"/>
                <w:u w:val="single"/>
                <w:lang w:val="en-US"/>
              </w:rPr>
              <w:t>_Wet</w:t>
            </w:r>
          </w:p>
        </w:tc>
        <w:tc>
          <w:tcPr>
            <w:tcW w:w="4445" w:type="dxa"/>
            <w:gridSpan w:val="7"/>
            <w:tcBorders>
              <w:top w:val="nil"/>
              <w:left w:val="nil"/>
              <w:bottom w:val="nil"/>
              <w:right w:val="nil"/>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lang w:val="en-US"/>
              </w:rPr>
            </w:pPr>
            <w:r w:rsidRPr="007C7D52">
              <w:rPr>
                <w:rFonts w:ascii="Times New Roman" w:eastAsia="Times New Roman" w:hAnsi="Times New Roman"/>
                <w:color w:val="000000"/>
                <w:lang w:val="en-US"/>
              </w:rPr>
              <w:t>Date_</w:t>
            </w:r>
            <w:r w:rsidRPr="007C7D52">
              <w:rPr>
                <w:rFonts w:ascii="Times New Roman" w:eastAsia="Times New Roman" w:hAnsi="Times New Roman"/>
                <w:color w:val="000000"/>
                <w:u w:val="single"/>
                <w:lang w:val="en-US"/>
              </w:rPr>
              <w:t>30/05/2016</w:t>
            </w:r>
          </w:p>
        </w:tc>
        <w:tc>
          <w:tcPr>
            <w:tcW w:w="635" w:type="dxa"/>
            <w:tcBorders>
              <w:top w:val="nil"/>
              <w:left w:val="nil"/>
              <w:bottom w:val="nil"/>
              <w:right w:val="nil"/>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lang w:val="en-US"/>
              </w:rPr>
            </w:pPr>
          </w:p>
        </w:tc>
        <w:tc>
          <w:tcPr>
            <w:tcW w:w="635" w:type="dxa"/>
            <w:tcBorders>
              <w:top w:val="nil"/>
              <w:left w:val="nil"/>
              <w:bottom w:val="nil"/>
              <w:right w:val="nil"/>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lang w:val="en-US"/>
              </w:rPr>
            </w:pPr>
          </w:p>
        </w:tc>
        <w:tc>
          <w:tcPr>
            <w:tcW w:w="797" w:type="dxa"/>
            <w:tcBorders>
              <w:top w:val="nil"/>
              <w:left w:val="nil"/>
              <w:bottom w:val="nil"/>
              <w:right w:val="nil"/>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lang w:val="en-US"/>
              </w:rPr>
            </w:pPr>
          </w:p>
        </w:tc>
      </w:tr>
      <w:tr w:rsidR="004D2374" w:rsidRPr="007C7D52" w:rsidTr="007E389A">
        <w:trPr>
          <w:trHeight w:val="300"/>
        </w:trPr>
        <w:tc>
          <w:tcPr>
            <w:tcW w:w="13245" w:type="dxa"/>
            <w:gridSpan w:val="17"/>
            <w:tcBorders>
              <w:top w:val="nil"/>
              <w:left w:val="nil"/>
              <w:bottom w:val="single" w:sz="4" w:space="0" w:color="auto"/>
              <w:right w:val="nil"/>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lang w:val="en-US"/>
              </w:rPr>
            </w:pPr>
            <w:r w:rsidRPr="007C7D52">
              <w:rPr>
                <w:rFonts w:ascii="Times New Roman" w:eastAsia="Times New Roman" w:hAnsi="Times New Roman"/>
                <w:color w:val="000000"/>
                <w:lang w:val="en-US"/>
              </w:rPr>
              <w:t> </w:t>
            </w:r>
          </w:p>
        </w:tc>
      </w:tr>
      <w:tr w:rsidR="004D2374" w:rsidRPr="007C7D52" w:rsidTr="007C7D52">
        <w:trPr>
          <w:trHeight w:val="300"/>
        </w:trPr>
        <w:tc>
          <w:tcPr>
            <w:tcW w:w="443" w:type="dxa"/>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4D2374" w:rsidRPr="007C7D52" w:rsidRDefault="004D2374" w:rsidP="007E389A">
            <w:pPr>
              <w:spacing w:after="0" w:line="240" w:lineRule="auto"/>
              <w:jc w:val="center"/>
              <w:rPr>
                <w:rFonts w:ascii="Times New Roman" w:eastAsia="Times New Roman" w:hAnsi="Times New Roman"/>
                <w:b/>
                <w:bCs/>
                <w:color w:val="000000"/>
                <w:sz w:val="20"/>
                <w:szCs w:val="20"/>
                <w:lang w:val="en-US"/>
              </w:rPr>
            </w:pPr>
            <w:r w:rsidRPr="007C7D52">
              <w:rPr>
                <w:rFonts w:ascii="Times New Roman" w:eastAsia="Times New Roman" w:hAnsi="Times New Roman"/>
                <w:b/>
                <w:bCs/>
                <w:color w:val="000000"/>
                <w:sz w:val="20"/>
                <w:szCs w:val="20"/>
                <w:lang w:val="en-US"/>
              </w:rPr>
              <w:t>No</w:t>
            </w:r>
          </w:p>
        </w:tc>
        <w:tc>
          <w:tcPr>
            <w:tcW w:w="1671" w:type="dxa"/>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4D2374" w:rsidRPr="007C7D52" w:rsidRDefault="004D2374" w:rsidP="007E389A">
            <w:pPr>
              <w:spacing w:after="0" w:line="240" w:lineRule="auto"/>
              <w:jc w:val="center"/>
              <w:rPr>
                <w:rFonts w:ascii="Times New Roman" w:eastAsia="Times New Roman" w:hAnsi="Times New Roman"/>
                <w:b/>
                <w:bCs/>
                <w:color w:val="000000"/>
                <w:sz w:val="20"/>
                <w:szCs w:val="20"/>
                <w:lang w:val="en-US"/>
              </w:rPr>
            </w:pPr>
            <w:r w:rsidRPr="007C7D52">
              <w:rPr>
                <w:rFonts w:ascii="Times New Roman" w:eastAsia="Times New Roman" w:hAnsi="Times New Roman"/>
                <w:b/>
                <w:bCs/>
                <w:color w:val="000000"/>
                <w:sz w:val="20"/>
                <w:szCs w:val="20"/>
                <w:lang w:val="en-US"/>
              </w:rPr>
              <w:t>Designation</w:t>
            </w:r>
          </w:p>
        </w:tc>
        <w:tc>
          <w:tcPr>
            <w:tcW w:w="816" w:type="dxa"/>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4D2374" w:rsidRPr="007C7D52" w:rsidRDefault="004D2374" w:rsidP="007E389A">
            <w:pPr>
              <w:spacing w:after="0" w:line="240" w:lineRule="auto"/>
              <w:jc w:val="center"/>
              <w:rPr>
                <w:rFonts w:ascii="Times New Roman" w:eastAsia="Times New Roman" w:hAnsi="Times New Roman"/>
                <w:b/>
                <w:bCs/>
                <w:color w:val="000000"/>
                <w:sz w:val="20"/>
                <w:szCs w:val="20"/>
                <w:lang w:val="en-US"/>
              </w:rPr>
            </w:pPr>
            <w:r w:rsidRPr="007C7D52">
              <w:rPr>
                <w:rFonts w:ascii="Times New Roman" w:eastAsia="Times New Roman" w:hAnsi="Times New Roman"/>
                <w:b/>
                <w:bCs/>
                <w:color w:val="000000"/>
                <w:sz w:val="20"/>
                <w:szCs w:val="20"/>
                <w:lang w:val="en-US"/>
              </w:rPr>
              <w:t>Symbol</w:t>
            </w:r>
          </w:p>
        </w:tc>
        <w:tc>
          <w:tcPr>
            <w:tcW w:w="1478" w:type="dxa"/>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4D2374" w:rsidRPr="007C7D52" w:rsidRDefault="004D2374" w:rsidP="007E389A">
            <w:pPr>
              <w:spacing w:after="0" w:line="240" w:lineRule="auto"/>
              <w:jc w:val="center"/>
              <w:rPr>
                <w:rFonts w:ascii="Times New Roman" w:eastAsia="Times New Roman" w:hAnsi="Times New Roman"/>
                <w:b/>
                <w:bCs/>
                <w:color w:val="000000"/>
                <w:sz w:val="20"/>
                <w:szCs w:val="20"/>
                <w:lang w:val="en-US"/>
              </w:rPr>
            </w:pPr>
            <w:r w:rsidRPr="007C7D52">
              <w:rPr>
                <w:rFonts w:ascii="Times New Roman" w:eastAsia="Times New Roman" w:hAnsi="Times New Roman"/>
                <w:b/>
                <w:bCs/>
                <w:color w:val="000000"/>
                <w:sz w:val="20"/>
                <w:szCs w:val="20"/>
                <w:lang w:val="en-US"/>
              </w:rPr>
              <w:t>Operation</w:t>
            </w:r>
          </w:p>
        </w:tc>
        <w:tc>
          <w:tcPr>
            <w:tcW w:w="1055" w:type="dxa"/>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4D2374" w:rsidRPr="007C7D52" w:rsidRDefault="004D2374" w:rsidP="007E389A">
            <w:pPr>
              <w:spacing w:after="0" w:line="240" w:lineRule="auto"/>
              <w:jc w:val="center"/>
              <w:rPr>
                <w:rFonts w:ascii="Times New Roman" w:eastAsia="Times New Roman" w:hAnsi="Times New Roman"/>
                <w:b/>
                <w:bCs/>
                <w:color w:val="000000"/>
                <w:sz w:val="20"/>
                <w:szCs w:val="20"/>
                <w:lang w:val="en-US"/>
              </w:rPr>
            </w:pPr>
            <w:r w:rsidRPr="007C7D52">
              <w:rPr>
                <w:rFonts w:ascii="Times New Roman" w:eastAsia="Times New Roman" w:hAnsi="Times New Roman"/>
                <w:b/>
                <w:bCs/>
                <w:color w:val="000000"/>
                <w:sz w:val="20"/>
                <w:szCs w:val="20"/>
                <w:lang w:val="en-US"/>
              </w:rPr>
              <w:t>Unit</w:t>
            </w:r>
          </w:p>
        </w:tc>
        <w:tc>
          <w:tcPr>
            <w:tcW w:w="7782" w:type="dxa"/>
            <w:gridSpan w:val="1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D2374" w:rsidRPr="007C7D52" w:rsidRDefault="004D2374" w:rsidP="007E389A">
            <w:pPr>
              <w:spacing w:after="0" w:line="240" w:lineRule="auto"/>
              <w:jc w:val="center"/>
              <w:rPr>
                <w:rFonts w:ascii="Times New Roman" w:eastAsia="Times New Roman" w:hAnsi="Times New Roman"/>
                <w:b/>
                <w:bCs/>
                <w:color w:val="000000"/>
                <w:sz w:val="20"/>
                <w:szCs w:val="20"/>
                <w:lang w:val="en-US"/>
              </w:rPr>
            </w:pPr>
            <w:r w:rsidRPr="007C7D52">
              <w:rPr>
                <w:rFonts w:ascii="Times New Roman" w:eastAsia="Times New Roman" w:hAnsi="Times New Roman"/>
                <w:b/>
                <w:bCs/>
                <w:color w:val="000000"/>
                <w:sz w:val="20"/>
                <w:szCs w:val="20"/>
                <w:lang w:val="en-US"/>
              </w:rPr>
              <w:t>Months</w:t>
            </w:r>
          </w:p>
        </w:tc>
      </w:tr>
      <w:tr w:rsidR="004D2374" w:rsidRPr="007C7D52" w:rsidTr="007C7D52">
        <w:trPr>
          <w:trHeight w:val="300"/>
        </w:trPr>
        <w:tc>
          <w:tcPr>
            <w:tcW w:w="443"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4D2374" w:rsidRPr="007C7D52" w:rsidRDefault="004D2374" w:rsidP="007E389A">
            <w:pPr>
              <w:spacing w:after="0" w:line="240" w:lineRule="auto"/>
              <w:rPr>
                <w:rFonts w:ascii="Times New Roman" w:eastAsia="Times New Roman" w:hAnsi="Times New Roman"/>
                <w:b/>
                <w:bCs/>
                <w:color w:val="000000"/>
                <w:sz w:val="20"/>
                <w:szCs w:val="20"/>
                <w:lang w:val="en-US"/>
              </w:rPr>
            </w:pPr>
          </w:p>
        </w:tc>
        <w:tc>
          <w:tcPr>
            <w:tcW w:w="1671"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4D2374" w:rsidRPr="007C7D52" w:rsidRDefault="004D2374" w:rsidP="007E389A">
            <w:pPr>
              <w:spacing w:after="0" w:line="240" w:lineRule="auto"/>
              <w:rPr>
                <w:rFonts w:ascii="Times New Roman" w:eastAsia="Times New Roman" w:hAnsi="Times New Roman"/>
                <w:b/>
                <w:bCs/>
                <w:color w:val="000000"/>
                <w:sz w:val="20"/>
                <w:szCs w:val="20"/>
                <w:lang w:val="en-US"/>
              </w:rPr>
            </w:pPr>
          </w:p>
        </w:tc>
        <w:tc>
          <w:tcPr>
            <w:tcW w:w="816"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4D2374" w:rsidRPr="007C7D52" w:rsidRDefault="004D2374" w:rsidP="007E389A">
            <w:pPr>
              <w:spacing w:after="0" w:line="240" w:lineRule="auto"/>
              <w:rPr>
                <w:rFonts w:ascii="Times New Roman" w:eastAsia="Times New Roman" w:hAnsi="Times New Roman"/>
                <w:b/>
                <w:bCs/>
                <w:color w:val="000000"/>
                <w:sz w:val="20"/>
                <w:szCs w:val="20"/>
                <w:lang w:val="en-US"/>
              </w:rPr>
            </w:pPr>
          </w:p>
        </w:tc>
        <w:tc>
          <w:tcPr>
            <w:tcW w:w="1478"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4D2374" w:rsidRPr="007C7D52" w:rsidRDefault="004D2374" w:rsidP="007E389A">
            <w:pPr>
              <w:spacing w:after="0" w:line="240" w:lineRule="auto"/>
              <w:rPr>
                <w:rFonts w:ascii="Times New Roman" w:eastAsia="Times New Roman" w:hAnsi="Times New Roman"/>
                <w:b/>
                <w:bCs/>
                <w:color w:val="000000"/>
                <w:sz w:val="20"/>
                <w:szCs w:val="20"/>
                <w:lang w:val="en-US"/>
              </w:rPr>
            </w:pPr>
          </w:p>
        </w:tc>
        <w:tc>
          <w:tcPr>
            <w:tcW w:w="1055"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4D2374" w:rsidRPr="007C7D52" w:rsidRDefault="004D2374" w:rsidP="007E389A">
            <w:pPr>
              <w:spacing w:after="0" w:line="240" w:lineRule="auto"/>
              <w:rPr>
                <w:rFonts w:ascii="Times New Roman" w:eastAsia="Times New Roman" w:hAnsi="Times New Roman"/>
                <w:b/>
                <w:bCs/>
                <w:color w:val="000000"/>
                <w:sz w:val="20"/>
                <w:szCs w:val="20"/>
                <w:lang w:val="en-US"/>
              </w:rPr>
            </w:pPr>
          </w:p>
        </w:tc>
        <w:tc>
          <w:tcPr>
            <w:tcW w:w="635" w:type="dxa"/>
            <w:tcBorders>
              <w:top w:val="nil"/>
              <w:left w:val="nil"/>
              <w:bottom w:val="single" w:sz="4" w:space="0" w:color="auto"/>
              <w:right w:val="single" w:sz="4" w:space="0" w:color="auto"/>
            </w:tcBorders>
            <w:shd w:val="clear" w:color="auto" w:fill="D9D9D9" w:themeFill="background1" w:themeFillShade="D9"/>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Jan</w:t>
            </w:r>
          </w:p>
        </w:tc>
        <w:tc>
          <w:tcPr>
            <w:tcW w:w="635" w:type="dxa"/>
            <w:tcBorders>
              <w:top w:val="nil"/>
              <w:left w:val="nil"/>
              <w:bottom w:val="single" w:sz="4" w:space="0" w:color="auto"/>
              <w:right w:val="single" w:sz="4" w:space="0" w:color="auto"/>
            </w:tcBorders>
            <w:shd w:val="clear" w:color="auto" w:fill="D9D9D9" w:themeFill="background1" w:themeFillShade="D9"/>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Feb</w:t>
            </w:r>
          </w:p>
        </w:tc>
        <w:tc>
          <w:tcPr>
            <w:tcW w:w="635" w:type="dxa"/>
            <w:tcBorders>
              <w:top w:val="nil"/>
              <w:left w:val="nil"/>
              <w:bottom w:val="single" w:sz="4" w:space="0" w:color="auto"/>
              <w:right w:val="single" w:sz="4" w:space="0" w:color="auto"/>
            </w:tcBorders>
            <w:shd w:val="clear" w:color="auto" w:fill="D9D9D9" w:themeFill="background1" w:themeFillShade="D9"/>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Mar</w:t>
            </w:r>
          </w:p>
        </w:tc>
        <w:tc>
          <w:tcPr>
            <w:tcW w:w="635" w:type="dxa"/>
            <w:tcBorders>
              <w:top w:val="nil"/>
              <w:left w:val="nil"/>
              <w:bottom w:val="single" w:sz="4" w:space="0" w:color="auto"/>
              <w:right w:val="single" w:sz="4" w:space="0" w:color="auto"/>
            </w:tcBorders>
            <w:shd w:val="clear" w:color="auto" w:fill="D9D9D9" w:themeFill="background1" w:themeFillShade="D9"/>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Apr</w:t>
            </w:r>
          </w:p>
        </w:tc>
        <w:tc>
          <w:tcPr>
            <w:tcW w:w="635" w:type="dxa"/>
            <w:tcBorders>
              <w:top w:val="nil"/>
              <w:left w:val="nil"/>
              <w:bottom w:val="single" w:sz="4" w:space="0" w:color="auto"/>
              <w:right w:val="single" w:sz="4" w:space="0" w:color="auto"/>
            </w:tcBorders>
            <w:shd w:val="clear" w:color="auto" w:fill="D9D9D9" w:themeFill="background1" w:themeFillShade="D9"/>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May</w:t>
            </w:r>
          </w:p>
        </w:tc>
        <w:tc>
          <w:tcPr>
            <w:tcW w:w="635" w:type="dxa"/>
            <w:tcBorders>
              <w:top w:val="nil"/>
              <w:left w:val="nil"/>
              <w:bottom w:val="single" w:sz="4" w:space="0" w:color="auto"/>
              <w:right w:val="single" w:sz="4" w:space="0" w:color="auto"/>
            </w:tcBorders>
            <w:shd w:val="clear" w:color="auto" w:fill="D9D9D9" w:themeFill="background1" w:themeFillShade="D9"/>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Jun</w:t>
            </w:r>
          </w:p>
        </w:tc>
        <w:tc>
          <w:tcPr>
            <w:tcW w:w="635" w:type="dxa"/>
            <w:tcBorders>
              <w:top w:val="nil"/>
              <w:left w:val="nil"/>
              <w:bottom w:val="single" w:sz="4" w:space="0" w:color="auto"/>
              <w:right w:val="single" w:sz="4" w:space="0" w:color="auto"/>
            </w:tcBorders>
            <w:shd w:val="clear" w:color="auto" w:fill="D9D9D9" w:themeFill="background1" w:themeFillShade="D9"/>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Jul</w:t>
            </w:r>
          </w:p>
        </w:tc>
        <w:tc>
          <w:tcPr>
            <w:tcW w:w="635" w:type="dxa"/>
            <w:tcBorders>
              <w:top w:val="nil"/>
              <w:left w:val="nil"/>
              <w:bottom w:val="single" w:sz="4" w:space="0" w:color="auto"/>
              <w:right w:val="single" w:sz="4" w:space="0" w:color="auto"/>
            </w:tcBorders>
            <w:shd w:val="clear" w:color="auto" w:fill="D9D9D9" w:themeFill="background1" w:themeFillShade="D9"/>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Aug</w:t>
            </w:r>
          </w:p>
        </w:tc>
        <w:tc>
          <w:tcPr>
            <w:tcW w:w="635" w:type="dxa"/>
            <w:tcBorders>
              <w:top w:val="nil"/>
              <w:left w:val="nil"/>
              <w:bottom w:val="single" w:sz="4" w:space="0" w:color="auto"/>
              <w:right w:val="single" w:sz="4" w:space="0" w:color="auto"/>
            </w:tcBorders>
            <w:shd w:val="clear" w:color="auto" w:fill="D9D9D9" w:themeFill="background1" w:themeFillShade="D9"/>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Sep</w:t>
            </w:r>
          </w:p>
        </w:tc>
        <w:tc>
          <w:tcPr>
            <w:tcW w:w="635" w:type="dxa"/>
            <w:tcBorders>
              <w:top w:val="nil"/>
              <w:left w:val="nil"/>
              <w:bottom w:val="single" w:sz="4" w:space="0" w:color="auto"/>
              <w:right w:val="single" w:sz="4" w:space="0" w:color="auto"/>
            </w:tcBorders>
            <w:shd w:val="clear" w:color="auto" w:fill="D9D9D9" w:themeFill="background1" w:themeFillShade="D9"/>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Oct</w:t>
            </w:r>
          </w:p>
        </w:tc>
        <w:tc>
          <w:tcPr>
            <w:tcW w:w="635" w:type="dxa"/>
            <w:tcBorders>
              <w:top w:val="nil"/>
              <w:left w:val="nil"/>
              <w:bottom w:val="single" w:sz="4" w:space="0" w:color="auto"/>
              <w:right w:val="single" w:sz="4" w:space="0" w:color="auto"/>
            </w:tcBorders>
            <w:shd w:val="clear" w:color="auto" w:fill="D9D9D9" w:themeFill="background1" w:themeFillShade="D9"/>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Nov</w:t>
            </w:r>
          </w:p>
        </w:tc>
        <w:tc>
          <w:tcPr>
            <w:tcW w:w="797" w:type="dxa"/>
            <w:tcBorders>
              <w:top w:val="nil"/>
              <w:left w:val="nil"/>
              <w:bottom w:val="single" w:sz="4" w:space="0" w:color="auto"/>
              <w:right w:val="single" w:sz="4" w:space="0" w:color="auto"/>
            </w:tcBorders>
            <w:shd w:val="clear" w:color="auto" w:fill="D9D9D9" w:themeFill="background1" w:themeFillShade="D9"/>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Dec</w:t>
            </w:r>
          </w:p>
        </w:tc>
      </w:tr>
      <w:tr w:rsidR="004D2374" w:rsidRPr="007C7D52" w:rsidTr="007E389A">
        <w:trPr>
          <w:trHeight w:val="300"/>
        </w:trPr>
        <w:tc>
          <w:tcPr>
            <w:tcW w:w="443" w:type="dxa"/>
            <w:tcBorders>
              <w:top w:val="nil"/>
              <w:left w:val="single" w:sz="4" w:space="0" w:color="auto"/>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w:t>
            </w:r>
          </w:p>
        </w:tc>
        <w:tc>
          <w:tcPr>
            <w:tcW w:w="1671"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ETO</w:t>
            </w:r>
          </w:p>
        </w:tc>
        <w:tc>
          <w:tcPr>
            <w:tcW w:w="816"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ETo</w:t>
            </w:r>
          </w:p>
        </w:tc>
        <w:tc>
          <w:tcPr>
            <w:tcW w:w="1478"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Mm/month</w:t>
            </w:r>
          </w:p>
        </w:tc>
        <w:tc>
          <w:tcPr>
            <w:tcW w:w="1055"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mm/month</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140.4</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152.1</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168.3</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155.1</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144.6</w:t>
            </w:r>
          </w:p>
        </w:tc>
        <w:tc>
          <w:tcPr>
            <w:tcW w:w="635"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137.4</w:t>
            </w:r>
          </w:p>
        </w:tc>
        <w:tc>
          <w:tcPr>
            <w:tcW w:w="635"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136.2</w:t>
            </w:r>
          </w:p>
        </w:tc>
        <w:tc>
          <w:tcPr>
            <w:tcW w:w="635"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141.9</w:t>
            </w:r>
          </w:p>
        </w:tc>
        <w:tc>
          <w:tcPr>
            <w:tcW w:w="635"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144.9</w:t>
            </w:r>
          </w:p>
        </w:tc>
        <w:tc>
          <w:tcPr>
            <w:tcW w:w="635"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140.7</w:t>
            </w:r>
          </w:p>
        </w:tc>
        <w:tc>
          <w:tcPr>
            <w:tcW w:w="635"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131.7</w:t>
            </w:r>
          </w:p>
        </w:tc>
        <w:tc>
          <w:tcPr>
            <w:tcW w:w="79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131.4</w:t>
            </w:r>
          </w:p>
        </w:tc>
      </w:tr>
      <w:tr w:rsidR="004D2374" w:rsidRPr="007C7D52" w:rsidTr="007E389A">
        <w:trPr>
          <w:trHeight w:val="300"/>
        </w:trPr>
        <w:tc>
          <w:tcPr>
            <w:tcW w:w="443" w:type="dxa"/>
            <w:tcBorders>
              <w:top w:val="nil"/>
              <w:left w:val="single" w:sz="4" w:space="0" w:color="auto"/>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2</w:t>
            </w:r>
          </w:p>
        </w:tc>
        <w:tc>
          <w:tcPr>
            <w:tcW w:w="1671"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Crop factor</w:t>
            </w:r>
          </w:p>
        </w:tc>
        <w:tc>
          <w:tcPr>
            <w:tcW w:w="816"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Kc</w:t>
            </w:r>
          </w:p>
        </w:tc>
        <w:tc>
          <w:tcPr>
            <w:tcW w:w="1478"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xml:space="preserve">Table </w:t>
            </w:r>
          </w:p>
        </w:tc>
        <w:tc>
          <w:tcPr>
            <w:tcW w:w="1055"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35"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0.3</w:t>
            </w:r>
          </w:p>
        </w:tc>
        <w:tc>
          <w:tcPr>
            <w:tcW w:w="635"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0.3</w:t>
            </w:r>
          </w:p>
        </w:tc>
        <w:tc>
          <w:tcPr>
            <w:tcW w:w="635"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1.15</w:t>
            </w:r>
          </w:p>
        </w:tc>
        <w:tc>
          <w:tcPr>
            <w:tcW w:w="635"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0.3</w:t>
            </w:r>
          </w:p>
        </w:tc>
        <w:tc>
          <w:tcPr>
            <w:tcW w:w="635"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0.3</w:t>
            </w:r>
          </w:p>
        </w:tc>
        <w:tc>
          <w:tcPr>
            <w:tcW w:w="635"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79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r>
      <w:tr w:rsidR="004D2374" w:rsidRPr="007C7D52" w:rsidTr="007E389A">
        <w:trPr>
          <w:trHeight w:val="645"/>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3</w:t>
            </w:r>
          </w:p>
        </w:tc>
        <w:tc>
          <w:tcPr>
            <w:tcW w:w="1671" w:type="dxa"/>
            <w:tcBorders>
              <w:top w:val="nil"/>
              <w:left w:val="nil"/>
              <w:bottom w:val="single" w:sz="4" w:space="0" w:color="auto"/>
              <w:right w:val="single" w:sz="4" w:space="0" w:color="auto"/>
            </w:tcBorders>
            <w:shd w:val="clear" w:color="auto" w:fill="auto"/>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Crop Evapotranspiration</w:t>
            </w:r>
          </w:p>
        </w:tc>
        <w:tc>
          <w:tcPr>
            <w:tcW w:w="816"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ETcrop</w:t>
            </w:r>
          </w:p>
        </w:tc>
        <w:tc>
          <w:tcPr>
            <w:tcW w:w="1478"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(1)*(2)</w:t>
            </w:r>
          </w:p>
        </w:tc>
        <w:tc>
          <w:tcPr>
            <w:tcW w:w="1055"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mm/month</w:t>
            </w:r>
          </w:p>
        </w:tc>
        <w:tc>
          <w:tcPr>
            <w:tcW w:w="635" w:type="dxa"/>
            <w:tcBorders>
              <w:top w:val="nil"/>
              <w:left w:val="nil"/>
              <w:bottom w:val="nil"/>
              <w:right w:val="single" w:sz="4" w:space="0" w:color="auto"/>
            </w:tcBorders>
            <w:shd w:val="clear" w:color="000000" w:fill="FFFFFF"/>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35" w:type="dxa"/>
            <w:tcBorders>
              <w:top w:val="nil"/>
              <w:left w:val="nil"/>
              <w:bottom w:val="nil"/>
              <w:right w:val="single" w:sz="4" w:space="0" w:color="auto"/>
            </w:tcBorders>
            <w:shd w:val="clear" w:color="000000" w:fill="FFFFFF"/>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35" w:type="dxa"/>
            <w:tcBorders>
              <w:top w:val="nil"/>
              <w:left w:val="nil"/>
              <w:bottom w:val="nil"/>
              <w:right w:val="single" w:sz="4" w:space="0" w:color="auto"/>
            </w:tcBorders>
            <w:shd w:val="clear" w:color="000000" w:fill="FFFFFF"/>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35" w:type="dxa"/>
            <w:tcBorders>
              <w:top w:val="nil"/>
              <w:left w:val="nil"/>
              <w:bottom w:val="nil"/>
              <w:right w:val="single" w:sz="4" w:space="0" w:color="auto"/>
            </w:tcBorders>
            <w:shd w:val="clear" w:color="000000" w:fill="FFFFFF"/>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35" w:type="dxa"/>
            <w:tcBorders>
              <w:top w:val="nil"/>
              <w:left w:val="nil"/>
              <w:bottom w:val="nil"/>
              <w:right w:val="single" w:sz="4" w:space="0" w:color="auto"/>
            </w:tcBorders>
            <w:shd w:val="clear" w:color="000000" w:fill="FFFFFF"/>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35" w:type="dxa"/>
            <w:tcBorders>
              <w:top w:val="nil"/>
              <w:left w:val="nil"/>
              <w:bottom w:val="nil"/>
              <w:right w:val="single" w:sz="4" w:space="0" w:color="auto"/>
            </w:tcBorders>
            <w:shd w:val="clear" w:color="auto" w:fill="auto"/>
            <w:noWrap/>
            <w:vAlign w:val="center"/>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41.22</w:t>
            </w:r>
          </w:p>
        </w:tc>
        <w:tc>
          <w:tcPr>
            <w:tcW w:w="635" w:type="dxa"/>
            <w:tcBorders>
              <w:top w:val="nil"/>
              <w:left w:val="nil"/>
              <w:bottom w:val="nil"/>
              <w:right w:val="single" w:sz="4" w:space="0" w:color="auto"/>
            </w:tcBorders>
            <w:shd w:val="clear" w:color="auto" w:fill="auto"/>
            <w:noWrap/>
            <w:vAlign w:val="center"/>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40.86</w:t>
            </w:r>
          </w:p>
        </w:tc>
        <w:tc>
          <w:tcPr>
            <w:tcW w:w="635" w:type="dxa"/>
            <w:tcBorders>
              <w:top w:val="nil"/>
              <w:left w:val="nil"/>
              <w:bottom w:val="nil"/>
              <w:right w:val="single" w:sz="4" w:space="0" w:color="auto"/>
            </w:tcBorders>
            <w:shd w:val="clear" w:color="auto" w:fill="auto"/>
            <w:noWrap/>
            <w:vAlign w:val="center"/>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163.2</w:t>
            </w:r>
          </w:p>
        </w:tc>
        <w:tc>
          <w:tcPr>
            <w:tcW w:w="635" w:type="dxa"/>
            <w:tcBorders>
              <w:top w:val="nil"/>
              <w:left w:val="nil"/>
              <w:bottom w:val="nil"/>
              <w:right w:val="single" w:sz="4" w:space="0" w:color="auto"/>
            </w:tcBorders>
            <w:shd w:val="clear" w:color="auto" w:fill="auto"/>
            <w:noWrap/>
            <w:vAlign w:val="center"/>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43.47</w:t>
            </w:r>
          </w:p>
        </w:tc>
        <w:tc>
          <w:tcPr>
            <w:tcW w:w="635" w:type="dxa"/>
            <w:tcBorders>
              <w:top w:val="nil"/>
              <w:left w:val="nil"/>
              <w:bottom w:val="nil"/>
              <w:right w:val="single" w:sz="4" w:space="0" w:color="auto"/>
            </w:tcBorders>
            <w:shd w:val="clear" w:color="auto" w:fill="auto"/>
            <w:noWrap/>
            <w:vAlign w:val="center"/>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42.21</w:t>
            </w:r>
          </w:p>
        </w:tc>
        <w:tc>
          <w:tcPr>
            <w:tcW w:w="635" w:type="dxa"/>
            <w:tcBorders>
              <w:top w:val="nil"/>
              <w:left w:val="nil"/>
              <w:bottom w:val="nil"/>
              <w:right w:val="single" w:sz="4" w:space="0" w:color="auto"/>
            </w:tcBorders>
            <w:shd w:val="clear" w:color="auto" w:fill="auto"/>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797" w:type="dxa"/>
            <w:tcBorders>
              <w:top w:val="nil"/>
              <w:left w:val="nil"/>
              <w:bottom w:val="nil"/>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r>
      <w:tr w:rsidR="004D2374" w:rsidRPr="007C7D52" w:rsidTr="007E389A">
        <w:trPr>
          <w:trHeight w:val="300"/>
        </w:trPr>
        <w:tc>
          <w:tcPr>
            <w:tcW w:w="443" w:type="dxa"/>
            <w:tcBorders>
              <w:top w:val="nil"/>
              <w:left w:val="single" w:sz="4" w:space="0" w:color="auto"/>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4</w:t>
            </w:r>
          </w:p>
        </w:tc>
        <w:tc>
          <w:tcPr>
            <w:tcW w:w="1671"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Rain fall</w:t>
            </w:r>
          </w:p>
        </w:tc>
        <w:tc>
          <w:tcPr>
            <w:tcW w:w="816"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P</w:t>
            </w:r>
          </w:p>
        </w:tc>
        <w:tc>
          <w:tcPr>
            <w:tcW w:w="1478"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Metro data</w:t>
            </w:r>
          </w:p>
        </w:tc>
        <w:tc>
          <w:tcPr>
            <w:tcW w:w="1055" w:type="dxa"/>
            <w:tcBorders>
              <w:top w:val="nil"/>
              <w:left w:val="nil"/>
              <w:bottom w:val="single" w:sz="4" w:space="0" w:color="auto"/>
              <w:right w:val="nil"/>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mm/month</w:t>
            </w:r>
          </w:p>
        </w:tc>
        <w:tc>
          <w:tcPr>
            <w:tcW w:w="6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47</w:t>
            </w:r>
          </w:p>
        </w:tc>
        <w:tc>
          <w:tcPr>
            <w:tcW w:w="635" w:type="dxa"/>
            <w:tcBorders>
              <w:top w:val="single" w:sz="4" w:space="0" w:color="auto"/>
              <w:left w:val="nil"/>
              <w:bottom w:val="single" w:sz="4" w:space="0" w:color="auto"/>
              <w:right w:val="single" w:sz="4" w:space="0" w:color="auto"/>
            </w:tcBorders>
            <w:shd w:val="clear" w:color="000000" w:fill="FFFFFF"/>
            <w:noWrap/>
            <w:vAlign w:val="center"/>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71</w:t>
            </w:r>
          </w:p>
        </w:tc>
        <w:tc>
          <w:tcPr>
            <w:tcW w:w="635" w:type="dxa"/>
            <w:tcBorders>
              <w:top w:val="single" w:sz="4" w:space="0" w:color="auto"/>
              <w:left w:val="nil"/>
              <w:bottom w:val="single" w:sz="4" w:space="0" w:color="auto"/>
              <w:right w:val="single" w:sz="4" w:space="0" w:color="auto"/>
            </w:tcBorders>
            <w:shd w:val="clear" w:color="000000" w:fill="FFFFFF"/>
            <w:noWrap/>
            <w:vAlign w:val="center"/>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107</w:t>
            </w:r>
          </w:p>
        </w:tc>
        <w:tc>
          <w:tcPr>
            <w:tcW w:w="635" w:type="dxa"/>
            <w:tcBorders>
              <w:top w:val="single" w:sz="4" w:space="0" w:color="auto"/>
              <w:left w:val="nil"/>
              <w:bottom w:val="single" w:sz="4" w:space="0" w:color="auto"/>
              <w:right w:val="single" w:sz="4" w:space="0" w:color="auto"/>
            </w:tcBorders>
            <w:shd w:val="clear" w:color="000000" w:fill="FFFFFF"/>
            <w:noWrap/>
            <w:vAlign w:val="center"/>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178</w:t>
            </w:r>
          </w:p>
        </w:tc>
        <w:tc>
          <w:tcPr>
            <w:tcW w:w="635" w:type="dxa"/>
            <w:tcBorders>
              <w:top w:val="single" w:sz="4" w:space="0" w:color="auto"/>
              <w:left w:val="nil"/>
              <w:bottom w:val="single" w:sz="4" w:space="0" w:color="auto"/>
              <w:right w:val="single" w:sz="4" w:space="0" w:color="auto"/>
            </w:tcBorders>
            <w:shd w:val="clear" w:color="000000" w:fill="FFFFFF"/>
            <w:noWrap/>
            <w:vAlign w:val="center"/>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167</w:t>
            </w:r>
          </w:p>
        </w:tc>
        <w:tc>
          <w:tcPr>
            <w:tcW w:w="635" w:type="dxa"/>
            <w:tcBorders>
              <w:top w:val="single" w:sz="4" w:space="0" w:color="auto"/>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107</w:t>
            </w:r>
          </w:p>
        </w:tc>
        <w:tc>
          <w:tcPr>
            <w:tcW w:w="635" w:type="dxa"/>
            <w:tcBorders>
              <w:top w:val="single" w:sz="4" w:space="0" w:color="auto"/>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94</w:t>
            </w:r>
          </w:p>
        </w:tc>
        <w:tc>
          <w:tcPr>
            <w:tcW w:w="635" w:type="dxa"/>
            <w:tcBorders>
              <w:top w:val="single" w:sz="4" w:space="0" w:color="auto"/>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120</w:t>
            </w:r>
          </w:p>
        </w:tc>
        <w:tc>
          <w:tcPr>
            <w:tcW w:w="635" w:type="dxa"/>
            <w:tcBorders>
              <w:top w:val="single" w:sz="4" w:space="0" w:color="auto"/>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130</w:t>
            </w:r>
          </w:p>
        </w:tc>
        <w:tc>
          <w:tcPr>
            <w:tcW w:w="635" w:type="dxa"/>
            <w:tcBorders>
              <w:top w:val="single" w:sz="4" w:space="0" w:color="auto"/>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169</w:t>
            </w:r>
          </w:p>
        </w:tc>
        <w:tc>
          <w:tcPr>
            <w:tcW w:w="635" w:type="dxa"/>
            <w:tcBorders>
              <w:top w:val="single" w:sz="4" w:space="0" w:color="auto"/>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797" w:type="dxa"/>
            <w:tcBorders>
              <w:top w:val="single" w:sz="4" w:space="0" w:color="auto"/>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r>
      <w:tr w:rsidR="004D2374" w:rsidRPr="007C7D52" w:rsidTr="007E389A">
        <w:trPr>
          <w:trHeight w:val="300"/>
        </w:trPr>
        <w:tc>
          <w:tcPr>
            <w:tcW w:w="443" w:type="dxa"/>
            <w:tcBorders>
              <w:top w:val="nil"/>
              <w:left w:val="single" w:sz="4" w:space="0" w:color="auto"/>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5</w:t>
            </w:r>
          </w:p>
        </w:tc>
        <w:tc>
          <w:tcPr>
            <w:tcW w:w="1671"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Effective Rainfall</w:t>
            </w:r>
          </w:p>
        </w:tc>
        <w:tc>
          <w:tcPr>
            <w:tcW w:w="816"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Pe</w:t>
            </w:r>
          </w:p>
        </w:tc>
        <w:tc>
          <w:tcPr>
            <w:tcW w:w="1478"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1055" w:type="dxa"/>
            <w:tcBorders>
              <w:top w:val="nil"/>
              <w:left w:val="nil"/>
              <w:bottom w:val="single" w:sz="4" w:space="0" w:color="auto"/>
              <w:right w:val="nil"/>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mm/month</w:t>
            </w:r>
          </w:p>
        </w:tc>
        <w:tc>
          <w:tcPr>
            <w:tcW w:w="635" w:type="dxa"/>
            <w:tcBorders>
              <w:top w:val="nil"/>
              <w:left w:val="single" w:sz="4" w:space="0" w:color="auto"/>
              <w:bottom w:val="single" w:sz="4" w:space="0" w:color="auto"/>
              <w:right w:val="single" w:sz="4" w:space="0" w:color="auto"/>
            </w:tcBorders>
            <w:shd w:val="clear" w:color="000000" w:fill="FFFFFF"/>
            <w:noWrap/>
            <w:vAlign w:val="center"/>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18.2</w:t>
            </w:r>
          </w:p>
        </w:tc>
        <w:tc>
          <w:tcPr>
            <w:tcW w:w="635" w:type="dxa"/>
            <w:tcBorders>
              <w:top w:val="nil"/>
              <w:left w:val="nil"/>
              <w:bottom w:val="single" w:sz="4" w:space="0" w:color="auto"/>
              <w:right w:val="single" w:sz="4" w:space="0" w:color="auto"/>
            </w:tcBorders>
            <w:shd w:val="clear" w:color="000000" w:fill="FFFFFF"/>
            <w:noWrap/>
            <w:vAlign w:val="center"/>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32.8</w:t>
            </w:r>
          </w:p>
        </w:tc>
        <w:tc>
          <w:tcPr>
            <w:tcW w:w="635" w:type="dxa"/>
            <w:tcBorders>
              <w:top w:val="nil"/>
              <w:left w:val="nil"/>
              <w:bottom w:val="single" w:sz="4" w:space="0" w:color="auto"/>
              <w:right w:val="single" w:sz="4" w:space="0" w:color="auto"/>
            </w:tcBorders>
            <w:shd w:val="clear" w:color="000000" w:fill="FFFFFF"/>
            <w:noWrap/>
            <w:vAlign w:val="center"/>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61.6</w:t>
            </w:r>
          </w:p>
        </w:tc>
        <w:tc>
          <w:tcPr>
            <w:tcW w:w="635" w:type="dxa"/>
            <w:tcBorders>
              <w:top w:val="nil"/>
              <w:left w:val="nil"/>
              <w:bottom w:val="single" w:sz="4" w:space="0" w:color="auto"/>
              <w:right w:val="single" w:sz="4" w:space="0" w:color="auto"/>
            </w:tcBorders>
            <w:shd w:val="clear" w:color="000000" w:fill="FFFFFF"/>
            <w:noWrap/>
            <w:vAlign w:val="center"/>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118.4</w:t>
            </w:r>
          </w:p>
        </w:tc>
        <w:tc>
          <w:tcPr>
            <w:tcW w:w="635" w:type="dxa"/>
            <w:tcBorders>
              <w:top w:val="nil"/>
              <w:left w:val="nil"/>
              <w:bottom w:val="single" w:sz="4" w:space="0" w:color="auto"/>
              <w:right w:val="single" w:sz="4" w:space="0" w:color="auto"/>
            </w:tcBorders>
            <w:shd w:val="clear" w:color="000000" w:fill="FFFFFF"/>
            <w:noWrap/>
            <w:vAlign w:val="center"/>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109.6</w:t>
            </w:r>
          </w:p>
        </w:tc>
        <w:tc>
          <w:tcPr>
            <w:tcW w:w="635"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61.6</w:t>
            </w:r>
          </w:p>
        </w:tc>
        <w:tc>
          <w:tcPr>
            <w:tcW w:w="635"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51.2</w:t>
            </w:r>
          </w:p>
        </w:tc>
        <w:tc>
          <w:tcPr>
            <w:tcW w:w="635"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72</w:t>
            </w:r>
          </w:p>
        </w:tc>
        <w:tc>
          <w:tcPr>
            <w:tcW w:w="635"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80</w:t>
            </w:r>
          </w:p>
        </w:tc>
        <w:tc>
          <w:tcPr>
            <w:tcW w:w="635"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111.2</w:t>
            </w:r>
          </w:p>
        </w:tc>
        <w:tc>
          <w:tcPr>
            <w:tcW w:w="635"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797"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r>
      <w:tr w:rsidR="004D2374" w:rsidRPr="007C7D52" w:rsidTr="007E389A">
        <w:trPr>
          <w:trHeight w:val="300"/>
        </w:trPr>
        <w:tc>
          <w:tcPr>
            <w:tcW w:w="443" w:type="dxa"/>
            <w:tcBorders>
              <w:top w:val="nil"/>
              <w:left w:val="single" w:sz="4" w:space="0" w:color="auto"/>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6</w:t>
            </w:r>
          </w:p>
        </w:tc>
        <w:tc>
          <w:tcPr>
            <w:tcW w:w="1671"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TNI requir</w:t>
            </w:r>
          </w:p>
        </w:tc>
        <w:tc>
          <w:tcPr>
            <w:tcW w:w="816"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INT</w:t>
            </w:r>
          </w:p>
        </w:tc>
        <w:tc>
          <w:tcPr>
            <w:tcW w:w="1478"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(3)-(5)</w:t>
            </w:r>
          </w:p>
        </w:tc>
        <w:tc>
          <w:tcPr>
            <w:tcW w:w="1055"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mm/month</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-110</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-20.4</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-10.3</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91.19</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-36.5</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-69</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w:t>
            </w:r>
          </w:p>
        </w:tc>
        <w:tc>
          <w:tcPr>
            <w:tcW w:w="797"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w:t>
            </w:r>
          </w:p>
        </w:tc>
      </w:tr>
      <w:tr w:rsidR="004D2374" w:rsidRPr="007C7D52" w:rsidTr="007E389A">
        <w:trPr>
          <w:trHeight w:val="300"/>
        </w:trPr>
        <w:tc>
          <w:tcPr>
            <w:tcW w:w="443" w:type="dxa"/>
            <w:tcBorders>
              <w:top w:val="nil"/>
              <w:left w:val="single" w:sz="4" w:space="0" w:color="auto"/>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7</w:t>
            </w:r>
          </w:p>
        </w:tc>
        <w:tc>
          <w:tcPr>
            <w:tcW w:w="1671"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Project eff.</w:t>
            </w:r>
          </w:p>
        </w:tc>
        <w:tc>
          <w:tcPr>
            <w:tcW w:w="816"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Ep</w:t>
            </w:r>
          </w:p>
        </w:tc>
        <w:tc>
          <w:tcPr>
            <w:tcW w:w="1478"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Cal.ovrall eff</w:t>
            </w:r>
          </w:p>
        </w:tc>
        <w:tc>
          <w:tcPr>
            <w:tcW w:w="1055"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0.5</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0.5</w:t>
            </w:r>
          </w:p>
        </w:tc>
        <w:tc>
          <w:tcPr>
            <w:tcW w:w="635"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0.5</w:t>
            </w:r>
          </w:p>
        </w:tc>
        <w:tc>
          <w:tcPr>
            <w:tcW w:w="635"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0.5</w:t>
            </w:r>
          </w:p>
        </w:tc>
        <w:tc>
          <w:tcPr>
            <w:tcW w:w="635"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0.5</w:t>
            </w:r>
          </w:p>
        </w:tc>
        <w:tc>
          <w:tcPr>
            <w:tcW w:w="635"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0.5</w:t>
            </w:r>
          </w:p>
        </w:tc>
        <w:tc>
          <w:tcPr>
            <w:tcW w:w="635"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79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r>
      <w:tr w:rsidR="004D2374" w:rsidRPr="007C7D52" w:rsidTr="007E389A">
        <w:trPr>
          <w:trHeight w:val="300"/>
        </w:trPr>
        <w:tc>
          <w:tcPr>
            <w:tcW w:w="443" w:type="dxa"/>
            <w:tcBorders>
              <w:top w:val="nil"/>
              <w:left w:val="single" w:sz="4" w:space="0" w:color="auto"/>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8</w:t>
            </w:r>
          </w:p>
        </w:tc>
        <w:tc>
          <w:tcPr>
            <w:tcW w:w="1671"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TGI Requi.</w:t>
            </w:r>
          </w:p>
        </w:tc>
        <w:tc>
          <w:tcPr>
            <w:tcW w:w="816"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Li</w:t>
            </w:r>
          </w:p>
        </w:tc>
        <w:tc>
          <w:tcPr>
            <w:tcW w:w="1478"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(6)/(7)</w:t>
            </w:r>
          </w:p>
        </w:tc>
        <w:tc>
          <w:tcPr>
            <w:tcW w:w="1055"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Mm/month</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-219</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-40.8</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-20.7</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182.4</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-73.1</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-138</w:t>
            </w:r>
          </w:p>
        </w:tc>
        <w:tc>
          <w:tcPr>
            <w:tcW w:w="635"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79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r>
      <w:tr w:rsidR="004D2374" w:rsidRPr="007C7D52" w:rsidTr="007E389A">
        <w:trPr>
          <w:trHeight w:val="300"/>
        </w:trPr>
        <w:tc>
          <w:tcPr>
            <w:tcW w:w="443" w:type="dxa"/>
            <w:tcBorders>
              <w:top w:val="nil"/>
              <w:left w:val="single" w:sz="4" w:space="0" w:color="auto"/>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9</w:t>
            </w:r>
          </w:p>
        </w:tc>
        <w:tc>
          <w:tcPr>
            <w:tcW w:w="1671"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Supply Requi./ha</w:t>
            </w:r>
          </w:p>
        </w:tc>
        <w:tc>
          <w:tcPr>
            <w:tcW w:w="816"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Qt</w:t>
            </w:r>
          </w:p>
        </w:tc>
        <w:tc>
          <w:tcPr>
            <w:tcW w:w="1478"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8/259.2</w:t>
            </w:r>
          </w:p>
        </w:tc>
        <w:tc>
          <w:tcPr>
            <w:tcW w:w="1055"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L/sec</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-0.85</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-0.16</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-0.08</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0.704</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-0.28</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-0.53</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797"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r>
      <w:tr w:rsidR="004D2374" w:rsidRPr="007C7D52" w:rsidTr="007E389A">
        <w:trPr>
          <w:trHeight w:val="300"/>
        </w:trPr>
        <w:tc>
          <w:tcPr>
            <w:tcW w:w="443" w:type="dxa"/>
            <w:tcBorders>
              <w:top w:val="nil"/>
              <w:left w:val="single" w:sz="4" w:space="0" w:color="auto"/>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10</w:t>
            </w:r>
          </w:p>
        </w:tc>
        <w:tc>
          <w:tcPr>
            <w:tcW w:w="1671"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Irrigation Area</w:t>
            </w:r>
          </w:p>
        </w:tc>
        <w:tc>
          <w:tcPr>
            <w:tcW w:w="816"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A</w:t>
            </w:r>
          </w:p>
        </w:tc>
        <w:tc>
          <w:tcPr>
            <w:tcW w:w="1478"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Crop pattern</w:t>
            </w:r>
          </w:p>
        </w:tc>
        <w:tc>
          <w:tcPr>
            <w:tcW w:w="1055"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ha</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17</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17</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17</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17</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17</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17</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17</w:t>
            </w:r>
          </w:p>
        </w:tc>
        <w:tc>
          <w:tcPr>
            <w:tcW w:w="635"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79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r>
      <w:tr w:rsidR="004D2374" w:rsidRPr="007C7D52" w:rsidTr="007E389A">
        <w:trPr>
          <w:trHeight w:val="300"/>
        </w:trPr>
        <w:tc>
          <w:tcPr>
            <w:tcW w:w="443" w:type="dxa"/>
            <w:tcBorders>
              <w:top w:val="nil"/>
              <w:left w:val="single" w:sz="4" w:space="0" w:color="auto"/>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11</w:t>
            </w:r>
          </w:p>
        </w:tc>
        <w:tc>
          <w:tcPr>
            <w:tcW w:w="1671"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Supply Requi</w:t>
            </w:r>
          </w:p>
        </w:tc>
        <w:tc>
          <w:tcPr>
            <w:tcW w:w="816"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Q</w:t>
            </w:r>
          </w:p>
        </w:tc>
        <w:tc>
          <w:tcPr>
            <w:tcW w:w="1478"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(9)*(10)</w:t>
            </w:r>
          </w:p>
        </w:tc>
        <w:tc>
          <w:tcPr>
            <w:tcW w:w="1055"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L/sec</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-14.4</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-2.67</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-1.36</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11.96</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-4.79</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-9.05</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797"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r>
      <w:tr w:rsidR="004D2374" w:rsidRPr="007C7D52" w:rsidTr="007E389A">
        <w:trPr>
          <w:trHeight w:val="300"/>
        </w:trPr>
        <w:tc>
          <w:tcPr>
            <w:tcW w:w="443" w:type="dxa"/>
            <w:tcBorders>
              <w:top w:val="nil"/>
              <w:left w:val="single" w:sz="4" w:space="0" w:color="auto"/>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12</w:t>
            </w:r>
          </w:p>
        </w:tc>
        <w:tc>
          <w:tcPr>
            <w:tcW w:w="1671"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Hour of App/day</w:t>
            </w:r>
          </w:p>
        </w:tc>
        <w:tc>
          <w:tcPr>
            <w:tcW w:w="816"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Hr</w:t>
            </w:r>
          </w:p>
        </w:tc>
        <w:tc>
          <w:tcPr>
            <w:tcW w:w="1478"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Given</w:t>
            </w:r>
          </w:p>
        </w:tc>
        <w:tc>
          <w:tcPr>
            <w:tcW w:w="1055"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hr</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10</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35"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35"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35"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35"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35"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35"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79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r>
      <w:tr w:rsidR="004D2374" w:rsidRPr="007C7D52" w:rsidTr="007E389A">
        <w:trPr>
          <w:trHeight w:val="300"/>
        </w:trPr>
        <w:tc>
          <w:tcPr>
            <w:tcW w:w="443" w:type="dxa"/>
            <w:tcBorders>
              <w:top w:val="nil"/>
              <w:left w:val="single" w:sz="4" w:space="0" w:color="auto"/>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13</w:t>
            </w:r>
          </w:p>
        </w:tc>
        <w:tc>
          <w:tcPr>
            <w:tcW w:w="1671"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Supp. Requi</w:t>
            </w:r>
          </w:p>
        </w:tc>
        <w:tc>
          <w:tcPr>
            <w:tcW w:w="816"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Q/d</w:t>
            </w:r>
          </w:p>
        </w:tc>
        <w:tc>
          <w:tcPr>
            <w:tcW w:w="1478"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(11)*(24)/(10)</w:t>
            </w:r>
          </w:p>
        </w:tc>
        <w:tc>
          <w:tcPr>
            <w:tcW w:w="1055"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L/sec</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-34.5</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-6.42</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-3.26</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28.71</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-11.5</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-21.7</w:t>
            </w:r>
          </w:p>
        </w:tc>
        <w:tc>
          <w:tcPr>
            <w:tcW w:w="635"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797"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r>
      <w:tr w:rsidR="004D2374" w:rsidRPr="007C7D52" w:rsidTr="007E389A">
        <w:trPr>
          <w:trHeight w:val="300"/>
        </w:trPr>
        <w:tc>
          <w:tcPr>
            <w:tcW w:w="443" w:type="dxa"/>
            <w:tcBorders>
              <w:top w:val="nil"/>
              <w:left w:val="single" w:sz="4" w:space="0" w:color="auto"/>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14</w:t>
            </w:r>
          </w:p>
        </w:tc>
        <w:tc>
          <w:tcPr>
            <w:tcW w:w="1671"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Supp. Requi</w:t>
            </w:r>
          </w:p>
        </w:tc>
        <w:tc>
          <w:tcPr>
            <w:tcW w:w="816"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Q/d</w:t>
            </w:r>
          </w:p>
        </w:tc>
        <w:tc>
          <w:tcPr>
            <w:tcW w:w="1478" w:type="dxa"/>
            <w:tcBorders>
              <w:top w:val="nil"/>
              <w:left w:val="nil"/>
              <w:bottom w:val="single" w:sz="4" w:space="0" w:color="auto"/>
              <w:right w:val="single" w:sz="4" w:space="0" w:color="auto"/>
            </w:tcBorders>
            <w:shd w:val="clear" w:color="auto" w:fill="auto"/>
            <w:noWrap/>
            <w:vAlign w:val="center"/>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(11)*(24)/(10)/A</w:t>
            </w:r>
          </w:p>
        </w:tc>
        <w:tc>
          <w:tcPr>
            <w:tcW w:w="1055"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L/sec</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-2.03</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-0.38</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-0.19</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1.689</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-0.68</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jc w:val="right"/>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-1.28</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c>
          <w:tcPr>
            <w:tcW w:w="797"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 </w:t>
            </w:r>
          </w:p>
        </w:tc>
      </w:tr>
      <w:tr w:rsidR="004D2374" w:rsidRPr="003F51E6" w:rsidTr="007E389A">
        <w:trPr>
          <w:trHeight w:val="300"/>
        </w:trPr>
        <w:tc>
          <w:tcPr>
            <w:tcW w:w="443" w:type="dxa"/>
            <w:tcBorders>
              <w:top w:val="nil"/>
              <w:left w:val="single" w:sz="4" w:space="0" w:color="auto"/>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15</w:t>
            </w:r>
          </w:p>
        </w:tc>
        <w:tc>
          <w:tcPr>
            <w:tcW w:w="1671"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Design Supply</w:t>
            </w:r>
          </w:p>
        </w:tc>
        <w:tc>
          <w:tcPr>
            <w:tcW w:w="816"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Q</w:t>
            </w:r>
          </w:p>
        </w:tc>
        <w:tc>
          <w:tcPr>
            <w:tcW w:w="1478"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Max(14)/A</w:t>
            </w:r>
          </w:p>
        </w:tc>
        <w:tc>
          <w:tcPr>
            <w:tcW w:w="1055" w:type="dxa"/>
            <w:tcBorders>
              <w:top w:val="nil"/>
              <w:left w:val="nil"/>
              <w:bottom w:val="single" w:sz="4" w:space="0" w:color="auto"/>
              <w:right w:val="single" w:sz="4" w:space="0" w:color="auto"/>
            </w:tcBorders>
            <w:shd w:val="clear" w:color="auto" w:fill="auto"/>
            <w:noWrap/>
            <w:vAlign w:val="bottom"/>
            <w:hideMark/>
          </w:tcPr>
          <w:p w:rsidR="004D2374" w:rsidRPr="007C7D52" w:rsidRDefault="004D2374" w:rsidP="007E389A">
            <w:pPr>
              <w:spacing w:after="0" w:line="240" w:lineRule="auto"/>
              <w:jc w:val="center"/>
              <w:rPr>
                <w:rFonts w:ascii="Times New Roman" w:eastAsia="Times New Roman" w:hAnsi="Times New Roman"/>
                <w:color w:val="000000"/>
                <w:sz w:val="20"/>
                <w:szCs w:val="20"/>
                <w:lang w:val="en-US"/>
              </w:rPr>
            </w:pPr>
            <w:r w:rsidRPr="007C7D52">
              <w:rPr>
                <w:rFonts w:ascii="Times New Roman" w:eastAsia="Times New Roman" w:hAnsi="Times New Roman"/>
                <w:color w:val="000000"/>
                <w:sz w:val="20"/>
                <w:szCs w:val="20"/>
                <w:lang w:val="en-US"/>
              </w:rPr>
              <w:t>L/sec</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b/>
                <w:bCs/>
                <w:color w:val="000000"/>
                <w:sz w:val="20"/>
                <w:szCs w:val="20"/>
                <w:lang w:val="en-US"/>
              </w:rPr>
            </w:pPr>
            <w:r w:rsidRPr="007C7D52">
              <w:rPr>
                <w:rFonts w:ascii="Times New Roman" w:eastAsia="Times New Roman" w:hAnsi="Times New Roman"/>
                <w:b/>
                <w:bCs/>
                <w:color w:val="000000"/>
                <w:sz w:val="20"/>
                <w:szCs w:val="20"/>
                <w:lang w:val="en-US"/>
              </w:rPr>
              <w:t> </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b/>
                <w:bCs/>
                <w:color w:val="000000"/>
                <w:sz w:val="20"/>
                <w:szCs w:val="20"/>
                <w:lang w:val="en-US"/>
              </w:rPr>
            </w:pPr>
            <w:r w:rsidRPr="007C7D52">
              <w:rPr>
                <w:rFonts w:ascii="Times New Roman" w:eastAsia="Times New Roman" w:hAnsi="Times New Roman"/>
                <w:b/>
                <w:bCs/>
                <w:color w:val="000000"/>
                <w:sz w:val="20"/>
                <w:szCs w:val="20"/>
                <w:lang w:val="en-US"/>
              </w:rPr>
              <w:t> </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b/>
                <w:bCs/>
                <w:color w:val="000000"/>
                <w:sz w:val="20"/>
                <w:szCs w:val="20"/>
                <w:lang w:val="en-US"/>
              </w:rPr>
            </w:pPr>
            <w:r w:rsidRPr="007C7D52">
              <w:rPr>
                <w:rFonts w:ascii="Times New Roman" w:eastAsia="Times New Roman" w:hAnsi="Times New Roman"/>
                <w:b/>
                <w:bCs/>
                <w:color w:val="000000"/>
                <w:sz w:val="20"/>
                <w:szCs w:val="20"/>
                <w:lang w:val="en-US"/>
              </w:rPr>
              <w:t> </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b/>
                <w:bCs/>
                <w:color w:val="000000"/>
                <w:sz w:val="20"/>
                <w:szCs w:val="20"/>
                <w:lang w:val="en-US"/>
              </w:rPr>
            </w:pPr>
            <w:r w:rsidRPr="007C7D52">
              <w:rPr>
                <w:rFonts w:ascii="Times New Roman" w:eastAsia="Times New Roman" w:hAnsi="Times New Roman"/>
                <w:b/>
                <w:bCs/>
                <w:color w:val="000000"/>
                <w:sz w:val="20"/>
                <w:szCs w:val="20"/>
                <w:lang w:val="en-US"/>
              </w:rPr>
              <w:t> </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b/>
                <w:bCs/>
                <w:color w:val="000000"/>
                <w:sz w:val="20"/>
                <w:szCs w:val="20"/>
                <w:lang w:val="en-US"/>
              </w:rPr>
            </w:pPr>
            <w:r w:rsidRPr="007C7D52">
              <w:rPr>
                <w:rFonts w:ascii="Times New Roman" w:eastAsia="Times New Roman" w:hAnsi="Times New Roman"/>
                <w:b/>
                <w:bCs/>
                <w:color w:val="000000"/>
                <w:sz w:val="20"/>
                <w:szCs w:val="20"/>
                <w:lang w:val="en-US"/>
              </w:rPr>
              <w:t> </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b/>
                <w:bCs/>
                <w:color w:val="000000"/>
                <w:sz w:val="20"/>
                <w:szCs w:val="20"/>
                <w:lang w:val="en-US"/>
              </w:rPr>
            </w:pPr>
            <w:r w:rsidRPr="007C7D52">
              <w:rPr>
                <w:rFonts w:ascii="Times New Roman" w:eastAsia="Times New Roman" w:hAnsi="Times New Roman"/>
                <w:b/>
                <w:bCs/>
                <w:color w:val="000000"/>
                <w:sz w:val="20"/>
                <w:szCs w:val="20"/>
                <w:lang w:val="en-US"/>
              </w:rPr>
              <w:t> </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7C7D52" w:rsidRDefault="004D2374" w:rsidP="007E389A">
            <w:pPr>
              <w:spacing w:after="0" w:line="240" w:lineRule="auto"/>
              <w:rPr>
                <w:rFonts w:ascii="Times New Roman" w:eastAsia="Times New Roman" w:hAnsi="Times New Roman"/>
                <w:b/>
                <w:bCs/>
                <w:color w:val="000000"/>
                <w:sz w:val="20"/>
                <w:szCs w:val="20"/>
                <w:lang w:val="en-US"/>
              </w:rPr>
            </w:pPr>
            <w:r w:rsidRPr="007C7D52">
              <w:rPr>
                <w:rFonts w:ascii="Times New Roman" w:eastAsia="Times New Roman" w:hAnsi="Times New Roman"/>
                <w:b/>
                <w:bCs/>
                <w:color w:val="000000"/>
                <w:sz w:val="20"/>
                <w:szCs w:val="20"/>
                <w:lang w:val="en-US"/>
              </w:rPr>
              <w:t> </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3F51E6" w:rsidRDefault="004D2374" w:rsidP="007E389A">
            <w:pPr>
              <w:spacing w:after="0" w:line="240" w:lineRule="auto"/>
              <w:jc w:val="right"/>
              <w:rPr>
                <w:rFonts w:ascii="Times New Roman" w:eastAsia="Times New Roman" w:hAnsi="Times New Roman"/>
                <w:b/>
                <w:bCs/>
                <w:color w:val="000000"/>
                <w:sz w:val="20"/>
                <w:szCs w:val="20"/>
                <w:lang w:val="en-US"/>
              </w:rPr>
            </w:pPr>
            <w:r w:rsidRPr="007C7D52">
              <w:rPr>
                <w:rFonts w:ascii="Times New Roman" w:eastAsia="Times New Roman" w:hAnsi="Times New Roman"/>
                <w:b/>
                <w:bCs/>
                <w:color w:val="000000"/>
                <w:sz w:val="20"/>
                <w:szCs w:val="20"/>
                <w:lang w:val="en-US"/>
              </w:rPr>
              <w:t>0.1</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3F51E6" w:rsidRDefault="004D2374" w:rsidP="007E389A">
            <w:pPr>
              <w:spacing w:after="0" w:line="240" w:lineRule="auto"/>
              <w:rPr>
                <w:rFonts w:ascii="Times New Roman" w:eastAsia="Times New Roman" w:hAnsi="Times New Roman"/>
                <w:b/>
                <w:bCs/>
                <w:color w:val="000000"/>
                <w:sz w:val="20"/>
                <w:szCs w:val="20"/>
                <w:lang w:val="en-US"/>
              </w:rPr>
            </w:pPr>
            <w:r w:rsidRPr="003F51E6">
              <w:rPr>
                <w:rFonts w:ascii="Times New Roman" w:eastAsia="Times New Roman" w:hAnsi="Times New Roman"/>
                <w:b/>
                <w:bCs/>
                <w:color w:val="000000"/>
                <w:sz w:val="20"/>
                <w:szCs w:val="20"/>
                <w:lang w:val="en-US"/>
              </w:rPr>
              <w:t> </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3F51E6" w:rsidRDefault="004D2374" w:rsidP="007E389A">
            <w:pPr>
              <w:spacing w:after="0" w:line="240" w:lineRule="auto"/>
              <w:rPr>
                <w:rFonts w:ascii="Times New Roman" w:eastAsia="Times New Roman" w:hAnsi="Times New Roman"/>
                <w:b/>
                <w:bCs/>
                <w:color w:val="000000"/>
                <w:sz w:val="20"/>
                <w:szCs w:val="20"/>
                <w:lang w:val="en-US"/>
              </w:rPr>
            </w:pPr>
            <w:r w:rsidRPr="003F51E6">
              <w:rPr>
                <w:rFonts w:ascii="Times New Roman" w:eastAsia="Times New Roman" w:hAnsi="Times New Roman"/>
                <w:b/>
                <w:bCs/>
                <w:color w:val="000000"/>
                <w:sz w:val="20"/>
                <w:szCs w:val="20"/>
                <w:lang w:val="en-US"/>
              </w:rPr>
              <w:t> </w:t>
            </w:r>
          </w:p>
        </w:tc>
        <w:tc>
          <w:tcPr>
            <w:tcW w:w="635" w:type="dxa"/>
            <w:tcBorders>
              <w:top w:val="nil"/>
              <w:left w:val="nil"/>
              <w:bottom w:val="single" w:sz="4" w:space="0" w:color="auto"/>
              <w:right w:val="single" w:sz="4" w:space="0" w:color="auto"/>
            </w:tcBorders>
            <w:shd w:val="clear" w:color="000000" w:fill="FFFFFF"/>
            <w:noWrap/>
            <w:vAlign w:val="bottom"/>
            <w:hideMark/>
          </w:tcPr>
          <w:p w:rsidR="004D2374" w:rsidRPr="003F51E6" w:rsidRDefault="004D2374" w:rsidP="007E389A">
            <w:pPr>
              <w:spacing w:after="0" w:line="240" w:lineRule="auto"/>
              <w:rPr>
                <w:rFonts w:ascii="Times New Roman" w:eastAsia="Times New Roman" w:hAnsi="Times New Roman"/>
                <w:b/>
                <w:bCs/>
                <w:color w:val="000000"/>
                <w:sz w:val="20"/>
                <w:szCs w:val="20"/>
                <w:lang w:val="en-US"/>
              </w:rPr>
            </w:pPr>
            <w:r w:rsidRPr="003F51E6">
              <w:rPr>
                <w:rFonts w:ascii="Times New Roman" w:eastAsia="Times New Roman" w:hAnsi="Times New Roman"/>
                <w:b/>
                <w:bCs/>
                <w:color w:val="000000"/>
                <w:sz w:val="20"/>
                <w:szCs w:val="20"/>
                <w:lang w:val="en-US"/>
              </w:rPr>
              <w:t> </w:t>
            </w:r>
          </w:p>
        </w:tc>
        <w:tc>
          <w:tcPr>
            <w:tcW w:w="797" w:type="dxa"/>
            <w:tcBorders>
              <w:top w:val="nil"/>
              <w:left w:val="nil"/>
              <w:bottom w:val="single" w:sz="4" w:space="0" w:color="auto"/>
              <w:right w:val="single" w:sz="4" w:space="0" w:color="auto"/>
            </w:tcBorders>
            <w:shd w:val="clear" w:color="000000" w:fill="FFFFFF"/>
            <w:noWrap/>
            <w:vAlign w:val="bottom"/>
            <w:hideMark/>
          </w:tcPr>
          <w:p w:rsidR="004D2374" w:rsidRPr="003F51E6" w:rsidRDefault="004D2374" w:rsidP="007E389A">
            <w:pPr>
              <w:spacing w:after="0" w:line="240" w:lineRule="auto"/>
              <w:rPr>
                <w:rFonts w:ascii="Times New Roman" w:eastAsia="Times New Roman" w:hAnsi="Times New Roman"/>
                <w:b/>
                <w:bCs/>
                <w:color w:val="000000"/>
                <w:sz w:val="20"/>
                <w:szCs w:val="20"/>
                <w:lang w:val="en-US"/>
              </w:rPr>
            </w:pPr>
            <w:r w:rsidRPr="003F51E6">
              <w:rPr>
                <w:rFonts w:ascii="Times New Roman" w:eastAsia="Times New Roman" w:hAnsi="Times New Roman"/>
                <w:b/>
                <w:bCs/>
                <w:color w:val="000000"/>
                <w:sz w:val="20"/>
                <w:szCs w:val="20"/>
                <w:lang w:val="en-US"/>
              </w:rPr>
              <w:t> </w:t>
            </w:r>
          </w:p>
        </w:tc>
      </w:tr>
    </w:tbl>
    <w:p w:rsidR="004D2374" w:rsidRPr="00DC36A4" w:rsidRDefault="004D2374" w:rsidP="004D2374">
      <w:pPr>
        <w:autoSpaceDE w:val="0"/>
        <w:autoSpaceDN w:val="0"/>
        <w:adjustRightInd w:val="0"/>
        <w:spacing w:after="0"/>
        <w:jc w:val="both"/>
        <w:rPr>
          <w:rFonts w:ascii="Bookman Old Style" w:hAnsi="Bookman Old Style" w:cs="Microsoft Sans Serif"/>
          <w:sz w:val="20"/>
          <w:szCs w:val="20"/>
        </w:rPr>
      </w:pPr>
    </w:p>
    <w:p w:rsidR="004D2374" w:rsidRPr="00DC36A4" w:rsidRDefault="004D2374" w:rsidP="004D2374">
      <w:pPr>
        <w:autoSpaceDE w:val="0"/>
        <w:autoSpaceDN w:val="0"/>
        <w:adjustRightInd w:val="0"/>
        <w:spacing w:after="0"/>
        <w:jc w:val="both"/>
        <w:rPr>
          <w:rFonts w:ascii="Bookman Old Style" w:hAnsi="Bookman Old Style" w:cs="Microsoft Sans Serif"/>
          <w:sz w:val="20"/>
          <w:szCs w:val="20"/>
        </w:rPr>
      </w:pPr>
    </w:p>
    <w:p w:rsidR="004D2374" w:rsidRDefault="004D2374" w:rsidP="004D2374">
      <w:pPr>
        <w:autoSpaceDE w:val="0"/>
        <w:autoSpaceDN w:val="0"/>
        <w:adjustRightInd w:val="0"/>
        <w:spacing w:after="0"/>
        <w:jc w:val="both"/>
        <w:rPr>
          <w:rFonts w:ascii="Bookman Old Style" w:hAnsi="Bookman Old Style" w:cs="Microsoft Sans Serif"/>
        </w:rPr>
      </w:pPr>
    </w:p>
    <w:p w:rsidR="004D2374" w:rsidRDefault="004D2374" w:rsidP="004D2374">
      <w:pPr>
        <w:autoSpaceDE w:val="0"/>
        <w:autoSpaceDN w:val="0"/>
        <w:adjustRightInd w:val="0"/>
        <w:spacing w:after="0"/>
        <w:jc w:val="both"/>
        <w:rPr>
          <w:rFonts w:ascii="Bookman Old Style" w:hAnsi="Bookman Old Style" w:cs="Microsoft Sans Serif"/>
        </w:rPr>
      </w:pPr>
    </w:p>
    <w:p w:rsidR="004D2374" w:rsidRDefault="004D2374" w:rsidP="004D2374">
      <w:pPr>
        <w:autoSpaceDE w:val="0"/>
        <w:autoSpaceDN w:val="0"/>
        <w:adjustRightInd w:val="0"/>
        <w:spacing w:after="0"/>
        <w:jc w:val="both"/>
        <w:rPr>
          <w:rFonts w:ascii="Bookman Old Style" w:hAnsi="Bookman Old Style" w:cs="Microsoft Sans Serif"/>
        </w:rPr>
      </w:pPr>
    </w:p>
    <w:p w:rsidR="004D2374" w:rsidRDefault="004D2374" w:rsidP="004D2374">
      <w:pPr>
        <w:autoSpaceDE w:val="0"/>
        <w:autoSpaceDN w:val="0"/>
        <w:adjustRightInd w:val="0"/>
        <w:spacing w:after="0"/>
        <w:jc w:val="both"/>
        <w:rPr>
          <w:rFonts w:ascii="Bookman Old Style" w:hAnsi="Bookman Old Style" w:cs="Microsoft Sans Serif"/>
        </w:rPr>
      </w:pPr>
    </w:p>
    <w:p w:rsidR="004D2374" w:rsidRDefault="004D2374" w:rsidP="004D2374">
      <w:pPr>
        <w:autoSpaceDE w:val="0"/>
        <w:autoSpaceDN w:val="0"/>
        <w:adjustRightInd w:val="0"/>
        <w:spacing w:after="0"/>
        <w:jc w:val="both"/>
        <w:rPr>
          <w:rFonts w:ascii="Bookman Old Style" w:hAnsi="Bookman Old Style" w:cs="Microsoft Sans Serif"/>
        </w:rPr>
      </w:pPr>
    </w:p>
    <w:p w:rsidR="004D2374" w:rsidRPr="00AD0662" w:rsidRDefault="004D2374" w:rsidP="007E6AC6">
      <w:pPr>
        <w:autoSpaceDE w:val="0"/>
        <w:autoSpaceDN w:val="0"/>
        <w:adjustRightInd w:val="0"/>
        <w:spacing w:after="0"/>
        <w:jc w:val="both"/>
        <w:rPr>
          <w:rFonts w:ascii="Bookman Old Style" w:hAnsi="Bookman Old Style" w:cs="Microsoft Sans Serif"/>
        </w:rPr>
      </w:pPr>
      <w:bookmarkStart w:id="327" w:name="_GoBack"/>
      <w:bookmarkEnd w:id="327"/>
    </w:p>
    <w:sectPr w:rsidR="004D2374" w:rsidRPr="00AD0662" w:rsidSect="001B2995">
      <w:pgSz w:w="15840" w:h="12240" w:orient="landscape"/>
      <w:pgMar w:top="990" w:right="1440" w:bottom="630" w:left="1440" w:header="720" w:footer="2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B7F" w:rsidRDefault="00850B7F" w:rsidP="00AE05E1">
      <w:pPr>
        <w:spacing w:after="0" w:line="240" w:lineRule="auto"/>
      </w:pPr>
      <w:r>
        <w:separator/>
      </w:r>
    </w:p>
  </w:endnote>
  <w:endnote w:type="continuationSeparator" w:id="0">
    <w:p w:rsidR="00850B7F" w:rsidRDefault="00850B7F" w:rsidP="00AE0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Franklin Gothic Medium Cond">
    <w:panose1 w:val="020B0606030402020204"/>
    <w:charset w:val="00"/>
    <w:family w:val="swiss"/>
    <w:pitch w:val="variable"/>
    <w:sig w:usb0="00000287" w:usb1="00000000" w:usb2="00000000" w:usb3="00000000" w:csb0="0000009F" w:csb1="00000000"/>
  </w:font>
  <w:font w:name="BookmanOldStyle">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ammer-Thin">
    <w:altName w:val="Calibri"/>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182294"/>
      <w:docPartObj>
        <w:docPartGallery w:val="Page Numbers (Bottom of Page)"/>
        <w:docPartUnique/>
      </w:docPartObj>
    </w:sdtPr>
    <w:sdtEndPr>
      <w:rPr>
        <w:noProof/>
      </w:rPr>
    </w:sdtEndPr>
    <w:sdtContent>
      <w:p w:rsidR="007E389A" w:rsidRDefault="007E389A" w:rsidP="004768BA">
        <w:pPr>
          <w:pStyle w:val="Footer"/>
          <w:pBdr>
            <w:top w:val="single" w:sz="4" w:space="1" w:color="auto"/>
          </w:pBdr>
        </w:pPr>
        <w:r>
          <w:rPr>
            <w:rFonts w:asciiTheme="majorHAnsi" w:hAnsiTheme="majorHAnsi"/>
            <w:b/>
            <w:sz w:val="18"/>
            <w:szCs w:val="18"/>
          </w:rPr>
          <w:t>B</w:t>
        </w:r>
        <w:r w:rsidRPr="00C9653D">
          <w:rPr>
            <w:rFonts w:asciiTheme="majorHAnsi" w:hAnsiTheme="majorHAnsi"/>
            <w:b/>
            <w:sz w:val="18"/>
            <w:szCs w:val="18"/>
          </w:rPr>
          <w:t xml:space="preserve">BG Engineering P.L.C                   </w:t>
        </w:r>
        <w:r>
          <w:rPr>
            <w:rFonts w:asciiTheme="majorHAnsi" w:hAnsiTheme="majorHAnsi"/>
            <w:b/>
            <w:sz w:val="18"/>
            <w:szCs w:val="18"/>
          </w:rPr>
          <w:t xml:space="preserve">                </w:t>
        </w:r>
        <w:r w:rsidRPr="00C9653D">
          <w:rPr>
            <w:rFonts w:asciiTheme="majorHAnsi" w:hAnsiTheme="majorHAnsi"/>
            <w:b/>
            <w:sz w:val="18"/>
            <w:szCs w:val="18"/>
          </w:rPr>
          <w:t xml:space="preserve">     Tel: +251-911-8862626           </w:t>
        </w:r>
        <w:r>
          <w:rPr>
            <w:rFonts w:asciiTheme="majorHAnsi" w:hAnsiTheme="majorHAnsi"/>
            <w:b/>
            <w:sz w:val="18"/>
            <w:szCs w:val="18"/>
          </w:rPr>
          <w:t xml:space="preserve">     </w:t>
        </w:r>
        <w:r w:rsidRPr="00C9653D">
          <w:rPr>
            <w:rFonts w:asciiTheme="majorHAnsi" w:hAnsiTheme="majorHAnsi"/>
            <w:b/>
            <w:sz w:val="18"/>
            <w:szCs w:val="18"/>
          </w:rPr>
          <w:t xml:space="preserve">            </w:t>
        </w:r>
        <w:r>
          <w:rPr>
            <w:rFonts w:asciiTheme="majorHAnsi" w:hAnsiTheme="majorHAnsi"/>
            <w:b/>
            <w:sz w:val="18"/>
            <w:szCs w:val="18"/>
          </w:rPr>
          <w:t>November 2016</w:t>
        </w:r>
        <w:r>
          <w:rPr>
            <w:rFonts w:asciiTheme="majorHAnsi" w:hAnsiTheme="majorHAnsi"/>
            <w:b/>
            <w:sz w:val="18"/>
            <w:szCs w:val="18"/>
          </w:rPr>
          <w:tab/>
        </w:r>
        <w:r w:rsidRPr="004768BA">
          <w:rPr>
            <w:sz w:val="18"/>
          </w:rPr>
          <w:fldChar w:fldCharType="begin"/>
        </w:r>
        <w:r w:rsidRPr="004768BA">
          <w:rPr>
            <w:sz w:val="18"/>
          </w:rPr>
          <w:instrText xml:space="preserve"> PAGE   \* MERGEFORMAT </w:instrText>
        </w:r>
        <w:r w:rsidRPr="004768BA">
          <w:rPr>
            <w:sz w:val="18"/>
          </w:rPr>
          <w:fldChar w:fldCharType="separate"/>
        </w:r>
        <w:r w:rsidR="00850B7F">
          <w:rPr>
            <w:noProof/>
            <w:sz w:val="18"/>
          </w:rPr>
          <w:t>i</w:t>
        </w:r>
        <w:r w:rsidRPr="004768BA">
          <w:rPr>
            <w:noProof/>
            <w:sz w:val="18"/>
          </w:rPr>
          <w:fldChar w:fldCharType="end"/>
        </w:r>
      </w:p>
    </w:sdtContent>
  </w:sdt>
  <w:p w:rsidR="007E389A" w:rsidRDefault="007E38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89A" w:rsidRDefault="007E389A" w:rsidP="00E54706">
    <w:pPr>
      <w:pStyle w:val="Footer"/>
      <w:pBdr>
        <w:top w:val="thinThickSmallGap" w:sz="24" w:space="1" w:color="622423"/>
      </w:pBdr>
      <w:tabs>
        <w:tab w:val="clear" w:pos="4513"/>
        <w:tab w:val="clear" w:pos="9026"/>
        <w:tab w:val="right" w:pos="9216"/>
      </w:tabs>
      <w:rPr>
        <w:rFonts w:ascii="Cambria" w:hAnsi="Cambria"/>
      </w:rPr>
    </w:pPr>
    <w:r>
      <w:rPr>
        <w:rFonts w:ascii="Cambria" w:hAnsi="Cambria"/>
      </w:rPr>
      <w:t>BB Engineering</w:t>
    </w:r>
    <w:r>
      <w:rPr>
        <w:rFonts w:ascii="Cambria" w:hAnsi="Cambria"/>
      </w:rPr>
      <w:tab/>
      <w:t xml:space="preserve"> </w:t>
    </w:r>
    <w:r>
      <w:fldChar w:fldCharType="begin"/>
    </w:r>
    <w:r>
      <w:instrText xml:space="preserve"> PAGE   \* MERGEFORMAT </w:instrText>
    </w:r>
    <w:r>
      <w:fldChar w:fldCharType="separate"/>
    </w:r>
    <w:r w:rsidRPr="00F1609A">
      <w:rPr>
        <w:rFonts w:ascii="Cambria" w:hAnsi="Cambria"/>
        <w:noProof/>
      </w:rPr>
      <w:t>1</w:t>
    </w:r>
    <w:r>
      <w:fldChar w:fldCharType="end"/>
    </w:r>
  </w:p>
  <w:p w:rsidR="007E389A" w:rsidRDefault="007E38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89A" w:rsidRDefault="007E389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89A" w:rsidRDefault="007E38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B7F" w:rsidRDefault="00850B7F" w:rsidP="00AE05E1">
      <w:pPr>
        <w:spacing w:after="0" w:line="240" w:lineRule="auto"/>
      </w:pPr>
      <w:r>
        <w:separator/>
      </w:r>
    </w:p>
  </w:footnote>
  <w:footnote w:type="continuationSeparator" w:id="0">
    <w:p w:rsidR="00850B7F" w:rsidRDefault="00850B7F" w:rsidP="00AE05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89A" w:rsidRPr="00C65547" w:rsidRDefault="007E389A" w:rsidP="00A91D6F">
    <w:pPr>
      <w:pStyle w:val="Header"/>
      <w:pBdr>
        <w:bottom w:val="single" w:sz="4" w:space="1" w:color="auto"/>
      </w:pBdr>
      <w:rPr>
        <w:rFonts w:asciiTheme="majorHAnsi" w:hAnsiTheme="majorHAnsi"/>
        <w:b/>
        <w:sz w:val="18"/>
      </w:rPr>
    </w:pPr>
    <w:r>
      <w:rPr>
        <w:rFonts w:asciiTheme="majorHAnsi" w:hAnsiTheme="majorHAnsi"/>
        <w:b/>
        <w:sz w:val="18"/>
      </w:rPr>
      <w:t>SECTION VI Dalole</w:t>
    </w:r>
    <w:r w:rsidRPr="00BA122A">
      <w:rPr>
        <w:rFonts w:asciiTheme="majorHAnsi" w:hAnsiTheme="majorHAnsi"/>
        <w:b/>
        <w:sz w:val="18"/>
      </w:rPr>
      <w:t xml:space="preserve"> Small Scale Irrigation Project</w:t>
    </w:r>
    <w:r w:rsidRPr="00C65547">
      <w:rPr>
        <w:rFonts w:asciiTheme="majorHAnsi" w:hAnsiTheme="majorHAnsi"/>
        <w:b/>
        <w:sz w:val="18"/>
      </w:rPr>
      <w:tab/>
    </w:r>
    <w:r w:rsidRPr="00C65547">
      <w:rPr>
        <w:rFonts w:asciiTheme="majorHAnsi" w:hAnsiTheme="majorHAnsi"/>
        <w:b/>
        <w:sz w:val="18"/>
      </w:rPr>
      <w:tab/>
    </w:r>
    <w:r>
      <w:rPr>
        <w:rFonts w:asciiTheme="majorHAnsi" w:hAnsiTheme="majorHAnsi"/>
        <w:b/>
        <w:sz w:val="18"/>
      </w:rPr>
      <w:t xml:space="preserve">Detail Design </w:t>
    </w:r>
    <w:r w:rsidRPr="00C65547">
      <w:rPr>
        <w:rFonts w:asciiTheme="majorHAnsi" w:hAnsiTheme="majorHAnsi"/>
        <w:b/>
        <w:sz w:val="18"/>
      </w:rPr>
      <w:t>Report</w:t>
    </w:r>
    <w:r>
      <w:rPr>
        <w:rFonts w:asciiTheme="majorHAnsi" w:hAnsiTheme="majorHAnsi"/>
        <w:b/>
        <w:sz w:val="18"/>
      </w:rPr>
      <w:t xml:space="preserve"> of Agronomy</w:t>
    </w:r>
    <w:r w:rsidRPr="00C65547">
      <w:rPr>
        <w:rFonts w:asciiTheme="majorHAnsi" w:hAnsiTheme="majorHAnsi"/>
        <w:b/>
        <w:sz w:val="18"/>
      </w:rPr>
      <w:t xml:space="preserve"> </w:t>
    </w:r>
  </w:p>
  <w:p w:rsidR="007E389A" w:rsidRPr="00A91D6F" w:rsidRDefault="007E389A" w:rsidP="00A91D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89A" w:rsidRPr="002A29E4" w:rsidRDefault="007E389A" w:rsidP="002A29E4">
    <w:pPr>
      <w:pStyle w:val="Header"/>
      <w:pBdr>
        <w:bottom w:val="thickThinSmallGap" w:sz="24" w:space="1" w:color="622423"/>
      </w:pBdr>
      <w:rPr>
        <w:rFonts w:ascii="Franklin Gothic Medium Cond" w:eastAsia="Times New Roman" w:hAnsi="Franklin Gothic Medium Cond"/>
        <w:sz w:val="24"/>
        <w:szCs w:val="24"/>
      </w:rPr>
    </w:pPr>
    <w:r w:rsidRPr="003100FC">
      <w:rPr>
        <w:rFonts w:ascii="Franklin Gothic Medium Cond" w:eastAsia="Times New Roman" w:hAnsi="Franklin Gothic Medium Cond"/>
        <w:i/>
        <w:sz w:val="24"/>
        <w:szCs w:val="24"/>
        <w:lang w:val="en-US"/>
      </w:rPr>
      <w:t xml:space="preserve">Yora Small Scale irrigation Project                                                                                                                   2015                                                                                                         </w:t>
    </w:r>
  </w:p>
  <w:p w:rsidR="007E389A" w:rsidRPr="00D4111E" w:rsidRDefault="007E389A" w:rsidP="00D4111E">
    <w:pPr>
      <w:pStyle w:val="Header"/>
      <w:rPr>
        <w:rFonts w:ascii="Courier New" w:hAnsi="Courier New" w:cs="Courier New"/>
        <w:b/>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89A" w:rsidRDefault="007E389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89A" w:rsidRDefault="007E38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ACC4FCE"/>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FFC7BCA"/>
    <w:multiLevelType w:val="hybridMultilevel"/>
    <w:tmpl w:val="6FAA681C"/>
    <w:lvl w:ilvl="0" w:tplc="BC5A81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EF139D"/>
    <w:multiLevelType w:val="hybridMultilevel"/>
    <w:tmpl w:val="605E5A64"/>
    <w:lvl w:ilvl="0" w:tplc="BC5A81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652CB6"/>
    <w:multiLevelType w:val="hybridMultilevel"/>
    <w:tmpl w:val="E452AB2E"/>
    <w:lvl w:ilvl="0" w:tplc="BC5A81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05488A"/>
    <w:multiLevelType w:val="hybridMultilevel"/>
    <w:tmpl w:val="15E8BADC"/>
    <w:lvl w:ilvl="0" w:tplc="BC5A81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0E1EEE"/>
    <w:multiLevelType w:val="hybridMultilevel"/>
    <w:tmpl w:val="7CA06EAA"/>
    <w:lvl w:ilvl="0" w:tplc="BC5A81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733C32"/>
    <w:multiLevelType w:val="hybridMultilevel"/>
    <w:tmpl w:val="31EC8836"/>
    <w:lvl w:ilvl="0" w:tplc="BC5A81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A06BC7"/>
    <w:multiLevelType w:val="multilevel"/>
    <w:tmpl w:val="04090025"/>
    <w:styleLink w:val="Style1"/>
    <w:lvl w:ilvl="0">
      <w:start w:val="2"/>
      <w:numFmt w:val="decimal"/>
      <w:lvlText w:val="%1"/>
      <w:lvlJc w:val="left"/>
      <w:pPr>
        <w:ind w:left="432" w:hanging="432"/>
      </w:pPr>
      <w:rPr>
        <w:rFonts w:ascii="Garamond" w:hAnsi="Garamond" w:hint="default"/>
        <w:sz w:val="24"/>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2CB66DEA"/>
    <w:multiLevelType w:val="hybridMultilevel"/>
    <w:tmpl w:val="2770400C"/>
    <w:lvl w:ilvl="0" w:tplc="5D805F00">
      <w:start w:val="1"/>
      <w:numFmt w:val="bullet"/>
      <w:pStyle w:val="Buletted"/>
      <w:lvlText w:val=""/>
      <w:lvlJc w:val="left"/>
      <w:pPr>
        <w:ind w:left="1152" w:hanging="360"/>
      </w:pPr>
      <w:rPr>
        <w:rFonts w:ascii="Symbol" w:hAnsi="Symbol" w:hint="default"/>
        <w:spacing w:val="0"/>
        <w:w w:val="100"/>
      </w:rPr>
    </w:lvl>
    <w:lvl w:ilvl="1" w:tplc="EE3E6E5E" w:tentative="1">
      <w:start w:val="1"/>
      <w:numFmt w:val="bullet"/>
      <w:lvlText w:val="o"/>
      <w:lvlJc w:val="left"/>
      <w:pPr>
        <w:ind w:left="1872" w:hanging="360"/>
      </w:pPr>
      <w:rPr>
        <w:rFonts w:ascii="Courier New" w:hAnsi="Courier New" w:cs="Courier New" w:hint="default"/>
      </w:rPr>
    </w:lvl>
    <w:lvl w:ilvl="2" w:tplc="8A66FA22" w:tentative="1">
      <w:start w:val="1"/>
      <w:numFmt w:val="bullet"/>
      <w:lvlText w:val=""/>
      <w:lvlJc w:val="left"/>
      <w:pPr>
        <w:ind w:left="2592" w:hanging="360"/>
      </w:pPr>
      <w:rPr>
        <w:rFonts w:ascii="Wingdings" w:hAnsi="Wingdings" w:hint="default"/>
      </w:rPr>
    </w:lvl>
    <w:lvl w:ilvl="3" w:tplc="70946650" w:tentative="1">
      <w:start w:val="1"/>
      <w:numFmt w:val="bullet"/>
      <w:lvlText w:val=""/>
      <w:lvlJc w:val="left"/>
      <w:pPr>
        <w:ind w:left="3312" w:hanging="360"/>
      </w:pPr>
      <w:rPr>
        <w:rFonts w:ascii="Symbol" w:hAnsi="Symbol" w:hint="default"/>
      </w:rPr>
    </w:lvl>
    <w:lvl w:ilvl="4" w:tplc="76E6E9AA" w:tentative="1">
      <w:start w:val="1"/>
      <w:numFmt w:val="bullet"/>
      <w:lvlText w:val="o"/>
      <w:lvlJc w:val="left"/>
      <w:pPr>
        <w:ind w:left="4032" w:hanging="360"/>
      </w:pPr>
      <w:rPr>
        <w:rFonts w:ascii="Courier New" w:hAnsi="Courier New" w:cs="Courier New" w:hint="default"/>
      </w:rPr>
    </w:lvl>
    <w:lvl w:ilvl="5" w:tplc="9FD40CBA" w:tentative="1">
      <w:start w:val="1"/>
      <w:numFmt w:val="bullet"/>
      <w:lvlText w:val=""/>
      <w:lvlJc w:val="left"/>
      <w:pPr>
        <w:ind w:left="4752" w:hanging="360"/>
      </w:pPr>
      <w:rPr>
        <w:rFonts w:ascii="Wingdings" w:hAnsi="Wingdings" w:hint="default"/>
      </w:rPr>
    </w:lvl>
    <w:lvl w:ilvl="6" w:tplc="B0808CF4" w:tentative="1">
      <w:start w:val="1"/>
      <w:numFmt w:val="bullet"/>
      <w:lvlText w:val=""/>
      <w:lvlJc w:val="left"/>
      <w:pPr>
        <w:ind w:left="5472" w:hanging="360"/>
      </w:pPr>
      <w:rPr>
        <w:rFonts w:ascii="Symbol" w:hAnsi="Symbol" w:hint="default"/>
      </w:rPr>
    </w:lvl>
    <w:lvl w:ilvl="7" w:tplc="F0AA535E" w:tentative="1">
      <w:start w:val="1"/>
      <w:numFmt w:val="bullet"/>
      <w:lvlText w:val="o"/>
      <w:lvlJc w:val="left"/>
      <w:pPr>
        <w:ind w:left="6192" w:hanging="360"/>
      </w:pPr>
      <w:rPr>
        <w:rFonts w:ascii="Courier New" w:hAnsi="Courier New" w:cs="Courier New" w:hint="default"/>
      </w:rPr>
    </w:lvl>
    <w:lvl w:ilvl="8" w:tplc="B18CE720" w:tentative="1">
      <w:start w:val="1"/>
      <w:numFmt w:val="bullet"/>
      <w:lvlText w:val=""/>
      <w:lvlJc w:val="left"/>
      <w:pPr>
        <w:ind w:left="6912" w:hanging="360"/>
      </w:pPr>
      <w:rPr>
        <w:rFonts w:ascii="Wingdings" w:hAnsi="Wingdings" w:hint="default"/>
      </w:rPr>
    </w:lvl>
  </w:abstractNum>
  <w:abstractNum w:abstractNumId="9">
    <w:nsid w:val="33A344B3"/>
    <w:multiLevelType w:val="hybridMultilevel"/>
    <w:tmpl w:val="9FC85E0E"/>
    <w:lvl w:ilvl="0" w:tplc="BC5A81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7D498E"/>
    <w:multiLevelType w:val="hybridMultilevel"/>
    <w:tmpl w:val="FCF0132C"/>
    <w:lvl w:ilvl="0" w:tplc="BC5A81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1610F8"/>
    <w:multiLevelType w:val="hybridMultilevel"/>
    <w:tmpl w:val="687E0570"/>
    <w:lvl w:ilvl="0" w:tplc="BC5A81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932C6E"/>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5806997"/>
    <w:multiLevelType w:val="hybridMultilevel"/>
    <w:tmpl w:val="2E98F0F0"/>
    <w:lvl w:ilvl="0" w:tplc="BC5A81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0F3CE0"/>
    <w:multiLevelType w:val="hybridMultilevel"/>
    <w:tmpl w:val="43882A1C"/>
    <w:lvl w:ilvl="0" w:tplc="BC5A81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B20F82"/>
    <w:multiLevelType w:val="hybridMultilevel"/>
    <w:tmpl w:val="37065462"/>
    <w:lvl w:ilvl="0" w:tplc="BC5A81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C51E60"/>
    <w:multiLevelType w:val="hybridMultilevel"/>
    <w:tmpl w:val="0408268E"/>
    <w:lvl w:ilvl="0" w:tplc="BC5A81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E52033"/>
    <w:multiLevelType w:val="hybridMultilevel"/>
    <w:tmpl w:val="DE6C8A58"/>
    <w:lvl w:ilvl="0" w:tplc="BC5A81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FC61CE"/>
    <w:multiLevelType w:val="hybridMultilevel"/>
    <w:tmpl w:val="D462396A"/>
    <w:lvl w:ilvl="0" w:tplc="BC5A81E0">
      <w:start w:val="1"/>
      <w:numFmt w:val="bullet"/>
      <w:lvlText w:val=""/>
      <w:lvlJc w:val="left"/>
      <w:pPr>
        <w:ind w:left="540" w:hanging="360"/>
      </w:pPr>
      <w:rPr>
        <w:rFonts w:ascii="Wingdings" w:hAnsi="Wingdings" w:hint="default"/>
      </w:rPr>
    </w:lvl>
    <w:lvl w:ilvl="1" w:tplc="E3F02C0E" w:tentative="1">
      <w:start w:val="1"/>
      <w:numFmt w:val="bullet"/>
      <w:lvlText w:val="o"/>
      <w:lvlJc w:val="left"/>
      <w:pPr>
        <w:ind w:left="1260" w:hanging="360"/>
      </w:pPr>
      <w:rPr>
        <w:rFonts w:ascii="Courier New" w:hAnsi="Courier New" w:cs="Courier New" w:hint="default"/>
      </w:rPr>
    </w:lvl>
    <w:lvl w:ilvl="2" w:tplc="5DCE23C6" w:tentative="1">
      <w:start w:val="1"/>
      <w:numFmt w:val="bullet"/>
      <w:lvlText w:val=""/>
      <w:lvlJc w:val="left"/>
      <w:pPr>
        <w:ind w:left="1980" w:hanging="360"/>
      </w:pPr>
      <w:rPr>
        <w:rFonts w:ascii="Wingdings" w:hAnsi="Wingdings" w:hint="default"/>
      </w:rPr>
    </w:lvl>
    <w:lvl w:ilvl="3" w:tplc="D22EB3D4" w:tentative="1">
      <w:start w:val="1"/>
      <w:numFmt w:val="bullet"/>
      <w:lvlText w:val=""/>
      <w:lvlJc w:val="left"/>
      <w:pPr>
        <w:ind w:left="2700" w:hanging="360"/>
      </w:pPr>
      <w:rPr>
        <w:rFonts w:ascii="Symbol" w:hAnsi="Symbol" w:hint="default"/>
      </w:rPr>
    </w:lvl>
    <w:lvl w:ilvl="4" w:tplc="82F6A39A" w:tentative="1">
      <w:start w:val="1"/>
      <w:numFmt w:val="bullet"/>
      <w:lvlText w:val="o"/>
      <w:lvlJc w:val="left"/>
      <w:pPr>
        <w:ind w:left="3420" w:hanging="360"/>
      </w:pPr>
      <w:rPr>
        <w:rFonts w:ascii="Courier New" w:hAnsi="Courier New" w:cs="Courier New" w:hint="default"/>
      </w:rPr>
    </w:lvl>
    <w:lvl w:ilvl="5" w:tplc="BF384976" w:tentative="1">
      <w:start w:val="1"/>
      <w:numFmt w:val="bullet"/>
      <w:lvlText w:val=""/>
      <w:lvlJc w:val="left"/>
      <w:pPr>
        <w:ind w:left="4140" w:hanging="360"/>
      </w:pPr>
      <w:rPr>
        <w:rFonts w:ascii="Wingdings" w:hAnsi="Wingdings" w:hint="default"/>
      </w:rPr>
    </w:lvl>
    <w:lvl w:ilvl="6" w:tplc="8B1E5EC8" w:tentative="1">
      <w:start w:val="1"/>
      <w:numFmt w:val="bullet"/>
      <w:lvlText w:val=""/>
      <w:lvlJc w:val="left"/>
      <w:pPr>
        <w:ind w:left="4860" w:hanging="360"/>
      </w:pPr>
      <w:rPr>
        <w:rFonts w:ascii="Symbol" w:hAnsi="Symbol" w:hint="default"/>
      </w:rPr>
    </w:lvl>
    <w:lvl w:ilvl="7" w:tplc="A1A6C9B2" w:tentative="1">
      <w:start w:val="1"/>
      <w:numFmt w:val="bullet"/>
      <w:lvlText w:val="o"/>
      <w:lvlJc w:val="left"/>
      <w:pPr>
        <w:ind w:left="5580" w:hanging="360"/>
      </w:pPr>
      <w:rPr>
        <w:rFonts w:ascii="Courier New" w:hAnsi="Courier New" w:cs="Courier New" w:hint="default"/>
      </w:rPr>
    </w:lvl>
    <w:lvl w:ilvl="8" w:tplc="6602DA34" w:tentative="1">
      <w:start w:val="1"/>
      <w:numFmt w:val="bullet"/>
      <w:lvlText w:val=""/>
      <w:lvlJc w:val="left"/>
      <w:pPr>
        <w:ind w:left="6300" w:hanging="360"/>
      </w:pPr>
      <w:rPr>
        <w:rFonts w:ascii="Wingdings" w:hAnsi="Wingdings" w:hint="default"/>
      </w:rPr>
    </w:lvl>
  </w:abstractNum>
  <w:abstractNum w:abstractNumId="19">
    <w:nsid w:val="74C74D7D"/>
    <w:multiLevelType w:val="multilevel"/>
    <w:tmpl w:val="2D5A5978"/>
    <w:lvl w:ilvl="0">
      <w:start w:val="1"/>
      <w:numFmt w:val="decimal"/>
      <w:pStyle w:val="Heading1"/>
      <w:lvlText w:val="%1."/>
      <w:lvlJc w:val="left"/>
      <w:pPr>
        <w:ind w:left="720" w:hanging="360"/>
      </w:pPr>
      <w:rPr>
        <w:rFonts w:ascii="Bookman Old Style" w:eastAsia="Calibri" w:hAnsi="Bookman Old Style" w:cs="Times New Roman" w:hint="default"/>
        <w:color w:val="auto"/>
      </w:rPr>
    </w:lvl>
    <w:lvl w:ilvl="1">
      <w:start w:val="1"/>
      <w:numFmt w:val="decimal"/>
      <w:pStyle w:val="Heading2new"/>
      <w:isLgl/>
      <w:lvlText w:val="%1.%2"/>
      <w:lvlJc w:val="left"/>
      <w:pPr>
        <w:ind w:left="1080" w:hanging="720"/>
      </w:pPr>
      <w:rPr>
        <w:rFonts w:hint="default"/>
        <w:sz w:val="22"/>
        <w:szCs w:val="22"/>
      </w:rPr>
    </w:lvl>
    <w:lvl w:ilvl="2">
      <w:start w:val="1"/>
      <w:numFmt w:val="upperLetter"/>
      <w:pStyle w:val="Heading3"/>
      <w:isLgl/>
      <w:lvlText w:val="%1.%2.%3"/>
      <w:lvlJc w:val="left"/>
      <w:pPr>
        <w:ind w:left="1080" w:hanging="720"/>
      </w:pPr>
      <w:rPr>
        <w:rFonts w:hint="default"/>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7A8930EE"/>
    <w:multiLevelType w:val="hybridMultilevel"/>
    <w:tmpl w:val="960E1C24"/>
    <w:lvl w:ilvl="0" w:tplc="BC5A81E0">
      <w:start w:val="1"/>
      <w:numFmt w:val="bullet"/>
      <w:lvlText w:val=""/>
      <w:lvlJc w:val="left"/>
      <w:pPr>
        <w:ind w:left="1152" w:hanging="360"/>
      </w:pPr>
      <w:rPr>
        <w:rFonts w:ascii="Wingdings" w:hAnsi="Wingdings" w:hint="default"/>
        <w:spacing w:val="0"/>
        <w:w w:val="100"/>
      </w:rPr>
    </w:lvl>
    <w:lvl w:ilvl="1" w:tplc="EE3E6E5E" w:tentative="1">
      <w:start w:val="1"/>
      <w:numFmt w:val="bullet"/>
      <w:lvlText w:val="o"/>
      <w:lvlJc w:val="left"/>
      <w:pPr>
        <w:ind w:left="1872" w:hanging="360"/>
      </w:pPr>
      <w:rPr>
        <w:rFonts w:ascii="Courier New" w:hAnsi="Courier New" w:cs="Courier New" w:hint="default"/>
      </w:rPr>
    </w:lvl>
    <w:lvl w:ilvl="2" w:tplc="8A66FA22" w:tentative="1">
      <w:start w:val="1"/>
      <w:numFmt w:val="bullet"/>
      <w:lvlText w:val=""/>
      <w:lvlJc w:val="left"/>
      <w:pPr>
        <w:ind w:left="2592" w:hanging="360"/>
      </w:pPr>
      <w:rPr>
        <w:rFonts w:ascii="Wingdings" w:hAnsi="Wingdings" w:hint="default"/>
      </w:rPr>
    </w:lvl>
    <w:lvl w:ilvl="3" w:tplc="70946650" w:tentative="1">
      <w:start w:val="1"/>
      <w:numFmt w:val="bullet"/>
      <w:lvlText w:val=""/>
      <w:lvlJc w:val="left"/>
      <w:pPr>
        <w:ind w:left="3312" w:hanging="360"/>
      </w:pPr>
      <w:rPr>
        <w:rFonts w:ascii="Symbol" w:hAnsi="Symbol" w:hint="default"/>
      </w:rPr>
    </w:lvl>
    <w:lvl w:ilvl="4" w:tplc="76E6E9AA" w:tentative="1">
      <w:start w:val="1"/>
      <w:numFmt w:val="bullet"/>
      <w:lvlText w:val="o"/>
      <w:lvlJc w:val="left"/>
      <w:pPr>
        <w:ind w:left="4032" w:hanging="360"/>
      </w:pPr>
      <w:rPr>
        <w:rFonts w:ascii="Courier New" w:hAnsi="Courier New" w:cs="Courier New" w:hint="default"/>
      </w:rPr>
    </w:lvl>
    <w:lvl w:ilvl="5" w:tplc="9FD40CBA" w:tentative="1">
      <w:start w:val="1"/>
      <w:numFmt w:val="bullet"/>
      <w:lvlText w:val=""/>
      <w:lvlJc w:val="left"/>
      <w:pPr>
        <w:ind w:left="4752" w:hanging="360"/>
      </w:pPr>
      <w:rPr>
        <w:rFonts w:ascii="Wingdings" w:hAnsi="Wingdings" w:hint="default"/>
      </w:rPr>
    </w:lvl>
    <w:lvl w:ilvl="6" w:tplc="B0808CF4" w:tentative="1">
      <w:start w:val="1"/>
      <w:numFmt w:val="bullet"/>
      <w:lvlText w:val=""/>
      <w:lvlJc w:val="left"/>
      <w:pPr>
        <w:ind w:left="5472" w:hanging="360"/>
      </w:pPr>
      <w:rPr>
        <w:rFonts w:ascii="Symbol" w:hAnsi="Symbol" w:hint="default"/>
      </w:rPr>
    </w:lvl>
    <w:lvl w:ilvl="7" w:tplc="F0AA535E" w:tentative="1">
      <w:start w:val="1"/>
      <w:numFmt w:val="bullet"/>
      <w:lvlText w:val="o"/>
      <w:lvlJc w:val="left"/>
      <w:pPr>
        <w:ind w:left="6192" w:hanging="360"/>
      </w:pPr>
      <w:rPr>
        <w:rFonts w:ascii="Courier New" w:hAnsi="Courier New" w:cs="Courier New" w:hint="default"/>
      </w:rPr>
    </w:lvl>
    <w:lvl w:ilvl="8" w:tplc="B18CE720" w:tentative="1">
      <w:start w:val="1"/>
      <w:numFmt w:val="bullet"/>
      <w:lvlText w:val=""/>
      <w:lvlJc w:val="left"/>
      <w:pPr>
        <w:ind w:left="6912" w:hanging="360"/>
      </w:pPr>
      <w:rPr>
        <w:rFonts w:ascii="Wingdings" w:hAnsi="Wingdings" w:hint="default"/>
      </w:rPr>
    </w:lvl>
  </w:abstractNum>
  <w:abstractNum w:abstractNumId="21">
    <w:nsid w:val="7CDF5D46"/>
    <w:multiLevelType w:val="hybridMultilevel"/>
    <w:tmpl w:val="3B7EDA54"/>
    <w:lvl w:ilvl="0" w:tplc="BC5A81E0">
      <w:start w:val="1"/>
      <w:numFmt w:val="bullet"/>
      <w:lvlText w:val=""/>
      <w:lvlJc w:val="left"/>
      <w:pPr>
        <w:ind w:left="810" w:hanging="360"/>
      </w:pPr>
      <w:rPr>
        <w:rFonts w:ascii="Wingdings" w:hAnsi="Wingdings"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 w:numId="2">
    <w:abstractNumId w:val="7"/>
  </w:num>
  <w:num w:numId="3">
    <w:abstractNumId w:val="12"/>
  </w:num>
  <w:num w:numId="4">
    <w:abstractNumId w:val="8"/>
  </w:num>
  <w:num w:numId="5">
    <w:abstractNumId w:val="13"/>
  </w:num>
  <w:num w:numId="6">
    <w:abstractNumId w:val="9"/>
  </w:num>
  <w:num w:numId="7">
    <w:abstractNumId w:val="16"/>
  </w:num>
  <w:num w:numId="8">
    <w:abstractNumId w:val="10"/>
  </w:num>
  <w:num w:numId="9">
    <w:abstractNumId w:val="1"/>
  </w:num>
  <w:num w:numId="10">
    <w:abstractNumId w:val="11"/>
  </w:num>
  <w:num w:numId="11">
    <w:abstractNumId w:val="5"/>
  </w:num>
  <w:num w:numId="12">
    <w:abstractNumId w:val="17"/>
  </w:num>
  <w:num w:numId="13">
    <w:abstractNumId w:val="4"/>
  </w:num>
  <w:num w:numId="14">
    <w:abstractNumId w:val="2"/>
  </w:num>
  <w:num w:numId="15">
    <w:abstractNumId w:val="20"/>
  </w:num>
  <w:num w:numId="16">
    <w:abstractNumId w:val="6"/>
  </w:num>
  <w:num w:numId="17">
    <w:abstractNumId w:val="3"/>
  </w:num>
  <w:num w:numId="18">
    <w:abstractNumId w:val="14"/>
  </w:num>
  <w:num w:numId="19">
    <w:abstractNumId w:val="15"/>
  </w:num>
  <w:num w:numId="20">
    <w:abstractNumId w:val="18"/>
  </w:num>
  <w:num w:numId="21">
    <w:abstractNumId w:val="19"/>
  </w:num>
  <w:num w:numId="2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12"/>
    <w:rsid w:val="0000096A"/>
    <w:rsid w:val="000015C8"/>
    <w:rsid w:val="0000208C"/>
    <w:rsid w:val="00003889"/>
    <w:rsid w:val="00003D64"/>
    <w:rsid w:val="000053B4"/>
    <w:rsid w:val="00005411"/>
    <w:rsid w:val="0000667B"/>
    <w:rsid w:val="00007FE9"/>
    <w:rsid w:val="00010B1C"/>
    <w:rsid w:val="00012DE1"/>
    <w:rsid w:val="00013D93"/>
    <w:rsid w:val="00014AE1"/>
    <w:rsid w:val="00014C1F"/>
    <w:rsid w:val="00017390"/>
    <w:rsid w:val="00017394"/>
    <w:rsid w:val="00021659"/>
    <w:rsid w:val="00022F7E"/>
    <w:rsid w:val="00023A31"/>
    <w:rsid w:val="00024A11"/>
    <w:rsid w:val="00024A3B"/>
    <w:rsid w:val="00026C03"/>
    <w:rsid w:val="0002768B"/>
    <w:rsid w:val="000279FC"/>
    <w:rsid w:val="00030D4D"/>
    <w:rsid w:val="00030D88"/>
    <w:rsid w:val="000315B7"/>
    <w:rsid w:val="00031E19"/>
    <w:rsid w:val="00031FD7"/>
    <w:rsid w:val="00032D27"/>
    <w:rsid w:val="000348A5"/>
    <w:rsid w:val="00035946"/>
    <w:rsid w:val="00035EA1"/>
    <w:rsid w:val="000371C1"/>
    <w:rsid w:val="00037260"/>
    <w:rsid w:val="000419DC"/>
    <w:rsid w:val="000444CA"/>
    <w:rsid w:val="00044A3A"/>
    <w:rsid w:val="0005060F"/>
    <w:rsid w:val="00050B0E"/>
    <w:rsid w:val="00051896"/>
    <w:rsid w:val="00051BF1"/>
    <w:rsid w:val="000524D5"/>
    <w:rsid w:val="000529BB"/>
    <w:rsid w:val="00055EB6"/>
    <w:rsid w:val="000567D5"/>
    <w:rsid w:val="0005743B"/>
    <w:rsid w:val="00060570"/>
    <w:rsid w:val="00063490"/>
    <w:rsid w:val="00063F43"/>
    <w:rsid w:val="00064BAD"/>
    <w:rsid w:val="0006687D"/>
    <w:rsid w:val="00067602"/>
    <w:rsid w:val="000704B5"/>
    <w:rsid w:val="000712EA"/>
    <w:rsid w:val="00072986"/>
    <w:rsid w:val="00075274"/>
    <w:rsid w:val="00075AC7"/>
    <w:rsid w:val="00076679"/>
    <w:rsid w:val="00081649"/>
    <w:rsid w:val="000819C9"/>
    <w:rsid w:val="000842A9"/>
    <w:rsid w:val="00085D38"/>
    <w:rsid w:val="000878BB"/>
    <w:rsid w:val="00087E84"/>
    <w:rsid w:val="000958FE"/>
    <w:rsid w:val="00095D19"/>
    <w:rsid w:val="000969F3"/>
    <w:rsid w:val="000A1A72"/>
    <w:rsid w:val="000A1DED"/>
    <w:rsid w:val="000A3FED"/>
    <w:rsid w:val="000A51B8"/>
    <w:rsid w:val="000A5E91"/>
    <w:rsid w:val="000A74E4"/>
    <w:rsid w:val="000B075B"/>
    <w:rsid w:val="000B32F3"/>
    <w:rsid w:val="000B55BD"/>
    <w:rsid w:val="000B5EBF"/>
    <w:rsid w:val="000B6392"/>
    <w:rsid w:val="000C16A6"/>
    <w:rsid w:val="000C1803"/>
    <w:rsid w:val="000C2424"/>
    <w:rsid w:val="000C3B2D"/>
    <w:rsid w:val="000C3D02"/>
    <w:rsid w:val="000C41FD"/>
    <w:rsid w:val="000C50A3"/>
    <w:rsid w:val="000C54C5"/>
    <w:rsid w:val="000C5F14"/>
    <w:rsid w:val="000C6168"/>
    <w:rsid w:val="000C64E1"/>
    <w:rsid w:val="000C7F59"/>
    <w:rsid w:val="000D1C53"/>
    <w:rsid w:val="000D358B"/>
    <w:rsid w:val="000D50AB"/>
    <w:rsid w:val="000D5C8E"/>
    <w:rsid w:val="000E02D5"/>
    <w:rsid w:val="000E046F"/>
    <w:rsid w:val="000E1DB9"/>
    <w:rsid w:val="000E2322"/>
    <w:rsid w:val="000E23CB"/>
    <w:rsid w:val="000E31CC"/>
    <w:rsid w:val="000E639B"/>
    <w:rsid w:val="000E6650"/>
    <w:rsid w:val="000F04C0"/>
    <w:rsid w:val="000F2ABD"/>
    <w:rsid w:val="000F3B6B"/>
    <w:rsid w:val="000F3F5D"/>
    <w:rsid w:val="000F5808"/>
    <w:rsid w:val="000F5EC8"/>
    <w:rsid w:val="000F6242"/>
    <w:rsid w:val="00101F04"/>
    <w:rsid w:val="00101F89"/>
    <w:rsid w:val="00102A68"/>
    <w:rsid w:val="00104234"/>
    <w:rsid w:val="00104567"/>
    <w:rsid w:val="0010476E"/>
    <w:rsid w:val="00105FE6"/>
    <w:rsid w:val="00107658"/>
    <w:rsid w:val="00107D68"/>
    <w:rsid w:val="001104AD"/>
    <w:rsid w:val="00110644"/>
    <w:rsid w:val="00112230"/>
    <w:rsid w:val="001122B4"/>
    <w:rsid w:val="00112868"/>
    <w:rsid w:val="0011361D"/>
    <w:rsid w:val="001163E7"/>
    <w:rsid w:val="0011690F"/>
    <w:rsid w:val="00117EA5"/>
    <w:rsid w:val="001206C7"/>
    <w:rsid w:val="0012137F"/>
    <w:rsid w:val="001235F3"/>
    <w:rsid w:val="00127DCF"/>
    <w:rsid w:val="0013028D"/>
    <w:rsid w:val="001308DB"/>
    <w:rsid w:val="00131C2D"/>
    <w:rsid w:val="00131D5D"/>
    <w:rsid w:val="00132AA3"/>
    <w:rsid w:val="00133899"/>
    <w:rsid w:val="00134345"/>
    <w:rsid w:val="001348AA"/>
    <w:rsid w:val="00135AB3"/>
    <w:rsid w:val="00135DCB"/>
    <w:rsid w:val="00136CDD"/>
    <w:rsid w:val="00143215"/>
    <w:rsid w:val="00143BBE"/>
    <w:rsid w:val="00144731"/>
    <w:rsid w:val="001459A4"/>
    <w:rsid w:val="001465E1"/>
    <w:rsid w:val="00147417"/>
    <w:rsid w:val="001515FA"/>
    <w:rsid w:val="00152A21"/>
    <w:rsid w:val="00152DCC"/>
    <w:rsid w:val="00153663"/>
    <w:rsid w:val="00153EAF"/>
    <w:rsid w:val="001552FC"/>
    <w:rsid w:val="00161C87"/>
    <w:rsid w:val="0016610F"/>
    <w:rsid w:val="0016666C"/>
    <w:rsid w:val="00166C1C"/>
    <w:rsid w:val="001670AD"/>
    <w:rsid w:val="001701C3"/>
    <w:rsid w:val="00170C5A"/>
    <w:rsid w:val="00170EAB"/>
    <w:rsid w:val="00174A56"/>
    <w:rsid w:val="00175237"/>
    <w:rsid w:val="0017585A"/>
    <w:rsid w:val="00176791"/>
    <w:rsid w:val="00176FC1"/>
    <w:rsid w:val="00180CA7"/>
    <w:rsid w:val="00180DE1"/>
    <w:rsid w:val="001811CC"/>
    <w:rsid w:val="00181853"/>
    <w:rsid w:val="001865B0"/>
    <w:rsid w:val="001879D9"/>
    <w:rsid w:val="00190C63"/>
    <w:rsid w:val="00191433"/>
    <w:rsid w:val="00191901"/>
    <w:rsid w:val="00194B49"/>
    <w:rsid w:val="00194C05"/>
    <w:rsid w:val="001978BA"/>
    <w:rsid w:val="001A04D6"/>
    <w:rsid w:val="001A2467"/>
    <w:rsid w:val="001A38D1"/>
    <w:rsid w:val="001A5287"/>
    <w:rsid w:val="001A5327"/>
    <w:rsid w:val="001A6908"/>
    <w:rsid w:val="001A7A21"/>
    <w:rsid w:val="001B0119"/>
    <w:rsid w:val="001B0F8D"/>
    <w:rsid w:val="001B209E"/>
    <w:rsid w:val="001B2959"/>
    <w:rsid w:val="001B2995"/>
    <w:rsid w:val="001B41D7"/>
    <w:rsid w:val="001B7148"/>
    <w:rsid w:val="001C06DF"/>
    <w:rsid w:val="001C4395"/>
    <w:rsid w:val="001C4BB2"/>
    <w:rsid w:val="001C4C66"/>
    <w:rsid w:val="001C542F"/>
    <w:rsid w:val="001C6872"/>
    <w:rsid w:val="001C6B5F"/>
    <w:rsid w:val="001D1A0D"/>
    <w:rsid w:val="001D575C"/>
    <w:rsid w:val="001D6072"/>
    <w:rsid w:val="001D66EC"/>
    <w:rsid w:val="001D735C"/>
    <w:rsid w:val="001D7874"/>
    <w:rsid w:val="001D7AE5"/>
    <w:rsid w:val="001E151E"/>
    <w:rsid w:val="001E1A59"/>
    <w:rsid w:val="001E1C84"/>
    <w:rsid w:val="001E296E"/>
    <w:rsid w:val="001E32A3"/>
    <w:rsid w:val="001E3FD1"/>
    <w:rsid w:val="001E6B8F"/>
    <w:rsid w:val="001E6E60"/>
    <w:rsid w:val="001F0FAF"/>
    <w:rsid w:val="001F1123"/>
    <w:rsid w:val="001F14B5"/>
    <w:rsid w:val="001F2200"/>
    <w:rsid w:val="001F2CDE"/>
    <w:rsid w:val="001F4F6B"/>
    <w:rsid w:val="001F78B4"/>
    <w:rsid w:val="001F7B85"/>
    <w:rsid w:val="0020184D"/>
    <w:rsid w:val="00201A13"/>
    <w:rsid w:val="00201E5F"/>
    <w:rsid w:val="0020434B"/>
    <w:rsid w:val="00204463"/>
    <w:rsid w:val="0020640B"/>
    <w:rsid w:val="002070DF"/>
    <w:rsid w:val="0021152B"/>
    <w:rsid w:val="0021215D"/>
    <w:rsid w:val="002135DF"/>
    <w:rsid w:val="00213965"/>
    <w:rsid w:val="0021528B"/>
    <w:rsid w:val="00215D1F"/>
    <w:rsid w:val="00216D8B"/>
    <w:rsid w:val="00217251"/>
    <w:rsid w:val="00217D22"/>
    <w:rsid w:val="00224433"/>
    <w:rsid w:val="002252EC"/>
    <w:rsid w:val="002253DF"/>
    <w:rsid w:val="00225480"/>
    <w:rsid w:val="002275EA"/>
    <w:rsid w:val="0023387C"/>
    <w:rsid w:val="00233A3C"/>
    <w:rsid w:val="002352E2"/>
    <w:rsid w:val="0023568C"/>
    <w:rsid w:val="002356E4"/>
    <w:rsid w:val="002419B4"/>
    <w:rsid w:val="00242DDE"/>
    <w:rsid w:val="00243197"/>
    <w:rsid w:val="0024364A"/>
    <w:rsid w:val="0024485C"/>
    <w:rsid w:val="00245BCA"/>
    <w:rsid w:val="00246435"/>
    <w:rsid w:val="00246A2C"/>
    <w:rsid w:val="00250A84"/>
    <w:rsid w:val="002524D6"/>
    <w:rsid w:val="00253101"/>
    <w:rsid w:val="0025327B"/>
    <w:rsid w:val="00261F1A"/>
    <w:rsid w:val="00262686"/>
    <w:rsid w:val="002630DE"/>
    <w:rsid w:val="00265FBA"/>
    <w:rsid w:val="00271311"/>
    <w:rsid w:val="00271DDC"/>
    <w:rsid w:val="002730E5"/>
    <w:rsid w:val="002734B2"/>
    <w:rsid w:val="0027496C"/>
    <w:rsid w:val="00274F38"/>
    <w:rsid w:val="00276218"/>
    <w:rsid w:val="00276F04"/>
    <w:rsid w:val="00277638"/>
    <w:rsid w:val="002804EB"/>
    <w:rsid w:val="00281B34"/>
    <w:rsid w:val="00282417"/>
    <w:rsid w:val="002840AF"/>
    <w:rsid w:val="002847C2"/>
    <w:rsid w:val="00284E54"/>
    <w:rsid w:val="00284EAA"/>
    <w:rsid w:val="00285788"/>
    <w:rsid w:val="002868C7"/>
    <w:rsid w:val="00286BB0"/>
    <w:rsid w:val="00287716"/>
    <w:rsid w:val="00287A8E"/>
    <w:rsid w:val="0029146B"/>
    <w:rsid w:val="0029329E"/>
    <w:rsid w:val="00294E33"/>
    <w:rsid w:val="002A0539"/>
    <w:rsid w:val="002A1ABC"/>
    <w:rsid w:val="002A1C80"/>
    <w:rsid w:val="002A20CF"/>
    <w:rsid w:val="002A26A2"/>
    <w:rsid w:val="002A29E4"/>
    <w:rsid w:val="002A3E6A"/>
    <w:rsid w:val="002A4A76"/>
    <w:rsid w:val="002A4E8D"/>
    <w:rsid w:val="002A50F1"/>
    <w:rsid w:val="002A5BAE"/>
    <w:rsid w:val="002A6E5B"/>
    <w:rsid w:val="002A7AAD"/>
    <w:rsid w:val="002B2292"/>
    <w:rsid w:val="002C161F"/>
    <w:rsid w:val="002C39C1"/>
    <w:rsid w:val="002C3D1D"/>
    <w:rsid w:val="002C4F96"/>
    <w:rsid w:val="002C767E"/>
    <w:rsid w:val="002D0BF7"/>
    <w:rsid w:val="002D0F63"/>
    <w:rsid w:val="002D1AA5"/>
    <w:rsid w:val="002D33A5"/>
    <w:rsid w:val="002D6C64"/>
    <w:rsid w:val="002D6EDC"/>
    <w:rsid w:val="002D7856"/>
    <w:rsid w:val="002E052C"/>
    <w:rsid w:val="002E130F"/>
    <w:rsid w:val="002E1DEC"/>
    <w:rsid w:val="002E1E02"/>
    <w:rsid w:val="002E2E74"/>
    <w:rsid w:val="002E327F"/>
    <w:rsid w:val="002E513E"/>
    <w:rsid w:val="002E6931"/>
    <w:rsid w:val="002E6FC7"/>
    <w:rsid w:val="002E702A"/>
    <w:rsid w:val="002F0546"/>
    <w:rsid w:val="002F1795"/>
    <w:rsid w:val="002F2211"/>
    <w:rsid w:val="002F24EA"/>
    <w:rsid w:val="002F49A1"/>
    <w:rsid w:val="002F52F9"/>
    <w:rsid w:val="002F66CD"/>
    <w:rsid w:val="002F788D"/>
    <w:rsid w:val="002F7E86"/>
    <w:rsid w:val="00301083"/>
    <w:rsid w:val="003012EF"/>
    <w:rsid w:val="00302E7F"/>
    <w:rsid w:val="00303CBC"/>
    <w:rsid w:val="00304765"/>
    <w:rsid w:val="0030567C"/>
    <w:rsid w:val="00305CD4"/>
    <w:rsid w:val="003060B1"/>
    <w:rsid w:val="00306A41"/>
    <w:rsid w:val="003079D0"/>
    <w:rsid w:val="00307B4F"/>
    <w:rsid w:val="003100FC"/>
    <w:rsid w:val="0031464B"/>
    <w:rsid w:val="00315245"/>
    <w:rsid w:val="00315261"/>
    <w:rsid w:val="003177C7"/>
    <w:rsid w:val="003204B7"/>
    <w:rsid w:val="00322867"/>
    <w:rsid w:val="00323838"/>
    <w:rsid w:val="00323DB1"/>
    <w:rsid w:val="0032459F"/>
    <w:rsid w:val="00324850"/>
    <w:rsid w:val="0032491B"/>
    <w:rsid w:val="003357AE"/>
    <w:rsid w:val="003364B1"/>
    <w:rsid w:val="00337092"/>
    <w:rsid w:val="00337809"/>
    <w:rsid w:val="00340EC5"/>
    <w:rsid w:val="00342167"/>
    <w:rsid w:val="00343943"/>
    <w:rsid w:val="003456D5"/>
    <w:rsid w:val="003465EE"/>
    <w:rsid w:val="0035103E"/>
    <w:rsid w:val="00356C2F"/>
    <w:rsid w:val="00357D2C"/>
    <w:rsid w:val="003610C9"/>
    <w:rsid w:val="00361244"/>
    <w:rsid w:val="003616D8"/>
    <w:rsid w:val="00362459"/>
    <w:rsid w:val="00363AAE"/>
    <w:rsid w:val="003640F2"/>
    <w:rsid w:val="00364CCA"/>
    <w:rsid w:val="003678E9"/>
    <w:rsid w:val="00367A2A"/>
    <w:rsid w:val="00373A5D"/>
    <w:rsid w:val="00373AAA"/>
    <w:rsid w:val="00377A28"/>
    <w:rsid w:val="00377DFC"/>
    <w:rsid w:val="00382BE1"/>
    <w:rsid w:val="00383E6B"/>
    <w:rsid w:val="00385CE6"/>
    <w:rsid w:val="0038689D"/>
    <w:rsid w:val="00387588"/>
    <w:rsid w:val="00387E5C"/>
    <w:rsid w:val="0039079F"/>
    <w:rsid w:val="00390BDF"/>
    <w:rsid w:val="00390F07"/>
    <w:rsid w:val="00391345"/>
    <w:rsid w:val="00391E4B"/>
    <w:rsid w:val="00391F98"/>
    <w:rsid w:val="00392206"/>
    <w:rsid w:val="0039400E"/>
    <w:rsid w:val="00396FA4"/>
    <w:rsid w:val="00397138"/>
    <w:rsid w:val="003A0569"/>
    <w:rsid w:val="003A1C5C"/>
    <w:rsid w:val="003A2061"/>
    <w:rsid w:val="003A21C1"/>
    <w:rsid w:val="003A3844"/>
    <w:rsid w:val="003A42A5"/>
    <w:rsid w:val="003A494C"/>
    <w:rsid w:val="003B0948"/>
    <w:rsid w:val="003B1EB8"/>
    <w:rsid w:val="003B5169"/>
    <w:rsid w:val="003B6CB5"/>
    <w:rsid w:val="003B7540"/>
    <w:rsid w:val="003C18FB"/>
    <w:rsid w:val="003C3176"/>
    <w:rsid w:val="003C507B"/>
    <w:rsid w:val="003C6268"/>
    <w:rsid w:val="003D012E"/>
    <w:rsid w:val="003D091D"/>
    <w:rsid w:val="003D380C"/>
    <w:rsid w:val="003D686A"/>
    <w:rsid w:val="003D752F"/>
    <w:rsid w:val="003D75E2"/>
    <w:rsid w:val="003E07B4"/>
    <w:rsid w:val="003E29E8"/>
    <w:rsid w:val="003E2D0C"/>
    <w:rsid w:val="003E4EA2"/>
    <w:rsid w:val="003E606E"/>
    <w:rsid w:val="003E62A6"/>
    <w:rsid w:val="003E652B"/>
    <w:rsid w:val="003E7EC9"/>
    <w:rsid w:val="003F0355"/>
    <w:rsid w:val="003F0616"/>
    <w:rsid w:val="003F0F0B"/>
    <w:rsid w:val="003F2B78"/>
    <w:rsid w:val="003F3FDA"/>
    <w:rsid w:val="003F49CE"/>
    <w:rsid w:val="003F568C"/>
    <w:rsid w:val="003F6D1C"/>
    <w:rsid w:val="00401930"/>
    <w:rsid w:val="004023B4"/>
    <w:rsid w:val="00405317"/>
    <w:rsid w:val="0040752F"/>
    <w:rsid w:val="00407581"/>
    <w:rsid w:val="00411A98"/>
    <w:rsid w:val="00411AEE"/>
    <w:rsid w:val="00411B4A"/>
    <w:rsid w:val="004148CA"/>
    <w:rsid w:val="00416D50"/>
    <w:rsid w:val="0041723B"/>
    <w:rsid w:val="00421B56"/>
    <w:rsid w:val="00424400"/>
    <w:rsid w:val="00425530"/>
    <w:rsid w:val="00430FB6"/>
    <w:rsid w:val="004361C9"/>
    <w:rsid w:val="00436860"/>
    <w:rsid w:val="00436DFB"/>
    <w:rsid w:val="00445B5F"/>
    <w:rsid w:val="004505F3"/>
    <w:rsid w:val="0045402A"/>
    <w:rsid w:val="0045613C"/>
    <w:rsid w:val="00456F52"/>
    <w:rsid w:val="00457366"/>
    <w:rsid w:val="00457808"/>
    <w:rsid w:val="00457FF1"/>
    <w:rsid w:val="004620F7"/>
    <w:rsid w:val="00465B71"/>
    <w:rsid w:val="0046757F"/>
    <w:rsid w:val="0047036B"/>
    <w:rsid w:val="00470AC9"/>
    <w:rsid w:val="0047107F"/>
    <w:rsid w:val="00471251"/>
    <w:rsid w:val="00471933"/>
    <w:rsid w:val="00471A5C"/>
    <w:rsid w:val="00472336"/>
    <w:rsid w:val="004723AD"/>
    <w:rsid w:val="004735B2"/>
    <w:rsid w:val="00473644"/>
    <w:rsid w:val="00474C66"/>
    <w:rsid w:val="0047565E"/>
    <w:rsid w:val="004768BA"/>
    <w:rsid w:val="0047717C"/>
    <w:rsid w:val="00477B20"/>
    <w:rsid w:val="0048035B"/>
    <w:rsid w:val="00480389"/>
    <w:rsid w:val="004832DD"/>
    <w:rsid w:val="0048347D"/>
    <w:rsid w:val="0048567E"/>
    <w:rsid w:val="0048644C"/>
    <w:rsid w:val="00487085"/>
    <w:rsid w:val="004875C4"/>
    <w:rsid w:val="0049221F"/>
    <w:rsid w:val="00495175"/>
    <w:rsid w:val="0049715F"/>
    <w:rsid w:val="00497BFD"/>
    <w:rsid w:val="00497E41"/>
    <w:rsid w:val="004A06CE"/>
    <w:rsid w:val="004A0879"/>
    <w:rsid w:val="004A30D6"/>
    <w:rsid w:val="004A3EF7"/>
    <w:rsid w:val="004A54AA"/>
    <w:rsid w:val="004A599D"/>
    <w:rsid w:val="004A5ECF"/>
    <w:rsid w:val="004A790D"/>
    <w:rsid w:val="004B27E8"/>
    <w:rsid w:val="004B2C7A"/>
    <w:rsid w:val="004B3112"/>
    <w:rsid w:val="004B432E"/>
    <w:rsid w:val="004B5484"/>
    <w:rsid w:val="004B7EDA"/>
    <w:rsid w:val="004C0C13"/>
    <w:rsid w:val="004C2099"/>
    <w:rsid w:val="004C2AFA"/>
    <w:rsid w:val="004C56AC"/>
    <w:rsid w:val="004C5F3E"/>
    <w:rsid w:val="004C6D74"/>
    <w:rsid w:val="004C771C"/>
    <w:rsid w:val="004C780D"/>
    <w:rsid w:val="004D1B3F"/>
    <w:rsid w:val="004D1D48"/>
    <w:rsid w:val="004D2374"/>
    <w:rsid w:val="004D3121"/>
    <w:rsid w:val="004D5B60"/>
    <w:rsid w:val="004D6F24"/>
    <w:rsid w:val="004D7869"/>
    <w:rsid w:val="004D7D16"/>
    <w:rsid w:val="004E04CD"/>
    <w:rsid w:val="004E24DC"/>
    <w:rsid w:val="004E4003"/>
    <w:rsid w:val="004E4D0D"/>
    <w:rsid w:val="004E4DC0"/>
    <w:rsid w:val="004E64A5"/>
    <w:rsid w:val="004E7253"/>
    <w:rsid w:val="004F0747"/>
    <w:rsid w:val="004F12EE"/>
    <w:rsid w:val="004F13CD"/>
    <w:rsid w:val="00500C90"/>
    <w:rsid w:val="005020D6"/>
    <w:rsid w:val="00502BBF"/>
    <w:rsid w:val="00505041"/>
    <w:rsid w:val="00506B58"/>
    <w:rsid w:val="0051087B"/>
    <w:rsid w:val="00512054"/>
    <w:rsid w:val="00512478"/>
    <w:rsid w:val="00515416"/>
    <w:rsid w:val="00516C1C"/>
    <w:rsid w:val="005179D7"/>
    <w:rsid w:val="00522190"/>
    <w:rsid w:val="0052223E"/>
    <w:rsid w:val="00522C32"/>
    <w:rsid w:val="00522F44"/>
    <w:rsid w:val="00524923"/>
    <w:rsid w:val="005257A5"/>
    <w:rsid w:val="00526FF5"/>
    <w:rsid w:val="0052731A"/>
    <w:rsid w:val="005278CD"/>
    <w:rsid w:val="00531BBC"/>
    <w:rsid w:val="00531D57"/>
    <w:rsid w:val="00532127"/>
    <w:rsid w:val="00533115"/>
    <w:rsid w:val="0053371D"/>
    <w:rsid w:val="0053382B"/>
    <w:rsid w:val="0053463A"/>
    <w:rsid w:val="00535BE5"/>
    <w:rsid w:val="00535E0B"/>
    <w:rsid w:val="00536748"/>
    <w:rsid w:val="00541648"/>
    <w:rsid w:val="0054338D"/>
    <w:rsid w:val="00543715"/>
    <w:rsid w:val="00543A1C"/>
    <w:rsid w:val="00544DB3"/>
    <w:rsid w:val="00546E10"/>
    <w:rsid w:val="00550334"/>
    <w:rsid w:val="00550336"/>
    <w:rsid w:val="00551A0B"/>
    <w:rsid w:val="00551E26"/>
    <w:rsid w:val="00552FA4"/>
    <w:rsid w:val="005533D9"/>
    <w:rsid w:val="00554FEE"/>
    <w:rsid w:val="00555371"/>
    <w:rsid w:val="005576FF"/>
    <w:rsid w:val="005604FB"/>
    <w:rsid w:val="005613BC"/>
    <w:rsid w:val="0056265E"/>
    <w:rsid w:val="00562BA2"/>
    <w:rsid w:val="005633B9"/>
    <w:rsid w:val="005650E6"/>
    <w:rsid w:val="005672DC"/>
    <w:rsid w:val="00567EB1"/>
    <w:rsid w:val="00575A46"/>
    <w:rsid w:val="00576538"/>
    <w:rsid w:val="00576DCC"/>
    <w:rsid w:val="005813E5"/>
    <w:rsid w:val="0058140A"/>
    <w:rsid w:val="0058164F"/>
    <w:rsid w:val="005839AF"/>
    <w:rsid w:val="005844C3"/>
    <w:rsid w:val="00585BD3"/>
    <w:rsid w:val="00585CCC"/>
    <w:rsid w:val="005867F1"/>
    <w:rsid w:val="00586E25"/>
    <w:rsid w:val="0059099F"/>
    <w:rsid w:val="00590AD7"/>
    <w:rsid w:val="00590B21"/>
    <w:rsid w:val="0059101B"/>
    <w:rsid w:val="00591149"/>
    <w:rsid w:val="0059199C"/>
    <w:rsid w:val="005965CF"/>
    <w:rsid w:val="00596826"/>
    <w:rsid w:val="0059711A"/>
    <w:rsid w:val="005979F3"/>
    <w:rsid w:val="005A1008"/>
    <w:rsid w:val="005A2427"/>
    <w:rsid w:val="005A31E1"/>
    <w:rsid w:val="005A6BDA"/>
    <w:rsid w:val="005B03B9"/>
    <w:rsid w:val="005B0817"/>
    <w:rsid w:val="005B1682"/>
    <w:rsid w:val="005B1A76"/>
    <w:rsid w:val="005B1E2C"/>
    <w:rsid w:val="005B1F48"/>
    <w:rsid w:val="005B2151"/>
    <w:rsid w:val="005B3305"/>
    <w:rsid w:val="005B5BCE"/>
    <w:rsid w:val="005B79FB"/>
    <w:rsid w:val="005C130C"/>
    <w:rsid w:val="005C1D42"/>
    <w:rsid w:val="005C20E4"/>
    <w:rsid w:val="005C214F"/>
    <w:rsid w:val="005C2933"/>
    <w:rsid w:val="005C7B6C"/>
    <w:rsid w:val="005D1775"/>
    <w:rsid w:val="005D427D"/>
    <w:rsid w:val="005D4475"/>
    <w:rsid w:val="005D60FB"/>
    <w:rsid w:val="005D6D76"/>
    <w:rsid w:val="005E4484"/>
    <w:rsid w:val="005E4FB4"/>
    <w:rsid w:val="005E57E0"/>
    <w:rsid w:val="005F08EC"/>
    <w:rsid w:val="005F12E3"/>
    <w:rsid w:val="005F2378"/>
    <w:rsid w:val="005F3477"/>
    <w:rsid w:val="005F39E2"/>
    <w:rsid w:val="005F5A0D"/>
    <w:rsid w:val="005F5CF2"/>
    <w:rsid w:val="005F69B3"/>
    <w:rsid w:val="005F6BF1"/>
    <w:rsid w:val="005F6F6D"/>
    <w:rsid w:val="005F7B3A"/>
    <w:rsid w:val="00602735"/>
    <w:rsid w:val="006033FF"/>
    <w:rsid w:val="00605691"/>
    <w:rsid w:val="0061620D"/>
    <w:rsid w:val="00616A9E"/>
    <w:rsid w:val="00616E0D"/>
    <w:rsid w:val="0061733C"/>
    <w:rsid w:val="00617624"/>
    <w:rsid w:val="00620B08"/>
    <w:rsid w:val="00620DE2"/>
    <w:rsid w:val="006234ED"/>
    <w:rsid w:val="00623790"/>
    <w:rsid w:val="00623F30"/>
    <w:rsid w:val="00624F33"/>
    <w:rsid w:val="00627D90"/>
    <w:rsid w:val="00627DC5"/>
    <w:rsid w:val="006310F5"/>
    <w:rsid w:val="00632C22"/>
    <w:rsid w:val="00632D7E"/>
    <w:rsid w:val="0063365E"/>
    <w:rsid w:val="00633845"/>
    <w:rsid w:val="00633DD2"/>
    <w:rsid w:val="0063417F"/>
    <w:rsid w:val="006368EA"/>
    <w:rsid w:val="0064358B"/>
    <w:rsid w:val="006473AC"/>
    <w:rsid w:val="00647C3F"/>
    <w:rsid w:val="00650205"/>
    <w:rsid w:val="0065179C"/>
    <w:rsid w:val="00652768"/>
    <w:rsid w:val="00652AA3"/>
    <w:rsid w:val="006570AC"/>
    <w:rsid w:val="0066073D"/>
    <w:rsid w:val="00662BDF"/>
    <w:rsid w:val="00663BA7"/>
    <w:rsid w:val="00664FF4"/>
    <w:rsid w:val="006670DE"/>
    <w:rsid w:val="006676EC"/>
    <w:rsid w:val="006718F4"/>
    <w:rsid w:val="00671D2F"/>
    <w:rsid w:val="00672112"/>
    <w:rsid w:val="0067227C"/>
    <w:rsid w:val="0067680B"/>
    <w:rsid w:val="006776E9"/>
    <w:rsid w:val="00681312"/>
    <w:rsid w:val="00681E4E"/>
    <w:rsid w:val="00682B0C"/>
    <w:rsid w:val="006840B7"/>
    <w:rsid w:val="00687902"/>
    <w:rsid w:val="00692309"/>
    <w:rsid w:val="006925A6"/>
    <w:rsid w:val="006936DD"/>
    <w:rsid w:val="006953C5"/>
    <w:rsid w:val="00696719"/>
    <w:rsid w:val="006A13F4"/>
    <w:rsid w:val="006A2491"/>
    <w:rsid w:val="006A2F1F"/>
    <w:rsid w:val="006B09A4"/>
    <w:rsid w:val="006B1449"/>
    <w:rsid w:val="006B53BB"/>
    <w:rsid w:val="006B64AC"/>
    <w:rsid w:val="006B72F4"/>
    <w:rsid w:val="006C03C3"/>
    <w:rsid w:val="006C05E6"/>
    <w:rsid w:val="006C0984"/>
    <w:rsid w:val="006C0D59"/>
    <w:rsid w:val="006C2376"/>
    <w:rsid w:val="006C2CBC"/>
    <w:rsid w:val="006C3824"/>
    <w:rsid w:val="006C52BA"/>
    <w:rsid w:val="006C5A9A"/>
    <w:rsid w:val="006C67BA"/>
    <w:rsid w:val="006C74BD"/>
    <w:rsid w:val="006C7A03"/>
    <w:rsid w:val="006D0C8F"/>
    <w:rsid w:val="006D2974"/>
    <w:rsid w:val="006E3649"/>
    <w:rsid w:val="006E4316"/>
    <w:rsid w:val="006E7884"/>
    <w:rsid w:val="006F0098"/>
    <w:rsid w:val="006F0A61"/>
    <w:rsid w:val="006F0D98"/>
    <w:rsid w:val="006F0DF5"/>
    <w:rsid w:val="006F1BAE"/>
    <w:rsid w:val="006F2DB8"/>
    <w:rsid w:val="006F64D0"/>
    <w:rsid w:val="00700515"/>
    <w:rsid w:val="00700776"/>
    <w:rsid w:val="00701E79"/>
    <w:rsid w:val="00702AAA"/>
    <w:rsid w:val="00702E2C"/>
    <w:rsid w:val="007031F7"/>
    <w:rsid w:val="0070396C"/>
    <w:rsid w:val="00707D1C"/>
    <w:rsid w:val="00710C58"/>
    <w:rsid w:val="00711B02"/>
    <w:rsid w:val="0071332B"/>
    <w:rsid w:val="007136D3"/>
    <w:rsid w:val="007140F9"/>
    <w:rsid w:val="00714D3F"/>
    <w:rsid w:val="00720844"/>
    <w:rsid w:val="00723EC2"/>
    <w:rsid w:val="00724173"/>
    <w:rsid w:val="00724823"/>
    <w:rsid w:val="0072513B"/>
    <w:rsid w:val="0072701F"/>
    <w:rsid w:val="00733FD6"/>
    <w:rsid w:val="007361E6"/>
    <w:rsid w:val="00736299"/>
    <w:rsid w:val="007369B6"/>
    <w:rsid w:val="007416E2"/>
    <w:rsid w:val="00741927"/>
    <w:rsid w:val="007432CE"/>
    <w:rsid w:val="007434AB"/>
    <w:rsid w:val="00743827"/>
    <w:rsid w:val="00746C14"/>
    <w:rsid w:val="00750F82"/>
    <w:rsid w:val="0075285D"/>
    <w:rsid w:val="00753AB9"/>
    <w:rsid w:val="00754DED"/>
    <w:rsid w:val="00755F8F"/>
    <w:rsid w:val="00762703"/>
    <w:rsid w:val="00763204"/>
    <w:rsid w:val="00763842"/>
    <w:rsid w:val="00766541"/>
    <w:rsid w:val="007706F4"/>
    <w:rsid w:val="00770E5C"/>
    <w:rsid w:val="007710F9"/>
    <w:rsid w:val="00772F01"/>
    <w:rsid w:val="00773593"/>
    <w:rsid w:val="0077688C"/>
    <w:rsid w:val="007769D9"/>
    <w:rsid w:val="007772CE"/>
    <w:rsid w:val="00784647"/>
    <w:rsid w:val="0078613B"/>
    <w:rsid w:val="0078617C"/>
    <w:rsid w:val="0078717B"/>
    <w:rsid w:val="00787E3D"/>
    <w:rsid w:val="0079112E"/>
    <w:rsid w:val="007935BC"/>
    <w:rsid w:val="00793DD3"/>
    <w:rsid w:val="00797695"/>
    <w:rsid w:val="00797ED0"/>
    <w:rsid w:val="007A0440"/>
    <w:rsid w:val="007A14CA"/>
    <w:rsid w:val="007A3CE7"/>
    <w:rsid w:val="007A5C0D"/>
    <w:rsid w:val="007B0C0A"/>
    <w:rsid w:val="007B0FEF"/>
    <w:rsid w:val="007B17F5"/>
    <w:rsid w:val="007B293F"/>
    <w:rsid w:val="007B2AD9"/>
    <w:rsid w:val="007B37B8"/>
    <w:rsid w:val="007B3993"/>
    <w:rsid w:val="007B44A6"/>
    <w:rsid w:val="007B7CAE"/>
    <w:rsid w:val="007C1005"/>
    <w:rsid w:val="007C1817"/>
    <w:rsid w:val="007C57C7"/>
    <w:rsid w:val="007C60A3"/>
    <w:rsid w:val="007C7D52"/>
    <w:rsid w:val="007D14A6"/>
    <w:rsid w:val="007D252D"/>
    <w:rsid w:val="007D2AA4"/>
    <w:rsid w:val="007D3C89"/>
    <w:rsid w:val="007D416A"/>
    <w:rsid w:val="007D57D8"/>
    <w:rsid w:val="007D6141"/>
    <w:rsid w:val="007D6AC1"/>
    <w:rsid w:val="007D6D34"/>
    <w:rsid w:val="007D7185"/>
    <w:rsid w:val="007E04F2"/>
    <w:rsid w:val="007E0590"/>
    <w:rsid w:val="007E0623"/>
    <w:rsid w:val="007E2CFC"/>
    <w:rsid w:val="007E389A"/>
    <w:rsid w:val="007E4E9A"/>
    <w:rsid w:val="007E6AC6"/>
    <w:rsid w:val="007E6C54"/>
    <w:rsid w:val="007E78C1"/>
    <w:rsid w:val="007F0270"/>
    <w:rsid w:val="007F123F"/>
    <w:rsid w:val="007F205A"/>
    <w:rsid w:val="007F25C3"/>
    <w:rsid w:val="007F475A"/>
    <w:rsid w:val="007F6611"/>
    <w:rsid w:val="007F67A8"/>
    <w:rsid w:val="00800A05"/>
    <w:rsid w:val="008011E3"/>
    <w:rsid w:val="0080242C"/>
    <w:rsid w:val="00802EAB"/>
    <w:rsid w:val="008036D6"/>
    <w:rsid w:val="00806F10"/>
    <w:rsid w:val="008118FF"/>
    <w:rsid w:val="00813BE3"/>
    <w:rsid w:val="0081579E"/>
    <w:rsid w:val="008157B6"/>
    <w:rsid w:val="00815D4A"/>
    <w:rsid w:val="008178C6"/>
    <w:rsid w:val="00822191"/>
    <w:rsid w:val="008229A7"/>
    <w:rsid w:val="00823716"/>
    <w:rsid w:val="0082661E"/>
    <w:rsid w:val="00826666"/>
    <w:rsid w:val="0082727F"/>
    <w:rsid w:val="00827CBC"/>
    <w:rsid w:val="008301B7"/>
    <w:rsid w:val="008304B6"/>
    <w:rsid w:val="00830E01"/>
    <w:rsid w:val="00832905"/>
    <w:rsid w:val="00832DC3"/>
    <w:rsid w:val="00833349"/>
    <w:rsid w:val="0083546D"/>
    <w:rsid w:val="00835596"/>
    <w:rsid w:val="00840B71"/>
    <w:rsid w:val="008418D3"/>
    <w:rsid w:val="00844864"/>
    <w:rsid w:val="00845D63"/>
    <w:rsid w:val="00850B7F"/>
    <w:rsid w:val="008514F2"/>
    <w:rsid w:val="00852039"/>
    <w:rsid w:val="00853F64"/>
    <w:rsid w:val="00857571"/>
    <w:rsid w:val="00860C7B"/>
    <w:rsid w:val="0086150E"/>
    <w:rsid w:val="00864DCC"/>
    <w:rsid w:val="00864EDE"/>
    <w:rsid w:val="00865030"/>
    <w:rsid w:val="00865CE1"/>
    <w:rsid w:val="00866319"/>
    <w:rsid w:val="00870173"/>
    <w:rsid w:val="008701A9"/>
    <w:rsid w:val="00871217"/>
    <w:rsid w:val="00873FE7"/>
    <w:rsid w:val="00873FF8"/>
    <w:rsid w:val="00877EB9"/>
    <w:rsid w:val="008804FD"/>
    <w:rsid w:val="008819EF"/>
    <w:rsid w:val="008820EA"/>
    <w:rsid w:val="0088262F"/>
    <w:rsid w:val="00884184"/>
    <w:rsid w:val="0088662A"/>
    <w:rsid w:val="00887565"/>
    <w:rsid w:val="0089035D"/>
    <w:rsid w:val="0089054C"/>
    <w:rsid w:val="00892DFC"/>
    <w:rsid w:val="008934B3"/>
    <w:rsid w:val="00896149"/>
    <w:rsid w:val="0089652C"/>
    <w:rsid w:val="008A02FB"/>
    <w:rsid w:val="008A29CF"/>
    <w:rsid w:val="008A2B00"/>
    <w:rsid w:val="008A3106"/>
    <w:rsid w:val="008A3C41"/>
    <w:rsid w:val="008A4FDB"/>
    <w:rsid w:val="008A513B"/>
    <w:rsid w:val="008A59FD"/>
    <w:rsid w:val="008A5BCC"/>
    <w:rsid w:val="008A6BDA"/>
    <w:rsid w:val="008A6F84"/>
    <w:rsid w:val="008B1F0C"/>
    <w:rsid w:val="008B6869"/>
    <w:rsid w:val="008C053F"/>
    <w:rsid w:val="008C0F22"/>
    <w:rsid w:val="008C3E7F"/>
    <w:rsid w:val="008C48A0"/>
    <w:rsid w:val="008C49CF"/>
    <w:rsid w:val="008C5A06"/>
    <w:rsid w:val="008D1A82"/>
    <w:rsid w:val="008D247E"/>
    <w:rsid w:val="008D5684"/>
    <w:rsid w:val="008E22A9"/>
    <w:rsid w:val="008E6B40"/>
    <w:rsid w:val="008E6C19"/>
    <w:rsid w:val="008F051D"/>
    <w:rsid w:val="008F0783"/>
    <w:rsid w:val="008F253C"/>
    <w:rsid w:val="008F4A2B"/>
    <w:rsid w:val="008F5FB6"/>
    <w:rsid w:val="008F7098"/>
    <w:rsid w:val="008F79D5"/>
    <w:rsid w:val="008F7E01"/>
    <w:rsid w:val="0090139F"/>
    <w:rsid w:val="00902888"/>
    <w:rsid w:val="0090451A"/>
    <w:rsid w:val="009050EA"/>
    <w:rsid w:val="00905EB4"/>
    <w:rsid w:val="009062F6"/>
    <w:rsid w:val="0090638B"/>
    <w:rsid w:val="00907EFA"/>
    <w:rsid w:val="00911116"/>
    <w:rsid w:val="00911546"/>
    <w:rsid w:val="00911BE9"/>
    <w:rsid w:val="00911D54"/>
    <w:rsid w:val="009121AD"/>
    <w:rsid w:val="00912329"/>
    <w:rsid w:val="0091284B"/>
    <w:rsid w:val="00913741"/>
    <w:rsid w:val="009138EE"/>
    <w:rsid w:val="0091643A"/>
    <w:rsid w:val="00922A2E"/>
    <w:rsid w:val="00922CD1"/>
    <w:rsid w:val="0093062E"/>
    <w:rsid w:val="0093151A"/>
    <w:rsid w:val="009333A1"/>
    <w:rsid w:val="009333AB"/>
    <w:rsid w:val="009351C4"/>
    <w:rsid w:val="009427D7"/>
    <w:rsid w:val="00942A2B"/>
    <w:rsid w:val="009431D7"/>
    <w:rsid w:val="009432EC"/>
    <w:rsid w:val="0094537C"/>
    <w:rsid w:val="0094643A"/>
    <w:rsid w:val="009471CF"/>
    <w:rsid w:val="00947911"/>
    <w:rsid w:val="00950D79"/>
    <w:rsid w:val="00953BE2"/>
    <w:rsid w:val="00955B07"/>
    <w:rsid w:val="009577AC"/>
    <w:rsid w:val="00960A05"/>
    <w:rsid w:val="00961660"/>
    <w:rsid w:val="00966178"/>
    <w:rsid w:val="009679C0"/>
    <w:rsid w:val="009702B8"/>
    <w:rsid w:val="009705FE"/>
    <w:rsid w:val="00970DBB"/>
    <w:rsid w:val="009712C2"/>
    <w:rsid w:val="00971820"/>
    <w:rsid w:val="00971D9E"/>
    <w:rsid w:val="00972298"/>
    <w:rsid w:val="00972CE0"/>
    <w:rsid w:val="0097401E"/>
    <w:rsid w:val="009741B0"/>
    <w:rsid w:val="00976975"/>
    <w:rsid w:val="00976D52"/>
    <w:rsid w:val="00982765"/>
    <w:rsid w:val="0098338C"/>
    <w:rsid w:val="00983EB2"/>
    <w:rsid w:val="0098505B"/>
    <w:rsid w:val="00990012"/>
    <w:rsid w:val="009909B3"/>
    <w:rsid w:val="009916EA"/>
    <w:rsid w:val="009918BF"/>
    <w:rsid w:val="009921D0"/>
    <w:rsid w:val="009931F8"/>
    <w:rsid w:val="00993418"/>
    <w:rsid w:val="00995C5A"/>
    <w:rsid w:val="00996767"/>
    <w:rsid w:val="00996B40"/>
    <w:rsid w:val="00996DA0"/>
    <w:rsid w:val="009A054D"/>
    <w:rsid w:val="009A3405"/>
    <w:rsid w:val="009A3C3F"/>
    <w:rsid w:val="009A4170"/>
    <w:rsid w:val="009A52E5"/>
    <w:rsid w:val="009A54FB"/>
    <w:rsid w:val="009A6A20"/>
    <w:rsid w:val="009A6CFD"/>
    <w:rsid w:val="009B1EDB"/>
    <w:rsid w:val="009B2D81"/>
    <w:rsid w:val="009B442F"/>
    <w:rsid w:val="009B69C3"/>
    <w:rsid w:val="009C12F2"/>
    <w:rsid w:val="009C1897"/>
    <w:rsid w:val="009C2C4E"/>
    <w:rsid w:val="009C59DF"/>
    <w:rsid w:val="009C60FF"/>
    <w:rsid w:val="009C6FF2"/>
    <w:rsid w:val="009D052C"/>
    <w:rsid w:val="009D069C"/>
    <w:rsid w:val="009D0FF7"/>
    <w:rsid w:val="009D6714"/>
    <w:rsid w:val="009D6AD2"/>
    <w:rsid w:val="009D6D82"/>
    <w:rsid w:val="009E2383"/>
    <w:rsid w:val="009E39C3"/>
    <w:rsid w:val="009E526D"/>
    <w:rsid w:val="009F0673"/>
    <w:rsid w:val="009F196E"/>
    <w:rsid w:val="009F1FF7"/>
    <w:rsid w:val="009F384B"/>
    <w:rsid w:val="009F406E"/>
    <w:rsid w:val="009F53CD"/>
    <w:rsid w:val="00A01BA9"/>
    <w:rsid w:val="00A02F31"/>
    <w:rsid w:val="00A031BC"/>
    <w:rsid w:val="00A03B94"/>
    <w:rsid w:val="00A04824"/>
    <w:rsid w:val="00A05505"/>
    <w:rsid w:val="00A068A8"/>
    <w:rsid w:val="00A078CE"/>
    <w:rsid w:val="00A11579"/>
    <w:rsid w:val="00A17E83"/>
    <w:rsid w:val="00A20C04"/>
    <w:rsid w:val="00A22019"/>
    <w:rsid w:val="00A22B23"/>
    <w:rsid w:val="00A22D97"/>
    <w:rsid w:val="00A22EA9"/>
    <w:rsid w:val="00A24274"/>
    <w:rsid w:val="00A3019D"/>
    <w:rsid w:val="00A30EC7"/>
    <w:rsid w:val="00A34D88"/>
    <w:rsid w:val="00A351BD"/>
    <w:rsid w:val="00A353F9"/>
    <w:rsid w:val="00A35535"/>
    <w:rsid w:val="00A35C46"/>
    <w:rsid w:val="00A363CD"/>
    <w:rsid w:val="00A369CD"/>
    <w:rsid w:val="00A378A9"/>
    <w:rsid w:val="00A37922"/>
    <w:rsid w:val="00A40598"/>
    <w:rsid w:val="00A4081F"/>
    <w:rsid w:val="00A41B7E"/>
    <w:rsid w:val="00A43139"/>
    <w:rsid w:val="00A461BF"/>
    <w:rsid w:val="00A4693F"/>
    <w:rsid w:val="00A469F1"/>
    <w:rsid w:val="00A5119F"/>
    <w:rsid w:val="00A52B2B"/>
    <w:rsid w:val="00A52FD6"/>
    <w:rsid w:val="00A5377B"/>
    <w:rsid w:val="00A5440F"/>
    <w:rsid w:val="00A547AA"/>
    <w:rsid w:val="00A56752"/>
    <w:rsid w:val="00A62D25"/>
    <w:rsid w:val="00A6349D"/>
    <w:rsid w:val="00A65CEE"/>
    <w:rsid w:val="00A65D8D"/>
    <w:rsid w:val="00A65DDD"/>
    <w:rsid w:val="00A67C37"/>
    <w:rsid w:val="00A67FD3"/>
    <w:rsid w:val="00A701E3"/>
    <w:rsid w:val="00A70C17"/>
    <w:rsid w:val="00A715F8"/>
    <w:rsid w:val="00A71F03"/>
    <w:rsid w:val="00A73A6D"/>
    <w:rsid w:val="00A75CBF"/>
    <w:rsid w:val="00A76409"/>
    <w:rsid w:val="00A76737"/>
    <w:rsid w:val="00A778C2"/>
    <w:rsid w:val="00A8143A"/>
    <w:rsid w:val="00A849C2"/>
    <w:rsid w:val="00A85318"/>
    <w:rsid w:val="00A85AB9"/>
    <w:rsid w:val="00A87301"/>
    <w:rsid w:val="00A91D6F"/>
    <w:rsid w:val="00A9793A"/>
    <w:rsid w:val="00AA146C"/>
    <w:rsid w:val="00AA303A"/>
    <w:rsid w:val="00AA33C1"/>
    <w:rsid w:val="00AA4849"/>
    <w:rsid w:val="00AA5876"/>
    <w:rsid w:val="00AA5A67"/>
    <w:rsid w:val="00AA694F"/>
    <w:rsid w:val="00AB0D38"/>
    <w:rsid w:val="00AB156F"/>
    <w:rsid w:val="00AB1CDC"/>
    <w:rsid w:val="00AB2217"/>
    <w:rsid w:val="00AB24EC"/>
    <w:rsid w:val="00AB3A1C"/>
    <w:rsid w:val="00AB4B3F"/>
    <w:rsid w:val="00AB5313"/>
    <w:rsid w:val="00AB5D3A"/>
    <w:rsid w:val="00AC0613"/>
    <w:rsid w:val="00AC094D"/>
    <w:rsid w:val="00AC3017"/>
    <w:rsid w:val="00AC3840"/>
    <w:rsid w:val="00AC4476"/>
    <w:rsid w:val="00AC47C3"/>
    <w:rsid w:val="00AC5AF9"/>
    <w:rsid w:val="00AC605C"/>
    <w:rsid w:val="00AD0662"/>
    <w:rsid w:val="00AD0FB1"/>
    <w:rsid w:val="00AD428E"/>
    <w:rsid w:val="00AD4837"/>
    <w:rsid w:val="00AD4CA9"/>
    <w:rsid w:val="00AD59C2"/>
    <w:rsid w:val="00AD65DB"/>
    <w:rsid w:val="00AD6DFC"/>
    <w:rsid w:val="00AD7458"/>
    <w:rsid w:val="00AD784C"/>
    <w:rsid w:val="00AE05E1"/>
    <w:rsid w:val="00AE2AD2"/>
    <w:rsid w:val="00AE4223"/>
    <w:rsid w:val="00AE5EB6"/>
    <w:rsid w:val="00AE6B8D"/>
    <w:rsid w:val="00AF0741"/>
    <w:rsid w:val="00AF396C"/>
    <w:rsid w:val="00AF3ACF"/>
    <w:rsid w:val="00B00854"/>
    <w:rsid w:val="00B00966"/>
    <w:rsid w:val="00B00C8B"/>
    <w:rsid w:val="00B01954"/>
    <w:rsid w:val="00B0466F"/>
    <w:rsid w:val="00B04907"/>
    <w:rsid w:val="00B04AB3"/>
    <w:rsid w:val="00B04C98"/>
    <w:rsid w:val="00B050DF"/>
    <w:rsid w:val="00B05812"/>
    <w:rsid w:val="00B07709"/>
    <w:rsid w:val="00B07AD7"/>
    <w:rsid w:val="00B12588"/>
    <w:rsid w:val="00B128FA"/>
    <w:rsid w:val="00B14ACD"/>
    <w:rsid w:val="00B15B16"/>
    <w:rsid w:val="00B16663"/>
    <w:rsid w:val="00B16E48"/>
    <w:rsid w:val="00B222A6"/>
    <w:rsid w:val="00B24158"/>
    <w:rsid w:val="00B241DC"/>
    <w:rsid w:val="00B242AF"/>
    <w:rsid w:val="00B24D94"/>
    <w:rsid w:val="00B2508F"/>
    <w:rsid w:val="00B258BF"/>
    <w:rsid w:val="00B27EE6"/>
    <w:rsid w:val="00B3236C"/>
    <w:rsid w:val="00B342D8"/>
    <w:rsid w:val="00B348A7"/>
    <w:rsid w:val="00B34CE9"/>
    <w:rsid w:val="00B3582E"/>
    <w:rsid w:val="00B361E7"/>
    <w:rsid w:val="00B3631B"/>
    <w:rsid w:val="00B4243A"/>
    <w:rsid w:val="00B43371"/>
    <w:rsid w:val="00B44126"/>
    <w:rsid w:val="00B44D27"/>
    <w:rsid w:val="00B4527F"/>
    <w:rsid w:val="00B4529F"/>
    <w:rsid w:val="00B45661"/>
    <w:rsid w:val="00B459BE"/>
    <w:rsid w:val="00B45B3D"/>
    <w:rsid w:val="00B45FAA"/>
    <w:rsid w:val="00B46430"/>
    <w:rsid w:val="00B511ED"/>
    <w:rsid w:val="00B5179C"/>
    <w:rsid w:val="00B5746A"/>
    <w:rsid w:val="00B6120E"/>
    <w:rsid w:val="00B61311"/>
    <w:rsid w:val="00B6205F"/>
    <w:rsid w:val="00B62DEB"/>
    <w:rsid w:val="00B63F7A"/>
    <w:rsid w:val="00B66750"/>
    <w:rsid w:val="00B66AFD"/>
    <w:rsid w:val="00B705DF"/>
    <w:rsid w:val="00B70FD7"/>
    <w:rsid w:val="00B71C41"/>
    <w:rsid w:val="00B7376D"/>
    <w:rsid w:val="00B737CD"/>
    <w:rsid w:val="00B74708"/>
    <w:rsid w:val="00B75A2F"/>
    <w:rsid w:val="00B80F63"/>
    <w:rsid w:val="00B84123"/>
    <w:rsid w:val="00B90A53"/>
    <w:rsid w:val="00B90D9D"/>
    <w:rsid w:val="00B9169C"/>
    <w:rsid w:val="00B918A4"/>
    <w:rsid w:val="00B92333"/>
    <w:rsid w:val="00B93FD8"/>
    <w:rsid w:val="00B94E59"/>
    <w:rsid w:val="00BA0F4F"/>
    <w:rsid w:val="00BA102A"/>
    <w:rsid w:val="00BA3345"/>
    <w:rsid w:val="00BA34F8"/>
    <w:rsid w:val="00BA48CC"/>
    <w:rsid w:val="00BA4A5A"/>
    <w:rsid w:val="00BB54C6"/>
    <w:rsid w:val="00BB6227"/>
    <w:rsid w:val="00BB738E"/>
    <w:rsid w:val="00BC00A3"/>
    <w:rsid w:val="00BC052C"/>
    <w:rsid w:val="00BC1053"/>
    <w:rsid w:val="00BC56C1"/>
    <w:rsid w:val="00BC56DC"/>
    <w:rsid w:val="00BD2690"/>
    <w:rsid w:val="00BD31C6"/>
    <w:rsid w:val="00BD4A19"/>
    <w:rsid w:val="00BD501F"/>
    <w:rsid w:val="00BD601B"/>
    <w:rsid w:val="00BD707A"/>
    <w:rsid w:val="00BD741C"/>
    <w:rsid w:val="00BD787E"/>
    <w:rsid w:val="00BE013F"/>
    <w:rsid w:val="00BE536F"/>
    <w:rsid w:val="00BE726D"/>
    <w:rsid w:val="00BF112F"/>
    <w:rsid w:val="00BF12F0"/>
    <w:rsid w:val="00BF225B"/>
    <w:rsid w:val="00BF6D1D"/>
    <w:rsid w:val="00C00380"/>
    <w:rsid w:val="00C01143"/>
    <w:rsid w:val="00C01512"/>
    <w:rsid w:val="00C035FB"/>
    <w:rsid w:val="00C04E78"/>
    <w:rsid w:val="00C060A2"/>
    <w:rsid w:val="00C06732"/>
    <w:rsid w:val="00C06B9F"/>
    <w:rsid w:val="00C06CB7"/>
    <w:rsid w:val="00C06F74"/>
    <w:rsid w:val="00C10F0E"/>
    <w:rsid w:val="00C10FD7"/>
    <w:rsid w:val="00C11F4E"/>
    <w:rsid w:val="00C13DB2"/>
    <w:rsid w:val="00C16DBD"/>
    <w:rsid w:val="00C16F86"/>
    <w:rsid w:val="00C208F6"/>
    <w:rsid w:val="00C20B98"/>
    <w:rsid w:val="00C2167E"/>
    <w:rsid w:val="00C22257"/>
    <w:rsid w:val="00C22437"/>
    <w:rsid w:val="00C23387"/>
    <w:rsid w:val="00C23662"/>
    <w:rsid w:val="00C23920"/>
    <w:rsid w:val="00C309FC"/>
    <w:rsid w:val="00C320A2"/>
    <w:rsid w:val="00C34326"/>
    <w:rsid w:val="00C355CD"/>
    <w:rsid w:val="00C40601"/>
    <w:rsid w:val="00C4196B"/>
    <w:rsid w:val="00C41C50"/>
    <w:rsid w:val="00C42CE8"/>
    <w:rsid w:val="00C45188"/>
    <w:rsid w:val="00C45236"/>
    <w:rsid w:val="00C46324"/>
    <w:rsid w:val="00C46709"/>
    <w:rsid w:val="00C46D38"/>
    <w:rsid w:val="00C51063"/>
    <w:rsid w:val="00C51929"/>
    <w:rsid w:val="00C54C53"/>
    <w:rsid w:val="00C56911"/>
    <w:rsid w:val="00C56A68"/>
    <w:rsid w:val="00C5775B"/>
    <w:rsid w:val="00C57E2F"/>
    <w:rsid w:val="00C620AE"/>
    <w:rsid w:val="00C636DA"/>
    <w:rsid w:val="00C64E76"/>
    <w:rsid w:val="00C663F4"/>
    <w:rsid w:val="00C6675D"/>
    <w:rsid w:val="00C66ADB"/>
    <w:rsid w:val="00C66C6E"/>
    <w:rsid w:val="00C67296"/>
    <w:rsid w:val="00C71401"/>
    <w:rsid w:val="00C71F49"/>
    <w:rsid w:val="00C72578"/>
    <w:rsid w:val="00C73F3D"/>
    <w:rsid w:val="00C74231"/>
    <w:rsid w:val="00C76D35"/>
    <w:rsid w:val="00C76E0A"/>
    <w:rsid w:val="00C77DC7"/>
    <w:rsid w:val="00C82896"/>
    <w:rsid w:val="00C83629"/>
    <w:rsid w:val="00C83691"/>
    <w:rsid w:val="00C8586E"/>
    <w:rsid w:val="00C85A85"/>
    <w:rsid w:val="00C865E4"/>
    <w:rsid w:val="00C8681E"/>
    <w:rsid w:val="00C90900"/>
    <w:rsid w:val="00C9236B"/>
    <w:rsid w:val="00C93624"/>
    <w:rsid w:val="00C937BD"/>
    <w:rsid w:val="00C95963"/>
    <w:rsid w:val="00C96447"/>
    <w:rsid w:val="00C969D7"/>
    <w:rsid w:val="00C97086"/>
    <w:rsid w:val="00C97224"/>
    <w:rsid w:val="00CA084E"/>
    <w:rsid w:val="00CA228E"/>
    <w:rsid w:val="00CA2A37"/>
    <w:rsid w:val="00CA4D55"/>
    <w:rsid w:val="00CA7452"/>
    <w:rsid w:val="00CB0329"/>
    <w:rsid w:val="00CB09A8"/>
    <w:rsid w:val="00CB0A53"/>
    <w:rsid w:val="00CB0E0B"/>
    <w:rsid w:val="00CB1399"/>
    <w:rsid w:val="00CB1529"/>
    <w:rsid w:val="00CB2065"/>
    <w:rsid w:val="00CB492B"/>
    <w:rsid w:val="00CB4CA2"/>
    <w:rsid w:val="00CB6195"/>
    <w:rsid w:val="00CB7E50"/>
    <w:rsid w:val="00CC3527"/>
    <w:rsid w:val="00CC3599"/>
    <w:rsid w:val="00CC3C7B"/>
    <w:rsid w:val="00CC6F42"/>
    <w:rsid w:val="00CC6F55"/>
    <w:rsid w:val="00CD305F"/>
    <w:rsid w:val="00CD5C11"/>
    <w:rsid w:val="00CD68C5"/>
    <w:rsid w:val="00CE2000"/>
    <w:rsid w:val="00CE2587"/>
    <w:rsid w:val="00CE32E2"/>
    <w:rsid w:val="00CE52E2"/>
    <w:rsid w:val="00CE6D64"/>
    <w:rsid w:val="00CE7019"/>
    <w:rsid w:val="00CF0444"/>
    <w:rsid w:val="00CF4640"/>
    <w:rsid w:val="00CF4DDC"/>
    <w:rsid w:val="00CF52C3"/>
    <w:rsid w:val="00D003BA"/>
    <w:rsid w:val="00D0081A"/>
    <w:rsid w:val="00D029A0"/>
    <w:rsid w:val="00D03C56"/>
    <w:rsid w:val="00D04558"/>
    <w:rsid w:val="00D06A26"/>
    <w:rsid w:val="00D105D5"/>
    <w:rsid w:val="00D10BD2"/>
    <w:rsid w:val="00D132BC"/>
    <w:rsid w:val="00D136B7"/>
    <w:rsid w:val="00D13705"/>
    <w:rsid w:val="00D15B80"/>
    <w:rsid w:val="00D16F70"/>
    <w:rsid w:val="00D20241"/>
    <w:rsid w:val="00D236E6"/>
    <w:rsid w:val="00D2654C"/>
    <w:rsid w:val="00D272DF"/>
    <w:rsid w:val="00D277EB"/>
    <w:rsid w:val="00D27D32"/>
    <w:rsid w:val="00D27DD0"/>
    <w:rsid w:val="00D30885"/>
    <w:rsid w:val="00D3228D"/>
    <w:rsid w:val="00D33629"/>
    <w:rsid w:val="00D36DCC"/>
    <w:rsid w:val="00D40F5F"/>
    <w:rsid w:val="00D4111E"/>
    <w:rsid w:val="00D41130"/>
    <w:rsid w:val="00D42437"/>
    <w:rsid w:val="00D42A16"/>
    <w:rsid w:val="00D42BEC"/>
    <w:rsid w:val="00D42D0F"/>
    <w:rsid w:val="00D43A65"/>
    <w:rsid w:val="00D44B0C"/>
    <w:rsid w:val="00D45B3D"/>
    <w:rsid w:val="00D45DEC"/>
    <w:rsid w:val="00D52ED3"/>
    <w:rsid w:val="00D54BBB"/>
    <w:rsid w:val="00D56C52"/>
    <w:rsid w:val="00D600A6"/>
    <w:rsid w:val="00D6158A"/>
    <w:rsid w:val="00D61E33"/>
    <w:rsid w:val="00D622C7"/>
    <w:rsid w:val="00D6297F"/>
    <w:rsid w:val="00D62F46"/>
    <w:rsid w:val="00D631CC"/>
    <w:rsid w:val="00D6352D"/>
    <w:rsid w:val="00D64222"/>
    <w:rsid w:val="00D64D68"/>
    <w:rsid w:val="00D6563C"/>
    <w:rsid w:val="00D665AC"/>
    <w:rsid w:val="00D67A37"/>
    <w:rsid w:val="00D704B6"/>
    <w:rsid w:val="00D71381"/>
    <w:rsid w:val="00D72142"/>
    <w:rsid w:val="00D7222C"/>
    <w:rsid w:val="00D73451"/>
    <w:rsid w:val="00D73A67"/>
    <w:rsid w:val="00D74898"/>
    <w:rsid w:val="00D776CF"/>
    <w:rsid w:val="00D80360"/>
    <w:rsid w:val="00D80D62"/>
    <w:rsid w:val="00D824E2"/>
    <w:rsid w:val="00D825FB"/>
    <w:rsid w:val="00D832C2"/>
    <w:rsid w:val="00D878C7"/>
    <w:rsid w:val="00D90790"/>
    <w:rsid w:val="00D90932"/>
    <w:rsid w:val="00D91942"/>
    <w:rsid w:val="00D91983"/>
    <w:rsid w:val="00D92B5F"/>
    <w:rsid w:val="00D943E9"/>
    <w:rsid w:val="00D94DE3"/>
    <w:rsid w:val="00D94E80"/>
    <w:rsid w:val="00D962AA"/>
    <w:rsid w:val="00D96EA1"/>
    <w:rsid w:val="00D97EEE"/>
    <w:rsid w:val="00DA2837"/>
    <w:rsid w:val="00DA360D"/>
    <w:rsid w:val="00DA365D"/>
    <w:rsid w:val="00DA55DD"/>
    <w:rsid w:val="00DA59EA"/>
    <w:rsid w:val="00DA69D5"/>
    <w:rsid w:val="00DA6B81"/>
    <w:rsid w:val="00DA6FD1"/>
    <w:rsid w:val="00DB63A6"/>
    <w:rsid w:val="00DC2D1D"/>
    <w:rsid w:val="00DC3EDC"/>
    <w:rsid w:val="00DC4F2E"/>
    <w:rsid w:val="00DC658C"/>
    <w:rsid w:val="00DC75DE"/>
    <w:rsid w:val="00DD0C85"/>
    <w:rsid w:val="00DD2815"/>
    <w:rsid w:val="00DD3171"/>
    <w:rsid w:val="00DD4AC9"/>
    <w:rsid w:val="00DD5BBE"/>
    <w:rsid w:val="00DD7641"/>
    <w:rsid w:val="00DE4DA6"/>
    <w:rsid w:val="00DE6D31"/>
    <w:rsid w:val="00DE70D0"/>
    <w:rsid w:val="00DE71B7"/>
    <w:rsid w:val="00DE78CC"/>
    <w:rsid w:val="00DF0D9F"/>
    <w:rsid w:val="00DF0E9C"/>
    <w:rsid w:val="00DF144A"/>
    <w:rsid w:val="00DF1567"/>
    <w:rsid w:val="00DF23CE"/>
    <w:rsid w:val="00DF2A92"/>
    <w:rsid w:val="00DF2F29"/>
    <w:rsid w:val="00DF77FC"/>
    <w:rsid w:val="00E03918"/>
    <w:rsid w:val="00E04057"/>
    <w:rsid w:val="00E04EEC"/>
    <w:rsid w:val="00E051C6"/>
    <w:rsid w:val="00E06879"/>
    <w:rsid w:val="00E068F1"/>
    <w:rsid w:val="00E101F7"/>
    <w:rsid w:val="00E103B1"/>
    <w:rsid w:val="00E10A53"/>
    <w:rsid w:val="00E11951"/>
    <w:rsid w:val="00E12E1C"/>
    <w:rsid w:val="00E1533D"/>
    <w:rsid w:val="00E15A50"/>
    <w:rsid w:val="00E215BC"/>
    <w:rsid w:val="00E24384"/>
    <w:rsid w:val="00E2489D"/>
    <w:rsid w:val="00E25B66"/>
    <w:rsid w:val="00E26665"/>
    <w:rsid w:val="00E31ADA"/>
    <w:rsid w:val="00E31D9F"/>
    <w:rsid w:val="00E32CC2"/>
    <w:rsid w:val="00E34782"/>
    <w:rsid w:val="00E351D8"/>
    <w:rsid w:val="00E3590A"/>
    <w:rsid w:val="00E36D4B"/>
    <w:rsid w:val="00E413C3"/>
    <w:rsid w:val="00E41575"/>
    <w:rsid w:val="00E44202"/>
    <w:rsid w:val="00E4466A"/>
    <w:rsid w:val="00E46F25"/>
    <w:rsid w:val="00E502EB"/>
    <w:rsid w:val="00E5129B"/>
    <w:rsid w:val="00E530DE"/>
    <w:rsid w:val="00E532A8"/>
    <w:rsid w:val="00E537F3"/>
    <w:rsid w:val="00E53908"/>
    <w:rsid w:val="00E53B4A"/>
    <w:rsid w:val="00E541EA"/>
    <w:rsid w:val="00E54706"/>
    <w:rsid w:val="00E61622"/>
    <w:rsid w:val="00E6254D"/>
    <w:rsid w:val="00E630AF"/>
    <w:rsid w:val="00E63C25"/>
    <w:rsid w:val="00E63D63"/>
    <w:rsid w:val="00E67E72"/>
    <w:rsid w:val="00E70B2C"/>
    <w:rsid w:val="00E70D12"/>
    <w:rsid w:val="00E71832"/>
    <w:rsid w:val="00E741E8"/>
    <w:rsid w:val="00E74363"/>
    <w:rsid w:val="00E76711"/>
    <w:rsid w:val="00E76745"/>
    <w:rsid w:val="00E776B7"/>
    <w:rsid w:val="00E812A1"/>
    <w:rsid w:val="00E824E1"/>
    <w:rsid w:val="00E82831"/>
    <w:rsid w:val="00E84714"/>
    <w:rsid w:val="00E85FA0"/>
    <w:rsid w:val="00E86BC8"/>
    <w:rsid w:val="00E871CA"/>
    <w:rsid w:val="00E875A3"/>
    <w:rsid w:val="00E87BDA"/>
    <w:rsid w:val="00E90D12"/>
    <w:rsid w:val="00E9213E"/>
    <w:rsid w:val="00E9230E"/>
    <w:rsid w:val="00E9256A"/>
    <w:rsid w:val="00E93B3C"/>
    <w:rsid w:val="00E94175"/>
    <w:rsid w:val="00E94A1C"/>
    <w:rsid w:val="00E94B48"/>
    <w:rsid w:val="00E95ACF"/>
    <w:rsid w:val="00E96070"/>
    <w:rsid w:val="00E968B3"/>
    <w:rsid w:val="00EA4E06"/>
    <w:rsid w:val="00EA562F"/>
    <w:rsid w:val="00EA5684"/>
    <w:rsid w:val="00EA6EE1"/>
    <w:rsid w:val="00EB0008"/>
    <w:rsid w:val="00EB0564"/>
    <w:rsid w:val="00EB09F3"/>
    <w:rsid w:val="00EB37D8"/>
    <w:rsid w:val="00EB40EC"/>
    <w:rsid w:val="00EB492A"/>
    <w:rsid w:val="00EB4E47"/>
    <w:rsid w:val="00EB505C"/>
    <w:rsid w:val="00EB5242"/>
    <w:rsid w:val="00EB5346"/>
    <w:rsid w:val="00EB5F60"/>
    <w:rsid w:val="00EB73FC"/>
    <w:rsid w:val="00EC0663"/>
    <w:rsid w:val="00EC1091"/>
    <w:rsid w:val="00EC2897"/>
    <w:rsid w:val="00EC48D2"/>
    <w:rsid w:val="00EC6262"/>
    <w:rsid w:val="00EC68E6"/>
    <w:rsid w:val="00EC6D97"/>
    <w:rsid w:val="00EC7475"/>
    <w:rsid w:val="00ED0310"/>
    <w:rsid w:val="00ED06A4"/>
    <w:rsid w:val="00ED0F0A"/>
    <w:rsid w:val="00ED45CE"/>
    <w:rsid w:val="00ED6097"/>
    <w:rsid w:val="00ED66CA"/>
    <w:rsid w:val="00ED66CE"/>
    <w:rsid w:val="00ED6C13"/>
    <w:rsid w:val="00ED7334"/>
    <w:rsid w:val="00ED7FCF"/>
    <w:rsid w:val="00EE1D7E"/>
    <w:rsid w:val="00EE3784"/>
    <w:rsid w:val="00EE4715"/>
    <w:rsid w:val="00EE5E84"/>
    <w:rsid w:val="00EE6159"/>
    <w:rsid w:val="00EE644D"/>
    <w:rsid w:val="00EE68B5"/>
    <w:rsid w:val="00EF1792"/>
    <w:rsid w:val="00EF2351"/>
    <w:rsid w:val="00EF341C"/>
    <w:rsid w:val="00F00FAD"/>
    <w:rsid w:val="00F016D9"/>
    <w:rsid w:val="00F01C9A"/>
    <w:rsid w:val="00F02F3D"/>
    <w:rsid w:val="00F0307C"/>
    <w:rsid w:val="00F04ED2"/>
    <w:rsid w:val="00F06017"/>
    <w:rsid w:val="00F0626E"/>
    <w:rsid w:val="00F12469"/>
    <w:rsid w:val="00F12E3C"/>
    <w:rsid w:val="00F13F66"/>
    <w:rsid w:val="00F15EAC"/>
    <w:rsid w:val="00F1609A"/>
    <w:rsid w:val="00F20CE4"/>
    <w:rsid w:val="00F213D5"/>
    <w:rsid w:val="00F21F29"/>
    <w:rsid w:val="00F24A30"/>
    <w:rsid w:val="00F25ECF"/>
    <w:rsid w:val="00F26848"/>
    <w:rsid w:val="00F2740C"/>
    <w:rsid w:val="00F3103D"/>
    <w:rsid w:val="00F313CE"/>
    <w:rsid w:val="00F324F9"/>
    <w:rsid w:val="00F341E0"/>
    <w:rsid w:val="00F35F0C"/>
    <w:rsid w:val="00F374E4"/>
    <w:rsid w:val="00F40DFD"/>
    <w:rsid w:val="00F41160"/>
    <w:rsid w:val="00F41ED4"/>
    <w:rsid w:val="00F4492E"/>
    <w:rsid w:val="00F46345"/>
    <w:rsid w:val="00F471BC"/>
    <w:rsid w:val="00F501EA"/>
    <w:rsid w:val="00F50394"/>
    <w:rsid w:val="00F50F2F"/>
    <w:rsid w:val="00F53D18"/>
    <w:rsid w:val="00F548FF"/>
    <w:rsid w:val="00F55281"/>
    <w:rsid w:val="00F5683E"/>
    <w:rsid w:val="00F56C16"/>
    <w:rsid w:val="00F56CA6"/>
    <w:rsid w:val="00F57E34"/>
    <w:rsid w:val="00F617AB"/>
    <w:rsid w:val="00F7093D"/>
    <w:rsid w:val="00F716E2"/>
    <w:rsid w:val="00F720BD"/>
    <w:rsid w:val="00F73327"/>
    <w:rsid w:val="00F73492"/>
    <w:rsid w:val="00F7432B"/>
    <w:rsid w:val="00F763D6"/>
    <w:rsid w:val="00F7689D"/>
    <w:rsid w:val="00F76AEB"/>
    <w:rsid w:val="00F774EA"/>
    <w:rsid w:val="00F8052E"/>
    <w:rsid w:val="00F80C66"/>
    <w:rsid w:val="00F81427"/>
    <w:rsid w:val="00F8185F"/>
    <w:rsid w:val="00F8337B"/>
    <w:rsid w:val="00F83E55"/>
    <w:rsid w:val="00F84901"/>
    <w:rsid w:val="00F859C0"/>
    <w:rsid w:val="00F85B37"/>
    <w:rsid w:val="00F87D1B"/>
    <w:rsid w:val="00F900B9"/>
    <w:rsid w:val="00F92B3B"/>
    <w:rsid w:val="00F92CBF"/>
    <w:rsid w:val="00F93D26"/>
    <w:rsid w:val="00F95985"/>
    <w:rsid w:val="00F97C6B"/>
    <w:rsid w:val="00FA1771"/>
    <w:rsid w:val="00FA1BBD"/>
    <w:rsid w:val="00FA1DD0"/>
    <w:rsid w:val="00FA6562"/>
    <w:rsid w:val="00FB040C"/>
    <w:rsid w:val="00FB1358"/>
    <w:rsid w:val="00FB1BC5"/>
    <w:rsid w:val="00FB27AB"/>
    <w:rsid w:val="00FB4198"/>
    <w:rsid w:val="00FB7335"/>
    <w:rsid w:val="00FC0DD3"/>
    <w:rsid w:val="00FC1BFF"/>
    <w:rsid w:val="00FC2B4F"/>
    <w:rsid w:val="00FC2FD2"/>
    <w:rsid w:val="00FC5231"/>
    <w:rsid w:val="00FC7ECF"/>
    <w:rsid w:val="00FD007F"/>
    <w:rsid w:val="00FD1758"/>
    <w:rsid w:val="00FD3D28"/>
    <w:rsid w:val="00FD6178"/>
    <w:rsid w:val="00FD6589"/>
    <w:rsid w:val="00FD67E6"/>
    <w:rsid w:val="00FD6C4A"/>
    <w:rsid w:val="00FE034D"/>
    <w:rsid w:val="00FE151F"/>
    <w:rsid w:val="00FE5465"/>
    <w:rsid w:val="00FE6B48"/>
    <w:rsid w:val="00FE7CF8"/>
    <w:rsid w:val="00FF04F1"/>
    <w:rsid w:val="00FF1619"/>
    <w:rsid w:val="00FF36C8"/>
    <w:rsid w:val="00FF3DF2"/>
    <w:rsid w:val="00FF3ED3"/>
    <w:rsid w:val="00FF56AE"/>
    <w:rsid w:val="00FF5FD3"/>
    <w:rsid w:val="00FF6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page number" w:uiPriority="0"/>
    <w:lsdException w:name="List Bulle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D12"/>
    <w:pPr>
      <w:spacing w:after="200" w:line="276" w:lineRule="auto"/>
    </w:pPr>
    <w:rPr>
      <w:sz w:val="22"/>
      <w:szCs w:val="22"/>
      <w:lang w:val="en-GB"/>
    </w:rPr>
  </w:style>
  <w:style w:type="paragraph" w:styleId="Heading1">
    <w:name w:val="heading 1"/>
    <w:aliases w:val="1 ghost,g,h1,1,Para1,Main Title,Main Title1,Heading 1 Char Char Char Char Char Char Char,Heading 1 Char Char Char Char Char Char Char Char Char Char,Heading 11,Heading 1 Char Char Char Char Char Char Char1,Hoofdstuk Char,l1,Hoofdstuk"/>
    <w:basedOn w:val="Normal"/>
    <w:next w:val="Normal"/>
    <w:link w:val="Heading1Char"/>
    <w:autoRedefine/>
    <w:uiPriority w:val="9"/>
    <w:qFormat/>
    <w:rsid w:val="00D600A6"/>
    <w:pPr>
      <w:keepNext/>
      <w:numPr>
        <w:numId w:val="21"/>
      </w:numPr>
      <w:tabs>
        <w:tab w:val="left" w:pos="0"/>
      </w:tabs>
      <w:spacing w:after="0"/>
      <w:ind w:left="540" w:hanging="540"/>
      <w:outlineLvl w:val="0"/>
    </w:pPr>
    <w:rPr>
      <w:rFonts w:ascii="Bookman Old Style" w:hAnsi="Bookman Old Style" w:cs="Microsoft Sans Serif"/>
      <w:b/>
      <w:bCs/>
      <w:kern w:val="32"/>
      <w:lang w:val="en-US"/>
    </w:rPr>
  </w:style>
  <w:style w:type="paragraph" w:styleId="Heading2">
    <w:name w:val="heading 2"/>
    <w:aliases w:val="Überschrift 2 Char,Heading 2 Char Char,Heading 21,Heading 2 Char Char Char,2 headline,h,h2,Para2,Head hdbk,Main Heading,Para 2,y2khdr2,H2,Heading 2 Char Char Char Char Char Char Char Char Char,Heading 22 Char Char"/>
    <w:basedOn w:val="Normal"/>
    <w:next w:val="Normal"/>
    <w:link w:val="Heading2Char"/>
    <w:autoRedefine/>
    <w:qFormat/>
    <w:rsid w:val="00BA4A5A"/>
    <w:pPr>
      <w:numPr>
        <w:ilvl w:val="1"/>
      </w:numPr>
      <w:tabs>
        <w:tab w:val="left" w:pos="720"/>
        <w:tab w:val="left" w:pos="1440"/>
        <w:tab w:val="left" w:pos="1830"/>
      </w:tabs>
      <w:spacing w:before="120" w:after="120" w:line="480" w:lineRule="auto"/>
      <w:ind w:left="576" w:right="-13" w:hanging="576"/>
      <w:jc w:val="both"/>
      <w:outlineLvl w:val="1"/>
    </w:pPr>
    <w:rPr>
      <w:rFonts w:ascii="Lucida Bright" w:hAnsi="Lucida Bright" w:cs="Microsoft Sans Serif"/>
      <w:b/>
      <w:sz w:val="24"/>
      <w:szCs w:val="24"/>
      <w:lang w:val="en-US"/>
    </w:rPr>
  </w:style>
  <w:style w:type="paragraph" w:styleId="Heading30">
    <w:name w:val="heading 3"/>
    <w:basedOn w:val="Normal"/>
    <w:next w:val="Normal"/>
    <w:link w:val="Heading3Char"/>
    <w:autoRedefine/>
    <w:uiPriority w:val="9"/>
    <w:qFormat/>
    <w:rsid w:val="00152DCC"/>
    <w:pPr>
      <w:keepNext/>
      <w:spacing w:before="120" w:after="120" w:line="240" w:lineRule="auto"/>
      <w:ind w:left="720" w:right="180" w:hanging="720"/>
      <w:jc w:val="both"/>
      <w:outlineLvl w:val="2"/>
    </w:pPr>
    <w:rPr>
      <w:rFonts w:ascii="Lucida Bright" w:eastAsia="Times New Roman" w:hAnsi="Lucida Bright" w:cs="Microsoft Sans Serif"/>
      <w:b/>
      <w:iCs/>
      <w:sz w:val="24"/>
      <w:szCs w:val="24"/>
      <w:lang w:val="en-US"/>
    </w:rPr>
  </w:style>
  <w:style w:type="paragraph" w:styleId="Heading4">
    <w:name w:val="heading 4"/>
    <w:basedOn w:val="Normal"/>
    <w:next w:val="Normal"/>
    <w:link w:val="Heading4Char"/>
    <w:uiPriority w:val="9"/>
    <w:unhideWhenUsed/>
    <w:qFormat/>
    <w:rsid w:val="00E90D12"/>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E90D12"/>
    <w:pPr>
      <w:keepNext/>
      <w:tabs>
        <w:tab w:val="left" w:pos="2835"/>
      </w:tabs>
      <w:spacing w:after="0" w:line="240" w:lineRule="auto"/>
      <w:jc w:val="both"/>
      <w:outlineLvl w:val="4"/>
    </w:pPr>
    <w:rPr>
      <w:rFonts w:ascii="Times New Roman" w:eastAsia="Times New Roman" w:hAnsi="Times New Roman"/>
      <w:b/>
      <w:bCs/>
      <w:sz w:val="24"/>
      <w:szCs w:val="24"/>
      <w:lang w:val="en-US"/>
    </w:rPr>
  </w:style>
  <w:style w:type="paragraph" w:styleId="Heading6">
    <w:name w:val="heading 6"/>
    <w:basedOn w:val="Normal"/>
    <w:next w:val="Normal"/>
    <w:link w:val="Heading6Char"/>
    <w:uiPriority w:val="9"/>
    <w:qFormat/>
    <w:rsid w:val="00E90D12"/>
    <w:pPr>
      <w:keepNext/>
      <w:shd w:val="clear" w:color="auto" w:fill="FFFFFF"/>
      <w:spacing w:after="0" w:line="240" w:lineRule="auto"/>
      <w:ind w:right="-165"/>
      <w:jc w:val="both"/>
      <w:outlineLvl w:val="5"/>
    </w:pPr>
    <w:rPr>
      <w:rFonts w:ascii="Times New Roman" w:eastAsia="Times New Roman" w:hAnsi="Times New Roman"/>
      <w:b/>
      <w:bCs/>
      <w:sz w:val="24"/>
      <w:szCs w:val="24"/>
      <w:lang w:val="en-US"/>
    </w:rPr>
  </w:style>
  <w:style w:type="paragraph" w:styleId="Heading7">
    <w:name w:val="heading 7"/>
    <w:basedOn w:val="Normal"/>
    <w:next w:val="Normal"/>
    <w:link w:val="Heading7Char"/>
    <w:uiPriority w:val="9"/>
    <w:qFormat/>
    <w:rsid w:val="00E90D12"/>
    <w:pPr>
      <w:keepNext/>
      <w:spacing w:after="0" w:line="240" w:lineRule="auto"/>
      <w:ind w:left="1080"/>
      <w:outlineLvl w:val="6"/>
    </w:pPr>
    <w:rPr>
      <w:rFonts w:ascii="Times New Roman" w:eastAsia="Times New Roman" w:hAnsi="Times New Roman"/>
      <w:b/>
      <w:sz w:val="24"/>
      <w:szCs w:val="24"/>
      <w:lang w:val="en-US"/>
    </w:rPr>
  </w:style>
  <w:style w:type="paragraph" w:styleId="Heading8">
    <w:name w:val="heading 8"/>
    <w:basedOn w:val="Normal"/>
    <w:next w:val="Normal"/>
    <w:link w:val="Heading8Char"/>
    <w:uiPriority w:val="9"/>
    <w:semiHidden/>
    <w:unhideWhenUsed/>
    <w:qFormat/>
    <w:rsid w:val="005D427D"/>
    <w:pPr>
      <w:keepNext/>
      <w:keepLines/>
      <w:spacing w:before="200" w:after="0" w:line="240" w:lineRule="auto"/>
      <w:ind w:left="1440" w:hanging="1440"/>
      <w:outlineLvl w:val="7"/>
    </w:pPr>
    <w:rPr>
      <w:rFonts w:ascii="Cambria" w:eastAsia="Times New Roman" w:hAnsi="Cambria"/>
      <w:color w:val="404040"/>
      <w:sz w:val="20"/>
      <w:szCs w:val="20"/>
      <w:lang w:val="en-US"/>
    </w:rPr>
  </w:style>
  <w:style w:type="paragraph" w:styleId="Heading9">
    <w:name w:val="heading 9"/>
    <w:basedOn w:val="Normal"/>
    <w:next w:val="Normal"/>
    <w:link w:val="Heading9Char"/>
    <w:uiPriority w:val="9"/>
    <w:qFormat/>
    <w:rsid w:val="00E90D12"/>
    <w:pPr>
      <w:keepNext/>
      <w:spacing w:after="0" w:line="240" w:lineRule="auto"/>
      <w:ind w:left="1080" w:right="-360"/>
      <w:jc w:val="both"/>
      <w:outlineLvl w:val="8"/>
    </w:pPr>
    <w:rPr>
      <w:rFonts w:ascii="Times New Roman" w:eastAsia="Times New Roman" w:hAnsi="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h1 Char,1 Char,Para1 Char,Main Title Char,Main Title1 Char,Heading 1 Char Char Char Char Char Char Char Char,Heading 1 Char Char Char Char Char Char Char Char Char Char Char,Heading 11 Char,Hoofdstuk Char Char,l1 Char"/>
    <w:link w:val="Heading1"/>
    <w:uiPriority w:val="9"/>
    <w:rsid w:val="00D600A6"/>
    <w:rPr>
      <w:rFonts w:ascii="Bookman Old Style" w:hAnsi="Bookman Old Style" w:cs="Microsoft Sans Serif"/>
      <w:b/>
      <w:bCs/>
      <w:kern w:val="32"/>
      <w:sz w:val="22"/>
      <w:szCs w:val="22"/>
    </w:rPr>
  </w:style>
  <w:style w:type="character" w:customStyle="1" w:styleId="Heading2Char">
    <w:name w:val="Heading 2 Char"/>
    <w:aliases w:val="Überschrift 2 Char Char,Heading 2 Char Char Char1,Heading 21 Char,Heading 2 Char Char Char Char,2 headline Char,h Char,h2 Char,Para2 Char,Head hdbk Char,Main Heading Char,Para 2 Char,y2khdr2 Char,H2 Char,Heading 22 Char Char Char"/>
    <w:link w:val="Heading2"/>
    <w:rsid w:val="00BA4A5A"/>
    <w:rPr>
      <w:rFonts w:ascii="Lucida Bright" w:hAnsi="Lucida Bright" w:cs="Microsoft Sans Serif"/>
      <w:b/>
      <w:sz w:val="24"/>
      <w:szCs w:val="24"/>
    </w:rPr>
  </w:style>
  <w:style w:type="character" w:customStyle="1" w:styleId="Heading3Char">
    <w:name w:val="Heading 3 Char"/>
    <w:link w:val="Heading30"/>
    <w:uiPriority w:val="9"/>
    <w:rsid w:val="00152DCC"/>
    <w:rPr>
      <w:rFonts w:ascii="Lucida Bright" w:eastAsia="Times New Roman" w:hAnsi="Lucida Bright" w:cs="Microsoft Sans Serif"/>
      <w:b/>
      <w:iCs/>
      <w:sz w:val="24"/>
      <w:szCs w:val="24"/>
    </w:rPr>
  </w:style>
  <w:style w:type="character" w:customStyle="1" w:styleId="Heading4Char">
    <w:name w:val="Heading 4 Char"/>
    <w:link w:val="Heading4"/>
    <w:uiPriority w:val="9"/>
    <w:rsid w:val="00E90D12"/>
    <w:rPr>
      <w:rFonts w:ascii="Calibri" w:eastAsia="Times New Roman" w:hAnsi="Calibri" w:cs="Times New Roman"/>
      <w:b/>
      <w:bCs/>
      <w:sz w:val="28"/>
      <w:szCs w:val="28"/>
      <w:lang w:val="en-GB"/>
    </w:rPr>
  </w:style>
  <w:style w:type="character" w:customStyle="1" w:styleId="Heading5Char">
    <w:name w:val="Heading 5 Char"/>
    <w:link w:val="Heading5"/>
    <w:uiPriority w:val="9"/>
    <w:rsid w:val="00E90D12"/>
    <w:rPr>
      <w:rFonts w:ascii="Times New Roman" w:eastAsia="Times New Roman" w:hAnsi="Times New Roman" w:cs="Times New Roman"/>
      <w:b/>
      <w:bCs/>
      <w:sz w:val="24"/>
      <w:szCs w:val="24"/>
    </w:rPr>
  </w:style>
  <w:style w:type="character" w:customStyle="1" w:styleId="Heading6Char">
    <w:name w:val="Heading 6 Char"/>
    <w:link w:val="Heading6"/>
    <w:uiPriority w:val="9"/>
    <w:rsid w:val="00E90D12"/>
    <w:rPr>
      <w:rFonts w:ascii="Times New Roman" w:eastAsia="Times New Roman" w:hAnsi="Times New Roman" w:cs="Times New Roman"/>
      <w:b/>
      <w:bCs/>
      <w:sz w:val="24"/>
      <w:szCs w:val="24"/>
      <w:shd w:val="clear" w:color="auto" w:fill="FFFFFF"/>
    </w:rPr>
  </w:style>
  <w:style w:type="character" w:customStyle="1" w:styleId="Heading7Char">
    <w:name w:val="Heading 7 Char"/>
    <w:link w:val="Heading7"/>
    <w:uiPriority w:val="9"/>
    <w:rsid w:val="00E90D12"/>
    <w:rPr>
      <w:rFonts w:ascii="Times New Roman" w:eastAsia="Times New Roman" w:hAnsi="Times New Roman" w:cs="Times New Roman"/>
      <w:b/>
      <w:sz w:val="24"/>
      <w:szCs w:val="24"/>
    </w:rPr>
  </w:style>
  <w:style w:type="character" w:customStyle="1" w:styleId="Heading9Char">
    <w:name w:val="Heading 9 Char"/>
    <w:link w:val="Heading9"/>
    <w:uiPriority w:val="9"/>
    <w:rsid w:val="00E90D12"/>
    <w:rPr>
      <w:rFonts w:ascii="Times New Roman" w:eastAsia="Times New Roman" w:hAnsi="Times New Roman" w:cs="Times New Roman"/>
      <w:b/>
      <w:bCs/>
      <w:sz w:val="24"/>
      <w:szCs w:val="24"/>
    </w:rPr>
  </w:style>
  <w:style w:type="paragraph" w:styleId="ListParagraph">
    <w:name w:val="List Paragraph"/>
    <w:basedOn w:val="Normal"/>
    <w:link w:val="ListParagraphChar"/>
    <w:uiPriority w:val="99"/>
    <w:qFormat/>
    <w:rsid w:val="00E90D12"/>
    <w:pPr>
      <w:ind w:left="720"/>
      <w:contextualSpacing/>
    </w:pPr>
    <w:rPr>
      <w:sz w:val="20"/>
      <w:szCs w:val="20"/>
    </w:rPr>
  </w:style>
  <w:style w:type="paragraph" w:styleId="Header">
    <w:name w:val="header"/>
    <w:basedOn w:val="Normal"/>
    <w:link w:val="HeaderChar"/>
    <w:uiPriority w:val="99"/>
    <w:unhideWhenUsed/>
    <w:rsid w:val="00E90D12"/>
    <w:pPr>
      <w:tabs>
        <w:tab w:val="center" w:pos="4513"/>
        <w:tab w:val="right" w:pos="9026"/>
      </w:tabs>
      <w:spacing w:after="0" w:line="240" w:lineRule="auto"/>
    </w:pPr>
  </w:style>
  <w:style w:type="character" w:customStyle="1" w:styleId="HeaderChar">
    <w:name w:val="Header Char"/>
    <w:link w:val="Header"/>
    <w:uiPriority w:val="99"/>
    <w:rsid w:val="00E90D12"/>
    <w:rPr>
      <w:rFonts w:ascii="Calibri" w:eastAsia="Calibri" w:hAnsi="Calibri" w:cs="Times New Roman"/>
      <w:lang w:val="en-GB"/>
    </w:rPr>
  </w:style>
  <w:style w:type="paragraph" w:styleId="Footer">
    <w:name w:val="footer"/>
    <w:aliases w:val="eersteregel"/>
    <w:basedOn w:val="Normal"/>
    <w:link w:val="FooterChar"/>
    <w:uiPriority w:val="99"/>
    <w:unhideWhenUsed/>
    <w:rsid w:val="00E90D12"/>
    <w:pPr>
      <w:tabs>
        <w:tab w:val="center" w:pos="4513"/>
        <w:tab w:val="right" w:pos="9026"/>
      </w:tabs>
      <w:spacing w:after="0" w:line="240" w:lineRule="auto"/>
    </w:pPr>
  </w:style>
  <w:style w:type="character" w:customStyle="1" w:styleId="FooterChar">
    <w:name w:val="Footer Char"/>
    <w:aliases w:val="eersteregel Char"/>
    <w:link w:val="Footer"/>
    <w:uiPriority w:val="99"/>
    <w:rsid w:val="00E90D12"/>
    <w:rPr>
      <w:rFonts w:ascii="Calibri" w:eastAsia="Calibri" w:hAnsi="Calibri" w:cs="Times New Roman"/>
      <w:lang w:val="en-GB"/>
    </w:rPr>
  </w:style>
  <w:style w:type="paragraph" w:styleId="Caption">
    <w:name w:val="caption"/>
    <w:aliases w:val="Caption Char Char Char,Caption Char Char,Caption Char Char Char Char Char Char,Caption Char Char Char Char Char Char Char Char Char Char,Caption Char Char Char Char Char Char Char Char Char,style4,style3"/>
    <w:basedOn w:val="Normal"/>
    <w:next w:val="Normal"/>
    <w:link w:val="CaptionChar"/>
    <w:qFormat/>
    <w:rsid w:val="00E90D12"/>
    <w:pPr>
      <w:spacing w:after="0" w:line="240" w:lineRule="auto"/>
    </w:pPr>
    <w:rPr>
      <w:rFonts w:ascii="Times New Roman" w:eastAsia="Times New Roman" w:hAnsi="Times New Roman"/>
      <w:b/>
      <w:bCs/>
      <w:sz w:val="20"/>
      <w:szCs w:val="20"/>
    </w:rPr>
  </w:style>
  <w:style w:type="character" w:customStyle="1" w:styleId="CaptionChar">
    <w:name w:val="Caption Char"/>
    <w:aliases w:val="Caption Char Char Char Char,Caption Char Char Char1,Caption Char Char Char Char Char Char Char,Caption Char Char Char Char Char Char Char Char Char Char Char,Caption Char Char Char Char Char Char Char Char Char Char1,style4 Char,style3 Char"/>
    <w:link w:val="Caption"/>
    <w:locked/>
    <w:rsid w:val="00E90D12"/>
    <w:rPr>
      <w:rFonts w:ascii="Times New Roman" w:eastAsia="Times New Roman" w:hAnsi="Times New Roman" w:cs="Times New Roman"/>
      <w:b/>
      <w:bCs/>
      <w:sz w:val="20"/>
      <w:szCs w:val="20"/>
      <w:lang w:val="en-GB"/>
    </w:rPr>
  </w:style>
  <w:style w:type="paragraph" w:styleId="BodyText">
    <w:name w:val="Body Text"/>
    <w:basedOn w:val="Normal"/>
    <w:link w:val="BodyTextChar"/>
    <w:uiPriority w:val="99"/>
    <w:rsid w:val="00E90D12"/>
    <w:pPr>
      <w:spacing w:after="0" w:line="240" w:lineRule="auto"/>
      <w:jc w:val="both"/>
    </w:pPr>
    <w:rPr>
      <w:rFonts w:ascii="Times New Roman" w:eastAsia="Times New Roman" w:hAnsi="Times New Roman"/>
      <w:sz w:val="24"/>
      <w:szCs w:val="24"/>
      <w:lang w:val="en-US"/>
    </w:rPr>
  </w:style>
  <w:style w:type="character" w:customStyle="1" w:styleId="BodyTextChar">
    <w:name w:val="Body Text Char"/>
    <w:link w:val="BodyText"/>
    <w:uiPriority w:val="99"/>
    <w:rsid w:val="00E90D12"/>
    <w:rPr>
      <w:rFonts w:ascii="Times New Roman" w:eastAsia="Times New Roman" w:hAnsi="Times New Roman" w:cs="Times New Roman"/>
      <w:sz w:val="24"/>
      <w:szCs w:val="24"/>
    </w:rPr>
  </w:style>
  <w:style w:type="paragraph" w:styleId="BlockText">
    <w:name w:val="Block Text"/>
    <w:aliases w:val=" Char"/>
    <w:basedOn w:val="Normal"/>
    <w:rsid w:val="00E90D12"/>
    <w:pPr>
      <w:spacing w:after="0" w:line="360" w:lineRule="auto"/>
      <w:ind w:left="720" w:right="-115"/>
      <w:jc w:val="both"/>
    </w:pPr>
    <w:rPr>
      <w:rFonts w:ascii="Times New Roman" w:eastAsia="Times New Roman" w:hAnsi="Times New Roman"/>
      <w:sz w:val="24"/>
      <w:szCs w:val="24"/>
      <w:lang w:val="en-US"/>
    </w:rPr>
  </w:style>
  <w:style w:type="character" w:styleId="Emphasis">
    <w:name w:val="Emphasis"/>
    <w:uiPriority w:val="20"/>
    <w:qFormat/>
    <w:rsid w:val="00E90D12"/>
    <w:rPr>
      <w:i/>
      <w:iCs/>
    </w:rPr>
  </w:style>
  <w:style w:type="paragraph" w:styleId="BodyTextIndent">
    <w:name w:val="Body Text Indent"/>
    <w:basedOn w:val="Normal"/>
    <w:link w:val="BodyTextIndentChar"/>
    <w:unhideWhenUsed/>
    <w:rsid w:val="00E90D12"/>
    <w:pPr>
      <w:spacing w:after="120" w:line="240" w:lineRule="auto"/>
      <w:ind w:left="283"/>
    </w:pPr>
    <w:rPr>
      <w:rFonts w:ascii="Times New Roman" w:eastAsia="Times New Roman" w:hAnsi="Times New Roman"/>
      <w:sz w:val="24"/>
      <w:szCs w:val="24"/>
      <w:lang w:val="en-US"/>
    </w:rPr>
  </w:style>
  <w:style w:type="character" w:customStyle="1" w:styleId="BodyTextIndentChar">
    <w:name w:val="Body Text Indent Char"/>
    <w:link w:val="BodyTextIndent"/>
    <w:rsid w:val="00E90D12"/>
    <w:rPr>
      <w:rFonts w:ascii="Times New Roman" w:eastAsia="Times New Roman" w:hAnsi="Times New Roman" w:cs="Times New Roman"/>
      <w:sz w:val="24"/>
      <w:szCs w:val="24"/>
    </w:rPr>
  </w:style>
  <w:style w:type="character" w:styleId="Hyperlink">
    <w:name w:val="Hyperlink"/>
    <w:uiPriority w:val="99"/>
    <w:rsid w:val="00E90D12"/>
    <w:rPr>
      <w:color w:val="0000FF"/>
      <w:u w:val="single"/>
    </w:rPr>
  </w:style>
  <w:style w:type="paragraph" w:styleId="TOCHeading">
    <w:name w:val="TOC Heading"/>
    <w:basedOn w:val="Heading1"/>
    <w:next w:val="Normal"/>
    <w:uiPriority w:val="39"/>
    <w:qFormat/>
    <w:rsid w:val="00E90D12"/>
    <w:pPr>
      <w:keepLines/>
      <w:spacing w:before="480"/>
      <w:outlineLvl w:val="9"/>
    </w:pPr>
    <w:rPr>
      <w:rFonts w:ascii="Cambria" w:hAnsi="Cambria"/>
      <w:caps/>
      <w:color w:val="365F91"/>
      <w:kern w:val="0"/>
      <w:szCs w:val="28"/>
    </w:rPr>
  </w:style>
  <w:style w:type="paragraph" w:styleId="TOC1">
    <w:name w:val="toc 1"/>
    <w:basedOn w:val="Normal"/>
    <w:next w:val="Normal"/>
    <w:autoRedefine/>
    <w:uiPriority w:val="39"/>
    <w:unhideWhenUsed/>
    <w:rsid w:val="00D72142"/>
    <w:pPr>
      <w:tabs>
        <w:tab w:val="right" w:leader="dot" w:pos="9206"/>
      </w:tabs>
      <w:spacing w:after="100"/>
    </w:pPr>
    <w:rPr>
      <w:rFonts w:ascii="Lucida Bright" w:hAnsi="Lucida Bright" w:cs="Microsoft Sans Serif"/>
      <w:b/>
      <w:noProof/>
    </w:rPr>
  </w:style>
  <w:style w:type="paragraph" w:styleId="TOC2">
    <w:name w:val="toc 2"/>
    <w:basedOn w:val="Normal"/>
    <w:next w:val="Normal"/>
    <w:autoRedefine/>
    <w:uiPriority w:val="39"/>
    <w:unhideWhenUsed/>
    <w:rsid w:val="00E90D12"/>
    <w:pPr>
      <w:spacing w:after="100"/>
      <w:ind w:left="220"/>
    </w:pPr>
  </w:style>
  <w:style w:type="paragraph" w:styleId="TOC3">
    <w:name w:val="toc 3"/>
    <w:basedOn w:val="Normal"/>
    <w:next w:val="Normal"/>
    <w:autoRedefine/>
    <w:uiPriority w:val="39"/>
    <w:unhideWhenUsed/>
    <w:rsid w:val="00E90D12"/>
    <w:pPr>
      <w:spacing w:after="100"/>
      <w:ind w:left="440"/>
    </w:pPr>
  </w:style>
  <w:style w:type="paragraph" w:styleId="BalloonText">
    <w:name w:val="Balloon Text"/>
    <w:basedOn w:val="Normal"/>
    <w:link w:val="BalloonTextChar"/>
    <w:uiPriority w:val="99"/>
    <w:semiHidden/>
    <w:unhideWhenUsed/>
    <w:rsid w:val="00E90D1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90D12"/>
    <w:rPr>
      <w:rFonts w:ascii="Tahoma" w:eastAsia="Calibri" w:hAnsi="Tahoma" w:cs="Tahoma"/>
      <w:sz w:val="16"/>
      <w:szCs w:val="16"/>
      <w:lang w:val="en-GB"/>
    </w:rPr>
  </w:style>
  <w:style w:type="paragraph" w:styleId="TableofFigures">
    <w:name w:val="table of figures"/>
    <w:basedOn w:val="Normal"/>
    <w:next w:val="Normal"/>
    <w:uiPriority w:val="99"/>
    <w:unhideWhenUsed/>
    <w:rsid w:val="00E90D12"/>
    <w:pPr>
      <w:spacing w:after="0"/>
    </w:pPr>
  </w:style>
  <w:style w:type="paragraph" w:styleId="NoSpacing">
    <w:name w:val="No Spacing"/>
    <w:link w:val="NoSpacingChar"/>
    <w:uiPriority w:val="1"/>
    <w:qFormat/>
    <w:rsid w:val="00E90D12"/>
    <w:rPr>
      <w:rFonts w:eastAsia="Times New Roman"/>
      <w:sz w:val="22"/>
      <w:szCs w:val="22"/>
    </w:rPr>
  </w:style>
  <w:style w:type="character" w:customStyle="1" w:styleId="NoSpacingChar">
    <w:name w:val="No Spacing Char"/>
    <w:link w:val="NoSpacing"/>
    <w:uiPriority w:val="1"/>
    <w:rsid w:val="00E90D12"/>
    <w:rPr>
      <w:rFonts w:eastAsia="Times New Roman"/>
      <w:sz w:val="22"/>
      <w:szCs w:val="22"/>
      <w:lang w:val="en-US" w:eastAsia="en-US" w:bidi="ar-SA"/>
    </w:rPr>
  </w:style>
  <w:style w:type="character" w:customStyle="1" w:styleId="CharChar12">
    <w:name w:val="Char Char12"/>
    <w:rsid w:val="00E90D12"/>
    <w:rPr>
      <w:rFonts w:ascii="Times New Roman" w:eastAsia="Times New Roman" w:hAnsi="Times New Roman" w:cs="Times New Roman"/>
      <w:sz w:val="24"/>
      <w:szCs w:val="24"/>
    </w:rPr>
  </w:style>
  <w:style w:type="character" w:styleId="PageNumber">
    <w:name w:val="page number"/>
    <w:basedOn w:val="DefaultParagraphFont"/>
    <w:rsid w:val="00E90D12"/>
  </w:style>
  <w:style w:type="table" w:styleId="TableGrid">
    <w:name w:val="Table Grid"/>
    <w:aliases w:val="0-Table"/>
    <w:basedOn w:val="TableNormal"/>
    <w:uiPriority w:val="59"/>
    <w:rsid w:val="00E90D1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E90D12"/>
    <w:pPr>
      <w:spacing w:after="120" w:line="480" w:lineRule="auto"/>
    </w:pPr>
  </w:style>
  <w:style w:type="character" w:customStyle="1" w:styleId="BodyText2Char">
    <w:name w:val="Body Text 2 Char"/>
    <w:link w:val="BodyText2"/>
    <w:rsid w:val="00E90D12"/>
    <w:rPr>
      <w:rFonts w:ascii="Calibri" w:eastAsia="Calibri" w:hAnsi="Calibri" w:cs="Times New Roman"/>
      <w:lang w:val="en-GB"/>
    </w:rPr>
  </w:style>
  <w:style w:type="paragraph" w:styleId="ListBullet2">
    <w:name w:val="List Bullet 2"/>
    <w:basedOn w:val="Normal"/>
    <w:rsid w:val="00E90D12"/>
    <w:pPr>
      <w:numPr>
        <w:numId w:val="1"/>
      </w:numPr>
      <w:spacing w:after="0" w:line="240" w:lineRule="auto"/>
    </w:pPr>
    <w:rPr>
      <w:rFonts w:ascii="Times New Roman" w:eastAsia="Times New Roman" w:hAnsi="Times New Roman"/>
      <w:sz w:val="24"/>
      <w:szCs w:val="24"/>
      <w:lang w:val="en-US"/>
    </w:rPr>
  </w:style>
  <w:style w:type="character" w:styleId="FollowedHyperlink">
    <w:name w:val="FollowedHyperlink"/>
    <w:uiPriority w:val="99"/>
    <w:rsid w:val="00E90D12"/>
    <w:rPr>
      <w:color w:val="800080"/>
      <w:u w:val="single"/>
    </w:rPr>
  </w:style>
  <w:style w:type="paragraph" w:styleId="NormalIndent">
    <w:name w:val="Normal Indent"/>
    <w:basedOn w:val="Normal"/>
    <w:rsid w:val="00E90D12"/>
    <w:pPr>
      <w:spacing w:after="0" w:line="240" w:lineRule="auto"/>
      <w:ind w:left="720"/>
    </w:pPr>
    <w:rPr>
      <w:rFonts w:ascii="Times New Roman" w:eastAsia="Times New Roman" w:hAnsi="Times New Roman"/>
      <w:sz w:val="24"/>
      <w:szCs w:val="24"/>
      <w:lang w:val="en-US"/>
    </w:rPr>
  </w:style>
  <w:style w:type="paragraph" w:styleId="BodyTextFirstIndent">
    <w:name w:val="Body Text First Indent"/>
    <w:basedOn w:val="BodyText"/>
    <w:link w:val="BodyTextFirstIndentChar"/>
    <w:rsid w:val="00E90D12"/>
    <w:pPr>
      <w:spacing w:after="120"/>
      <w:ind w:firstLine="210"/>
      <w:jc w:val="left"/>
    </w:pPr>
  </w:style>
  <w:style w:type="character" w:customStyle="1" w:styleId="BodyTextFirstIndentChar">
    <w:name w:val="Body Text First Indent Char"/>
    <w:basedOn w:val="BodyTextChar"/>
    <w:link w:val="BodyTextFirstIndent"/>
    <w:rsid w:val="00E90D12"/>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E90D12"/>
    <w:pPr>
      <w:ind w:left="360" w:firstLine="210"/>
    </w:pPr>
  </w:style>
  <w:style w:type="character" w:customStyle="1" w:styleId="BodyTextFirstIndent2Char">
    <w:name w:val="Body Text First Indent 2 Char"/>
    <w:basedOn w:val="BodyTextIndentChar"/>
    <w:link w:val="BodyTextFirstIndent2"/>
    <w:rsid w:val="00E90D12"/>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E90D12"/>
    <w:pPr>
      <w:spacing w:after="0" w:line="240" w:lineRule="auto"/>
      <w:ind w:left="-180"/>
    </w:pPr>
    <w:rPr>
      <w:rFonts w:ascii="Times New Roman" w:eastAsia="Times New Roman" w:hAnsi="Times New Roman"/>
      <w:sz w:val="24"/>
      <w:szCs w:val="24"/>
      <w:lang w:val="en-US"/>
    </w:rPr>
  </w:style>
  <w:style w:type="character" w:customStyle="1" w:styleId="BodyTextIndent2Char">
    <w:name w:val="Body Text Indent 2 Char"/>
    <w:link w:val="BodyTextIndent2"/>
    <w:uiPriority w:val="99"/>
    <w:rsid w:val="00E90D12"/>
    <w:rPr>
      <w:rFonts w:ascii="Times New Roman" w:eastAsia="Times New Roman" w:hAnsi="Times New Roman" w:cs="Times New Roman"/>
      <w:sz w:val="24"/>
      <w:szCs w:val="24"/>
    </w:rPr>
  </w:style>
  <w:style w:type="paragraph" w:customStyle="1" w:styleId="tabletitle">
    <w:name w:val="tabletitle"/>
    <w:basedOn w:val="Normal"/>
    <w:rsid w:val="00E90D12"/>
    <w:pPr>
      <w:spacing w:before="100" w:beforeAutospacing="1" w:after="100" w:afterAutospacing="1" w:line="240" w:lineRule="auto"/>
      <w:jc w:val="center"/>
    </w:pPr>
    <w:rPr>
      <w:rFonts w:ascii="Arial" w:eastAsia="Times New Roman" w:hAnsi="Arial" w:cs="Arial"/>
      <w:b/>
      <w:bCs/>
      <w:lang w:val="en-US"/>
    </w:rPr>
  </w:style>
  <w:style w:type="paragraph" w:customStyle="1" w:styleId="tablehead">
    <w:name w:val="tablehead"/>
    <w:basedOn w:val="Normal"/>
    <w:rsid w:val="00E90D12"/>
    <w:pPr>
      <w:spacing w:before="100" w:beforeAutospacing="1" w:after="100" w:afterAutospacing="1" w:line="240" w:lineRule="auto"/>
    </w:pPr>
    <w:rPr>
      <w:rFonts w:ascii="Verdana" w:eastAsia="Times New Roman" w:hAnsi="Verdana"/>
      <w:b/>
      <w:bCs/>
      <w:sz w:val="18"/>
      <w:szCs w:val="18"/>
      <w:lang w:val="en-US"/>
    </w:rPr>
  </w:style>
  <w:style w:type="paragraph" w:customStyle="1" w:styleId="tablebody">
    <w:name w:val="tablebody"/>
    <w:basedOn w:val="Normal"/>
    <w:rsid w:val="00E90D12"/>
    <w:pPr>
      <w:spacing w:before="100" w:beforeAutospacing="1" w:after="100" w:afterAutospacing="1" w:line="240" w:lineRule="auto"/>
    </w:pPr>
    <w:rPr>
      <w:rFonts w:ascii="Arial" w:eastAsia="Times New Roman" w:hAnsi="Arial" w:cs="Arial"/>
      <w:sz w:val="18"/>
      <w:szCs w:val="18"/>
      <w:lang w:val="en-US"/>
    </w:rPr>
  </w:style>
  <w:style w:type="paragraph" w:customStyle="1" w:styleId="note">
    <w:name w:val="note"/>
    <w:basedOn w:val="Normal"/>
    <w:rsid w:val="00E90D12"/>
    <w:pPr>
      <w:spacing w:before="100" w:beforeAutospacing="1" w:after="100" w:afterAutospacing="1" w:line="240" w:lineRule="auto"/>
      <w:ind w:left="244" w:right="244"/>
    </w:pPr>
    <w:rPr>
      <w:rFonts w:ascii="Arial" w:eastAsia="Times New Roman" w:hAnsi="Arial" w:cs="Arial"/>
      <w:sz w:val="16"/>
      <w:szCs w:val="16"/>
      <w:lang w:val="en-US"/>
    </w:rPr>
  </w:style>
  <w:style w:type="paragraph" w:styleId="NormalWeb">
    <w:name w:val="Normal (Web)"/>
    <w:basedOn w:val="Normal"/>
    <w:rsid w:val="00E90D12"/>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uiPriority w:val="22"/>
    <w:qFormat/>
    <w:rsid w:val="00E90D12"/>
    <w:rPr>
      <w:b/>
      <w:bCs/>
    </w:rPr>
  </w:style>
  <w:style w:type="paragraph" w:styleId="BodyTextIndent3">
    <w:name w:val="Body Text Indent 3"/>
    <w:basedOn w:val="Normal"/>
    <w:link w:val="BodyTextIndent3Char"/>
    <w:uiPriority w:val="99"/>
    <w:rsid w:val="00E90D12"/>
    <w:pPr>
      <w:spacing w:after="0" w:line="240" w:lineRule="auto"/>
      <w:ind w:left="2160" w:hanging="1080"/>
    </w:pPr>
    <w:rPr>
      <w:rFonts w:ascii="Times New Roman" w:eastAsia="Times New Roman" w:hAnsi="Times New Roman"/>
      <w:b/>
      <w:sz w:val="24"/>
      <w:szCs w:val="24"/>
      <w:lang w:val="en-US"/>
    </w:rPr>
  </w:style>
  <w:style w:type="character" w:customStyle="1" w:styleId="BodyTextIndent3Char">
    <w:name w:val="Body Text Indent 3 Char"/>
    <w:link w:val="BodyTextIndent3"/>
    <w:uiPriority w:val="99"/>
    <w:rsid w:val="00E90D12"/>
    <w:rPr>
      <w:rFonts w:ascii="Times New Roman" w:eastAsia="Times New Roman" w:hAnsi="Times New Roman" w:cs="Times New Roman"/>
      <w:b/>
      <w:sz w:val="24"/>
      <w:szCs w:val="24"/>
    </w:rPr>
  </w:style>
  <w:style w:type="paragraph" w:styleId="BodyText3">
    <w:name w:val="Body Text 3"/>
    <w:basedOn w:val="Normal"/>
    <w:link w:val="BodyText3Char"/>
    <w:rsid w:val="00E90D12"/>
    <w:pPr>
      <w:shd w:val="clear" w:color="auto" w:fill="FFFFFF"/>
      <w:spacing w:after="0" w:line="240" w:lineRule="auto"/>
      <w:ind w:right="15"/>
      <w:jc w:val="both"/>
    </w:pPr>
    <w:rPr>
      <w:rFonts w:ascii="Times New Roman" w:eastAsia="Times New Roman" w:hAnsi="Times New Roman"/>
      <w:bCs/>
      <w:sz w:val="24"/>
      <w:szCs w:val="24"/>
      <w:lang w:val="en-US"/>
    </w:rPr>
  </w:style>
  <w:style w:type="character" w:customStyle="1" w:styleId="BodyText3Char">
    <w:name w:val="Body Text 3 Char"/>
    <w:link w:val="BodyText3"/>
    <w:rsid w:val="00E90D12"/>
    <w:rPr>
      <w:rFonts w:ascii="Times New Roman" w:eastAsia="Times New Roman" w:hAnsi="Times New Roman" w:cs="Times New Roman"/>
      <w:bCs/>
      <w:sz w:val="24"/>
      <w:szCs w:val="24"/>
      <w:shd w:val="clear" w:color="auto" w:fill="FFFFFF"/>
    </w:rPr>
  </w:style>
  <w:style w:type="paragraph" w:customStyle="1" w:styleId="font0">
    <w:name w:val="font0"/>
    <w:basedOn w:val="Normal"/>
    <w:rsid w:val="00E90D12"/>
    <w:pPr>
      <w:spacing w:before="100" w:beforeAutospacing="1" w:after="100" w:afterAutospacing="1" w:line="240" w:lineRule="auto"/>
    </w:pPr>
    <w:rPr>
      <w:rFonts w:ascii="Arial" w:eastAsia="Arial Unicode MS" w:hAnsi="Arial" w:cs="Arial"/>
      <w:sz w:val="20"/>
      <w:szCs w:val="20"/>
      <w:lang w:val="en-US"/>
    </w:rPr>
  </w:style>
  <w:style w:type="character" w:customStyle="1" w:styleId="CharCharChar">
    <w:name w:val="Char Char Char"/>
    <w:rsid w:val="00E90D12"/>
    <w:rPr>
      <w:rFonts w:ascii="Arial" w:hAnsi="Arial" w:cs="Arial"/>
      <w:b/>
      <w:bCs/>
      <w:i/>
      <w:iCs/>
      <w:sz w:val="28"/>
      <w:szCs w:val="28"/>
      <w:lang w:val="en-US" w:eastAsia="en-US" w:bidi="ar-SA"/>
    </w:rPr>
  </w:style>
  <w:style w:type="paragraph" w:customStyle="1" w:styleId="Char">
    <w:name w:val="Char"/>
    <w:basedOn w:val="Normal"/>
    <w:rsid w:val="00E90D12"/>
    <w:pPr>
      <w:spacing w:after="160" w:line="240" w:lineRule="auto"/>
    </w:pPr>
    <w:rPr>
      <w:rFonts w:ascii="Verdana" w:eastAsia="Batang" w:hAnsi="Verdana" w:cs="Verdana"/>
      <w:sz w:val="20"/>
      <w:szCs w:val="24"/>
      <w:lang w:val="en-US"/>
    </w:rPr>
  </w:style>
  <w:style w:type="paragraph" w:styleId="TOC4">
    <w:name w:val="toc 4"/>
    <w:basedOn w:val="Normal"/>
    <w:next w:val="Normal"/>
    <w:autoRedefine/>
    <w:uiPriority w:val="39"/>
    <w:unhideWhenUsed/>
    <w:rsid w:val="00E90D12"/>
    <w:pPr>
      <w:spacing w:after="100"/>
      <w:ind w:left="660"/>
    </w:pPr>
    <w:rPr>
      <w:rFonts w:eastAsia="Times New Roman"/>
      <w:lang w:val="en-US"/>
    </w:rPr>
  </w:style>
  <w:style w:type="paragraph" w:styleId="TOC5">
    <w:name w:val="toc 5"/>
    <w:basedOn w:val="Normal"/>
    <w:next w:val="Normal"/>
    <w:autoRedefine/>
    <w:uiPriority w:val="39"/>
    <w:unhideWhenUsed/>
    <w:rsid w:val="00E90D12"/>
    <w:pPr>
      <w:spacing w:after="100"/>
      <w:ind w:left="880"/>
    </w:pPr>
    <w:rPr>
      <w:rFonts w:eastAsia="Times New Roman"/>
      <w:lang w:val="en-US"/>
    </w:rPr>
  </w:style>
  <w:style w:type="paragraph" w:styleId="TOC6">
    <w:name w:val="toc 6"/>
    <w:basedOn w:val="Normal"/>
    <w:next w:val="Normal"/>
    <w:autoRedefine/>
    <w:uiPriority w:val="39"/>
    <w:unhideWhenUsed/>
    <w:rsid w:val="00E90D12"/>
    <w:pPr>
      <w:spacing w:after="100"/>
      <w:ind w:left="1100"/>
    </w:pPr>
    <w:rPr>
      <w:rFonts w:eastAsia="Times New Roman"/>
      <w:lang w:val="en-US"/>
    </w:rPr>
  </w:style>
  <w:style w:type="paragraph" w:styleId="TOC7">
    <w:name w:val="toc 7"/>
    <w:basedOn w:val="Normal"/>
    <w:next w:val="Normal"/>
    <w:autoRedefine/>
    <w:uiPriority w:val="39"/>
    <w:unhideWhenUsed/>
    <w:rsid w:val="00E90D12"/>
    <w:pPr>
      <w:spacing w:after="100"/>
      <w:ind w:left="1320"/>
    </w:pPr>
    <w:rPr>
      <w:rFonts w:eastAsia="Times New Roman"/>
      <w:lang w:val="en-US"/>
    </w:rPr>
  </w:style>
  <w:style w:type="paragraph" w:styleId="TOC8">
    <w:name w:val="toc 8"/>
    <w:basedOn w:val="Normal"/>
    <w:next w:val="Normal"/>
    <w:autoRedefine/>
    <w:uiPriority w:val="39"/>
    <w:unhideWhenUsed/>
    <w:rsid w:val="00E90D12"/>
    <w:pPr>
      <w:spacing w:after="100"/>
      <w:ind w:left="1540"/>
    </w:pPr>
    <w:rPr>
      <w:rFonts w:eastAsia="Times New Roman"/>
      <w:lang w:val="en-US"/>
    </w:rPr>
  </w:style>
  <w:style w:type="paragraph" w:styleId="TOC9">
    <w:name w:val="toc 9"/>
    <w:basedOn w:val="Normal"/>
    <w:next w:val="Normal"/>
    <w:autoRedefine/>
    <w:uiPriority w:val="39"/>
    <w:unhideWhenUsed/>
    <w:rsid w:val="00E90D12"/>
    <w:pPr>
      <w:spacing w:after="100"/>
      <w:ind w:left="1760"/>
    </w:pPr>
    <w:rPr>
      <w:rFonts w:eastAsia="Times New Roman"/>
      <w:lang w:val="en-US"/>
    </w:rPr>
  </w:style>
  <w:style w:type="character" w:customStyle="1" w:styleId="ListParagraphChar">
    <w:name w:val="List Paragraph Char"/>
    <w:link w:val="ListParagraph"/>
    <w:uiPriority w:val="99"/>
    <w:rsid w:val="009B442F"/>
    <w:rPr>
      <w:rFonts w:ascii="Calibri" w:eastAsia="Calibri" w:hAnsi="Calibri" w:cs="Times New Roman"/>
      <w:lang w:val="en-GB"/>
    </w:rPr>
  </w:style>
  <w:style w:type="paragraph" w:customStyle="1" w:styleId="HeadingFour">
    <w:name w:val="Heading Four"/>
    <w:basedOn w:val="Heading4"/>
    <w:autoRedefine/>
    <w:rsid w:val="00681E4E"/>
    <w:pPr>
      <w:adjustRightInd w:val="0"/>
      <w:spacing w:before="0" w:after="0" w:line="240" w:lineRule="auto"/>
      <w:ind w:left="1080" w:hanging="1080"/>
      <w:textAlignment w:val="baseline"/>
    </w:pPr>
    <w:rPr>
      <w:rFonts w:ascii="Times New Roman" w:hAnsi="Times New Roman"/>
      <w:bCs w:val="0"/>
      <w:smallCaps/>
      <w:sz w:val="24"/>
      <w:szCs w:val="24"/>
      <w:lang w:val="en-US"/>
    </w:rPr>
  </w:style>
  <w:style w:type="paragraph" w:customStyle="1" w:styleId="Default">
    <w:name w:val="Default"/>
    <w:rsid w:val="00BA0F4F"/>
    <w:pPr>
      <w:autoSpaceDE w:val="0"/>
      <w:autoSpaceDN w:val="0"/>
      <w:adjustRightInd w:val="0"/>
    </w:pPr>
    <w:rPr>
      <w:rFonts w:ascii="Arial" w:hAnsi="Arial" w:cs="Arial"/>
      <w:color w:val="000000"/>
      <w:sz w:val="24"/>
      <w:szCs w:val="24"/>
    </w:rPr>
  </w:style>
  <w:style w:type="character" w:customStyle="1" w:styleId="inlinetitle">
    <w:name w:val="inline_title"/>
    <w:basedOn w:val="DefaultParagraphFont"/>
    <w:rsid w:val="00BA34F8"/>
  </w:style>
  <w:style w:type="paragraph" w:customStyle="1" w:styleId="xl74">
    <w:name w:val="xl74"/>
    <w:basedOn w:val="Normal"/>
    <w:rsid w:val="00A35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olor w:val="000000"/>
      <w:sz w:val="24"/>
      <w:szCs w:val="24"/>
      <w:lang w:val="en-US"/>
    </w:rPr>
  </w:style>
  <w:style w:type="character" w:customStyle="1" w:styleId="Heading8Char">
    <w:name w:val="Heading 8 Char"/>
    <w:link w:val="Heading8"/>
    <w:uiPriority w:val="9"/>
    <w:semiHidden/>
    <w:rsid w:val="005D427D"/>
    <w:rPr>
      <w:rFonts w:ascii="Cambria" w:eastAsia="Times New Roman" w:hAnsi="Cambria" w:cs="Times New Roman"/>
      <w:color w:val="404040"/>
      <w:sz w:val="20"/>
      <w:szCs w:val="20"/>
    </w:rPr>
  </w:style>
  <w:style w:type="paragraph" w:styleId="Title">
    <w:name w:val="Title"/>
    <w:basedOn w:val="Normal"/>
    <w:link w:val="TitleChar"/>
    <w:uiPriority w:val="10"/>
    <w:qFormat/>
    <w:rsid w:val="005D427D"/>
    <w:pPr>
      <w:spacing w:before="240" w:after="60" w:line="240" w:lineRule="auto"/>
      <w:jc w:val="center"/>
      <w:outlineLvl w:val="0"/>
    </w:pPr>
    <w:rPr>
      <w:rFonts w:ascii="Arial" w:eastAsia="Times New Roman" w:hAnsi="Arial" w:cs="Arial"/>
      <w:b/>
      <w:bCs/>
      <w:kern w:val="28"/>
      <w:sz w:val="32"/>
      <w:szCs w:val="32"/>
      <w:lang w:val="en-US"/>
    </w:rPr>
  </w:style>
  <w:style w:type="character" w:customStyle="1" w:styleId="TitleChar">
    <w:name w:val="Title Char"/>
    <w:link w:val="Title"/>
    <w:uiPriority w:val="10"/>
    <w:rsid w:val="005D427D"/>
    <w:rPr>
      <w:rFonts w:ascii="Arial" w:eastAsia="Times New Roman" w:hAnsi="Arial" w:cs="Arial"/>
      <w:b/>
      <w:bCs/>
      <w:kern w:val="28"/>
      <w:sz w:val="32"/>
      <w:szCs w:val="32"/>
    </w:rPr>
  </w:style>
  <w:style w:type="character" w:styleId="SubtleEmphasis">
    <w:name w:val="Subtle Emphasis"/>
    <w:uiPriority w:val="19"/>
    <w:qFormat/>
    <w:rsid w:val="005D427D"/>
    <w:rPr>
      <w:i/>
      <w:iCs/>
      <w:color w:val="808080"/>
    </w:rPr>
  </w:style>
  <w:style w:type="character" w:customStyle="1" w:styleId="BalloonTextChar1">
    <w:name w:val="Balloon Text Char1"/>
    <w:uiPriority w:val="99"/>
    <w:semiHidden/>
    <w:rsid w:val="005D427D"/>
    <w:rPr>
      <w:rFonts w:ascii="Tahoma" w:hAnsi="Tahoma" w:cs="Tahoma"/>
      <w:sz w:val="16"/>
      <w:szCs w:val="16"/>
    </w:rPr>
  </w:style>
  <w:style w:type="paragraph" w:styleId="FootnoteText">
    <w:name w:val="footnote text"/>
    <w:basedOn w:val="Normal"/>
    <w:link w:val="FootnoteTextChar"/>
    <w:uiPriority w:val="99"/>
    <w:semiHidden/>
    <w:unhideWhenUsed/>
    <w:rsid w:val="005D427D"/>
    <w:pPr>
      <w:spacing w:before="200" w:after="0"/>
      <w:ind w:left="357" w:hanging="357"/>
    </w:pPr>
    <w:rPr>
      <w:rFonts w:eastAsia="Times New Roman"/>
      <w:sz w:val="20"/>
      <w:szCs w:val="20"/>
      <w:lang w:val="en-US" w:bidi="en-US"/>
    </w:rPr>
  </w:style>
  <w:style w:type="character" w:customStyle="1" w:styleId="FootnoteTextChar">
    <w:name w:val="Footnote Text Char"/>
    <w:link w:val="FootnoteText"/>
    <w:uiPriority w:val="99"/>
    <w:semiHidden/>
    <w:rsid w:val="005D427D"/>
    <w:rPr>
      <w:rFonts w:ascii="Calibri" w:eastAsia="Times New Roman" w:hAnsi="Calibri" w:cs="Times New Roman"/>
      <w:sz w:val="20"/>
      <w:szCs w:val="20"/>
      <w:lang w:bidi="en-US"/>
    </w:rPr>
  </w:style>
  <w:style w:type="paragraph" w:styleId="ListBullet">
    <w:name w:val="List Bullet"/>
    <w:basedOn w:val="Normal"/>
    <w:uiPriority w:val="99"/>
    <w:unhideWhenUsed/>
    <w:rsid w:val="005D427D"/>
    <w:pPr>
      <w:tabs>
        <w:tab w:val="num" w:pos="360"/>
      </w:tabs>
      <w:spacing w:before="200" w:after="0"/>
      <w:ind w:left="360" w:hanging="360"/>
      <w:contextualSpacing/>
    </w:pPr>
    <w:rPr>
      <w:rFonts w:eastAsia="Times New Roman"/>
      <w:lang w:val="en-US" w:bidi="en-US"/>
    </w:rPr>
  </w:style>
  <w:style w:type="paragraph" w:customStyle="1" w:styleId="Heading2new">
    <w:name w:val="Heading 2 new"/>
    <w:basedOn w:val="Heading2"/>
    <w:link w:val="Heading2newChar"/>
    <w:autoRedefine/>
    <w:qFormat/>
    <w:rsid w:val="00F85B37"/>
    <w:pPr>
      <w:numPr>
        <w:numId w:val="21"/>
      </w:numPr>
      <w:tabs>
        <w:tab w:val="clear" w:pos="1440"/>
        <w:tab w:val="clear" w:pos="1830"/>
        <w:tab w:val="left" w:pos="1170"/>
      </w:tabs>
      <w:spacing w:before="0" w:after="0" w:line="240" w:lineRule="auto"/>
      <w:ind w:left="720" w:right="0"/>
      <w:jc w:val="left"/>
    </w:pPr>
    <w:rPr>
      <w:rFonts w:ascii="Bookman Old Style" w:eastAsia="Times New Roman" w:hAnsi="Bookman Old Style" w:cs="Times New Roman"/>
      <w:bCs/>
      <w:sz w:val="22"/>
      <w:lang w:val="en-GB"/>
    </w:rPr>
  </w:style>
  <w:style w:type="character" w:customStyle="1" w:styleId="Heading2newChar">
    <w:name w:val="Heading 2 new Char"/>
    <w:link w:val="Heading2new"/>
    <w:rsid w:val="00F85B37"/>
    <w:rPr>
      <w:rFonts w:ascii="Bookman Old Style" w:eastAsia="Times New Roman" w:hAnsi="Bookman Old Style"/>
      <w:b/>
      <w:bCs/>
      <w:sz w:val="22"/>
      <w:szCs w:val="24"/>
      <w:lang w:val="en-GB"/>
    </w:rPr>
  </w:style>
  <w:style w:type="paragraph" w:customStyle="1" w:styleId="Heading3">
    <w:name w:val="Heading3"/>
    <w:basedOn w:val="Normal"/>
    <w:next w:val="Heading30"/>
    <w:link w:val="Heading3Char0"/>
    <w:autoRedefine/>
    <w:qFormat/>
    <w:rsid w:val="00F85B37"/>
    <w:pPr>
      <w:numPr>
        <w:ilvl w:val="2"/>
        <w:numId w:val="21"/>
      </w:numPr>
      <w:tabs>
        <w:tab w:val="left" w:pos="720"/>
        <w:tab w:val="left" w:pos="810"/>
      </w:tabs>
      <w:spacing w:after="0" w:line="240" w:lineRule="auto"/>
      <w:ind w:left="720"/>
      <w:jc w:val="both"/>
    </w:pPr>
    <w:rPr>
      <w:rFonts w:ascii="Bookman Old Style" w:hAnsi="Bookman Old Style"/>
      <w:b/>
      <w:bCs/>
      <w:iCs/>
      <w:color w:val="000000"/>
      <w:szCs w:val="24"/>
    </w:rPr>
  </w:style>
  <w:style w:type="character" w:customStyle="1" w:styleId="Heading3Char0">
    <w:name w:val="Heading3 Char"/>
    <w:link w:val="Heading3"/>
    <w:rsid w:val="00F85B37"/>
    <w:rPr>
      <w:rFonts w:ascii="Bookman Old Style" w:hAnsi="Bookman Old Style"/>
      <w:b/>
      <w:bCs/>
      <w:iCs/>
      <w:color w:val="000000"/>
      <w:sz w:val="22"/>
      <w:szCs w:val="24"/>
      <w:lang w:val="en-GB"/>
    </w:rPr>
  </w:style>
  <w:style w:type="paragraph" w:customStyle="1" w:styleId="FeasibilityReportNewStyle">
    <w:name w:val="Feasibility Report New Style"/>
    <w:basedOn w:val="Normal"/>
    <w:link w:val="FeasibilityReportNewStyleChar"/>
    <w:qFormat/>
    <w:rsid w:val="005D427D"/>
    <w:pPr>
      <w:spacing w:after="120" w:line="360" w:lineRule="auto"/>
      <w:jc w:val="both"/>
    </w:pPr>
    <w:rPr>
      <w:rFonts w:ascii="Arial" w:hAnsi="Arial" w:cs="Arial"/>
      <w:lang w:val="en-US"/>
    </w:rPr>
  </w:style>
  <w:style w:type="character" w:customStyle="1" w:styleId="FeasibilityReportNewStyleChar">
    <w:name w:val="Feasibility Report New Style Char"/>
    <w:link w:val="FeasibilityReportNewStyle"/>
    <w:rsid w:val="005D427D"/>
    <w:rPr>
      <w:rFonts w:ascii="Arial" w:eastAsia="Calibri" w:hAnsi="Arial" w:cs="Arial"/>
    </w:rPr>
  </w:style>
  <w:style w:type="paragraph" w:customStyle="1" w:styleId="StyleStyleHeading212ptBoldNotItalic14pt">
    <w:name w:val="Style Style Heading 2 + 12 pt Bold Not Italic + 14 pt"/>
    <w:basedOn w:val="Normal"/>
    <w:link w:val="StyleStyleHeading212ptBoldNotItalic14ptChar"/>
    <w:rsid w:val="005D427D"/>
    <w:pPr>
      <w:keepNext/>
      <w:spacing w:before="240" w:after="60" w:line="360" w:lineRule="auto"/>
      <w:ind w:hanging="360"/>
      <w:jc w:val="both"/>
      <w:outlineLvl w:val="1"/>
    </w:pPr>
    <w:rPr>
      <w:rFonts w:ascii="Arial" w:eastAsia="Times New Roman" w:hAnsi="Arial"/>
      <w:bCs/>
      <w:sz w:val="24"/>
      <w:szCs w:val="28"/>
      <w:lang w:val="en-US"/>
    </w:rPr>
  </w:style>
  <w:style w:type="character" w:customStyle="1" w:styleId="StyleStyleHeading212ptBoldNotItalic14ptChar">
    <w:name w:val="Style Style Heading 2 + 12 pt Bold Not Italic + 14 pt Char"/>
    <w:link w:val="StyleStyleHeading212ptBoldNotItalic14pt"/>
    <w:rsid w:val="005D427D"/>
    <w:rPr>
      <w:rFonts w:ascii="Arial" w:eastAsia="Times New Roman" w:hAnsi="Arial" w:cs="Times New Roman"/>
      <w:bCs/>
      <w:sz w:val="24"/>
      <w:szCs w:val="28"/>
    </w:rPr>
  </w:style>
  <w:style w:type="paragraph" w:customStyle="1" w:styleId="font5">
    <w:name w:val="font5"/>
    <w:basedOn w:val="Normal"/>
    <w:rsid w:val="005D427D"/>
    <w:pPr>
      <w:spacing w:before="100" w:beforeAutospacing="1" w:after="100" w:afterAutospacing="1" w:line="240" w:lineRule="auto"/>
    </w:pPr>
    <w:rPr>
      <w:rFonts w:ascii="Garamond" w:eastAsia="Times New Roman" w:hAnsi="Garamond"/>
      <w:color w:val="000000"/>
      <w:lang w:val="en-US"/>
    </w:rPr>
  </w:style>
  <w:style w:type="paragraph" w:customStyle="1" w:styleId="xl65">
    <w:name w:val="xl65"/>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b/>
      <w:bCs/>
      <w:sz w:val="24"/>
      <w:szCs w:val="24"/>
      <w:lang w:val="en-US"/>
    </w:rPr>
  </w:style>
  <w:style w:type="paragraph" w:customStyle="1" w:styleId="xl66">
    <w:name w:val="xl66"/>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sz w:val="24"/>
      <w:szCs w:val="24"/>
      <w:lang w:val="en-US"/>
    </w:rPr>
  </w:style>
  <w:style w:type="paragraph" w:customStyle="1" w:styleId="xl67">
    <w:name w:val="xl67"/>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sz w:val="24"/>
      <w:szCs w:val="24"/>
      <w:lang w:val="en-US"/>
    </w:rPr>
  </w:style>
  <w:style w:type="paragraph" w:customStyle="1" w:styleId="xl68">
    <w:name w:val="xl68"/>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sz w:val="24"/>
      <w:szCs w:val="24"/>
      <w:lang w:val="en-US"/>
    </w:rPr>
  </w:style>
  <w:style w:type="paragraph" w:customStyle="1" w:styleId="xl69">
    <w:name w:val="xl69"/>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sz w:val="24"/>
      <w:szCs w:val="24"/>
      <w:lang w:val="en-US"/>
    </w:rPr>
  </w:style>
  <w:style w:type="paragraph" w:customStyle="1" w:styleId="xl70">
    <w:name w:val="xl70"/>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b/>
      <w:bCs/>
      <w:sz w:val="24"/>
      <w:szCs w:val="24"/>
      <w:lang w:val="en-US"/>
    </w:rPr>
  </w:style>
  <w:style w:type="paragraph" w:customStyle="1" w:styleId="xl71">
    <w:name w:val="xl71"/>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b/>
      <w:bCs/>
      <w:sz w:val="24"/>
      <w:szCs w:val="24"/>
      <w:lang w:val="en-US"/>
    </w:rPr>
  </w:style>
  <w:style w:type="paragraph" w:customStyle="1" w:styleId="xl72">
    <w:name w:val="xl72"/>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sz w:val="24"/>
      <w:szCs w:val="24"/>
      <w:lang w:val="en-US"/>
    </w:rPr>
  </w:style>
  <w:style w:type="paragraph" w:customStyle="1" w:styleId="xl73">
    <w:name w:val="xl73"/>
    <w:basedOn w:val="Normal"/>
    <w:rsid w:val="005D427D"/>
    <w:pPr>
      <w:spacing w:before="100" w:beforeAutospacing="1" w:after="100" w:afterAutospacing="1" w:line="240" w:lineRule="auto"/>
    </w:pPr>
    <w:rPr>
      <w:rFonts w:ascii="Garamond" w:eastAsia="Times New Roman" w:hAnsi="Garamond"/>
      <w:color w:val="000000"/>
      <w:sz w:val="24"/>
      <w:szCs w:val="24"/>
      <w:lang w:val="en-US"/>
    </w:rPr>
  </w:style>
  <w:style w:type="paragraph" w:customStyle="1" w:styleId="xl75">
    <w:name w:val="xl75"/>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b/>
      <w:bCs/>
      <w:sz w:val="24"/>
      <w:szCs w:val="24"/>
      <w:lang w:val="en-US"/>
    </w:rPr>
  </w:style>
  <w:style w:type="paragraph" w:customStyle="1" w:styleId="xl76">
    <w:name w:val="xl76"/>
    <w:basedOn w:val="Normal"/>
    <w:rsid w:val="005D427D"/>
    <w:pPr>
      <w:spacing w:before="100" w:beforeAutospacing="1" w:after="100" w:afterAutospacing="1" w:line="240" w:lineRule="auto"/>
    </w:pPr>
    <w:rPr>
      <w:rFonts w:ascii="Garamond" w:eastAsia="Times New Roman" w:hAnsi="Garamond"/>
      <w:sz w:val="24"/>
      <w:szCs w:val="24"/>
      <w:lang w:val="en-US"/>
    </w:rPr>
  </w:style>
  <w:style w:type="paragraph" w:customStyle="1" w:styleId="xl77">
    <w:name w:val="xl77"/>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sz w:val="24"/>
      <w:szCs w:val="24"/>
      <w:lang w:val="en-US"/>
    </w:rPr>
  </w:style>
  <w:style w:type="paragraph" w:customStyle="1" w:styleId="xl78">
    <w:name w:val="xl78"/>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val="en-US"/>
    </w:rPr>
  </w:style>
  <w:style w:type="paragraph" w:customStyle="1" w:styleId="xl79">
    <w:name w:val="xl79"/>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sz w:val="24"/>
      <w:szCs w:val="24"/>
      <w:lang w:val="en-US"/>
    </w:rPr>
  </w:style>
  <w:style w:type="paragraph" w:customStyle="1" w:styleId="xl80">
    <w:name w:val="xl80"/>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b/>
      <w:bCs/>
      <w:sz w:val="24"/>
      <w:szCs w:val="24"/>
      <w:lang w:val="en-US"/>
    </w:rPr>
  </w:style>
  <w:style w:type="paragraph" w:customStyle="1" w:styleId="xl81">
    <w:name w:val="xl81"/>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sz w:val="24"/>
      <w:szCs w:val="24"/>
      <w:lang w:val="en-US"/>
    </w:rPr>
  </w:style>
  <w:style w:type="paragraph" w:customStyle="1" w:styleId="xl82">
    <w:name w:val="xl82"/>
    <w:basedOn w:val="Normal"/>
    <w:rsid w:val="005D427D"/>
    <w:pPr>
      <w:pBdr>
        <w:bottom w:val="single" w:sz="4" w:space="0" w:color="auto"/>
      </w:pBdr>
      <w:spacing w:before="100" w:beforeAutospacing="1" w:after="100" w:afterAutospacing="1" w:line="240" w:lineRule="auto"/>
      <w:jc w:val="center"/>
    </w:pPr>
    <w:rPr>
      <w:rFonts w:ascii="Garamond" w:eastAsia="Times New Roman" w:hAnsi="Garamond"/>
      <w:b/>
      <w:bCs/>
      <w:sz w:val="24"/>
      <w:szCs w:val="24"/>
      <w:lang w:val="en-US"/>
    </w:rPr>
  </w:style>
  <w:style w:type="paragraph" w:customStyle="1" w:styleId="font6">
    <w:name w:val="font6"/>
    <w:basedOn w:val="Normal"/>
    <w:rsid w:val="005D427D"/>
    <w:pPr>
      <w:spacing w:before="100" w:beforeAutospacing="1" w:after="100" w:afterAutospacing="1" w:line="240" w:lineRule="auto"/>
    </w:pPr>
    <w:rPr>
      <w:rFonts w:ascii="Garamond" w:eastAsia="Times New Roman" w:hAnsi="Garamond"/>
      <w:color w:val="000000"/>
      <w:lang w:val="en-US"/>
    </w:rPr>
  </w:style>
  <w:style w:type="paragraph" w:customStyle="1" w:styleId="xl63">
    <w:name w:val="xl63"/>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b/>
      <w:bCs/>
      <w:sz w:val="24"/>
      <w:szCs w:val="24"/>
      <w:lang w:val="en-US"/>
    </w:rPr>
  </w:style>
  <w:style w:type="paragraph" w:customStyle="1" w:styleId="xl64">
    <w:name w:val="xl64"/>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sz w:val="24"/>
      <w:szCs w:val="24"/>
      <w:lang w:val="en-US"/>
    </w:rPr>
  </w:style>
  <w:style w:type="paragraph" w:customStyle="1" w:styleId="xl83">
    <w:name w:val="xl83"/>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aramond" w:eastAsia="Times New Roman" w:hAnsi="Garamond"/>
      <w:b/>
      <w:bCs/>
      <w:sz w:val="24"/>
      <w:szCs w:val="24"/>
      <w:lang w:val="en-US"/>
    </w:rPr>
  </w:style>
  <w:style w:type="paragraph" w:customStyle="1" w:styleId="xl84">
    <w:name w:val="xl84"/>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aramond" w:eastAsia="Times New Roman" w:hAnsi="Garamond"/>
      <w:b/>
      <w:bCs/>
      <w:sz w:val="24"/>
      <w:szCs w:val="24"/>
      <w:lang w:val="en-US"/>
    </w:rPr>
  </w:style>
  <w:style w:type="character" w:customStyle="1" w:styleId="Heading1Char1">
    <w:name w:val="Heading 1 Char1"/>
    <w:aliases w:val="1 ghost Char1,g Char1,h1 Char1,1 Char1,Para1 Char1,Main Title Char1,Main Title1 Char1,Heading 1 Char Char Char Char Char Char Char Char1,Heading 1 Char Char Char Char Char Char Char Char Char Char Char1,Heading 11 Char1,l1 Char1"/>
    <w:rsid w:val="005D427D"/>
    <w:rPr>
      <w:rFonts w:ascii="Cambria" w:eastAsia="Times New Roman" w:hAnsi="Cambria" w:cs="Times New Roman"/>
      <w:b/>
      <w:bCs/>
      <w:color w:val="365F91"/>
      <w:sz w:val="28"/>
      <w:szCs w:val="28"/>
    </w:rPr>
  </w:style>
  <w:style w:type="paragraph" w:styleId="PlainText">
    <w:name w:val="Plain Text"/>
    <w:basedOn w:val="Normal"/>
    <w:link w:val="PlainTextChar"/>
    <w:rsid w:val="005D427D"/>
    <w:pPr>
      <w:spacing w:after="0" w:line="240" w:lineRule="auto"/>
    </w:pPr>
    <w:rPr>
      <w:rFonts w:ascii="Courier New" w:eastAsia="Times New Roman" w:hAnsi="Courier New" w:cs="Courier New"/>
      <w:sz w:val="20"/>
      <w:szCs w:val="20"/>
      <w:lang w:val="en-US"/>
    </w:rPr>
  </w:style>
  <w:style w:type="character" w:customStyle="1" w:styleId="PlainTextChar">
    <w:name w:val="Plain Text Char"/>
    <w:link w:val="PlainText"/>
    <w:rsid w:val="005D427D"/>
    <w:rPr>
      <w:rFonts w:ascii="Courier New" w:eastAsia="Times New Roman" w:hAnsi="Courier New" w:cs="Courier New"/>
      <w:sz w:val="20"/>
      <w:szCs w:val="20"/>
    </w:rPr>
  </w:style>
  <w:style w:type="character" w:styleId="FootnoteReference">
    <w:name w:val="footnote reference"/>
    <w:uiPriority w:val="99"/>
    <w:semiHidden/>
    <w:unhideWhenUsed/>
    <w:rsid w:val="005D427D"/>
    <w:rPr>
      <w:vertAlign w:val="superscript"/>
    </w:rPr>
  </w:style>
  <w:style w:type="numbering" w:customStyle="1" w:styleId="Style1">
    <w:name w:val="Style1"/>
    <w:uiPriority w:val="99"/>
    <w:rsid w:val="005D427D"/>
    <w:pPr>
      <w:numPr>
        <w:numId w:val="2"/>
      </w:numPr>
    </w:pPr>
  </w:style>
  <w:style w:type="numbering" w:customStyle="1" w:styleId="Style2">
    <w:name w:val="Style2"/>
    <w:uiPriority w:val="99"/>
    <w:rsid w:val="005D427D"/>
    <w:pPr>
      <w:numPr>
        <w:numId w:val="3"/>
      </w:numPr>
    </w:pPr>
  </w:style>
  <w:style w:type="character" w:styleId="CommentReference">
    <w:name w:val="annotation reference"/>
    <w:uiPriority w:val="99"/>
    <w:semiHidden/>
    <w:unhideWhenUsed/>
    <w:rsid w:val="005D427D"/>
    <w:rPr>
      <w:sz w:val="16"/>
      <w:szCs w:val="16"/>
    </w:rPr>
  </w:style>
  <w:style w:type="paragraph" w:styleId="CommentText">
    <w:name w:val="annotation text"/>
    <w:basedOn w:val="Normal"/>
    <w:link w:val="CommentTextChar"/>
    <w:uiPriority w:val="99"/>
    <w:semiHidden/>
    <w:unhideWhenUsed/>
    <w:rsid w:val="005D427D"/>
    <w:pPr>
      <w:spacing w:after="0" w:line="240" w:lineRule="auto"/>
    </w:pPr>
    <w:rPr>
      <w:rFonts w:ascii="Times New Roman" w:hAnsi="Times New Roman"/>
      <w:sz w:val="20"/>
      <w:szCs w:val="20"/>
      <w:lang w:val="en-US"/>
    </w:rPr>
  </w:style>
  <w:style w:type="character" w:customStyle="1" w:styleId="CommentTextChar">
    <w:name w:val="Comment Text Char"/>
    <w:link w:val="CommentText"/>
    <w:uiPriority w:val="99"/>
    <w:semiHidden/>
    <w:rsid w:val="005D427D"/>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427D"/>
    <w:rPr>
      <w:b/>
      <w:bCs/>
    </w:rPr>
  </w:style>
  <w:style w:type="character" w:customStyle="1" w:styleId="CommentSubjectChar">
    <w:name w:val="Comment Subject Char"/>
    <w:link w:val="CommentSubject"/>
    <w:uiPriority w:val="99"/>
    <w:semiHidden/>
    <w:rsid w:val="005D427D"/>
    <w:rPr>
      <w:rFonts w:ascii="Times New Roman" w:eastAsia="Calibri" w:hAnsi="Times New Roman" w:cs="Times New Roman"/>
      <w:b/>
      <w:bCs/>
      <w:sz w:val="20"/>
      <w:szCs w:val="20"/>
    </w:rPr>
  </w:style>
  <w:style w:type="paragraph" w:customStyle="1" w:styleId="Buletted">
    <w:name w:val="Buletted"/>
    <w:basedOn w:val="Normal"/>
    <w:next w:val="BalloonText"/>
    <w:autoRedefine/>
    <w:qFormat/>
    <w:rsid w:val="002419B4"/>
    <w:pPr>
      <w:numPr>
        <w:numId w:val="4"/>
      </w:numPr>
      <w:spacing w:after="0" w:line="360" w:lineRule="auto"/>
      <w:jc w:val="both"/>
    </w:pPr>
    <w:rPr>
      <w:rFonts w:ascii="Arial" w:eastAsia="Times New Roman" w:hAnsi="Arial" w:cs="Arial"/>
      <w:bCs/>
    </w:rPr>
  </w:style>
  <w:style w:type="character" w:customStyle="1" w:styleId="CaptionChar1">
    <w:name w:val="Caption Char1"/>
    <w:locked/>
    <w:rsid w:val="00746C14"/>
    <w:rPr>
      <w:rFonts w:ascii="Arial" w:eastAsia="Calibri" w:hAnsi="Arial"/>
      <w:b/>
      <w:bCs/>
      <w:sz w:val="20"/>
      <w:szCs w:val="18"/>
    </w:rPr>
  </w:style>
  <w:style w:type="table" w:customStyle="1" w:styleId="TableGrid1">
    <w:name w:val="Table Grid1"/>
    <w:basedOn w:val="TableNormal"/>
    <w:next w:val="TableGrid"/>
    <w:uiPriority w:val="59"/>
    <w:rsid w:val="00E34782"/>
    <w:rPr>
      <w:rFonts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page number" w:uiPriority="0"/>
    <w:lsdException w:name="List Bulle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D12"/>
    <w:pPr>
      <w:spacing w:after="200" w:line="276" w:lineRule="auto"/>
    </w:pPr>
    <w:rPr>
      <w:sz w:val="22"/>
      <w:szCs w:val="22"/>
      <w:lang w:val="en-GB"/>
    </w:rPr>
  </w:style>
  <w:style w:type="paragraph" w:styleId="Heading1">
    <w:name w:val="heading 1"/>
    <w:aliases w:val="1 ghost,g,h1,1,Para1,Main Title,Main Title1,Heading 1 Char Char Char Char Char Char Char,Heading 1 Char Char Char Char Char Char Char Char Char Char,Heading 11,Heading 1 Char Char Char Char Char Char Char1,Hoofdstuk Char,l1,Hoofdstuk"/>
    <w:basedOn w:val="Normal"/>
    <w:next w:val="Normal"/>
    <w:link w:val="Heading1Char"/>
    <w:autoRedefine/>
    <w:uiPriority w:val="9"/>
    <w:qFormat/>
    <w:rsid w:val="00D600A6"/>
    <w:pPr>
      <w:keepNext/>
      <w:numPr>
        <w:numId w:val="21"/>
      </w:numPr>
      <w:tabs>
        <w:tab w:val="left" w:pos="0"/>
      </w:tabs>
      <w:spacing w:after="0"/>
      <w:ind w:left="540" w:hanging="540"/>
      <w:outlineLvl w:val="0"/>
    </w:pPr>
    <w:rPr>
      <w:rFonts w:ascii="Bookman Old Style" w:hAnsi="Bookman Old Style" w:cs="Microsoft Sans Serif"/>
      <w:b/>
      <w:bCs/>
      <w:kern w:val="32"/>
      <w:lang w:val="en-US"/>
    </w:rPr>
  </w:style>
  <w:style w:type="paragraph" w:styleId="Heading2">
    <w:name w:val="heading 2"/>
    <w:aliases w:val="Überschrift 2 Char,Heading 2 Char Char,Heading 21,Heading 2 Char Char Char,2 headline,h,h2,Para2,Head hdbk,Main Heading,Para 2,y2khdr2,H2,Heading 2 Char Char Char Char Char Char Char Char Char,Heading 22 Char Char"/>
    <w:basedOn w:val="Normal"/>
    <w:next w:val="Normal"/>
    <w:link w:val="Heading2Char"/>
    <w:autoRedefine/>
    <w:qFormat/>
    <w:rsid w:val="00BA4A5A"/>
    <w:pPr>
      <w:numPr>
        <w:ilvl w:val="1"/>
      </w:numPr>
      <w:tabs>
        <w:tab w:val="left" w:pos="720"/>
        <w:tab w:val="left" w:pos="1440"/>
        <w:tab w:val="left" w:pos="1830"/>
      </w:tabs>
      <w:spacing w:before="120" w:after="120" w:line="480" w:lineRule="auto"/>
      <w:ind w:left="576" w:right="-13" w:hanging="576"/>
      <w:jc w:val="both"/>
      <w:outlineLvl w:val="1"/>
    </w:pPr>
    <w:rPr>
      <w:rFonts w:ascii="Lucida Bright" w:hAnsi="Lucida Bright" w:cs="Microsoft Sans Serif"/>
      <w:b/>
      <w:sz w:val="24"/>
      <w:szCs w:val="24"/>
      <w:lang w:val="en-US"/>
    </w:rPr>
  </w:style>
  <w:style w:type="paragraph" w:styleId="Heading30">
    <w:name w:val="heading 3"/>
    <w:basedOn w:val="Normal"/>
    <w:next w:val="Normal"/>
    <w:link w:val="Heading3Char"/>
    <w:autoRedefine/>
    <w:uiPriority w:val="9"/>
    <w:qFormat/>
    <w:rsid w:val="00152DCC"/>
    <w:pPr>
      <w:keepNext/>
      <w:spacing w:before="120" w:after="120" w:line="240" w:lineRule="auto"/>
      <w:ind w:left="720" w:right="180" w:hanging="720"/>
      <w:jc w:val="both"/>
      <w:outlineLvl w:val="2"/>
    </w:pPr>
    <w:rPr>
      <w:rFonts w:ascii="Lucida Bright" w:eastAsia="Times New Roman" w:hAnsi="Lucida Bright" w:cs="Microsoft Sans Serif"/>
      <w:b/>
      <w:iCs/>
      <w:sz w:val="24"/>
      <w:szCs w:val="24"/>
      <w:lang w:val="en-US"/>
    </w:rPr>
  </w:style>
  <w:style w:type="paragraph" w:styleId="Heading4">
    <w:name w:val="heading 4"/>
    <w:basedOn w:val="Normal"/>
    <w:next w:val="Normal"/>
    <w:link w:val="Heading4Char"/>
    <w:uiPriority w:val="9"/>
    <w:unhideWhenUsed/>
    <w:qFormat/>
    <w:rsid w:val="00E90D12"/>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E90D12"/>
    <w:pPr>
      <w:keepNext/>
      <w:tabs>
        <w:tab w:val="left" w:pos="2835"/>
      </w:tabs>
      <w:spacing w:after="0" w:line="240" w:lineRule="auto"/>
      <w:jc w:val="both"/>
      <w:outlineLvl w:val="4"/>
    </w:pPr>
    <w:rPr>
      <w:rFonts w:ascii="Times New Roman" w:eastAsia="Times New Roman" w:hAnsi="Times New Roman"/>
      <w:b/>
      <w:bCs/>
      <w:sz w:val="24"/>
      <w:szCs w:val="24"/>
      <w:lang w:val="en-US"/>
    </w:rPr>
  </w:style>
  <w:style w:type="paragraph" w:styleId="Heading6">
    <w:name w:val="heading 6"/>
    <w:basedOn w:val="Normal"/>
    <w:next w:val="Normal"/>
    <w:link w:val="Heading6Char"/>
    <w:uiPriority w:val="9"/>
    <w:qFormat/>
    <w:rsid w:val="00E90D12"/>
    <w:pPr>
      <w:keepNext/>
      <w:shd w:val="clear" w:color="auto" w:fill="FFFFFF"/>
      <w:spacing w:after="0" w:line="240" w:lineRule="auto"/>
      <w:ind w:right="-165"/>
      <w:jc w:val="both"/>
      <w:outlineLvl w:val="5"/>
    </w:pPr>
    <w:rPr>
      <w:rFonts w:ascii="Times New Roman" w:eastAsia="Times New Roman" w:hAnsi="Times New Roman"/>
      <w:b/>
      <w:bCs/>
      <w:sz w:val="24"/>
      <w:szCs w:val="24"/>
      <w:lang w:val="en-US"/>
    </w:rPr>
  </w:style>
  <w:style w:type="paragraph" w:styleId="Heading7">
    <w:name w:val="heading 7"/>
    <w:basedOn w:val="Normal"/>
    <w:next w:val="Normal"/>
    <w:link w:val="Heading7Char"/>
    <w:uiPriority w:val="9"/>
    <w:qFormat/>
    <w:rsid w:val="00E90D12"/>
    <w:pPr>
      <w:keepNext/>
      <w:spacing w:after="0" w:line="240" w:lineRule="auto"/>
      <w:ind w:left="1080"/>
      <w:outlineLvl w:val="6"/>
    </w:pPr>
    <w:rPr>
      <w:rFonts w:ascii="Times New Roman" w:eastAsia="Times New Roman" w:hAnsi="Times New Roman"/>
      <w:b/>
      <w:sz w:val="24"/>
      <w:szCs w:val="24"/>
      <w:lang w:val="en-US"/>
    </w:rPr>
  </w:style>
  <w:style w:type="paragraph" w:styleId="Heading8">
    <w:name w:val="heading 8"/>
    <w:basedOn w:val="Normal"/>
    <w:next w:val="Normal"/>
    <w:link w:val="Heading8Char"/>
    <w:uiPriority w:val="9"/>
    <w:semiHidden/>
    <w:unhideWhenUsed/>
    <w:qFormat/>
    <w:rsid w:val="005D427D"/>
    <w:pPr>
      <w:keepNext/>
      <w:keepLines/>
      <w:spacing w:before="200" w:after="0" w:line="240" w:lineRule="auto"/>
      <w:ind w:left="1440" w:hanging="1440"/>
      <w:outlineLvl w:val="7"/>
    </w:pPr>
    <w:rPr>
      <w:rFonts w:ascii="Cambria" w:eastAsia="Times New Roman" w:hAnsi="Cambria"/>
      <w:color w:val="404040"/>
      <w:sz w:val="20"/>
      <w:szCs w:val="20"/>
      <w:lang w:val="en-US"/>
    </w:rPr>
  </w:style>
  <w:style w:type="paragraph" w:styleId="Heading9">
    <w:name w:val="heading 9"/>
    <w:basedOn w:val="Normal"/>
    <w:next w:val="Normal"/>
    <w:link w:val="Heading9Char"/>
    <w:uiPriority w:val="9"/>
    <w:qFormat/>
    <w:rsid w:val="00E90D12"/>
    <w:pPr>
      <w:keepNext/>
      <w:spacing w:after="0" w:line="240" w:lineRule="auto"/>
      <w:ind w:left="1080" w:right="-360"/>
      <w:jc w:val="both"/>
      <w:outlineLvl w:val="8"/>
    </w:pPr>
    <w:rPr>
      <w:rFonts w:ascii="Times New Roman" w:eastAsia="Times New Roman" w:hAnsi="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h1 Char,1 Char,Para1 Char,Main Title Char,Main Title1 Char,Heading 1 Char Char Char Char Char Char Char Char,Heading 1 Char Char Char Char Char Char Char Char Char Char Char,Heading 11 Char,Hoofdstuk Char Char,l1 Char"/>
    <w:link w:val="Heading1"/>
    <w:uiPriority w:val="9"/>
    <w:rsid w:val="00D600A6"/>
    <w:rPr>
      <w:rFonts w:ascii="Bookman Old Style" w:hAnsi="Bookman Old Style" w:cs="Microsoft Sans Serif"/>
      <w:b/>
      <w:bCs/>
      <w:kern w:val="32"/>
      <w:sz w:val="22"/>
      <w:szCs w:val="22"/>
    </w:rPr>
  </w:style>
  <w:style w:type="character" w:customStyle="1" w:styleId="Heading2Char">
    <w:name w:val="Heading 2 Char"/>
    <w:aliases w:val="Überschrift 2 Char Char,Heading 2 Char Char Char1,Heading 21 Char,Heading 2 Char Char Char Char,2 headline Char,h Char,h2 Char,Para2 Char,Head hdbk Char,Main Heading Char,Para 2 Char,y2khdr2 Char,H2 Char,Heading 22 Char Char Char"/>
    <w:link w:val="Heading2"/>
    <w:rsid w:val="00BA4A5A"/>
    <w:rPr>
      <w:rFonts w:ascii="Lucida Bright" w:hAnsi="Lucida Bright" w:cs="Microsoft Sans Serif"/>
      <w:b/>
      <w:sz w:val="24"/>
      <w:szCs w:val="24"/>
    </w:rPr>
  </w:style>
  <w:style w:type="character" w:customStyle="1" w:styleId="Heading3Char">
    <w:name w:val="Heading 3 Char"/>
    <w:link w:val="Heading30"/>
    <w:uiPriority w:val="9"/>
    <w:rsid w:val="00152DCC"/>
    <w:rPr>
      <w:rFonts w:ascii="Lucida Bright" w:eastAsia="Times New Roman" w:hAnsi="Lucida Bright" w:cs="Microsoft Sans Serif"/>
      <w:b/>
      <w:iCs/>
      <w:sz w:val="24"/>
      <w:szCs w:val="24"/>
    </w:rPr>
  </w:style>
  <w:style w:type="character" w:customStyle="1" w:styleId="Heading4Char">
    <w:name w:val="Heading 4 Char"/>
    <w:link w:val="Heading4"/>
    <w:uiPriority w:val="9"/>
    <w:rsid w:val="00E90D12"/>
    <w:rPr>
      <w:rFonts w:ascii="Calibri" w:eastAsia="Times New Roman" w:hAnsi="Calibri" w:cs="Times New Roman"/>
      <w:b/>
      <w:bCs/>
      <w:sz w:val="28"/>
      <w:szCs w:val="28"/>
      <w:lang w:val="en-GB"/>
    </w:rPr>
  </w:style>
  <w:style w:type="character" w:customStyle="1" w:styleId="Heading5Char">
    <w:name w:val="Heading 5 Char"/>
    <w:link w:val="Heading5"/>
    <w:uiPriority w:val="9"/>
    <w:rsid w:val="00E90D12"/>
    <w:rPr>
      <w:rFonts w:ascii="Times New Roman" w:eastAsia="Times New Roman" w:hAnsi="Times New Roman" w:cs="Times New Roman"/>
      <w:b/>
      <w:bCs/>
      <w:sz w:val="24"/>
      <w:szCs w:val="24"/>
    </w:rPr>
  </w:style>
  <w:style w:type="character" w:customStyle="1" w:styleId="Heading6Char">
    <w:name w:val="Heading 6 Char"/>
    <w:link w:val="Heading6"/>
    <w:uiPriority w:val="9"/>
    <w:rsid w:val="00E90D12"/>
    <w:rPr>
      <w:rFonts w:ascii="Times New Roman" w:eastAsia="Times New Roman" w:hAnsi="Times New Roman" w:cs="Times New Roman"/>
      <w:b/>
      <w:bCs/>
      <w:sz w:val="24"/>
      <w:szCs w:val="24"/>
      <w:shd w:val="clear" w:color="auto" w:fill="FFFFFF"/>
    </w:rPr>
  </w:style>
  <w:style w:type="character" w:customStyle="1" w:styleId="Heading7Char">
    <w:name w:val="Heading 7 Char"/>
    <w:link w:val="Heading7"/>
    <w:uiPriority w:val="9"/>
    <w:rsid w:val="00E90D12"/>
    <w:rPr>
      <w:rFonts w:ascii="Times New Roman" w:eastAsia="Times New Roman" w:hAnsi="Times New Roman" w:cs="Times New Roman"/>
      <w:b/>
      <w:sz w:val="24"/>
      <w:szCs w:val="24"/>
    </w:rPr>
  </w:style>
  <w:style w:type="character" w:customStyle="1" w:styleId="Heading9Char">
    <w:name w:val="Heading 9 Char"/>
    <w:link w:val="Heading9"/>
    <w:uiPriority w:val="9"/>
    <w:rsid w:val="00E90D12"/>
    <w:rPr>
      <w:rFonts w:ascii="Times New Roman" w:eastAsia="Times New Roman" w:hAnsi="Times New Roman" w:cs="Times New Roman"/>
      <w:b/>
      <w:bCs/>
      <w:sz w:val="24"/>
      <w:szCs w:val="24"/>
    </w:rPr>
  </w:style>
  <w:style w:type="paragraph" w:styleId="ListParagraph">
    <w:name w:val="List Paragraph"/>
    <w:basedOn w:val="Normal"/>
    <w:link w:val="ListParagraphChar"/>
    <w:uiPriority w:val="99"/>
    <w:qFormat/>
    <w:rsid w:val="00E90D12"/>
    <w:pPr>
      <w:ind w:left="720"/>
      <w:contextualSpacing/>
    </w:pPr>
    <w:rPr>
      <w:sz w:val="20"/>
      <w:szCs w:val="20"/>
    </w:rPr>
  </w:style>
  <w:style w:type="paragraph" w:styleId="Header">
    <w:name w:val="header"/>
    <w:basedOn w:val="Normal"/>
    <w:link w:val="HeaderChar"/>
    <w:uiPriority w:val="99"/>
    <w:unhideWhenUsed/>
    <w:rsid w:val="00E90D12"/>
    <w:pPr>
      <w:tabs>
        <w:tab w:val="center" w:pos="4513"/>
        <w:tab w:val="right" w:pos="9026"/>
      </w:tabs>
      <w:spacing w:after="0" w:line="240" w:lineRule="auto"/>
    </w:pPr>
  </w:style>
  <w:style w:type="character" w:customStyle="1" w:styleId="HeaderChar">
    <w:name w:val="Header Char"/>
    <w:link w:val="Header"/>
    <w:uiPriority w:val="99"/>
    <w:rsid w:val="00E90D12"/>
    <w:rPr>
      <w:rFonts w:ascii="Calibri" w:eastAsia="Calibri" w:hAnsi="Calibri" w:cs="Times New Roman"/>
      <w:lang w:val="en-GB"/>
    </w:rPr>
  </w:style>
  <w:style w:type="paragraph" w:styleId="Footer">
    <w:name w:val="footer"/>
    <w:aliases w:val="eersteregel"/>
    <w:basedOn w:val="Normal"/>
    <w:link w:val="FooterChar"/>
    <w:uiPriority w:val="99"/>
    <w:unhideWhenUsed/>
    <w:rsid w:val="00E90D12"/>
    <w:pPr>
      <w:tabs>
        <w:tab w:val="center" w:pos="4513"/>
        <w:tab w:val="right" w:pos="9026"/>
      </w:tabs>
      <w:spacing w:after="0" w:line="240" w:lineRule="auto"/>
    </w:pPr>
  </w:style>
  <w:style w:type="character" w:customStyle="1" w:styleId="FooterChar">
    <w:name w:val="Footer Char"/>
    <w:aliases w:val="eersteregel Char"/>
    <w:link w:val="Footer"/>
    <w:uiPriority w:val="99"/>
    <w:rsid w:val="00E90D12"/>
    <w:rPr>
      <w:rFonts w:ascii="Calibri" w:eastAsia="Calibri" w:hAnsi="Calibri" w:cs="Times New Roman"/>
      <w:lang w:val="en-GB"/>
    </w:rPr>
  </w:style>
  <w:style w:type="paragraph" w:styleId="Caption">
    <w:name w:val="caption"/>
    <w:aliases w:val="Caption Char Char Char,Caption Char Char,Caption Char Char Char Char Char Char,Caption Char Char Char Char Char Char Char Char Char Char,Caption Char Char Char Char Char Char Char Char Char,style4,style3"/>
    <w:basedOn w:val="Normal"/>
    <w:next w:val="Normal"/>
    <w:link w:val="CaptionChar"/>
    <w:qFormat/>
    <w:rsid w:val="00E90D12"/>
    <w:pPr>
      <w:spacing w:after="0" w:line="240" w:lineRule="auto"/>
    </w:pPr>
    <w:rPr>
      <w:rFonts w:ascii="Times New Roman" w:eastAsia="Times New Roman" w:hAnsi="Times New Roman"/>
      <w:b/>
      <w:bCs/>
      <w:sz w:val="20"/>
      <w:szCs w:val="20"/>
    </w:rPr>
  </w:style>
  <w:style w:type="character" w:customStyle="1" w:styleId="CaptionChar">
    <w:name w:val="Caption Char"/>
    <w:aliases w:val="Caption Char Char Char Char,Caption Char Char Char1,Caption Char Char Char Char Char Char Char,Caption Char Char Char Char Char Char Char Char Char Char Char,Caption Char Char Char Char Char Char Char Char Char Char1,style4 Char,style3 Char"/>
    <w:link w:val="Caption"/>
    <w:locked/>
    <w:rsid w:val="00E90D12"/>
    <w:rPr>
      <w:rFonts w:ascii="Times New Roman" w:eastAsia="Times New Roman" w:hAnsi="Times New Roman" w:cs="Times New Roman"/>
      <w:b/>
      <w:bCs/>
      <w:sz w:val="20"/>
      <w:szCs w:val="20"/>
      <w:lang w:val="en-GB"/>
    </w:rPr>
  </w:style>
  <w:style w:type="paragraph" w:styleId="BodyText">
    <w:name w:val="Body Text"/>
    <w:basedOn w:val="Normal"/>
    <w:link w:val="BodyTextChar"/>
    <w:uiPriority w:val="99"/>
    <w:rsid w:val="00E90D12"/>
    <w:pPr>
      <w:spacing w:after="0" w:line="240" w:lineRule="auto"/>
      <w:jc w:val="both"/>
    </w:pPr>
    <w:rPr>
      <w:rFonts w:ascii="Times New Roman" w:eastAsia="Times New Roman" w:hAnsi="Times New Roman"/>
      <w:sz w:val="24"/>
      <w:szCs w:val="24"/>
      <w:lang w:val="en-US"/>
    </w:rPr>
  </w:style>
  <w:style w:type="character" w:customStyle="1" w:styleId="BodyTextChar">
    <w:name w:val="Body Text Char"/>
    <w:link w:val="BodyText"/>
    <w:uiPriority w:val="99"/>
    <w:rsid w:val="00E90D12"/>
    <w:rPr>
      <w:rFonts w:ascii="Times New Roman" w:eastAsia="Times New Roman" w:hAnsi="Times New Roman" w:cs="Times New Roman"/>
      <w:sz w:val="24"/>
      <w:szCs w:val="24"/>
    </w:rPr>
  </w:style>
  <w:style w:type="paragraph" w:styleId="BlockText">
    <w:name w:val="Block Text"/>
    <w:aliases w:val=" Char"/>
    <w:basedOn w:val="Normal"/>
    <w:rsid w:val="00E90D12"/>
    <w:pPr>
      <w:spacing w:after="0" w:line="360" w:lineRule="auto"/>
      <w:ind w:left="720" w:right="-115"/>
      <w:jc w:val="both"/>
    </w:pPr>
    <w:rPr>
      <w:rFonts w:ascii="Times New Roman" w:eastAsia="Times New Roman" w:hAnsi="Times New Roman"/>
      <w:sz w:val="24"/>
      <w:szCs w:val="24"/>
      <w:lang w:val="en-US"/>
    </w:rPr>
  </w:style>
  <w:style w:type="character" w:styleId="Emphasis">
    <w:name w:val="Emphasis"/>
    <w:uiPriority w:val="20"/>
    <w:qFormat/>
    <w:rsid w:val="00E90D12"/>
    <w:rPr>
      <w:i/>
      <w:iCs/>
    </w:rPr>
  </w:style>
  <w:style w:type="paragraph" w:styleId="BodyTextIndent">
    <w:name w:val="Body Text Indent"/>
    <w:basedOn w:val="Normal"/>
    <w:link w:val="BodyTextIndentChar"/>
    <w:unhideWhenUsed/>
    <w:rsid w:val="00E90D12"/>
    <w:pPr>
      <w:spacing w:after="120" w:line="240" w:lineRule="auto"/>
      <w:ind w:left="283"/>
    </w:pPr>
    <w:rPr>
      <w:rFonts w:ascii="Times New Roman" w:eastAsia="Times New Roman" w:hAnsi="Times New Roman"/>
      <w:sz w:val="24"/>
      <w:szCs w:val="24"/>
      <w:lang w:val="en-US"/>
    </w:rPr>
  </w:style>
  <w:style w:type="character" w:customStyle="1" w:styleId="BodyTextIndentChar">
    <w:name w:val="Body Text Indent Char"/>
    <w:link w:val="BodyTextIndent"/>
    <w:rsid w:val="00E90D12"/>
    <w:rPr>
      <w:rFonts w:ascii="Times New Roman" w:eastAsia="Times New Roman" w:hAnsi="Times New Roman" w:cs="Times New Roman"/>
      <w:sz w:val="24"/>
      <w:szCs w:val="24"/>
    </w:rPr>
  </w:style>
  <w:style w:type="character" w:styleId="Hyperlink">
    <w:name w:val="Hyperlink"/>
    <w:uiPriority w:val="99"/>
    <w:rsid w:val="00E90D12"/>
    <w:rPr>
      <w:color w:val="0000FF"/>
      <w:u w:val="single"/>
    </w:rPr>
  </w:style>
  <w:style w:type="paragraph" w:styleId="TOCHeading">
    <w:name w:val="TOC Heading"/>
    <w:basedOn w:val="Heading1"/>
    <w:next w:val="Normal"/>
    <w:uiPriority w:val="39"/>
    <w:qFormat/>
    <w:rsid w:val="00E90D12"/>
    <w:pPr>
      <w:keepLines/>
      <w:spacing w:before="480"/>
      <w:outlineLvl w:val="9"/>
    </w:pPr>
    <w:rPr>
      <w:rFonts w:ascii="Cambria" w:hAnsi="Cambria"/>
      <w:caps/>
      <w:color w:val="365F91"/>
      <w:kern w:val="0"/>
      <w:szCs w:val="28"/>
    </w:rPr>
  </w:style>
  <w:style w:type="paragraph" w:styleId="TOC1">
    <w:name w:val="toc 1"/>
    <w:basedOn w:val="Normal"/>
    <w:next w:val="Normal"/>
    <w:autoRedefine/>
    <w:uiPriority w:val="39"/>
    <w:unhideWhenUsed/>
    <w:rsid w:val="00D72142"/>
    <w:pPr>
      <w:tabs>
        <w:tab w:val="right" w:leader="dot" w:pos="9206"/>
      </w:tabs>
      <w:spacing w:after="100"/>
    </w:pPr>
    <w:rPr>
      <w:rFonts w:ascii="Lucida Bright" w:hAnsi="Lucida Bright" w:cs="Microsoft Sans Serif"/>
      <w:b/>
      <w:noProof/>
    </w:rPr>
  </w:style>
  <w:style w:type="paragraph" w:styleId="TOC2">
    <w:name w:val="toc 2"/>
    <w:basedOn w:val="Normal"/>
    <w:next w:val="Normal"/>
    <w:autoRedefine/>
    <w:uiPriority w:val="39"/>
    <w:unhideWhenUsed/>
    <w:rsid w:val="00E90D12"/>
    <w:pPr>
      <w:spacing w:after="100"/>
      <w:ind w:left="220"/>
    </w:pPr>
  </w:style>
  <w:style w:type="paragraph" w:styleId="TOC3">
    <w:name w:val="toc 3"/>
    <w:basedOn w:val="Normal"/>
    <w:next w:val="Normal"/>
    <w:autoRedefine/>
    <w:uiPriority w:val="39"/>
    <w:unhideWhenUsed/>
    <w:rsid w:val="00E90D12"/>
    <w:pPr>
      <w:spacing w:after="100"/>
      <w:ind w:left="440"/>
    </w:pPr>
  </w:style>
  <w:style w:type="paragraph" w:styleId="BalloonText">
    <w:name w:val="Balloon Text"/>
    <w:basedOn w:val="Normal"/>
    <w:link w:val="BalloonTextChar"/>
    <w:uiPriority w:val="99"/>
    <w:semiHidden/>
    <w:unhideWhenUsed/>
    <w:rsid w:val="00E90D1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90D12"/>
    <w:rPr>
      <w:rFonts w:ascii="Tahoma" w:eastAsia="Calibri" w:hAnsi="Tahoma" w:cs="Tahoma"/>
      <w:sz w:val="16"/>
      <w:szCs w:val="16"/>
      <w:lang w:val="en-GB"/>
    </w:rPr>
  </w:style>
  <w:style w:type="paragraph" w:styleId="TableofFigures">
    <w:name w:val="table of figures"/>
    <w:basedOn w:val="Normal"/>
    <w:next w:val="Normal"/>
    <w:uiPriority w:val="99"/>
    <w:unhideWhenUsed/>
    <w:rsid w:val="00E90D12"/>
    <w:pPr>
      <w:spacing w:after="0"/>
    </w:pPr>
  </w:style>
  <w:style w:type="paragraph" w:styleId="NoSpacing">
    <w:name w:val="No Spacing"/>
    <w:link w:val="NoSpacingChar"/>
    <w:uiPriority w:val="1"/>
    <w:qFormat/>
    <w:rsid w:val="00E90D12"/>
    <w:rPr>
      <w:rFonts w:eastAsia="Times New Roman"/>
      <w:sz w:val="22"/>
      <w:szCs w:val="22"/>
    </w:rPr>
  </w:style>
  <w:style w:type="character" w:customStyle="1" w:styleId="NoSpacingChar">
    <w:name w:val="No Spacing Char"/>
    <w:link w:val="NoSpacing"/>
    <w:uiPriority w:val="1"/>
    <w:rsid w:val="00E90D12"/>
    <w:rPr>
      <w:rFonts w:eastAsia="Times New Roman"/>
      <w:sz w:val="22"/>
      <w:szCs w:val="22"/>
      <w:lang w:val="en-US" w:eastAsia="en-US" w:bidi="ar-SA"/>
    </w:rPr>
  </w:style>
  <w:style w:type="character" w:customStyle="1" w:styleId="CharChar12">
    <w:name w:val="Char Char12"/>
    <w:rsid w:val="00E90D12"/>
    <w:rPr>
      <w:rFonts w:ascii="Times New Roman" w:eastAsia="Times New Roman" w:hAnsi="Times New Roman" w:cs="Times New Roman"/>
      <w:sz w:val="24"/>
      <w:szCs w:val="24"/>
    </w:rPr>
  </w:style>
  <w:style w:type="character" w:styleId="PageNumber">
    <w:name w:val="page number"/>
    <w:basedOn w:val="DefaultParagraphFont"/>
    <w:rsid w:val="00E90D12"/>
  </w:style>
  <w:style w:type="table" w:styleId="TableGrid">
    <w:name w:val="Table Grid"/>
    <w:aliases w:val="0-Table"/>
    <w:basedOn w:val="TableNormal"/>
    <w:uiPriority w:val="59"/>
    <w:rsid w:val="00E90D1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E90D12"/>
    <w:pPr>
      <w:spacing w:after="120" w:line="480" w:lineRule="auto"/>
    </w:pPr>
  </w:style>
  <w:style w:type="character" w:customStyle="1" w:styleId="BodyText2Char">
    <w:name w:val="Body Text 2 Char"/>
    <w:link w:val="BodyText2"/>
    <w:rsid w:val="00E90D12"/>
    <w:rPr>
      <w:rFonts w:ascii="Calibri" w:eastAsia="Calibri" w:hAnsi="Calibri" w:cs="Times New Roman"/>
      <w:lang w:val="en-GB"/>
    </w:rPr>
  </w:style>
  <w:style w:type="paragraph" w:styleId="ListBullet2">
    <w:name w:val="List Bullet 2"/>
    <w:basedOn w:val="Normal"/>
    <w:rsid w:val="00E90D12"/>
    <w:pPr>
      <w:numPr>
        <w:numId w:val="1"/>
      </w:numPr>
      <w:spacing w:after="0" w:line="240" w:lineRule="auto"/>
    </w:pPr>
    <w:rPr>
      <w:rFonts w:ascii="Times New Roman" w:eastAsia="Times New Roman" w:hAnsi="Times New Roman"/>
      <w:sz w:val="24"/>
      <w:szCs w:val="24"/>
      <w:lang w:val="en-US"/>
    </w:rPr>
  </w:style>
  <w:style w:type="character" w:styleId="FollowedHyperlink">
    <w:name w:val="FollowedHyperlink"/>
    <w:uiPriority w:val="99"/>
    <w:rsid w:val="00E90D12"/>
    <w:rPr>
      <w:color w:val="800080"/>
      <w:u w:val="single"/>
    </w:rPr>
  </w:style>
  <w:style w:type="paragraph" w:styleId="NormalIndent">
    <w:name w:val="Normal Indent"/>
    <w:basedOn w:val="Normal"/>
    <w:rsid w:val="00E90D12"/>
    <w:pPr>
      <w:spacing w:after="0" w:line="240" w:lineRule="auto"/>
      <w:ind w:left="720"/>
    </w:pPr>
    <w:rPr>
      <w:rFonts w:ascii="Times New Roman" w:eastAsia="Times New Roman" w:hAnsi="Times New Roman"/>
      <w:sz w:val="24"/>
      <w:szCs w:val="24"/>
      <w:lang w:val="en-US"/>
    </w:rPr>
  </w:style>
  <w:style w:type="paragraph" w:styleId="BodyTextFirstIndent">
    <w:name w:val="Body Text First Indent"/>
    <w:basedOn w:val="BodyText"/>
    <w:link w:val="BodyTextFirstIndentChar"/>
    <w:rsid w:val="00E90D12"/>
    <w:pPr>
      <w:spacing w:after="120"/>
      <w:ind w:firstLine="210"/>
      <w:jc w:val="left"/>
    </w:pPr>
  </w:style>
  <w:style w:type="character" w:customStyle="1" w:styleId="BodyTextFirstIndentChar">
    <w:name w:val="Body Text First Indent Char"/>
    <w:basedOn w:val="BodyTextChar"/>
    <w:link w:val="BodyTextFirstIndent"/>
    <w:rsid w:val="00E90D12"/>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E90D12"/>
    <w:pPr>
      <w:ind w:left="360" w:firstLine="210"/>
    </w:pPr>
  </w:style>
  <w:style w:type="character" w:customStyle="1" w:styleId="BodyTextFirstIndent2Char">
    <w:name w:val="Body Text First Indent 2 Char"/>
    <w:basedOn w:val="BodyTextIndentChar"/>
    <w:link w:val="BodyTextFirstIndent2"/>
    <w:rsid w:val="00E90D12"/>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E90D12"/>
    <w:pPr>
      <w:spacing w:after="0" w:line="240" w:lineRule="auto"/>
      <w:ind w:left="-180"/>
    </w:pPr>
    <w:rPr>
      <w:rFonts w:ascii="Times New Roman" w:eastAsia="Times New Roman" w:hAnsi="Times New Roman"/>
      <w:sz w:val="24"/>
      <w:szCs w:val="24"/>
      <w:lang w:val="en-US"/>
    </w:rPr>
  </w:style>
  <w:style w:type="character" w:customStyle="1" w:styleId="BodyTextIndent2Char">
    <w:name w:val="Body Text Indent 2 Char"/>
    <w:link w:val="BodyTextIndent2"/>
    <w:uiPriority w:val="99"/>
    <w:rsid w:val="00E90D12"/>
    <w:rPr>
      <w:rFonts w:ascii="Times New Roman" w:eastAsia="Times New Roman" w:hAnsi="Times New Roman" w:cs="Times New Roman"/>
      <w:sz w:val="24"/>
      <w:szCs w:val="24"/>
    </w:rPr>
  </w:style>
  <w:style w:type="paragraph" w:customStyle="1" w:styleId="tabletitle">
    <w:name w:val="tabletitle"/>
    <w:basedOn w:val="Normal"/>
    <w:rsid w:val="00E90D12"/>
    <w:pPr>
      <w:spacing w:before="100" w:beforeAutospacing="1" w:after="100" w:afterAutospacing="1" w:line="240" w:lineRule="auto"/>
      <w:jc w:val="center"/>
    </w:pPr>
    <w:rPr>
      <w:rFonts w:ascii="Arial" w:eastAsia="Times New Roman" w:hAnsi="Arial" w:cs="Arial"/>
      <w:b/>
      <w:bCs/>
      <w:lang w:val="en-US"/>
    </w:rPr>
  </w:style>
  <w:style w:type="paragraph" w:customStyle="1" w:styleId="tablehead">
    <w:name w:val="tablehead"/>
    <w:basedOn w:val="Normal"/>
    <w:rsid w:val="00E90D12"/>
    <w:pPr>
      <w:spacing w:before="100" w:beforeAutospacing="1" w:after="100" w:afterAutospacing="1" w:line="240" w:lineRule="auto"/>
    </w:pPr>
    <w:rPr>
      <w:rFonts w:ascii="Verdana" w:eastAsia="Times New Roman" w:hAnsi="Verdana"/>
      <w:b/>
      <w:bCs/>
      <w:sz w:val="18"/>
      <w:szCs w:val="18"/>
      <w:lang w:val="en-US"/>
    </w:rPr>
  </w:style>
  <w:style w:type="paragraph" w:customStyle="1" w:styleId="tablebody">
    <w:name w:val="tablebody"/>
    <w:basedOn w:val="Normal"/>
    <w:rsid w:val="00E90D12"/>
    <w:pPr>
      <w:spacing w:before="100" w:beforeAutospacing="1" w:after="100" w:afterAutospacing="1" w:line="240" w:lineRule="auto"/>
    </w:pPr>
    <w:rPr>
      <w:rFonts w:ascii="Arial" w:eastAsia="Times New Roman" w:hAnsi="Arial" w:cs="Arial"/>
      <w:sz w:val="18"/>
      <w:szCs w:val="18"/>
      <w:lang w:val="en-US"/>
    </w:rPr>
  </w:style>
  <w:style w:type="paragraph" w:customStyle="1" w:styleId="note">
    <w:name w:val="note"/>
    <w:basedOn w:val="Normal"/>
    <w:rsid w:val="00E90D12"/>
    <w:pPr>
      <w:spacing w:before="100" w:beforeAutospacing="1" w:after="100" w:afterAutospacing="1" w:line="240" w:lineRule="auto"/>
      <w:ind w:left="244" w:right="244"/>
    </w:pPr>
    <w:rPr>
      <w:rFonts w:ascii="Arial" w:eastAsia="Times New Roman" w:hAnsi="Arial" w:cs="Arial"/>
      <w:sz w:val="16"/>
      <w:szCs w:val="16"/>
      <w:lang w:val="en-US"/>
    </w:rPr>
  </w:style>
  <w:style w:type="paragraph" w:styleId="NormalWeb">
    <w:name w:val="Normal (Web)"/>
    <w:basedOn w:val="Normal"/>
    <w:rsid w:val="00E90D12"/>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uiPriority w:val="22"/>
    <w:qFormat/>
    <w:rsid w:val="00E90D12"/>
    <w:rPr>
      <w:b/>
      <w:bCs/>
    </w:rPr>
  </w:style>
  <w:style w:type="paragraph" w:styleId="BodyTextIndent3">
    <w:name w:val="Body Text Indent 3"/>
    <w:basedOn w:val="Normal"/>
    <w:link w:val="BodyTextIndent3Char"/>
    <w:uiPriority w:val="99"/>
    <w:rsid w:val="00E90D12"/>
    <w:pPr>
      <w:spacing w:after="0" w:line="240" w:lineRule="auto"/>
      <w:ind w:left="2160" w:hanging="1080"/>
    </w:pPr>
    <w:rPr>
      <w:rFonts w:ascii="Times New Roman" w:eastAsia="Times New Roman" w:hAnsi="Times New Roman"/>
      <w:b/>
      <w:sz w:val="24"/>
      <w:szCs w:val="24"/>
      <w:lang w:val="en-US"/>
    </w:rPr>
  </w:style>
  <w:style w:type="character" w:customStyle="1" w:styleId="BodyTextIndent3Char">
    <w:name w:val="Body Text Indent 3 Char"/>
    <w:link w:val="BodyTextIndent3"/>
    <w:uiPriority w:val="99"/>
    <w:rsid w:val="00E90D12"/>
    <w:rPr>
      <w:rFonts w:ascii="Times New Roman" w:eastAsia="Times New Roman" w:hAnsi="Times New Roman" w:cs="Times New Roman"/>
      <w:b/>
      <w:sz w:val="24"/>
      <w:szCs w:val="24"/>
    </w:rPr>
  </w:style>
  <w:style w:type="paragraph" w:styleId="BodyText3">
    <w:name w:val="Body Text 3"/>
    <w:basedOn w:val="Normal"/>
    <w:link w:val="BodyText3Char"/>
    <w:rsid w:val="00E90D12"/>
    <w:pPr>
      <w:shd w:val="clear" w:color="auto" w:fill="FFFFFF"/>
      <w:spacing w:after="0" w:line="240" w:lineRule="auto"/>
      <w:ind w:right="15"/>
      <w:jc w:val="both"/>
    </w:pPr>
    <w:rPr>
      <w:rFonts w:ascii="Times New Roman" w:eastAsia="Times New Roman" w:hAnsi="Times New Roman"/>
      <w:bCs/>
      <w:sz w:val="24"/>
      <w:szCs w:val="24"/>
      <w:lang w:val="en-US"/>
    </w:rPr>
  </w:style>
  <w:style w:type="character" w:customStyle="1" w:styleId="BodyText3Char">
    <w:name w:val="Body Text 3 Char"/>
    <w:link w:val="BodyText3"/>
    <w:rsid w:val="00E90D12"/>
    <w:rPr>
      <w:rFonts w:ascii="Times New Roman" w:eastAsia="Times New Roman" w:hAnsi="Times New Roman" w:cs="Times New Roman"/>
      <w:bCs/>
      <w:sz w:val="24"/>
      <w:szCs w:val="24"/>
      <w:shd w:val="clear" w:color="auto" w:fill="FFFFFF"/>
    </w:rPr>
  </w:style>
  <w:style w:type="paragraph" w:customStyle="1" w:styleId="font0">
    <w:name w:val="font0"/>
    <w:basedOn w:val="Normal"/>
    <w:rsid w:val="00E90D12"/>
    <w:pPr>
      <w:spacing w:before="100" w:beforeAutospacing="1" w:after="100" w:afterAutospacing="1" w:line="240" w:lineRule="auto"/>
    </w:pPr>
    <w:rPr>
      <w:rFonts w:ascii="Arial" w:eastAsia="Arial Unicode MS" w:hAnsi="Arial" w:cs="Arial"/>
      <w:sz w:val="20"/>
      <w:szCs w:val="20"/>
      <w:lang w:val="en-US"/>
    </w:rPr>
  </w:style>
  <w:style w:type="character" w:customStyle="1" w:styleId="CharCharChar">
    <w:name w:val="Char Char Char"/>
    <w:rsid w:val="00E90D12"/>
    <w:rPr>
      <w:rFonts w:ascii="Arial" w:hAnsi="Arial" w:cs="Arial"/>
      <w:b/>
      <w:bCs/>
      <w:i/>
      <w:iCs/>
      <w:sz w:val="28"/>
      <w:szCs w:val="28"/>
      <w:lang w:val="en-US" w:eastAsia="en-US" w:bidi="ar-SA"/>
    </w:rPr>
  </w:style>
  <w:style w:type="paragraph" w:customStyle="1" w:styleId="Char">
    <w:name w:val="Char"/>
    <w:basedOn w:val="Normal"/>
    <w:rsid w:val="00E90D12"/>
    <w:pPr>
      <w:spacing w:after="160" w:line="240" w:lineRule="auto"/>
    </w:pPr>
    <w:rPr>
      <w:rFonts w:ascii="Verdana" w:eastAsia="Batang" w:hAnsi="Verdana" w:cs="Verdana"/>
      <w:sz w:val="20"/>
      <w:szCs w:val="24"/>
      <w:lang w:val="en-US"/>
    </w:rPr>
  </w:style>
  <w:style w:type="paragraph" w:styleId="TOC4">
    <w:name w:val="toc 4"/>
    <w:basedOn w:val="Normal"/>
    <w:next w:val="Normal"/>
    <w:autoRedefine/>
    <w:uiPriority w:val="39"/>
    <w:unhideWhenUsed/>
    <w:rsid w:val="00E90D12"/>
    <w:pPr>
      <w:spacing w:after="100"/>
      <w:ind w:left="660"/>
    </w:pPr>
    <w:rPr>
      <w:rFonts w:eastAsia="Times New Roman"/>
      <w:lang w:val="en-US"/>
    </w:rPr>
  </w:style>
  <w:style w:type="paragraph" w:styleId="TOC5">
    <w:name w:val="toc 5"/>
    <w:basedOn w:val="Normal"/>
    <w:next w:val="Normal"/>
    <w:autoRedefine/>
    <w:uiPriority w:val="39"/>
    <w:unhideWhenUsed/>
    <w:rsid w:val="00E90D12"/>
    <w:pPr>
      <w:spacing w:after="100"/>
      <w:ind w:left="880"/>
    </w:pPr>
    <w:rPr>
      <w:rFonts w:eastAsia="Times New Roman"/>
      <w:lang w:val="en-US"/>
    </w:rPr>
  </w:style>
  <w:style w:type="paragraph" w:styleId="TOC6">
    <w:name w:val="toc 6"/>
    <w:basedOn w:val="Normal"/>
    <w:next w:val="Normal"/>
    <w:autoRedefine/>
    <w:uiPriority w:val="39"/>
    <w:unhideWhenUsed/>
    <w:rsid w:val="00E90D12"/>
    <w:pPr>
      <w:spacing w:after="100"/>
      <w:ind w:left="1100"/>
    </w:pPr>
    <w:rPr>
      <w:rFonts w:eastAsia="Times New Roman"/>
      <w:lang w:val="en-US"/>
    </w:rPr>
  </w:style>
  <w:style w:type="paragraph" w:styleId="TOC7">
    <w:name w:val="toc 7"/>
    <w:basedOn w:val="Normal"/>
    <w:next w:val="Normal"/>
    <w:autoRedefine/>
    <w:uiPriority w:val="39"/>
    <w:unhideWhenUsed/>
    <w:rsid w:val="00E90D12"/>
    <w:pPr>
      <w:spacing w:after="100"/>
      <w:ind w:left="1320"/>
    </w:pPr>
    <w:rPr>
      <w:rFonts w:eastAsia="Times New Roman"/>
      <w:lang w:val="en-US"/>
    </w:rPr>
  </w:style>
  <w:style w:type="paragraph" w:styleId="TOC8">
    <w:name w:val="toc 8"/>
    <w:basedOn w:val="Normal"/>
    <w:next w:val="Normal"/>
    <w:autoRedefine/>
    <w:uiPriority w:val="39"/>
    <w:unhideWhenUsed/>
    <w:rsid w:val="00E90D12"/>
    <w:pPr>
      <w:spacing w:after="100"/>
      <w:ind w:left="1540"/>
    </w:pPr>
    <w:rPr>
      <w:rFonts w:eastAsia="Times New Roman"/>
      <w:lang w:val="en-US"/>
    </w:rPr>
  </w:style>
  <w:style w:type="paragraph" w:styleId="TOC9">
    <w:name w:val="toc 9"/>
    <w:basedOn w:val="Normal"/>
    <w:next w:val="Normal"/>
    <w:autoRedefine/>
    <w:uiPriority w:val="39"/>
    <w:unhideWhenUsed/>
    <w:rsid w:val="00E90D12"/>
    <w:pPr>
      <w:spacing w:after="100"/>
      <w:ind w:left="1760"/>
    </w:pPr>
    <w:rPr>
      <w:rFonts w:eastAsia="Times New Roman"/>
      <w:lang w:val="en-US"/>
    </w:rPr>
  </w:style>
  <w:style w:type="character" w:customStyle="1" w:styleId="ListParagraphChar">
    <w:name w:val="List Paragraph Char"/>
    <w:link w:val="ListParagraph"/>
    <w:uiPriority w:val="99"/>
    <w:rsid w:val="009B442F"/>
    <w:rPr>
      <w:rFonts w:ascii="Calibri" w:eastAsia="Calibri" w:hAnsi="Calibri" w:cs="Times New Roman"/>
      <w:lang w:val="en-GB"/>
    </w:rPr>
  </w:style>
  <w:style w:type="paragraph" w:customStyle="1" w:styleId="HeadingFour">
    <w:name w:val="Heading Four"/>
    <w:basedOn w:val="Heading4"/>
    <w:autoRedefine/>
    <w:rsid w:val="00681E4E"/>
    <w:pPr>
      <w:adjustRightInd w:val="0"/>
      <w:spacing w:before="0" w:after="0" w:line="240" w:lineRule="auto"/>
      <w:ind w:left="1080" w:hanging="1080"/>
      <w:textAlignment w:val="baseline"/>
    </w:pPr>
    <w:rPr>
      <w:rFonts w:ascii="Times New Roman" w:hAnsi="Times New Roman"/>
      <w:bCs w:val="0"/>
      <w:smallCaps/>
      <w:sz w:val="24"/>
      <w:szCs w:val="24"/>
      <w:lang w:val="en-US"/>
    </w:rPr>
  </w:style>
  <w:style w:type="paragraph" w:customStyle="1" w:styleId="Default">
    <w:name w:val="Default"/>
    <w:rsid w:val="00BA0F4F"/>
    <w:pPr>
      <w:autoSpaceDE w:val="0"/>
      <w:autoSpaceDN w:val="0"/>
      <w:adjustRightInd w:val="0"/>
    </w:pPr>
    <w:rPr>
      <w:rFonts w:ascii="Arial" w:hAnsi="Arial" w:cs="Arial"/>
      <w:color w:val="000000"/>
      <w:sz w:val="24"/>
      <w:szCs w:val="24"/>
    </w:rPr>
  </w:style>
  <w:style w:type="character" w:customStyle="1" w:styleId="inlinetitle">
    <w:name w:val="inline_title"/>
    <w:basedOn w:val="DefaultParagraphFont"/>
    <w:rsid w:val="00BA34F8"/>
  </w:style>
  <w:style w:type="paragraph" w:customStyle="1" w:styleId="xl74">
    <w:name w:val="xl74"/>
    <w:basedOn w:val="Normal"/>
    <w:rsid w:val="00A35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olor w:val="000000"/>
      <w:sz w:val="24"/>
      <w:szCs w:val="24"/>
      <w:lang w:val="en-US"/>
    </w:rPr>
  </w:style>
  <w:style w:type="character" w:customStyle="1" w:styleId="Heading8Char">
    <w:name w:val="Heading 8 Char"/>
    <w:link w:val="Heading8"/>
    <w:uiPriority w:val="9"/>
    <w:semiHidden/>
    <w:rsid w:val="005D427D"/>
    <w:rPr>
      <w:rFonts w:ascii="Cambria" w:eastAsia="Times New Roman" w:hAnsi="Cambria" w:cs="Times New Roman"/>
      <w:color w:val="404040"/>
      <w:sz w:val="20"/>
      <w:szCs w:val="20"/>
    </w:rPr>
  </w:style>
  <w:style w:type="paragraph" w:styleId="Title">
    <w:name w:val="Title"/>
    <w:basedOn w:val="Normal"/>
    <w:link w:val="TitleChar"/>
    <w:uiPriority w:val="10"/>
    <w:qFormat/>
    <w:rsid w:val="005D427D"/>
    <w:pPr>
      <w:spacing w:before="240" w:after="60" w:line="240" w:lineRule="auto"/>
      <w:jc w:val="center"/>
      <w:outlineLvl w:val="0"/>
    </w:pPr>
    <w:rPr>
      <w:rFonts w:ascii="Arial" w:eastAsia="Times New Roman" w:hAnsi="Arial" w:cs="Arial"/>
      <w:b/>
      <w:bCs/>
      <w:kern w:val="28"/>
      <w:sz w:val="32"/>
      <w:szCs w:val="32"/>
      <w:lang w:val="en-US"/>
    </w:rPr>
  </w:style>
  <w:style w:type="character" w:customStyle="1" w:styleId="TitleChar">
    <w:name w:val="Title Char"/>
    <w:link w:val="Title"/>
    <w:uiPriority w:val="10"/>
    <w:rsid w:val="005D427D"/>
    <w:rPr>
      <w:rFonts w:ascii="Arial" w:eastAsia="Times New Roman" w:hAnsi="Arial" w:cs="Arial"/>
      <w:b/>
      <w:bCs/>
      <w:kern w:val="28"/>
      <w:sz w:val="32"/>
      <w:szCs w:val="32"/>
    </w:rPr>
  </w:style>
  <w:style w:type="character" w:styleId="SubtleEmphasis">
    <w:name w:val="Subtle Emphasis"/>
    <w:uiPriority w:val="19"/>
    <w:qFormat/>
    <w:rsid w:val="005D427D"/>
    <w:rPr>
      <w:i/>
      <w:iCs/>
      <w:color w:val="808080"/>
    </w:rPr>
  </w:style>
  <w:style w:type="character" w:customStyle="1" w:styleId="BalloonTextChar1">
    <w:name w:val="Balloon Text Char1"/>
    <w:uiPriority w:val="99"/>
    <w:semiHidden/>
    <w:rsid w:val="005D427D"/>
    <w:rPr>
      <w:rFonts w:ascii="Tahoma" w:hAnsi="Tahoma" w:cs="Tahoma"/>
      <w:sz w:val="16"/>
      <w:szCs w:val="16"/>
    </w:rPr>
  </w:style>
  <w:style w:type="paragraph" w:styleId="FootnoteText">
    <w:name w:val="footnote text"/>
    <w:basedOn w:val="Normal"/>
    <w:link w:val="FootnoteTextChar"/>
    <w:uiPriority w:val="99"/>
    <w:semiHidden/>
    <w:unhideWhenUsed/>
    <w:rsid w:val="005D427D"/>
    <w:pPr>
      <w:spacing w:before="200" w:after="0"/>
      <w:ind w:left="357" w:hanging="357"/>
    </w:pPr>
    <w:rPr>
      <w:rFonts w:eastAsia="Times New Roman"/>
      <w:sz w:val="20"/>
      <w:szCs w:val="20"/>
      <w:lang w:val="en-US" w:bidi="en-US"/>
    </w:rPr>
  </w:style>
  <w:style w:type="character" w:customStyle="1" w:styleId="FootnoteTextChar">
    <w:name w:val="Footnote Text Char"/>
    <w:link w:val="FootnoteText"/>
    <w:uiPriority w:val="99"/>
    <w:semiHidden/>
    <w:rsid w:val="005D427D"/>
    <w:rPr>
      <w:rFonts w:ascii="Calibri" w:eastAsia="Times New Roman" w:hAnsi="Calibri" w:cs="Times New Roman"/>
      <w:sz w:val="20"/>
      <w:szCs w:val="20"/>
      <w:lang w:bidi="en-US"/>
    </w:rPr>
  </w:style>
  <w:style w:type="paragraph" w:styleId="ListBullet">
    <w:name w:val="List Bullet"/>
    <w:basedOn w:val="Normal"/>
    <w:uiPriority w:val="99"/>
    <w:unhideWhenUsed/>
    <w:rsid w:val="005D427D"/>
    <w:pPr>
      <w:tabs>
        <w:tab w:val="num" w:pos="360"/>
      </w:tabs>
      <w:spacing w:before="200" w:after="0"/>
      <w:ind w:left="360" w:hanging="360"/>
      <w:contextualSpacing/>
    </w:pPr>
    <w:rPr>
      <w:rFonts w:eastAsia="Times New Roman"/>
      <w:lang w:val="en-US" w:bidi="en-US"/>
    </w:rPr>
  </w:style>
  <w:style w:type="paragraph" w:customStyle="1" w:styleId="Heading2new">
    <w:name w:val="Heading 2 new"/>
    <w:basedOn w:val="Heading2"/>
    <w:link w:val="Heading2newChar"/>
    <w:autoRedefine/>
    <w:qFormat/>
    <w:rsid w:val="00F85B37"/>
    <w:pPr>
      <w:numPr>
        <w:numId w:val="21"/>
      </w:numPr>
      <w:tabs>
        <w:tab w:val="clear" w:pos="1440"/>
        <w:tab w:val="clear" w:pos="1830"/>
        <w:tab w:val="left" w:pos="1170"/>
      </w:tabs>
      <w:spacing w:before="0" w:after="0" w:line="240" w:lineRule="auto"/>
      <w:ind w:left="720" w:right="0"/>
      <w:jc w:val="left"/>
    </w:pPr>
    <w:rPr>
      <w:rFonts w:ascii="Bookman Old Style" w:eastAsia="Times New Roman" w:hAnsi="Bookman Old Style" w:cs="Times New Roman"/>
      <w:bCs/>
      <w:sz w:val="22"/>
      <w:lang w:val="en-GB"/>
    </w:rPr>
  </w:style>
  <w:style w:type="character" w:customStyle="1" w:styleId="Heading2newChar">
    <w:name w:val="Heading 2 new Char"/>
    <w:link w:val="Heading2new"/>
    <w:rsid w:val="00F85B37"/>
    <w:rPr>
      <w:rFonts w:ascii="Bookman Old Style" w:eastAsia="Times New Roman" w:hAnsi="Bookman Old Style"/>
      <w:b/>
      <w:bCs/>
      <w:sz w:val="22"/>
      <w:szCs w:val="24"/>
      <w:lang w:val="en-GB"/>
    </w:rPr>
  </w:style>
  <w:style w:type="paragraph" w:customStyle="1" w:styleId="Heading3">
    <w:name w:val="Heading3"/>
    <w:basedOn w:val="Normal"/>
    <w:next w:val="Heading30"/>
    <w:link w:val="Heading3Char0"/>
    <w:autoRedefine/>
    <w:qFormat/>
    <w:rsid w:val="00F85B37"/>
    <w:pPr>
      <w:numPr>
        <w:ilvl w:val="2"/>
        <w:numId w:val="21"/>
      </w:numPr>
      <w:tabs>
        <w:tab w:val="left" w:pos="720"/>
        <w:tab w:val="left" w:pos="810"/>
      </w:tabs>
      <w:spacing w:after="0" w:line="240" w:lineRule="auto"/>
      <w:ind w:left="720"/>
      <w:jc w:val="both"/>
    </w:pPr>
    <w:rPr>
      <w:rFonts w:ascii="Bookman Old Style" w:hAnsi="Bookman Old Style"/>
      <w:b/>
      <w:bCs/>
      <w:iCs/>
      <w:color w:val="000000"/>
      <w:szCs w:val="24"/>
    </w:rPr>
  </w:style>
  <w:style w:type="character" w:customStyle="1" w:styleId="Heading3Char0">
    <w:name w:val="Heading3 Char"/>
    <w:link w:val="Heading3"/>
    <w:rsid w:val="00F85B37"/>
    <w:rPr>
      <w:rFonts w:ascii="Bookman Old Style" w:hAnsi="Bookman Old Style"/>
      <w:b/>
      <w:bCs/>
      <w:iCs/>
      <w:color w:val="000000"/>
      <w:sz w:val="22"/>
      <w:szCs w:val="24"/>
      <w:lang w:val="en-GB"/>
    </w:rPr>
  </w:style>
  <w:style w:type="paragraph" w:customStyle="1" w:styleId="FeasibilityReportNewStyle">
    <w:name w:val="Feasibility Report New Style"/>
    <w:basedOn w:val="Normal"/>
    <w:link w:val="FeasibilityReportNewStyleChar"/>
    <w:qFormat/>
    <w:rsid w:val="005D427D"/>
    <w:pPr>
      <w:spacing w:after="120" w:line="360" w:lineRule="auto"/>
      <w:jc w:val="both"/>
    </w:pPr>
    <w:rPr>
      <w:rFonts w:ascii="Arial" w:hAnsi="Arial" w:cs="Arial"/>
      <w:lang w:val="en-US"/>
    </w:rPr>
  </w:style>
  <w:style w:type="character" w:customStyle="1" w:styleId="FeasibilityReportNewStyleChar">
    <w:name w:val="Feasibility Report New Style Char"/>
    <w:link w:val="FeasibilityReportNewStyle"/>
    <w:rsid w:val="005D427D"/>
    <w:rPr>
      <w:rFonts w:ascii="Arial" w:eastAsia="Calibri" w:hAnsi="Arial" w:cs="Arial"/>
    </w:rPr>
  </w:style>
  <w:style w:type="paragraph" w:customStyle="1" w:styleId="StyleStyleHeading212ptBoldNotItalic14pt">
    <w:name w:val="Style Style Heading 2 + 12 pt Bold Not Italic + 14 pt"/>
    <w:basedOn w:val="Normal"/>
    <w:link w:val="StyleStyleHeading212ptBoldNotItalic14ptChar"/>
    <w:rsid w:val="005D427D"/>
    <w:pPr>
      <w:keepNext/>
      <w:spacing w:before="240" w:after="60" w:line="360" w:lineRule="auto"/>
      <w:ind w:hanging="360"/>
      <w:jc w:val="both"/>
      <w:outlineLvl w:val="1"/>
    </w:pPr>
    <w:rPr>
      <w:rFonts w:ascii="Arial" w:eastAsia="Times New Roman" w:hAnsi="Arial"/>
      <w:bCs/>
      <w:sz w:val="24"/>
      <w:szCs w:val="28"/>
      <w:lang w:val="en-US"/>
    </w:rPr>
  </w:style>
  <w:style w:type="character" w:customStyle="1" w:styleId="StyleStyleHeading212ptBoldNotItalic14ptChar">
    <w:name w:val="Style Style Heading 2 + 12 pt Bold Not Italic + 14 pt Char"/>
    <w:link w:val="StyleStyleHeading212ptBoldNotItalic14pt"/>
    <w:rsid w:val="005D427D"/>
    <w:rPr>
      <w:rFonts w:ascii="Arial" w:eastAsia="Times New Roman" w:hAnsi="Arial" w:cs="Times New Roman"/>
      <w:bCs/>
      <w:sz w:val="24"/>
      <w:szCs w:val="28"/>
    </w:rPr>
  </w:style>
  <w:style w:type="paragraph" w:customStyle="1" w:styleId="font5">
    <w:name w:val="font5"/>
    <w:basedOn w:val="Normal"/>
    <w:rsid w:val="005D427D"/>
    <w:pPr>
      <w:spacing w:before="100" w:beforeAutospacing="1" w:after="100" w:afterAutospacing="1" w:line="240" w:lineRule="auto"/>
    </w:pPr>
    <w:rPr>
      <w:rFonts w:ascii="Garamond" w:eastAsia="Times New Roman" w:hAnsi="Garamond"/>
      <w:color w:val="000000"/>
      <w:lang w:val="en-US"/>
    </w:rPr>
  </w:style>
  <w:style w:type="paragraph" w:customStyle="1" w:styleId="xl65">
    <w:name w:val="xl65"/>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b/>
      <w:bCs/>
      <w:sz w:val="24"/>
      <w:szCs w:val="24"/>
      <w:lang w:val="en-US"/>
    </w:rPr>
  </w:style>
  <w:style w:type="paragraph" w:customStyle="1" w:styleId="xl66">
    <w:name w:val="xl66"/>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sz w:val="24"/>
      <w:szCs w:val="24"/>
      <w:lang w:val="en-US"/>
    </w:rPr>
  </w:style>
  <w:style w:type="paragraph" w:customStyle="1" w:styleId="xl67">
    <w:name w:val="xl67"/>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sz w:val="24"/>
      <w:szCs w:val="24"/>
      <w:lang w:val="en-US"/>
    </w:rPr>
  </w:style>
  <w:style w:type="paragraph" w:customStyle="1" w:styleId="xl68">
    <w:name w:val="xl68"/>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sz w:val="24"/>
      <w:szCs w:val="24"/>
      <w:lang w:val="en-US"/>
    </w:rPr>
  </w:style>
  <w:style w:type="paragraph" w:customStyle="1" w:styleId="xl69">
    <w:name w:val="xl69"/>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sz w:val="24"/>
      <w:szCs w:val="24"/>
      <w:lang w:val="en-US"/>
    </w:rPr>
  </w:style>
  <w:style w:type="paragraph" w:customStyle="1" w:styleId="xl70">
    <w:name w:val="xl70"/>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b/>
      <w:bCs/>
      <w:sz w:val="24"/>
      <w:szCs w:val="24"/>
      <w:lang w:val="en-US"/>
    </w:rPr>
  </w:style>
  <w:style w:type="paragraph" w:customStyle="1" w:styleId="xl71">
    <w:name w:val="xl71"/>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b/>
      <w:bCs/>
      <w:sz w:val="24"/>
      <w:szCs w:val="24"/>
      <w:lang w:val="en-US"/>
    </w:rPr>
  </w:style>
  <w:style w:type="paragraph" w:customStyle="1" w:styleId="xl72">
    <w:name w:val="xl72"/>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sz w:val="24"/>
      <w:szCs w:val="24"/>
      <w:lang w:val="en-US"/>
    </w:rPr>
  </w:style>
  <w:style w:type="paragraph" w:customStyle="1" w:styleId="xl73">
    <w:name w:val="xl73"/>
    <w:basedOn w:val="Normal"/>
    <w:rsid w:val="005D427D"/>
    <w:pPr>
      <w:spacing w:before="100" w:beforeAutospacing="1" w:after="100" w:afterAutospacing="1" w:line="240" w:lineRule="auto"/>
    </w:pPr>
    <w:rPr>
      <w:rFonts w:ascii="Garamond" w:eastAsia="Times New Roman" w:hAnsi="Garamond"/>
      <w:color w:val="000000"/>
      <w:sz w:val="24"/>
      <w:szCs w:val="24"/>
      <w:lang w:val="en-US"/>
    </w:rPr>
  </w:style>
  <w:style w:type="paragraph" w:customStyle="1" w:styleId="xl75">
    <w:name w:val="xl75"/>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b/>
      <w:bCs/>
      <w:sz w:val="24"/>
      <w:szCs w:val="24"/>
      <w:lang w:val="en-US"/>
    </w:rPr>
  </w:style>
  <w:style w:type="paragraph" w:customStyle="1" w:styleId="xl76">
    <w:name w:val="xl76"/>
    <w:basedOn w:val="Normal"/>
    <w:rsid w:val="005D427D"/>
    <w:pPr>
      <w:spacing w:before="100" w:beforeAutospacing="1" w:after="100" w:afterAutospacing="1" w:line="240" w:lineRule="auto"/>
    </w:pPr>
    <w:rPr>
      <w:rFonts w:ascii="Garamond" w:eastAsia="Times New Roman" w:hAnsi="Garamond"/>
      <w:sz w:val="24"/>
      <w:szCs w:val="24"/>
      <w:lang w:val="en-US"/>
    </w:rPr>
  </w:style>
  <w:style w:type="paragraph" w:customStyle="1" w:styleId="xl77">
    <w:name w:val="xl77"/>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sz w:val="24"/>
      <w:szCs w:val="24"/>
      <w:lang w:val="en-US"/>
    </w:rPr>
  </w:style>
  <w:style w:type="paragraph" w:customStyle="1" w:styleId="xl78">
    <w:name w:val="xl78"/>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val="en-US"/>
    </w:rPr>
  </w:style>
  <w:style w:type="paragraph" w:customStyle="1" w:styleId="xl79">
    <w:name w:val="xl79"/>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sz w:val="24"/>
      <w:szCs w:val="24"/>
      <w:lang w:val="en-US"/>
    </w:rPr>
  </w:style>
  <w:style w:type="paragraph" w:customStyle="1" w:styleId="xl80">
    <w:name w:val="xl80"/>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b/>
      <w:bCs/>
      <w:sz w:val="24"/>
      <w:szCs w:val="24"/>
      <w:lang w:val="en-US"/>
    </w:rPr>
  </w:style>
  <w:style w:type="paragraph" w:customStyle="1" w:styleId="xl81">
    <w:name w:val="xl81"/>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sz w:val="24"/>
      <w:szCs w:val="24"/>
      <w:lang w:val="en-US"/>
    </w:rPr>
  </w:style>
  <w:style w:type="paragraph" w:customStyle="1" w:styleId="xl82">
    <w:name w:val="xl82"/>
    <w:basedOn w:val="Normal"/>
    <w:rsid w:val="005D427D"/>
    <w:pPr>
      <w:pBdr>
        <w:bottom w:val="single" w:sz="4" w:space="0" w:color="auto"/>
      </w:pBdr>
      <w:spacing w:before="100" w:beforeAutospacing="1" w:after="100" w:afterAutospacing="1" w:line="240" w:lineRule="auto"/>
      <w:jc w:val="center"/>
    </w:pPr>
    <w:rPr>
      <w:rFonts w:ascii="Garamond" w:eastAsia="Times New Roman" w:hAnsi="Garamond"/>
      <w:b/>
      <w:bCs/>
      <w:sz w:val="24"/>
      <w:szCs w:val="24"/>
      <w:lang w:val="en-US"/>
    </w:rPr>
  </w:style>
  <w:style w:type="paragraph" w:customStyle="1" w:styleId="font6">
    <w:name w:val="font6"/>
    <w:basedOn w:val="Normal"/>
    <w:rsid w:val="005D427D"/>
    <w:pPr>
      <w:spacing w:before="100" w:beforeAutospacing="1" w:after="100" w:afterAutospacing="1" w:line="240" w:lineRule="auto"/>
    </w:pPr>
    <w:rPr>
      <w:rFonts w:ascii="Garamond" w:eastAsia="Times New Roman" w:hAnsi="Garamond"/>
      <w:color w:val="000000"/>
      <w:lang w:val="en-US"/>
    </w:rPr>
  </w:style>
  <w:style w:type="paragraph" w:customStyle="1" w:styleId="xl63">
    <w:name w:val="xl63"/>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b/>
      <w:bCs/>
      <w:sz w:val="24"/>
      <w:szCs w:val="24"/>
      <w:lang w:val="en-US"/>
    </w:rPr>
  </w:style>
  <w:style w:type="paragraph" w:customStyle="1" w:styleId="xl64">
    <w:name w:val="xl64"/>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sz w:val="24"/>
      <w:szCs w:val="24"/>
      <w:lang w:val="en-US"/>
    </w:rPr>
  </w:style>
  <w:style w:type="paragraph" w:customStyle="1" w:styleId="xl83">
    <w:name w:val="xl83"/>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aramond" w:eastAsia="Times New Roman" w:hAnsi="Garamond"/>
      <w:b/>
      <w:bCs/>
      <w:sz w:val="24"/>
      <w:szCs w:val="24"/>
      <w:lang w:val="en-US"/>
    </w:rPr>
  </w:style>
  <w:style w:type="paragraph" w:customStyle="1" w:styleId="xl84">
    <w:name w:val="xl84"/>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aramond" w:eastAsia="Times New Roman" w:hAnsi="Garamond"/>
      <w:b/>
      <w:bCs/>
      <w:sz w:val="24"/>
      <w:szCs w:val="24"/>
      <w:lang w:val="en-US"/>
    </w:rPr>
  </w:style>
  <w:style w:type="character" w:customStyle="1" w:styleId="Heading1Char1">
    <w:name w:val="Heading 1 Char1"/>
    <w:aliases w:val="1 ghost Char1,g Char1,h1 Char1,1 Char1,Para1 Char1,Main Title Char1,Main Title1 Char1,Heading 1 Char Char Char Char Char Char Char Char1,Heading 1 Char Char Char Char Char Char Char Char Char Char Char1,Heading 11 Char1,l1 Char1"/>
    <w:rsid w:val="005D427D"/>
    <w:rPr>
      <w:rFonts w:ascii="Cambria" w:eastAsia="Times New Roman" w:hAnsi="Cambria" w:cs="Times New Roman"/>
      <w:b/>
      <w:bCs/>
      <w:color w:val="365F91"/>
      <w:sz w:val="28"/>
      <w:szCs w:val="28"/>
    </w:rPr>
  </w:style>
  <w:style w:type="paragraph" w:styleId="PlainText">
    <w:name w:val="Plain Text"/>
    <w:basedOn w:val="Normal"/>
    <w:link w:val="PlainTextChar"/>
    <w:rsid w:val="005D427D"/>
    <w:pPr>
      <w:spacing w:after="0" w:line="240" w:lineRule="auto"/>
    </w:pPr>
    <w:rPr>
      <w:rFonts w:ascii="Courier New" w:eastAsia="Times New Roman" w:hAnsi="Courier New" w:cs="Courier New"/>
      <w:sz w:val="20"/>
      <w:szCs w:val="20"/>
      <w:lang w:val="en-US"/>
    </w:rPr>
  </w:style>
  <w:style w:type="character" w:customStyle="1" w:styleId="PlainTextChar">
    <w:name w:val="Plain Text Char"/>
    <w:link w:val="PlainText"/>
    <w:rsid w:val="005D427D"/>
    <w:rPr>
      <w:rFonts w:ascii="Courier New" w:eastAsia="Times New Roman" w:hAnsi="Courier New" w:cs="Courier New"/>
      <w:sz w:val="20"/>
      <w:szCs w:val="20"/>
    </w:rPr>
  </w:style>
  <w:style w:type="character" w:styleId="FootnoteReference">
    <w:name w:val="footnote reference"/>
    <w:uiPriority w:val="99"/>
    <w:semiHidden/>
    <w:unhideWhenUsed/>
    <w:rsid w:val="005D427D"/>
    <w:rPr>
      <w:vertAlign w:val="superscript"/>
    </w:rPr>
  </w:style>
  <w:style w:type="numbering" w:customStyle="1" w:styleId="Style1">
    <w:name w:val="Style1"/>
    <w:uiPriority w:val="99"/>
    <w:rsid w:val="005D427D"/>
    <w:pPr>
      <w:numPr>
        <w:numId w:val="2"/>
      </w:numPr>
    </w:pPr>
  </w:style>
  <w:style w:type="numbering" w:customStyle="1" w:styleId="Style2">
    <w:name w:val="Style2"/>
    <w:uiPriority w:val="99"/>
    <w:rsid w:val="005D427D"/>
    <w:pPr>
      <w:numPr>
        <w:numId w:val="3"/>
      </w:numPr>
    </w:pPr>
  </w:style>
  <w:style w:type="character" w:styleId="CommentReference">
    <w:name w:val="annotation reference"/>
    <w:uiPriority w:val="99"/>
    <w:semiHidden/>
    <w:unhideWhenUsed/>
    <w:rsid w:val="005D427D"/>
    <w:rPr>
      <w:sz w:val="16"/>
      <w:szCs w:val="16"/>
    </w:rPr>
  </w:style>
  <w:style w:type="paragraph" w:styleId="CommentText">
    <w:name w:val="annotation text"/>
    <w:basedOn w:val="Normal"/>
    <w:link w:val="CommentTextChar"/>
    <w:uiPriority w:val="99"/>
    <w:semiHidden/>
    <w:unhideWhenUsed/>
    <w:rsid w:val="005D427D"/>
    <w:pPr>
      <w:spacing w:after="0" w:line="240" w:lineRule="auto"/>
    </w:pPr>
    <w:rPr>
      <w:rFonts w:ascii="Times New Roman" w:hAnsi="Times New Roman"/>
      <w:sz w:val="20"/>
      <w:szCs w:val="20"/>
      <w:lang w:val="en-US"/>
    </w:rPr>
  </w:style>
  <w:style w:type="character" w:customStyle="1" w:styleId="CommentTextChar">
    <w:name w:val="Comment Text Char"/>
    <w:link w:val="CommentText"/>
    <w:uiPriority w:val="99"/>
    <w:semiHidden/>
    <w:rsid w:val="005D427D"/>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427D"/>
    <w:rPr>
      <w:b/>
      <w:bCs/>
    </w:rPr>
  </w:style>
  <w:style w:type="character" w:customStyle="1" w:styleId="CommentSubjectChar">
    <w:name w:val="Comment Subject Char"/>
    <w:link w:val="CommentSubject"/>
    <w:uiPriority w:val="99"/>
    <w:semiHidden/>
    <w:rsid w:val="005D427D"/>
    <w:rPr>
      <w:rFonts w:ascii="Times New Roman" w:eastAsia="Calibri" w:hAnsi="Times New Roman" w:cs="Times New Roman"/>
      <w:b/>
      <w:bCs/>
      <w:sz w:val="20"/>
      <w:szCs w:val="20"/>
    </w:rPr>
  </w:style>
  <w:style w:type="paragraph" w:customStyle="1" w:styleId="Buletted">
    <w:name w:val="Buletted"/>
    <w:basedOn w:val="Normal"/>
    <w:next w:val="BalloonText"/>
    <w:autoRedefine/>
    <w:qFormat/>
    <w:rsid w:val="002419B4"/>
    <w:pPr>
      <w:numPr>
        <w:numId w:val="4"/>
      </w:numPr>
      <w:spacing w:after="0" w:line="360" w:lineRule="auto"/>
      <w:jc w:val="both"/>
    </w:pPr>
    <w:rPr>
      <w:rFonts w:ascii="Arial" w:eastAsia="Times New Roman" w:hAnsi="Arial" w:cs="Arial"/>
      <w:bCs/>
    </w:rPr>
  </w:style>
  <w:style w:type="character" w:customStyle="1" w:styleId="CaptionChar1">
    <w:name w:val="Caption Char1"/>
    <w:locked/>
    <w:rsid w:val="00746C14"/>
    <w:rPr>
      <w:rFonts w:ascii="Arial" w:eastAsia="Calibri" w:hAnsi="Arial"/>
      <w:b/>
      <w:bCs/>
      <w:sz w:val="20"/>
      <w:szCs w:val="18"/>
    </w:rPr>
  </w:style>
  <w:style w:type="table" w:customStyle="1" w:styleId="TableGrid1">
    <w:name w:val="Table Grid1"/>
    <w:basedOn w:val="TableNormal"/>
    <w:next w:val="TableGrid"/>
    <w:uiPriority w:val="59"/>
    <w:rsid w:val="00E34782"/>
    <w:rPr>
      <w:rFonts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86625">
      <w:bodyDiv w:val="1"/>
      <w:marLeft w:val="0"/>
      <w:marRight w:val="0"/>
      <w:marTop w:val="0"/>
      <w:marBottom w:val="0"/>
      <w:divBdr>
        <w:top w:val="none" w:sz="0" w:space="0" w:color="auto"/>
        <w:left w:val="none" w:sz="0" w:space="0" w:color="auto"/>
        <w:bottom w:val="none" w:sz="0" w:space="0" w:color="auto"/>
        <w:right w:val="none" w:sz="0" w:space="0" w:color="auto"/>
      </w:divBdr>
    </w:div>
    <w:div w:id="86776258">
      <w:bodyDiv w:val="1"/>
      <w:marLeft w:val="0"/>
      <w:marRight w:val="0"/>
      <w:marTop w:val="0"/>
      <w:marBottom w:val="0"/>
      <w:divBdr>
        <w:top w:val="none" w:sz="0" w:space="0" w:color="auto"/>
        <w:left w:val="none" w:sz="0" w:space="0" w:color="auto"/>
        <w:bottom w:val="none" w:sz="0" w:space="0" w:color="auto"/>
        <w:right w:val="none" w:sz="0" w:space="0" w:color="auto"/>
      </w:divBdr>
    </w:div>
    <w:div w:id="115298401">
      <w:bodyDiv w:val="1"/>
      <w:marLeft w:val="0"/>
      <w:marRight w:val="0"/>
      <w:marTop w:val="0"/>
      <w:marBottom w:val="0"/>
      <w:divBdr>
        <w:top w:val="none" w:sz="0" w:space="0" w:color="auto"/>
        <w:left w:val="none" w:sz="0" w:space="0" w:color="auto"/>
        <w:bottom w:val="none" w:sz="0" w:space="0" w:color="auto"/>
        <w:right w:val="none" w:sz="0" w:space="0" w:color="auto"/>
      </w:divBdr>
    </w:div>
    <w:div w:id="178861868">
      <w:bodyDiv w:val="1"/>
      <w:marLeft w:val="0"/>
      <w:marRight w:val="0"/>
      <w:marTop w:val="0"/>
      <w:marBottom w:val="0"/>
      <w:divBdr>
        <w:top w:val="none" w:sz="0" w:space="0" w:color="auto"/>
        <w:left w:val="none" w:sz="0" w:space="0" w:color="auto"/>
        <w:bottom w:val="none" w:sz="0" w:space="0" w:color="auto"/>
        <w:right w:val="none" w:sz="0" w:space="0" w:color="auto"/>
      </w:divBdr>
    </w:div>
    <w:div w:id="231545739">
      <w:bodyDiv w:val="1"/>
      <w:marLeft w:val="0"/>
      <w:marRight w:val="0"/>
      <w:marTop w:val="0"/>
      <w:marBottom w:val="0"/>
      <w:divBdr>
        <w:top w:val="none" w:sz="0" w:space="0" w:color="auto"/>
        <w:left w:val="none" w:sz="0" w:space="0" w:color="auto"/>
        <w:bottom w:val="none" w:sz="0" w:space="0" w:color="auto"/>
        <w:right w:val="none" w:sz="0" w:space="0" w:color="auto"/>
      </w:divBdr>
    </w:div>
    <w:div w:id="240256318">
      <w:bodyDiv w:val="1"/>
      <w:marLeft w:val="0"/>
      <w:marRight w:val="0"/>
      <w:marTop w:val="0"/>
      <w:marBottom w:val="0"/>
      <w:divBdr>
        <w:top w:val="none" w:sz="0" w:space="0" w:color="auto"/>
        <w:left w:val="none" w:sz="0" w:space="0" w:color="auto"/>
        <w:bottom w:val="none" w:sz="0" w:space="0" w:color="auto"/>
        <w:right w:val="none" w:sz="0" w:space="0" w:color="auto"/>
      </w:divBdr>
    </w:div>
    <w:div w:id="399253393">
      <w:bodyDiv w:val="1"/>
      <w:marLeft w:val="0"/>
      <w:marRight w:val="0"/>
      <w:marTop w:val="0"/>
      <w:marBottom w:val="0"/>
      <w:divBdr>
        <w:top w:val="none" w:sz="0" w:space="0" w:color="auto"/>
        <w:left w:val="none" w:sz="0" w:space="0" w:color="auto"/>
        <w:bottom w:val="none" w:sz="0" w:space="0" w:color="auto"/>
        <w:right w:val="none" w:sz="0" w:space="0" w:color="auto"/>
      </w:divBdr>
    </w:div>
    <w:div w:id="416050820">
      <w:bodyDiv w:val="1"/>
      <w:marLeft w:val="0"/>
      <w:marRight w:val="0"/>
      <w:marTop w:val="0"/>
      <w:marBottom w:val="0"/>
      <w:divBdr>
        <w:top w:val="none" w:sz="0" w:space="0" w:color="auto"/>
        <w:left w:val="none" w:sz="0" w:space="0" w:color="auto"/>
        <w:bottom w:val="none" w:sz="0" w:space="0" w:color="auto"/>
        <w:right w:val="none" w:sz="0" w:space="0" w:color="auto"/>
      </w:divBdr>
    </w:div>
    <w:div w:id="435296829">
      <w:bodyDiv w:val="1"/>
      <w:marLeft w:val="0"/>
      <w:marRight w:val="0"/>
      <w:marTop w:val="0"/>
      <w:marBottom w:val="0"/>
      <w:divBdr>
        <w:top w:val="none" w:sz="0" w:space="0" w:color="auto"/>
        <w:left w:val="none" w:sz="0" w:space="0" w:color="auto"/>
        <w:bottom w:val="none" w:sz="0" w:space="0" w:color="auto"/>
        <w:right w:val="none" w:sz="0" w:space="0" w:color="auto"/>
      </w:divBdr>
    </w:div>
    <w:div w:id="436682198">
      <w:bodyDiv w:val="1"/>
      <w:marLeft w:val="0"/>
      <w:marRight w:val="0"/>
      <w:marTop w:val="0"/>
      <w:marBottom w:val="0"/>
      <w:divBdr>
        <w:top w:val="none" w:sz="0" w:space="0" w:color="auto"/>
        <w:left w:val="none" w:sz="0" w:space="0" w:color="auto"/>
        <w:bottom w:val="none" w:sz="0" w:space="0" w:color="auto"/>
        <w:right w:val="none" w:sz="0" w:space="0" w:color="auto"/>
      </w:divBdr>
    </w:div>
    <w:div w:id="560022810">
      <w:bodyDiv w:val="1"/>
      <w:marLeft w:val="0"/>
      <w:marRight w:val="0"/>
      <w:marTop w:val="0"/>
      <w:marBottom w:val="0"/>
      <w:divBdr>
        <w:top w:val="none" w:sz="0" w:space="0" w:color="auto"/>
        <w:left w:val="none" w:sz="0" w:space="0" w:color="auto"/>
        <w:bottom w:val="none" w:sz="0" w:space="0" w:color="auto"/>
        <w:right w:val="none" w:sz="0" w:space="0" w:color="auto"/>
      </w:divBdr>
    </w:div>
    <w:div w:id="623116785">
      <w:bodyDiv w:val="1"/>
      <w:marLeft w:val="0"/>
      <w:marRight w:val="0"/>
      <w:marTop w:val="0"/>
      <w:marBottom w:val="0"/>
      <w:divBdr>
        <w:top w:val="none" w:sz="0" w:space="0" w:color="auto"/>
        <w:left w:val="none" w:sz="0" w:space="0" w:color="auto"/>
        <w:bottom w:val="none" w:sz="0" w:space="0" w:color="auto"/>
        <w:right w:val="none" w:sz="0" w:space="0" w:color="auto"/>
      </w:divBdr>
    </w:div>
    <w:div w:id="646056880">
      <w:bodyDiv w:val="1"/>
      <w:marLeft w:val="0"/>
      <w:marRight w:val="0"/>
      <w:marTop w:val="0"/>
      <w:marBottom w:val="0"/>
      <w:divBdr>
        <w:top w:val="none" w:sz="0" w:space="0" w:color="auto"/>
        <w:left w:val="none" w:sz="0" w:space="0" w:color="auto"/>
        <w:bottom w:val="none" w:sz="0" w:space="0" w:color="auto"/>
        <w:right w:val="none" w:sz="0" w:space="0" w:color="auto"/>
      </w:divBdr>
    </w:div>
    <w:div w:id="681053950">
      <w:bodyDiv w:val="1"/>
      <w:marLeft w:val="0"/>
      <w:marRight w:val="0"/>
      <w:marTop w:val="0"/>
      <w:marBottom w:val="0"/>
      <w:divBdr>
        <w:top w:val="none" w:sz="0" w:space="0" w:color="auto"/>
        <w:left w:val="none" w:sz="0" w:space="0" w:color="auto"/>
        <w:bottom w:val="none" w:sz="0" w:space="0" w:color="auto"/>
        <w:right w:val="none" w:sz="0" w:space="0" w:color="auto"/>
      </w:divBdr>
    </w:div>
    <w:div w:id="722674326">
      <w:bodyDiv w:val="1"/>
      <w:marLeft w:val="0"/>
      <w:marRight w:val="0"/>
      <w:marTop w:val="0"/>
      <w:marBottom w:val="0"/>
      <w:divBdr>
        <w:top w:val="none" w:sz="0" w:space="0" w:color="auto"/>
        <w:left w:val="none" w:sz="0" w:space="0" w:color="auto"/>
        <w:bottom w:val="none" w:sz="0" w:space="0" w:color="auto"/>
        <w:right w:val="none" w:sz="0" w:space="0" w:color="auto"/>
      </w:divBdr>
    </w:div>
    <w:div w:id="772356282">
      <w:bodyDiv w:val="1"/>
      <w:marLeft w:val="0"/>
      <w:marRight w:val="0"/>
      <w:marTop w:val="0"/>
      <w:marBottom w:val="0"/>
      <w:divBdr>
        <w:top w:val="none" w:sz="0" w:space="0" w:color="auto"/>
        <w:left w:val="none" w:sz="0" w:space="0" w:color="auto"/>
        <w:bottom w:val="none" w:sz="0" w:space="0" w:color="auto"/>
        <w:right w:val="none" w:sz="0" w:space="0" w:color="auto"/>
      </w:divBdr>
    </w:div>
    <w:div w:id="777406844">
      <w:bodyDiv w:val="1"/>
      <w:marLeft w:val="0"/>
      <w:marRight w:val="0"/>
      <w:marTop w:val="0"/>
      <w:marBottom w:val="0"/>
      <w:divBdr>
        <w:top w:val="none" w:sz="0" w:space="0" w:color="auto"/>
        <w:left w:val="none" w:sz="0" w:space="0" w:color="auto"/>
        <w:bottom w:val="none" w:sz="0" w:space="0" w:color="auto"/>
        <w:right w:val="none" w:sz="0" w:space="0" w:color="auto"/>
      </w:divBdr>
    </w:div>
    <w:div w:id="862594905">
      <w:bodyDiv w:val="1"/>
      <w:marLeft w:val="0"/>
      <w:marRight w:val="0"/>
      <w:marTop w:val="0"/>
      <w:marBottom w:val="0"/>
      <w:divBdr>
        <w:top w:val="none" w:sz="0" w:space="0" w:color="auto"/>
        <w:left w:val="none" w:sz="0" w:space="0" w:color="auto"/>
        <w:bottom w:val="none" w:sz="0" w:space="0" w:color="auto"/>
        <w:right w:val="none" w:sz="0" w:space="0" w:color="auto"/>
      </w:divBdr>
    </w:div>
    <w:div w:id="966548904">
      <w:bodyDiv w:val="1"/>
      <w:marLeft w:val="0"/>
      <w:marRight w:val="0"/>
      <w:marTop w:val="0"/>
      <w:marBottom w:val="0"/>
      <w:divBdr>
        <w:top w:val="none" w:sz="0" w:space="0" w:color="auto"/>
        <w:left w:val="none" w:sz="0" w:space="0" w:color="auto"/>
        <w:bottom w:val="none" w:sz="0" w:space="0" w:color="auto"/>
        <w:right w:val="none" w:sz="0" w:space="0" w:color="auto"/>
      </w:divBdr>
    </w:div>
    <w:div w:id="972056103">
      <w:bodyDiv w:val="1"/>
      <w:marLeft w:val="0"/>
      <w:marRight w:val="0"/>
      <w:marTop w:val="0"/>
      <w:marBottom w:val="0"/>
      <w:divBdr>
        <w:top w:val="none" w:sz="0" w:space="0" w:color="auto"/>
        <w:left w:val="none" w:sz="0" w:space="0" w:color="auto"/>
        <w:bottom w:val="none" w:sz="0" w:space="0" w:color="auto"/>
        <w:right w:val="none" w:sz="0" w:space="0" w:color="auto"/>
      </w:divBdr>
    </w:div>
    <w:div w:id="1034890256">
      <w:bodyDiv w:val="1"/>
      <w:marLeft w:val="0"/>
      <w:marRight w:val="0"/>
      <w:marTop w:val="0"/>
      <w:marBottom w:val="0"/>
      <w:divBdr>
        <w:top w:val="none" w:sz="0" w:space="0" w:color="auto"/>
        <w:left w:val="none" w:sz="0" w:space="0" w:color="auto"/>
        <w:bottom w:val="none" w:sz="0" w:space="0" w:color="auto"/>
        <w:right w:val="none" w:sz="0" w:space="0" w:color="auto"/>
      </w:divBdr>
    </w:div>
    <w:div w:id="1082532757">
      <w:bodyDiv w:val="1"/>
      <w:marLeft w:val="0"/>
      <w:marRight w:val="0"/>
      <w:marTop w:val="0"/>
      <w:marBottom w:val="0"/>
      <w:divBdr>
        <w:top w:val="none" w:sz="0" w:space="0" w:color="auto"/>
        <w:left w:val="none" w:sz="0" w:space="0" w:color="auto"/>
        <w:bottom w:val="none" w:sz="0" w:space="0" w:color="auto"/>
        <w:right w:val="none" w:sz="0" w:space="0" w:color="auto"/>
      </w:divBdr>
    </w:div>
    <w:div w:id="1154908139">
      <w:bodyDiv w:val="1"/>
      <w:marLeft w:val="0"/>
      <w:marRight w:val="0"/>
      <w:marTop w:val="0"/>
      <w:marBottom w:val="0"/>
      <w:divBdr>
        <w:top w:val="none" w:sz="0" w:space="0" w:color="auto"/>
        <w:left w:val="none" w:sz="0" w:space="0" w:color="auto"/>
        <w:bottom w:val="none" w:sz="0" w:space="0" w:color="auto"/>
        <w:right w:val="none" w:sz="0" w:space="0" w:color="auto"/>
      </w:divBdr>
    </w:div>
    <w:div w:id="1285186736">
      <w:bodyDiv w:val="1"/>
      <w:marLeft w:val="0"/>
      <w:marRight w:val="0"/>
      <w:marTop w:val="0"/>
      <w:marBottom w:val="0"/>
      <w:divBdr>
        <w:top w:val="none" w:sz="0" w:space="0" w:color="auto"/>
        <w:left w:val="none" w:sz="0" w:space="0" w:color="auto"/>
        <w:bottom w:val="none" w:sz="0" w:space="0" w:color="auto"/>
        <w:right w:val="none" w:sz="0" w:space="0" w:color="auto"/>
      </w:divBdr>
    </w:div>
    <w:div w:id="1441873202">
      <w:bodyDiv w:val="1"/>
      <w:marLeft w:val="0"/>
      <w:marRight w:val="0"/>
      <w:marTop w:val="0"/>
      <w:marBottom w:val="0"/>
      <w:divBdr>
        <w:top w:val="none" w:sz="0" w:space="0" w:color="auto"/>
        <w:left w:val="none" w:sz="0" w:space="0" w:color="auto"/>
        <w:bottom w:val="none" w:sz="0" w:space="0" w:color="auto"/>
        <w:right w:val="none" w:sz="0" w:space="0" w:color="auto"/>
      </w:divBdr>
    </w:div>
    <w:div w:id="1506437771">
      <w:bodyDiv w:val="1"/>
      <w:marLeft w:val="0"/>
      <w:marRight w:val="0"/>
      <w:marTop w:val="0"/>
      <w:marBottom w:val="0"/>
      <w:divBdr>
        <w:top w:val="none" w:sz="0" w:space="0" w:color="auto"/>
        <w:left w:val="none" w:sz="0" w:space="0" w:color="auto"/>
        <w:bottom w:val="none" w:sz="0" w:space="0" w:color="auto"/>
        <w:right w:val="none" w:sz="0" w:space="0" w:color="auto"/>
      </w:divBdr>
    </w:div>
    <w:div w:id="1653557152">
      <w:bodyDiv w:val="1"/>
      <w:marLeft w:val="0"/>
      <w:marRight w:val="0"/>
      <w:marTop w:val="0"/>
      <w:marBottom w:val="0"/>
      <w:divBdr>
        <w:top w:val="none" w:sz="0" w:space="0" w:color="auto"/>
        <w:left w:val="none" w:sz="0" w:space="0" w:color="auto"/>
        <w:bottom w:val="none" w:sz="0" w:space="0" w:color="auto"/>
        <w:right w:val="none" w:sz="0" w:space="0" w:color="auto"/>
      </w:divBdr>
    </w:div>
    <w:div w:id="1666400962">
      <w:bodyDiv w:val="1"/>
      <w:marLeft w:val="0"/>
      <w:marRight w:val="0"/>
      <w:marTop w:val="0"/>
      <w:marBottom w:val="0"/>
      <w:divBdr>
        <w:top w:val="none" w:sz="0" w:space="0" w:color="auto"/>
        <w:left w:val="none" w:sz="0" w:space="0" w:color="auto"/>
        <w:bottom w:val="none" w:sz="0" w:space="0" w:color="auto"/>
        <w:right w:val="none" w:sz="0" w:space="0" w:color="auto"/>
      </w:divBdr>
    </w:div>
    <w:div w:id="1714377649">
      <w:bodyDiv w:val="1"/>
      <w:marLeft w:val="0"/>
      <w:marRight w:val="0"/>
      <w:marTop w:val="0"/>
      <w:marBottom w:val="0"/>
      <w:divBdr>
        <w:top w:val="none" w:sz="0" w:space="0" w:color="auto"/>
        <w:left w:val="none" w:sz="0" w:space="0" w:color="auto"/>
        <w:bottom w:val="none" w:sz="0" w:space="0" w:color="auto"/>
        <w:right w:val="none" w:sz="0" w:space="0" w:color="auto"/>
      </w:divBdr>
    </w:div>
    <w:div w:id="1727293504">
      <w:bodyDiv w:val="1"/>
      <w:marLeft w:val="0"/>
      <w:marRight w:val="0"/>
      <w:marTop w:val="0"/>
      <w:marBottom w:val="0"/>
      <w:divBdr>
        <w:top w:val="none" w:sz="0" w:space="0" w:color="auto"/>
        <w:left w:val="none" w:sz="0" w:space="0" w:color="auto"/>
        <w:bottom w:val="none" w:sz="0" w:space="0" w:color="auto"/>
        <w:right w:val="none" w:sz="0" w:space="0" w:color="auto"/>
      </w:divBdr>
    </w:div>
    <w:div w:id="1814835359">
      <w:bodyDiv w:val="1"/>
      <w:marLeft w:val="0"/>
      <w:marRight w:val="0"/>
      <w:marTop w:val="0"/>
      <w:marBottom w:val="0"/>
      <w:divBdr>
        <w:top w:val="none" w:sz="0" w:space="0" w:color="auto"/>
        <w:left w:val="none" w:sz="0" w:space="0" w:color="auto"/>
        <w:bottom w:val="none" w:sz="0" w:space="0" w:color="auto"/>
        <w:right w:val="none" w:sz="0" w:space="0" w:color="auto"/>
      </w:divBdr>
    </w:div>
    <w:div w:id="1951663274">
      <w:bodyDiv w:val="1"/>
      <w:marLeft w:val="0"/>
      <w:marRight w:val="0"/>
      <w:marTop w:val="0"/>
      <w:marBottom w:val="0"/>
      <w:divBdr>
        <w:top w:val="none" w:sz="0" w:space="0" w:color="auto"/>
        <w:left w:val="none" w:sz="0" w:space="0" w:color="auto"/>
        <w:bottom w:val="none" w:sz="0" w:space="0" w:color="auto"/>
        <w:right w:val="none" w:sz="0" w:space="0" w:color="auto"/>
      </w:divBdr>
    </w:div>
    <w:div w:id="2053965577">
      <w:bodyDiv w:val="1"/>
      <w:marLeft w:val="0"/>
      <w:marRight w:val="0"/>
      <w:marTop w:val="0"/>
      <w:marBottom w:val="0"/>
      <w:divBdr>
        <w:top w:val="none" w:sz="0" w:space="0" w:color="auto"/>
        <w:left w:val="none" w:sz="0" w:space="0" w:color="auto"/>
        <w:bottom w:val="none" w:sz="0" w:space="0" w:color="auto"/>
        <w:right w:val="none" w:sz="0" w:space="0" w:color="auto"/>
      </w:divBdr>
    </w:div>
    <w:div w:id="208374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7.emf"/><Relationship Id="rId10" Type="http://schemas.openxmlformats.org/officeDocument/2006/relationships/footer" Target="footer1.xm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A3625-46F8-4549-A57C-8CC95040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64</Pages>
  <Words>21497</Words>
  <Characters>122535</Characters>
  <Application>Microsoft Office Word</Application>
  <DocSecurity>0</DocSecurity>
  <Lines>1021</Lines>
  <Paragraphs>287</Paragraphs>
  <ScaleCrop>false</ScaleCrop>
  <HeadingPairs>
    <vt:vector size="2" baseType="variant">
      <vt:variant>
        <vt:lpstr>Title</vt:lpstr>
      </vt:variant>
      <vt:variant>
        <vt:i4>1</vt:i4>
      </vt:variant>
    </vt:vector>
  </HeadingPairs>
  <TitlesOfParts>
    <vt:vector size="1" baseType="lpstr">
      <vt:lpstr>Yora Small Scale irrigation Project                                                                                  2015</vt:lpstr>
    </vt:vector>
  </TitlesOfParts>
  <Company>Microsoft Corporation</Company>
  <LinksUpToDate>false</LinksUpToDate>
  <CharactersWithSpaces>143745</CharactersWithSpaces>
  <SharedDoc>false</SharedDoc>
  <HLinks>
    <vt:vector size="468" baseType="variant">
      <vt:variant>
        <vt:i4>1048628</vt:i4>
      </vt:variant>
      <vt:variant>
        <vt:i4>467</vt:i4>
      </vt:variant>
      <vt:variant>
        <vt:i4>0</vt:i4>
      </vt:variant>
      <vt:variant>
        <vt:i4>5</vt:i4>
      </vt:variant>
      <vt:variant>
        <vt:lpwstr/>
      </vt:variant>
      <vt:variant>
        <vt:lpwstr>_Toc417848369</vt:lpwstr>
      </vt:variant>
      <vt:variant>
        <vt:i4>1048628</vt:i4>
      </vt:variant>
      <vt:variant>
        <vt:i4>461</vt:i4>
      </vt:variant>
      <vt:variant>
        <vt:i4>0</vt:i4>
      </vt:variant>
      <vt:variant>
        <vt:i4>5</vt:i4>
      </vt:variant>
      <vt:variant>
        <vt:lpwstr/>
      </vt:variant>
      <vt:variant>
        <vt:lpwstr>_Toc417848368</vt:lpwstr>
      </vt:variant>
      <vt:variant>
        <vt:i4>1048628</vt:i4>
      </vt:variant>
      <vt:variant>
        <vt:i4>455</vt:i4>
      </vt:variant>
      <vt:variant>
        <vt:i4>0</vt:i4>
      </vt:variant>
      <vt:variant>
        <vt:i4>5</vt:i4>
      </vt:variant>
      <vt:variant>
        <vt:lpwstr/>
      </vt:variant>
      <vt:variant>
        <vt:lpwstr>_Toc417848367</vt:lpwstr>
      </vt:variant>
      <vt:variant>
        <vt:i4>1048628</vt:i4>
      </vt:variant>
      <vt:variant>
        <vt:i4>449</vt:i4>
      </vt:variant>
      <vt:variant>
        <vt:i4>0</vt:i4>
      </vt:variant>
      <vt:variant>
        <vt:i4>5</vt:i4>
      </vt:variant>
      <vt:variant>
        <vt:lpwstr/>
      </vt:variant>
      <vt:variant>
        <vt:lpwstr>_Toc417848366</vt:lpwstr>
      </vt:variant>
      <vt:variant>
        <vt:i4>1048628</vt:i4>
      </vt:variant>
      <vt:variant>
        <vt:i4>443</vt:i4>
      </vt:variant>
      <vt:variant>
        <vt:i4>0</vt:i4>
      </vt:variant>
      <vt:variant>
        <vt:i4>5</vt:i4>
      </vt:variant>
      <vt:variant>
        <vt:lpwstr/>
      </vt:variant>
      <vt:variant>
        <vt:lpwstr>_Toc417848365</vt:lpwstr>
      </vt:variant>
      <vt:variant>
        <vt:i4>1048628</vt:i4>
      </vt:variant>
      <vt:variant>
        <vt:i4>437</vt:i4>
      </vt:variant>
      <vt:variant>
        <vt:i4>0</vt:i4>
      </vt:variant>
      <vt:variant>
        <vt:i4>5</vt:i4>
      </vt:variant>
      <vt:variant>
        <vt:lpwstr/>
      </vt:variant>
      <vt:variant>
        <vt:lpwstr>_Toc417848364</vt:lpwstr>
      </vt:variant>
      <vt:variant>
        <vt:i4>1048628</vt:i4>
      </vt:variant>
      <vt:variant>
        <vt:i4>431</vt:i4>
      </vt:variant>
      <vt:variant>
        <vt:i4>0</vt:i4>
      </vt:variant>
      <vt:variant>
        <vt:i4>5</vt:i4>
      </vt:variant>
      <vt:variant>
        <vt:lpwstr/>
      </vt:variant>
      <vt:variant>
        <vt:lpwstr>_Toc417848363</vt:lpwstr>
      </vt:variant>
      <vt:variant>
        <vt:i4>1048628</vt:i4>
      </vt:variant>
      <vt:variant>
        <vt:i4>425</vt:i4>
      </vt:variant>
      <vt:variant>
        <vt:i4>0</vt:i4>
      </vt:variant>
      <vt:variant>
        <vt:i4>5</vt:i4>
      </vt:variant>
      <vt:variant>
        <vt:lpwstr/>
      </vt:variant>
      <vt:variant>
        <vt:lpwstr>_Toc417848362</vt:lpwstr>
      </vt:variant>
      <vt:variant>
        <vt:i4>1048628</vt:i4>
      </vt:variant>
      <vt:variant>
        <vt:i4>419</vt:i4>
      </vt:variant>
      <vt:variant>
        <vt:i4>0</vt:i4>
      </vt:variant>
      <vt:variant>
        <vt:i4>5</vt:i4>
      </vt:variant>
      <vt:variant>
        <vt:lpwstr/>
      </vt:variant>
      <vt:variant>
        <vt:lpwstr>_Toc417848361</vt:lpwstr>
      </vt:variant>
      <vt:variant>
        <vt:i4>1048628</vt:i4>
      </vt:variant>
      <vt:variant>
        <vt:i4>413</vt:i4>
      </vt:variant>
      <vt:variant>
        <vt:i4>0</vt:i4>
      </vt:variant>
      <vt:variant>
        <vt:i4>5</vt:i4>
      </vt:variant>
      <vt:variant>
        <vt:lpwstr/>
      </vt:variant>
      <vt:variant>
        <vt:lpwstr>_Toc417848360</vt:lpwstr>
      </vt:variant>
      <vt:variant>
        <vt:i4>1245236</vt:i4>
      </vt:variant>
      <vt:variant>
        <vt:i4>407</vt:i4>
      </vt:variant>
      <vt:variant>
        <vt:i4>0</vt:i4>
      </vt:variant>
      <vt:variant>
        <vt:i4>5</vt:i4>
      </vt:variant>
      <vt:variant>
        <vt:lpwstr/>
      </vt:variant>
      <vt:variant>
        <vt:lpwstr>_Toc417848359</vt:lpwstr>
      </vt:variant>
      <vt:variant>
        <vt:i4>1245236</vt:i4>
      </vt:variant>
      <vt:variant>
        <vt:i4>401</vt:i4>
      </vt:variant>
      <vt:variant>
        <vt:i4>0</vt:i4>
      </vt:variant>
      <vt:variant>
        <vt:i4>5</vt:i4>
      </vt:variant>
      <vt:variant>
        <vt:lpwstr/>
      </vt:variant>
      <vt:variant>
        <vt:lpwstr>_Toc417848358</vt:lpwstr>
      </vt:variant>
      <vt:variant>
        <vt:i4>1245236</vt:i4>
      </vt:variant>
      <vt:variant>
        <vt:i4>395</vt:i4>
      </vt:variant>
      <vt:variant>
        <vt:i4>0</vt:i4>
      </vt:variant>
      <vt:variant>
        <vt:i4>5</vt:i4>
      </vt:variant>
      <vt:variant>
        <vt:lpwstr/>
      </vt:variant>
      <vt:variant>
        <vt:lpwstr>_Toc417848357</vt:lpwstr>
      </vt:variant>
      <vt:variant>
        <vt:i4>1245236</vt:i4>
      </vt:variant>
      <vt:variant>
        <vt:i4>389</vt:i4>
      </vt:variant>
      <vt:variant>
        <vt:i4>0</vt:i4>
      </vt:variant>
      <vt:variant>
        <vt:i4>5</vt:i4>
      </vt:variant>
      <vt:variant>
        <vt:lpwstr/>
      </vt:variant>
      <vt:variant>
        <vt:lpwstr>_Toc417848356</vt:lpwstr>
      </vt:variant>
      <vt:variant>
        <vt:i4>1245236</vt:i4>
      </vt:variant>
      <vt:variant>
        <vt:i4>383</vt:i4>
      </vt:variant>
      <vt:variant>
        <vt:i4>0</vt:i4>
      </vt:variant>
      <vt:variant>
        <vt:i4>5</vt:i4>
      </vt:variant>
      <vt:variant>
        <vt:lpwstr/>
      </vt:variant>
      <vt:variant>
        <vt:lpwstr>_Toc417848355</vt:lpwstr>
      </vt:variant>
      <vt:variant>
        <vt:i4>1245236</vt:i4>
      </vt:variant>
      <vt:variant>
        <vt:i4>377</vt:i4>
      </vt:variant>
      <vt:variant>
        <vt:i4>0</vt:i4>
      </vt:variant>
      <vt:variant>
        <vt:i4>5</vt:i4>
      </vt:variant>
      <vt:variant>
        <vt:lpwstr/>
      </vt:variant>
      <vt:variant>
        <vt:lpwstr>_Toc417848354</vt:lpwstr>
      </vt:variant>
      <vt:variant>
        <vt:i4>1245236</vt:i4>
      </vt:variant>
      <vt:variant>
        <vt:i4>371</vt:i4>
      </vt:variant>
      <vt:variant>
        <vt:i4>0</vt:i4>
      </vt:variant>
      <vt:variant>
        <vt:i4>5</vt:i4>
      </vt:variant>
      <vt:variant>
        <vt:lpwstr/>
      </vt:variant>
      <vt:variant>
        <vt:lpwstr>_Toc417848353</vt:lpwstr>
      </vt:variant>
      <vt:variant>
        <vt:i4>1245236</vt:i4>
      </vt:variant>
      <vt:variant>
        <vt:i4>365</vt:i4>
      </vt:variant>
      <vt:variant>
        <vt:i4>0</vt:i4>
      </vt:variant>
      <vt:variant>
        <vt:i4>5</vt:i4>
      </vt:variant>
      <vt:variant>
        <vt:lpwstr/>
      </vt:variant>
      <vt:variant>
        <vt:lpwstr>_Toc417848352</vt:lpwstr>
      </vt:variant>
      <vt:variant>
        <vt:i4>1245236</vt:i4>
      </vt:variant>
      <vt:variant>
        <vt:i4>359</vt:i4>
      </vt:variant>
      <vt:variant>
        <vt:i4>0</vt:i4>
      </vt:variant>
      <vt:variant>
        <vt:i4>5</vt:i4>
      </vt:variant>
      <vt:variant>
        <vt:lpwstr/>
      </vt:variant>
      <vt:variant>
        <vt:lpwstr>_Toc417848351</vt:lpwstr>
      </vt:variant>
      <vt:variant>
        <vt:i4>1245236</vt:i4>
      </vt:variant>
      <vt:variant>
        <vt:i4>353</vt:i4>
      </vt:variant>
      <vt:variant>
        <vt:i4>0</vt:i4>
      </vt:variant>
      <vt:variant>
        <vt:i4>5</vt:i4>
      </vt:variant>
      <vt:variant>
        <vt:lpwstr/>
      </vt:variant>
      <vt:variant>
        <vt:lpwstr>_Toc417848350</vt:lpwstr>
      </vt:variant>
      <vt:variant>
        <vt:i4>1179700</vt:i4>
      </vt:variant>
      <vt:variant>
        <vt:i4>347</vt:i4>
      </vt:variant>
      <vt:variant>
        <vt:i4>0</vt:i4>
      </vt:variant>
      <vt:variant>
        <vt:i4>5</vt:i4>
      </vt:variant>
      <vt:variant>
        <vt:lpwstr/>
      </vt:variant>
      <vt:variant>
        <vt:lpwstr>_Toc417848349</vt:lpwstr>
      </vt:variant>
      <vt:variant>
        <vt:i4>1179700</vt:i4>
      </vt:variant>
      <vt:variant>
        <vt:i4>341</vt:i4>
      </vt:variant>
      <vt:variant>
        <vt:i4>0</vt:i4>
      </vt:variant>
      <vt:variant>
        <vt:i4>5</vt:i4>
      </vt:variant>
      <vt:variant>
        <vt:lpwstr/>
      </vt:variant>
      <vt:variant>
        <vt:lpwstr>_Toc417848348</vt:lpwstr>
      </vt:variant>
      <vt:variant>
        <vt:i4>1179700</vt:i4>
      </vt:variant>
      <vt:variant>
        <vt:i4>335</vt:i4>
      </vt:variant>
      <vt:variant>
        <vt:i4>0</vt:i4>
      </vt:variant>
      <vt:variant>
        <vt:i4>5</vt:i4>
      </vt:variant>
      <vt:variant>
        <vt:lpwstr/>
      </vt:variant>
      <vt:variant>
        <vt:lpwstr>_Toc417848347</vt:lpwstr>
      </vt:variant>
      <vt:variant>
        <vt:i4>1179700</vt:i4>
      </vt:variant>
      <vt:variant>
        <vt:i4>329</vt:i4>
      </vt:variant>
      <vt:variant>
        <vt:i4>0</vt:i4>
      </vt:variant>
      <vt:variant>
        <vt:i4>5</vt:i4>
      </vt:variant>
      <vt:variant>
        <vt:lpwstr/>
      </vt:variant>
      <vt:variant>
        <vt:lpwstr>_Toc417848346</vt:lpwstr>
      </vt:variant>
      <vt:variant>
        <vt:i4>1179700</vt:i4>
      </vt:variant>
      <vt:variant>
        <vt:i4>323</vt:i4>
      </vt:variant>
      <vt:variant>
        <vt:i4>0</vt:i4>
      </vt:variant>
      <vt:variant>
        <vt:i4>5</vt:i4>
      </vt:variant>
      <vt:variant>
        <vt:lpwstr/>
      </vt:variant>
      <vt:variant>
        <vt:lpwstr>_Toc417848345</vt:lpwstr>
      </vt:variant>
      <vt:variant>
        <vt:i4>1179700</vt:i4>
      </vt:variant>
      <vt:variant>
        <vt:i4>317</vt:i4>
      </vt:variant>
      <vt:variant>
        <vt:i4>0</vt:i4>
      </vt:variant>
      <vt:variant>
        <vt:i4>5</vt:i4>
      </vt:variant>
      <vt:variant>
        <vt:lpwstr/>
      </vt:variant>
      <vt:variant>
        <vt:lpwstr>_Toc417848344</vt:lpwstr>
      </vt:variant>
      <vt:variant>
        <vt:i4>1179700</vt:i4>
      </vt:variant>
      <vt:variant>
        <vt:i4>311</vt:i4>
      </vt:variant>
      <vt:variant>
        <vt:i4>0</vt:i4>
      </vt:variant>
      <vt:variant>
        <vt:i4>5</vt:i4>
      </vt:variant>
      <vt:variant>
        <vt:lpwstr/>
      </vt:variant>
      <vt:variant>
        <vt:lpwstr>_Toc417848343</vt:lpwstr>
      </vt:variant>
      <vt:variant>
        <vt:i4>1179700</vt:i4>
      </vt:variant>
      <vt:variant>
        <vt:i4>305</vt:i4>
      </vt:variant>
      <vt:variant>
        <vt:i4>0</vt:i4>
      </vt:variant>
      <vt:variant>
        <vt:i4>5</vt:i4>
      </vt:variant>
      <vt:variant>
        <vt:lpwstr/>
      </vt:variant>
      <vt:variant>
        <vt:lpwstr>_Toc417848342</vt:lpwstr>
      </vt:variant>
      <vt:variant>
        <vt:i4>1179700</vt:i4>
      </vt:variant>
      <vt:variant>
        <vt:i4>299</vt:i4>
      </vt:variant>
      <vt:variant>
        <vt:i4>0</vt:i4>
      </vt:variant>
      <vt:variant>
        <vt:i4>5</vt:i4>
      </vt:variant>
      <vt:variant>
        <vt:lpwstr/>
      </vt:variant>
      <vt:variant>
        <vt:lpwstr>_Toc417848341</vt:lpwstr>
      </vt:variant>
      <vt:variant>
        <vt:i4>1179700</vt:i4>
      </vt:variant>
      <vt:variant>
        <vt:i4>293</vt:i4>
      </vt:variant>
      <vt:variant>
        <vt:i4>0</vt:i4>
      </vt:variant>
      <vt:variant>
        <vt:i4>5</vt:i4>
      </vt:variant>
      <vt:variant>
        <vt:lpwstr/>
      </vt:variant>
      <vt:variant>
        <vt:lpwstr>_Toc417848340</vt:lpwstr>
      </vt:variant>
      <vt:variant>
        <vt:i4>1376308</vt:i4>
      </vt:variant>
      <vt:variant>
        <vt:i4>287</vt:i4>
      </vt:variant>
      <vt:variant>
        <vt:i4>0</vt:i4>
      </vt:variant>
      <vt:variant>
        <vt:i4>5</vt:i4>
      </vt:variant>
      <vt:variant>
        <vt:lpwstr/>
      </vt:variant>
      <vt:variant>
        <vt:lpwstr>_Toc417848339</vt:lpwstr>
      </vt:variant>
      <vt:variant>
        <vt:i4>1376308</vt:i4>
      </vt:variant>
      <vt:variant>
        <vt:i4>281</vt:i4>
      </vt:variant>
      <vt:variant>
        <vt:i4>0</vt:i4>
      </vt:variant>
      <vt:variant>
        <vt:i4>5</vt:i4>
      </vt:variant>
      <vt:variant>
        <vt:lpwstr/>
      </vt:variant>
      <vt:variant>
        <vt:lpwstr>_Toc417848338</vt:lpwstr>
      </vt:variant>
      <vt:variant>
        <vt:i4>1376308</vt:i4>
      </vt:variant>
      <vt:variant>
        <vt:i4>275</vt:i4>
      </vt:variant>
      <vt:variant>
        <vt:i4>0</vt:i4>
      </vt:variant>
      <vt:variant>
        <vt:i4>5</vt:i4>
      </vt:variant>
      <vt:variant>
        <vt:lpwstr/>
      </vt:variant>
      <vt:variant>
        <vt:lpwstr>_Toc417848337</vt:lpwstr>
      </vt:variant>
      <vt:variant>
        <vt:i4>1376308</vt:i4>
      </vt:variant>
      <vt:variant>
        <vt:i4>269</vt:i4>
      </vt:variant>
      <vt:variant>
        <vt:i4>0</vt:i4>
      </vt:variant>
      <vt:variant>
        <vt:i4>5</vt:i4>
      </vt:variant>
      <vt:variant>
        <vt:lpwstr/>
      </vt:variant>
      <vt:variant>
        <vt:lpwstr>_Toc417848336</vt:lpwstr>
      </vt:variant>
      <vt:variant>
        <vt:i4>1376308</vt:i4>
      </vt:variant>
      <vt:variant>
        <vt:i4>263</vt:i4>
      </vt:variant>
      <vt:variant>
        <vt:i4>0</vt:i4>
      </vt:variant>
      <vt:variant>
        <vt:i4>5</vt:i4>
      </vt:variant>
      <vt:variant>
        <vt:lpwstr/>
      </vt:variant>
      <vt:variant>
        <vt:lpwstr>_Toc417848335</vt:lpwstr>
      </vt:variant>
      <vt:variant>
        <vt:i4>1376308</vt:i4>
      </vt:variant>
      <vt:variant>
        <vt:i4>257</vt:i4>
      </vt:variant>
      <vt:variant>
        <vt:i4>0</vt:i4>
      </vt:variant>
      <vt:variant>
        <vt:i4>5</vt:i4>
      </vt:variant>
      <vt:variant>
        <vt:lpwstr/>
      </vt:variant>
      <vt:variant>
        <vt:lpwstr>_Toc417848334</vt:lpwstr>
      </vt:variant>
      <vt:variant>
        <vt:i4>1376308</vt:i4>
      </vt:variant>
      <vt:variant>
        <vt:i4>251</vt:i4>
      </vt:variant>
      <vt:variant>
        <vt:i4>0</vt:i4>
      </vt:variant>
      <vt:variant>
        <vt:i4>5</vt:i4>
      </vt:variant>
      <vt:variant>
        <vt:lpwstr/>
      </vt:variant>
      <vt:variant>
        <vt:lpwstr>_Toc417848333</vt:lpwstr>
      </vt:variant>
      <vt:variant>
        <vt:i4>1376308</vt:i4>
      </vt:variant>
      <vt:variant>
        <vt:i4>245</vt:i4>
      </vt:variant>
      <vt:variant>
        <vt:i4>0</vt:i4>
      </vt:variant>
      <vt:variant>
        <vt:i4>5</vt:i4>
      </vt:variant>
      <vt:variant>
        <vt:lpwstr/>
      </vt:variant>
      <vt:variant>
        <vt:lpwstr>_Toc417848332</vt:lpwstr>
      </vt:variant>
      <vt:variant>
        <vt:i4>1376308</vt:i4>
      </vt:variant>
      <vt:variant>
        <vt:i4>239</vt:i4>
      </vt:variant>
      <vt:variant>
        <vt:i4>0</vt:i4>
      </vt:variant>
      <vt:variant>
        <vt:i4>5</vt:i4>
      </vt:variant>
      <vt:variant>
        <vt:lpwstr/>
      </vt:variant>
      <vt:variant>
        <vt:lpwstr>_Toc417848331</vt:lpwstr>
      </vt:variant>
      <vt:variant>
        <vt:i4>1376308</vt:i4>
      </vt:variant>
      <vt:variant>
        <vt:i4>233</vt:i4>
      </vt:variant>
      <vt:variant>
        <vt:i4>0</vt:i4>
      </vt:variant>
      <vt:variant>
        <vt:i4>5</vt:i4>
      </vt:variant>
      <vt:variant>
        <vt:lpwstr/>
      </vt:variant>
      <vt:variant>
        <vt:lpwstr>_Toc417848330</vt:lpwstr>
      </vt:variant>
      <vt:variant>
        <vt:i4>1310772</vt:i4>
      </vt:variant>
      <vt:variant>
        <vt:i4>227</vt:i4>
      </vt:variant>
      <vt:variant>
        <vt:i4>0</vt:i4>
      </vt:variant>
      <vt:variant>
        <vt:i4>5</vt:i4>
      </vt:variant>
      <vt:variant>
        <vt:lpwstr/>
      </vt:variant>
      <vt:variant>
        <vt:lpwstr>_Toc417848329</vt:lpwstr>
      </vt:variant>
      <vt:variant>
        <vt:i4>1310772</vt:i4>
      </vt:variant>
      <vt:variant>
        <vt:i4>221</vt:i4>
      </vt:variant>
      <vt:variant>
        <vt:i4>0</vt:i4>
      </vt:variant>
      <vt:variant>
        <vt:i4>5</vt:i4>
      </vt:variant>
      <vt:variant>
        <vt:lpwstr/>
      </vt:variant>
      <vt:variant>
        <vt:lpwstr>_Toc417848328</vt:lpwstr>
      </vt:variant>
      <vt:variant>
        <vt:i4>1310772</vt:i4>
      </vt:variant>
      <vt:variant>
        <vt:i4>215</vt:i4>
      </vt:variant>
      <vt:variant>
        <vt:i4>0</vt:i4>
      </vt:variant>
      <vt:variant>
        <vt:i4>5</vt:i4>
      </vt:variant>
      <vt:variant>
        <vt:lpwstr/>
      </vt:variant>
      <vt:variant>
        <vt:lpwstr>_Toc417848327</vt:lpwstr>
      </vt:variant>
      <vt:variant>
        <vt:i4>1310772</vt:i4>
      </vt:variant>
      <vt:variant>
        <vt:i4>209</vt:i4>
      </vt:variant>
      <vt:variant>
        <vt:i4>0</vt:i4>
      </vt:variant>
      <vt:variant>
        <vt:i4>5</vt:i4>
      </vt:variant>
      <vt:variant>
        <vt:lpwstr/>
      </vt:variant>
      <vt:variant>
        <vt:lpwstr>_Toc417848326</vt:lpwstr>
      </vt:variant>
      <vt:variant>
        <vt:i4>1310772</vt:i4>
      </vt:variant>
      <vt:variant>
        <vt:i4>203</vt:i4>
      </vt:variant>
      <vt:variant>
        <vt:i4>0</vt:i4>
      </vt:variant>
      <vt:variant>
        <vt:i4>5</vt:i4>
      </vt:variant>
      <vt:variant>
        <vt:lpwstr/>
      </vt:variant>
      <vt:variant>
        <vt:lpwstr>_Toc417848325</vt:lpwstr>
      </vt:variant>
      <vt:variant>
        <vt:i4>1310772</vt:i4>
      </vt:variant>
      <vt:variant>
        <vt:i4>197</vt:i4>
      </vt:variant>
      <vt:variant>
        <vt:i4>0</vt:i4>
      </vt:variant>
      <vt:variant>
        <vt:i4>5</vt:i4>
      </vt:variant>
      <vt:variant>
        <vt:lpwstr/>
      </vt:variant>
      <vt:variant>
        <vt:lpwstr>_Toc417848324</vt:lpwstr>
      </vt:variant>
      <vt:variant>
        <vt:i4>1310772</vt:i4>
      </vt:variant>
      <vt:variant>
        <vt:i4>191</vt:i4>
      </vt:variant>
      <vt:variant>
        <vt:i4>0</vt:i4>
      </vt:variant>
      <vt:variant>
        <vt:i4>5</vt:i4>
      </vt:variant>
      <vt:variant>
        <vt:lpwstr/>
      </vt:variant>
      <vt:variant>
        <vt:lpwstr>_Toc417848323</vt:lpwstr>
      </vt:variant>
      <vt:variant>
        <vt:i4>1310772</vt:i4>
      </vt:variant>
      <vt:variant>
        <vt:i4>185</vt:i4>
      </vt:variant>
      <vt:variant>
        <vt:i4>0</vt:i4>
      </vt:variant>
      <vt:variant>
        <vt:i4>5</vt:i4>
      </vt:variant>
      <vt:variant>
        <vt:lpwstr/>
      </vt:variant>
      <vt:variant>
        <vt:lpwstr>_Toc417848322</vt:lpwstr>
      </vt:variant>
      <vt:variant>
        <vt:i4>1310772</vt:i4>
      </vt:variant>
      <vt:variant>
        <vt:i4>179</vt:i4>
      </vt:variant>
      <vt:variant>
        <vt:i4>0</vt:i4>
      </vt:variant>
      <vt:variant>
        <vt:i4>5</vt:i4>
      </vt:variant>
      <vt:variant>
        <vt:lpwstr/>
      </vt:variant>
      <vt:variant>
        <vt:lpwstr>_Toc417848321</vt:lpwstr>
      </vt:variant>
      <vt:variant>
        <vt:i4>1310772</vt:i4>
      </vt:variant>
      <vt:variant>
        <vt:i4>173</vt:i4>
      </vt:variant>
      <vt:variant>
        <vt:i4>0</vt:i4>
      </vt:variant>
      <vt:variant>
        <vt:i4>5</vt:i4>
      </vt:variant>
      <vt:variant>
        <vt:lpwstr/>
      </vt:variant>
      <vt:variant>
        <vt:lpwstr>_Toc417848320</vt:lpwstr>
      </vt:variant>
      <vt:variant>
        <vt:i4>1507380</vt:i4>
      </vt:variant>
      <vt:variant>
        <vt:i4>167</vt:i4>
      </vt:variant>
      <vt:variant>
        <vt:i4>0</vt:i4>
      </vt:variant>
      <vt:variant>
        <vt:i4>5</vt:i4>
      </vt:variant>
      <vt:variant>
        <vt:lpwstr/>
      </vt:variant>
      <vt:variant>
        <vt:lpwstr>_Toc417848319</vt:lpwstr>
      </vt:variant>
      <vt:variant>
        <vt:i4>1507380</vt:i4>
      </vt:variant>
      <vt:variant>
        <vt:i4>161</vt:i4>
      </vt:variant>
      <vt:variant>
        <vt:i4>0</vt:i4>
      </vt:variant>
      <vt:variant>
        <vt:i4>5</vt:i4>
      </vt:variant>
      <vt:variant>
        <vt:lpwstr/>
      </vt:variant>
      <vt:variant>
        <vt:lpwstr>_Toc417848318</vt:lpwstr>
      </vt:variant>
      <vt:variant>
        <vt:i4>1507380</vt:i4>
      </vt:variant>
      <vt:variant>
        <vt:i4>155</vt:i4>
      </vt:variant>
      <vt:variant>
        <vt:i4>0</vt:i4>
      </vt:variant>
      <vt:variant>
        <vt:i4>5</vt:i4>
      </vt:variant>
      <vt:variant>
        <vt:lpwstr/>
      </vt:variant>
      <vt:variant>
        <vt:lpwstr>_Toc417848317</vt:lpwstr>
      </vt:variant>
      <vt:variant>
        <vt:i4>1507380</vt:i4>
      </vt:variant>
      <vt:variant>
        <vt:i4>149</vt:i4>
      </vt:variant>
      <vt:variant>
        <vt:i4>0</vt:i4>
      </vt:variant>
      <vt:variant>
        <vt:i4>5</vt:i4>
      </vt:variant>
      <vt:variant>
        <vt:lpwstr/>
      </vt:variant>
      <vt:variant>
        <vt:lpwstr>_Toc417848316</vt:lpwstr>
      </vt:variant>
      <vt:variant>
        <vt:i4>1507380</vt:i4>
      </vt:variant>
      <vt:variant>
        <vt:i4>143</vt:i4>
      </vt:variant>
      <vt:variant>
        <vt:i4>0</vt:i4>
      </vt:variant>
      <vt:variant>
        <vt:i4>5</vt:i4>
      </vt:variant>
      <vt:variant>
        <vt:lpwstr/>
      </vt:variant>
      <vt:variant>
        <vt:lpwstr>_Toc417848315</vt:lpwstr>
      </vt:variant>
      <vt:variant>
        <vt:i4>1507380</vt:i4>
      </vt:variant>
      <vt:variant>
        <vt:i4>137</vt:i4>
      </vt:variant>
      <vt:variant>
        <vt:i4>0</vt:i4>
      </vt:variant>
      <vt:variant>
        <vt:i4>5</vt:i4>
      </vt:variant>
      <vt:variant>
        <vt:lpwstr/>
      </vt:variant>
      <vt:variant>
        <vt:lpwstr>_Toc417848314</vt:lpwstr>
      </vt:variant>
      <vt:variant>
        <vt:i4>1507380</vt:i4>
      </vt:variant>
      <vt:variant>
        <vt:i4>131</vt:i4>
      </vt:variant>
      <vt:variant>
        <vt:i4>0</vt:i4>
      </vt:variant>
      <vt:variant>
        <vt:i4>5</vt:i4>
      </vt:variant>
      <vt:variant>
        <vt:lpwstr/>
      </vt:variant>
      <vt:variant>
        <vt:lpwstr>_Toc417848313</vt:lpwstr>
      </vt:variant>
      <vt:variant>
        <vt:i4>1507380</vt:i4>
      </vt:variant>
      <vt:variant>
        <vt:i4>125</vt:i4>
      </vt:variant>
      <vt:variant>
        <vt:i4>0</vt:i4>
      </vt:variant>
      <vt:variant>
        <vt:i4>5</vt:i4>
      </vt:variant>
      <vt:variant>
        <vt:lpwstr/>
      </vt:variant>
      <vt:variant>
        <vt:lpwstr>_Toc417848312</vt:lpwstr>
      </vt:variant>
      <vt:variant>
        <vt:i4>1507380</vt:i4>
      </vt:variant>
      <vt:variant>
        <vt:i4>119</vt:i4>
      </vt:variant>
      <vt:variant>
        <vt:i4>0</vt:i4>
      </vt:variant>
      <vt:variant>
        <vt:i4>5</vt:i4>
      </vt:variant>
      <vt:variant>
        <vt:lpwstr/>
      </vt:variant>
      <vt:variant>
        <vt:lpwstr>_Toc417848311</vt:lpwstr>
      </vt:variant>
      <vt:variant>
        <vt:i4>1507380</vt:i4>
      </vt:variant>
      <vt:variant>
        <vt:i4>113</vt:i4>
      </vt:variant>
      <vt:variant>
        <vt:i4>0</vt:i4>
      </vt:variant>
      <vt:variant>
        <vt:i4>5</vt:i4>
      </vt:variant>
      <vt:variant>
        <vt:lpwstr/>
      </vt:variant>
      <vt:variant>
        <vt:lpwstr>_Toc417848310</vt:lpwstr>
      </vt:variant>
      <vt:variant>
        <vt:i4>1441844</vt:i4>
      </vt:variant>
      <vt:variant>
        <vt:i4>107</vt:i4>
      </vt:variant>
      <vt:variant>
        <vt:i4>0</vt:i4>
      </vt:variant>
      <vt:variant>
        <vt:i4>5</vt:i4>
      </vt:variant>
      <vt:variant>
        <vt:lpwstr/>
      </vt:variant>
      <vt:variant>
        <vt:lpwstr>_Toc417848309</vt:lpwstr>
      </vt:variant>
      <vt:variant>
        <vt:i4>1441844</vt:i4>
      </vt:variant>
      <vt:variant>
        <vt:i4>101</vt:i4>
      </vt:variant>
      <vt:variant>
        <vt:i4>0</vt:i4>
      </vt:variant>
      <vt:variant>
        <vt:i4>5</vt:i4>
      </vt:variant>
      <vt:variant>
        <vt:lpwstr/>
      </vt:variant>
      <vt:variant>
        <vt:lpwstr>_Toc417848308</vt:lpwstr>
      </vt:variant>
      <vt:variant>
        <vt:i4>1441844</vt:i4>
      </vt:variant>
      <vt:variant>
        <vt:i4>95</vt:i4>
      </vt:variant>
      <vt:variant>
        <vt:i4>0</vt:i4>
      </vt:variant>
      <vt:variant>
        <vt:i4>5</vt:i4>
      </vt:variant>
      <vt:variant>
        <vt:lpwstr/>
      </vt:variant>
      <vt:variant>
        <vt:lpwstr>_Toc417848307</vt:lpwstr>
      </vt:variant>
      <vt:variant>
        <vt:i4>1441844</vt:i4>
      </vt:variant>
      <vt:variant>
        <vt:i4>89</vt:i4>
      </vt:variant>
      <vt:variant>
        <vt:i4>0</vt:i4>
      </vt:variant>
      <vt:variant>
        <vt:i4>5</vt:i4>
      </vt:variant>
      <vt:variant>
        <vt:lpwstr/>
      </vt:variant>
      <vt:variant>
        <vt:lpwstr>_Toc417848306</vt:lpwstr>
      </vt:variant>
      <vt:variant>
        <vt:i4>1441844</vt:i4>
      </vt:variant>
      <vt:variant>
        <vt:i4>83</vt:i4>
      </vt:variant>
      <vt:variant>
        <vt:i4>0</vt:i4>
      </vt:variant>
      <vt:variant>
        <vt:i4>5</vt:i4>
      </vt:variant>
      <vt:variant>
        <vt:lpwstr/>
      </vt:variant>
      <vt:variant>
        <vt:lpwstr>_Toc417848305</vt:lpwstr>
      </vt:variant>
      <vt:variant>
        <vt:i4>1441844</vt:i4>
      </vt:variant>
      <vt:variant>
        <vt:i4>77</vt:i4>
      </vt:variant>
      <vt:variant>
        <vt:i4>0</vt:i4>
      </vt:variant>
      <vt:variant>
        <vt:i4>5</vt:i4>
      </vt:variant>
      <vt:variant>
        <vt:lpwstr/>
      </vt:variant>
      <vt:variant>
        <vt:lpwstr>_Toc417848304</vt:lpwstr>
      </vt:variant>
      <vt:variant>
        <vt:i4>1441844</vt:i4>
      </vt:variant>
      <vt:variant>
        <vt:i4>71</vt:i4>
      </vt:variant>
      <vt:variant>
        <vt:i4>0</vt:i4>
      </vt:variant>
      <vt:variant>
        <vt:i4>5</vt:i4>
      </vt:variant>
      <vt:variant>
        <vt:lpwstr/>
      </vt:variant>
      <vt:variant>
        <vt:lpwstr>_Toc417848303</vt:lpwstr>
      </vt:variant>
      <vt:variant>
        <vt:i4>1441844</vt:i4>
      </vt:variant>
      <vt:variant>
        <vt:i4>65</vt:i4>
      </vt:variant>
      <vt:variant>
        <vt:i4>0</vt:i4>
      </vt:variant>
      <vt:variant>
        <vt:i4>5</vt:i4>
      </vt:variant>
      <vt:variant>
        <vt:lpwstr/>
      </vt:variant>
      <vt:variant>
        <vt:lpwstr>_Toc417848302</vt:lpwstr>
      </vt:variant>
      <vt:variant>
        <vt:i4>1441844</vt:i4>
      </vt:variant>
      <vt:variant>
        <vt:i4>59</vt:i4>
      </vt:variant>
      <vt:variant>
        <vt:i4>0</vt:i4>
      </vt:variant>
      <vt:variant>
        <vt:i4>5</vt:i4>
      </vt:variant>
      <vt:variant>
        <vt:lpwstr/>
      </vt:variant>
      <vt:variant>
        <vt:lpwstr>_Toc417848301</vt:lpwstr>
      </vt:variant>
      <vt:variant>
        <vt:i4>1441844</vt:i4>
      </vt:variant>
      <vt:variant>
        <vt:i4>53</vt:i4>
      </vt:variant>
      <vt:variant>
        <vt:i4>0</vt:i4>
      </vt:variant>
      <vt:variant>
        <vt:i4>5</vt:i4>
      </vt:variant>
      <vt:variant>
        <vt:lpwstr/>
      </vt:variant>
      <vt:variant>
        <vt:lpwstr>_Toc417848300</vt:lpwstr>
      </vt:variant>
      <vt:variant>
        <vt:i4>2031669</vt:i4>
      </vt:variant>
      <vt:variant>
        <vt:i4>47</vt:i4>
      </vt:variant>
      <vt:variant>
        <vt:i4>0</vt:i4>
      </vt:variant>
      <vt:variant>
        <vt:i4>5</vt:i4>
      </vt:variant>
      <vt:variant>
        <vt:lpwstr/>
      </vt:variant>
      <vt:variant>
        <vt:lpwstr>_Toc417848299</vt:lpwstr>
      </vt:variant>
      <vt:variant>
        <vt:i4>2031669</vt:i4>
      </vt:variant>
      <vt:variant>
        <vt:i4>41</vt:i4>
      </vt:variant>
      <vt:variant>
        <vt:i4>0</vt:i4>
      </vt:variant>
      <vt:variant>
        <vt:i4>5</vt:i4>
      </vt:variant>
      <vt:variant>
        <vt:lpwstr/>
      </vt:variant>
      <vt:variant>
        <vt:lpwstr>_Toc417848298</vt:lpwstr>
      </vt:variant>
      <vt:variant>
        <vt:i4>2031669</vt:i4>
      </vt:variant>
      <vt:variant>
        <vt:i4>35</vt:i4>
      </vt:variant>
      <vt:variant>
        <vt:i4>0</vt:i4>
      </vt:variant>
      <vt:variant>
        <vt:i4>5</vt:i4>
      </vt:variant>
      <vt:variant>
        <vt:lpwstr/>
      </vt:variant>
      <vt:variant>
        <vt:lpwstr>_Toc417848297</vt:lpwstr>
      </vt:variant>
      <vt:variant>
        <vt:i4>2031669</vt:i4>
      </vt:variant>
      <vt:variant>
        <vt:i4>29</vt:i4>
      </vt:variant>
      <vt:variant>
        <vt:i4>0</vt:i4>
      </vt:variant>
      <vt:variant>
        <vt:i4>5</vt:i4>
      </vt:variant>
      <vt:variant>
        <vt:lpwstr/>
      </vt:variant>
      <vt:variant>
        <vt:lpwstr>_Toc417848296</vt:lpwstr>
      </vt:variant>
      <vt:variant>
        <vt:i4>2031669</vt:i4>
      </vt:variant>
      <vt:variant>
        <vt:i4>23</vt:i4>
      </vt:variant>
      <vt:variant>
        <vt:i4>0</vt:i4>
      </vt:variant>
      <vt:variant>
        <vt:i4>5</vt:i4>
      </vt:variant>
      <vt:variant>
        <vt:lpwstr/>
      </vt:variant>
      <vt:variant>
        <vt:lpwstr>_Toc417848295</vt:lpwstr>
      </vt:variant>
      <vt:variant>
        <vt:i4>2031669</vt:i4>
      </vt:variant>
      <vt:variant>
        <vt:i4>17</vt:i4>
      </vt:variant>
      <vt:variant>
        <vt:i4>0</vt:i4>
      </vt:variant>
      <vt:variant>
        <vt:i4>5</vt:i4>
      </vt:variant>
      <vt:variant>
        <vt:lpwstr/>
      </vt:variant>
      <vt:variant>
        <vt:lpwstr>_Toc417848294</vt:lpwstr>
      </vt:variant>
      <vt:variant>
        <vt:i4>2031669</vt:i4>
      </vt:variant>
      <vt:variant>
        <vt:i4>11</vt:i4>
      </vt:variant>
      <vt:variant>
        <vt:i4>0</vt:i4>
      </vt:variant>
      <vt:variant>
        <vt:i4>5</vt:i4>
      </vt:variant>
      <vt:variant>
        <vt:lpwstr/>
      </vt:variant>
      <vt:variant>
        <vt:lpwstr>_Toc417848293</vt:lpwstr>
      </vt:variant>
      <vt:variant>
        <vt:i4>2031669</vt:i4>
      </vt:variant>
      <vt:variant>
        <vt:i4>5</vt:i4>
      </vt:variant>
      <vt:variant>
        <vt:i4>0</vt:i4>
      </vt:variant>
      <vt:variant>
        <vt:i4>5</vt:i4>
      </vt:variant>
      <vt:variant>
        <vt:lpwstr/>
      </vt:variant>
      <vt:variant>
        <vt:lpwstr>_Toc417848292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Yora Small Scale irrigation Project                                                                                  2015</dc:title>
  <dc:creator>fire7-</dc:creator>
  <cp:lastModifiedBy>Pc</cp:lastModifiedBy>
  <cp:revision>39</cp:revision>
  <dcterms:created xsi:type="dcterms:W3CDTF">2016-12-05T12:07:00Z</dcterms:created>
  <dcterms:modified xsi:type="dcterms:W3CDTF">2016-12-06T08:28:00Z</dcterms:modified>
</cp:coreProperties>
</file>