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031AE" w:rsidRPr="00154AA2" w:rsidRDefault="00B031AE" w:rsidP="00154AA2">
      <w:pPr>
        <w:spacing w:line="360" w:lineRule="auto"/>
        <w:rPr>
          <w:rFonts w:ascii="Times New Roman" w:eastAsia="Calibri" w:hAnsi="Times New Roman" w:cs="Times New Roman"/>
          <w:sz w:val="24"/>
          <w:szCs w:val="24"/>
        </w:rPr>
      </w:pPr>
    </w:p>
    <w:p w:rsidR="00B031AE" w:rsidRPr="00154AA2" w:rsidRDefault="007240A1" w:rsidP="00154AA2">
      <w:pPr>
        <w:spacing w:line="360" w:lineRule="auto"/>
        <w:rPr>
          <w:rFonts w:ascii="Times New Roman" w:eastAsia="Calibri" w:hAnsi="Times New Roman" w:cs="Times New Roman"/>
          <w:noProof/>
          <w:sz w:val="24"/>
          <w:szCs w:val="24"/>
        </w:rPr>
      </w:pPr>
      <w:r w:rsidRPr="00154AA2">
        <w:rPr>
          <w:rFonts w:ascii="Times New Roman" w:hAnsi="Times New Roman" w:cs="Times New Roman"/>
          <w:noProof/>
          <w:sz w:val="24"/>
          <w:szCs w:val="24"/>
        </w:rPr>
        <w:drawing>
          <wp:inline distT="0" distB="0" distL="0" distR="0" wp14:anchorId="06360C34" wp14:editId="627EE66E">
            <wp:extent cx="5907819" cy="7681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4968" t="6563" r="5289" b="6010"/>
                    <a:stretch/>
                  </pic:blipFill>
                  <pic:spPr bwMode="auto">
                    <a:xfrm>
                      <a:off x="0" y="0"/>
                      <a:ext cx="5912135" cy="7687312"/>
                    </a:xfrm>
                    <a:prstGeom prst="rect">
                      <a:avLst/>
                    </a:prstGeom>
                    <a:ln>
                      <a:noFill/>
                    </a:ln>
                    <a:extLst>
                      <a:ext uri="{53640926-AAD7-44D8-BBD7-CCE9431645EC}">
                        <a14:shadowObscured xmlns:a14="http://schemas.microsoft.com/office/drawing/2010/main"/>
                      </a:ext>
                    </a:extLst>
                  </pic:spPr>
                </pic:pic>
              </a:graphicData>
            </a:graphic>
          </wp:inline>
        </w:drawing>
      </w:r>
      <w:r w:rsidR="00B031AE" w:rsidRPr="00154AA2">
        <w:rPr>
          <w:rFonts w:ascii="Times New Roman" w:eastAsia="Calibri" w:hAnsi="Times New Roman" w:cs="Times New Roman"/>
          <w:sz w:val="24"/>
          <w:szCs w:val="24"/>
        </w:rPr>
        <w:tab/>
      </w:r>
    </w:p>
    <w:p w:rsidR="00B031AE" w:rsidRPr="00154AA2" w:rsidRDefault="00B031AE" w:rsidP="00154AA2">
      <w:pPr>
        <w:spacing w:line="360" w:lineRule="auto"/>
        <w:rPr>
          <w:rFonts w:ascii="Times New Roman" w:eastAsia="Calibri" w:hAnsi="Times New Roman" w:cs="Times New Roman"/>
          <w:sz w:val="24"/>
          <w:szCs w:val="24"/>
        </w:rPr>
      </w:pPr>
    </w:p>
    <w:p w:rsidR="00F53D46" w:rsidRPr="00154AA2" w:rsidRDefault="00F53D46" w:rsidP="00F53D46">
      <w:pPr>
        <w:spacing w:after="0" w:line="360" w:lineRule="auto"/>
        <w:jc w:val="center"/>
        <w:rPr>
          <w:rFonts w:ascii="Times New Roman" w:eastAsia="Calibri" w:hAnsi="Times New Roman" w:cs="Times New Roman"/>
          <w:b/>
          <w:sz w:val="24"/>
          <w:szCs w:val="24"/>
        </w:rPr>
      </w:pPr>
      <w:r w:rsidRPr="00154AA2">
        <w:rPr>
          <w:rFonts w:ascii="Times New Roman" w:eastAsia="Calibri" w:hAnsi="Times New Roman" w:cs="Times New Roman"/>
          <w:b/>
          <w:sz w:val="24"/>
          <w:szCs w:val="24"/>
        </w:rPr>
        <w:t>Amhara National Regional State</w:t>
      </w:r>
    </w:p>
    <w:p w:rsidR="00F53D46" w:rsidRPr="00154AA2" w:rsidRDefault="00F53D46" w:rsidP="00F53D46">
      <w:pPr>
        <w:spacing w:after="0" w:line="360" w:lineRule="auto"/>
        <w:jc w:val="center"/>
        <w:rPr>
          <w:rFonts w:ascii="Times New Roman" w:eastAsia="Calibri" w:hAnsi="Times New Roman" w:cs="Times New Roman"/>
          <w:b/>
          <w:sz w:val="24"/>
          <w:szCs w:val="24"/>
        </w:rPr>
      </w:pPr>
      <w:r w:rsidRPr="00154AA2">
        <w:rPr>
          <w:rFonts w:ascii="Times New Roman" w:eastAsia="Calibri" w:hAnsi="Times New Roman" w:cs="Times New Roman"/>
          <w:b/>
          <w:sz w:val="24"/>
          <w:szCs w:val="24"/>
        </w:rPr>
        <w:t>Water, Irrigation and Energy Development Bureau</w:t>
      </w:r>
    </w:p>
    <w:p w:rsidR="00F53D46" w:rsidRPr="00154AA2" w:rsidRDefault="00F53D46" w:rsidP="00F53D46">
      <w:pPr>
        <w:spacing w:after="0" w:line="360" w:lineRule="auto"/>
        <w:jc w:val="center"/>
        <w:rPr>
          <w:rFonts w:ascii="Times New Roman" w:eastAsia="Calibri" w:hAnsi="Times New Roman" w:cs="Times New Roman"/>
          <w:b/>
          <w:sz w:val="24"/>
          <w:szCs w:val="24"/>
        </w:rPr>
      </w:pPr>
      <w:r w:rsidRPr="00154AA2">
        <w:rPr>
          <w:rFonts w:ascii="Times New Roman" w:eastAsia="Calibri" w:hAnsi="Times New Roman" w:cs="Times New Roman"/>
          <w:b/>
          <w:sz w:val="24"/>
          <w:szCs w:val="24"/>
        </w:rPr>
        <w:t>(BOWIED)</w:t>
      </w:r>
    </w:p>
    <w:p w:rsidR="00F53D46" w:rsidRPr="00154AA2" w:rsidRDefault="00F53D46" w:rsidP="00F53D46">
      <w:pPr>
        <w:spacing w:after="0" w:line="360" w:lineRule="auto"/>
        <w:jc w:val="center"/>
        <w:rPr>
          <w:rFonts w:ascii="Times New Roman" w:eastAsia="Calibri" w:hAnsi="Times New Roman" w:cs="Times New Roman"/>
          <w:b/>
          <w:sz w:val="24"/>
          <w:szCs w:val="24"/>
        </w:rPr>
      </w:pPr>
    </w:p>
    <w:p w:rsidR="00F53D46" w:rsidRPr="00154AA2" w:rsidRDefault="00F53D46" w:rsidP="00F53D46">
      <w:pPr>
        <w:spacing w:after="0" w:line="360" w:lineRule="auto"/>
        <w:jc w:val="center"/>
        <w:rPr>
          <w:rFonts w:ascii="Times New Roman" w:eastAsia="Calibri" w:hAnsi="Times New Roman" w:cs="Times New Roman"/>
          <w:b/>
          <w:sz w:val="24"/>
          <w:szCs w:val="24"/>
        </w:rPr>
      </w:pPr>
    </w:p>
    <w:p w:rsidR="00F53D46" w:rsidRPr="00154AA2" w:rsidRDefault="00F53D46" w:rsidP="00F53D46">
      <w:pPr>
        <w:spacing w:after="0" w:line="360" w:lineRule="auto"/>
        <w:jc w:val="center"/>
        <w:rPr>
          <w:rFonts w:ascii="Times New Roman" w:eastAsia="Calibri" w:hAnsi="Times New Roman" w:cs="Times New Roman"/>
          <w:b/>
          <w:sz w:val="24"/>
          <w:szCs w:val="24"/>
        </w:rPr>
      </w:pPr>
      <w:r w:rsidRPr="00154AA2">
        <w:rPr>
          <w:rFonts w:ascii="Times New Roman" w:eastAsia="Calibri" w:hAnsi="Times New Roman" w:cs="Times New Roman"/>
          <w:b/>
          <w:sz w:val="24"/>
          <w:szCs w:val="24"/>
        </w:rPr>
        <w:t xml:space="preserve">Feasibility Study and Detail Design </w:t>
      </w:r>
    </w:p>
    <w:p w:rsidR="00F53D46" w:rsidRPr="00154AA2" w:rsidRDefault="00F53D46" w:rsidP="00F53D46">
      <w:pPr>
        <w:spacing w:after="0" w:line="360" w:lineRule="auto"/>
        <w:jc w:val="center"/>
        <w:rPr>
          <w:rFonts w:ascii="Times New Roman" w:eastAsia="Calibri" w:hAnsi="Times New Roman" w:cs="Times New Roman"/>
          <w:b/>
          <w:sz w:val="24"/>
          <w:szCs w:val="24"/>
        </w:rPr>
      </w:pPr>
      <w:r w:rsidRPr="00154AA2">
        <w:rPr>
          <w:rFonts w:ascii="Times New Roman" w:eastAsia="Calibri" w:hAnsi="Times New Roman" w:cs="Times New Roman"/>
          <w:b/>
          <w:sz w:val="24"/>
          <w:szCs w:val="24"/>
        </w:rPr>
        <w:t>Of</w:t>
      </w:r>
    </w:p>
    <w:p w:rsidR="00F53D46" w:rsidRPr="00154AA2" w:rsidRDefault="00F53D46" w:rsidP="00F53D46">
      <w:pPr>
        <w:spacing w:after="0" w:line="360" w:lineRule="auto"/>
        <w:jc w:val="center"/>
        <w:rPr>
          <w:rFonts w:ascii="Times New Roman" w:eastAsia="Calibri" w:hAnsi="Times New Roman" w:cs="Times New Roman"/>
          <w:b/>
          <w:sz w:val="24"/>
          <w:szCs w:val="24"/>
        </w:rPr>
      </w:pPr>
      <w:r w:rsidRPr="00154AA2">
        <w:rPr>
          <w:rFonts w:ascii="Times New Roman" w:eastAsia="Calibri" w:hAnsi="Times New Roman" w:cs="Times New Roman"/>
          <w:b/>
          <w:sz w:val="24"/>
          <w:szCs w:val="24"/>
        </w:rPr>
        <w:t xml:space="preserve">Mayis One Diversion weir small Scale Irrigation Project </w:t>
      </w:r>
    </w:p>
    <w:p w:rsidR="00F53D46" w:rsidRPr="00154AA2" w:rsidRDefault="00F53D46" w:rsidP="00F53D46">
      <w:pPr>
        <w:spacing w:after="0" w:line="360" w:lineRule="auto"/>
        <w:jc w:val="center"/>
        <w:rPr>
          <w:rFonts w:ascii="Times New Roman" w:eastAsia="Calibri" w:hAnsi="Times New Roman" w:cs="Times New Roman"/>
          <w:b/>
          <w:sz w:val="24"/>
          <w:szCs w:val="24"/>
        </w:rPr>
      </w:pPr>
    </w:p>
    <w:p w:rsidR="00F53D46" w:rsidRDefault="00F53D46" w:rsidP="00F53D46">
      <w:pPr>
        <w:spacing w:line="360" w:lineRule="auto"/>
        <w:jc w:val="center"/>
        <w:rPr>
          <w:rFonts w:ascii="Times New Roman" w:eastAsia="Calibri" w:hAnsi="Times New Roman" w:cs="Times New Roman"/>
          <w:b/>
          <w:sz w:val="24"/>
          <w:szCs w:val="24"/>
        </w:rPr>
      </w:pPr>
      <w:r w:rsidRPr="00154AA2">
        <w:rPr>
          <w:rFonts w:ascii="Times New Roman" w:eastAsia="Calibri" w:hAnsi="Times New Roman" w:cs="Times New Roman"/>
          <w:b/>
          <w:sz w:val="24"/>
          <w:szCs w:val="24"/>
        </w:rPr>
        <w:t>Engineering Design Final Report</w:t>
      </w:r>
    </w:p>
    <w:p w:rsidR="00F53D46" w:rsidRPr="00154AA2" w:rsidRDefault="00F53D46" w:rsidP="00F53D46">
      <w:pPr>
        <w:spacing w:line="360" w:lineRule="auto"/>
        <w:jc w:val="center"/>
        <w:rPr>
          <w:rFonts w:ascii="Times New Roman" w:eastAsia="Calibri" w:hAnsi="Times New Roman" w:cs="Times New Roman"/>
          <w:b/>
          <w:sz w:val="24"/>
          <w:szCs w:val="24"/>
        </w:rPr>
      </w:pPr>
      <w:r w:rsidRPr="00154AA2">
        <w:rPr>
          <w:rFonts w:ascii="Times New Roman" w:eastAsia="Calibri" w:hAnsi="Times New Roman" w:cs="Times New Roman"/>
          <w:b/>
          <w:sz w:val="24"/>
          <w:szCs w:val="24"/>
        </w:rPr>
        <w:t xml:space="preserve"> </w:t>
      </w:r>
      <w:r w:rsidR="009830EF" w:rsidRPr="009830EF">
        <w:rPr>
          <w:rFonts w:ascii="Times New Roman" w:eastAsia="Calibri" w:hAnsi="Times New Roman" w:cs="Times New Roman"/>
          <w:b/>
          <w:sz w:val="24"/>
          <w:szCs w:val="24"/>
        </w:rPr>
        <w:t>October, 2018</w:t>
      </w:r>
      <w:r w:rsidR="009830EF">
        <w:rPr>
          <w:rFonts w:ascii="Times New Roman" w:eastAsia="Calibri" w:hAnsi="Times New Roman" w:cs="Times New Roman"/>
          <w:b/>
          <w:sz w:val="24"/>
          <w:szCs w:val="24"/>
        </w:rPr>
        <w:t xml:space="preserve"> </w:t>
      </w:r>
    </w:p>
    <w:p w:rsidR="00F53D46" w:rsidRPr="00154AA2" w:rsidRDefault="00F53D46" w:rsidP="00F53D46">
      <w:pPr>
        <w:spacing w:line="360" w:lineRule="auto"/>
        <w:jc w:val="center"/>
        <w:rPr>
          <w:rFonts w:ascii="Times New Roman" w:eastAsia="Calibri" w:hAnsi="Times New Roman" w:cs="Times New Roman"/>
          <w:b/>
          <w:sz w:val="24"/>
          <w:szCs w:val="24"/>
        </w:rPr>
      </w:pPr>
      <w:r w:rsidRPr="00154AA2">
        <w:rPr>
          <w:rFonts w:ascii="Times New Roman" w:eastAsia="Calibri" w:hAnsi="Times New Roman" w:cs="Times New Roman"/>
          <w:b/>
          <w:sz w:val="24"/>
          <w:szCs w:val="24"/>
        </w:rPr>
        <w:t>Dessie, Ethiopia</w:t>
      </w:r>
    </w:p>
    <w:p w:rsidR="00F53D46" w:rsidRPr="00154AA2" w:rsidRDefault="00F53D46" w:rsidP="00F53D46">
      <w:pPr>
        <w:pBdr>
          <w:top w:val="single" w:sz="12" w:space="1" w:color="990033"/>
        </w:pBdr>
        <w:spacing w:after="0" w:line="360" w:lineRule="auto"/>
        <w:rPr>
          <w:rFonts w:ascii="Times New Roman" w:eastAsia="Calibri" w:hAnsi="Times New Roman" w:cs="Times New Roman"/>
          <w:b/>
          <w:sz w:val="24"/>
          <w:szCs w:val="24"/>
        </w:rPr>
      </w:pPr>
      <w:r w:rsidRPr="00154AA2">
        <w:rPr>
          <w:rFonts w:ascii="Times New Roman" w:eastAsia="Calibri" w:hAnsi="Times New Roman" w:cs="Times New Roman"/>
          <w:b/>
          <w:sz w:val="24"/>
          <w:szCs w:val="24"/>
          <w:u w:val="double"/>
        </w:rPr>
        <w:t>Client</w:t>
      </w:r>
      <w:r w:rsidRPr="00154AA2">
        <w:rPr>
          <w:rFonts w:ascii="Times New Roman" w:eastAsia="Calibri" w:hAnsi="Times New Roman" w:cs="Times New Roman"/>
          <w:b/>
          <w:i/>
          <w:sz w:val="24"/>
          <w:szCs w:val="24"/>
          <w:u w:val="single"/>
        </w:rPr>
        <w:t>:</w:t>
      </w:r>
      <w:r w:rsidRPr="00154AA2">
        <w:rPr>
          <w:rFonts w:ascii="Times New Roman" w:eastAsia="Calibri" w:hAnsi="Times New Roman" w:cs="Times New Roman"/>
          <w:b/>
          <w:sz w:val="24"/>
          <w:szCs w:val="24"/>
        </w:rPr>
        <w:t xml:space="preserve"> Amhara National Regional State Water, Irrigation and Energy Development Bureau (ANRS WIEB)</w:t>
      </w:r>
    </w:p>
    <w:p w:rsidR="00F53D46" w:rsidRPr="00154AA2" w:rsidRDefault="00F53D46" w:rsidP="00F53D46">
      <w:pPr>
        <w:spacing w:after="0" w:line="360" w:lineRule="auto"/>
        <w:rPr>
          <w:rFonts w:ascii="Times New Roman" w:eastAsia="Calibri" w:hAnsi="Times New Roman" w:cs="Times New Roman"/>
          <w:sz w:val="24"/>
          <w:szCs w:val="24"/>
          <w:u w:val="double"/>
        </w:rPr>
      </w:pPr>
      <w:r w:rsidRPr="00154AA2">
        <w:rPr>
          <w:rFonts w:ascii="Times New Roman" w:eastAsia="Calibri" w:hAnsi="Times New Roman" w:cs="Times New Roman"/>
          <w:b/>
          <w:sz w:val="24"/>
          <w:szCs w:val="24"/>
          <w:u w:val="double"/>
        </w:rPr>
        <w:t>Address</w:t>
      </w:r>
      <w:r w:rsidRPr="00154AA2">
        <w:rPr>
          <w:rFonts w:ascii="Times New Roman" w:eastAsia="Calibri" w:hAnsi="Times New Roman" w:cs="Times New Roman"/>
          <w:sz w:val="24"/>
          <w:szCs w:val="24"/>
          <w:u w:val="double"/>
        </w:rPr>
        <w:t>:</w:t>
      </w:r>
    </w:p>
    <w:p w:rsidR="00F53D46" w:rsidRPr="00154AA2" w:rsidRDefault="00F53D46" w:rsidP="00F53D46">
      <w:pPr>
        <w:spacing w:after="0" w:line="360" w:lineRule="auto"/>
        <w:ind w:left="1440"/>
        <w:rPr>
          <w:rFonts w:ascii="Times New Roman" w:eastAsia="Calibri" w:hAnsi="Times New Roman" w:cs="Times New Roman"/>
          <w:sz w:val="24"/>
          <w:szCs w:val="24"/>
        </w:rPr>
      </w:pPr>
      <w:r w:rsidRPr="00154AA2">
        <w:rPr>
          <w:rFonts w:ascii="Times New Roman" w:eastAsia="Calibri" w:hAnsi="Times New Roman" w:cs="Times New Roman"/>
          <w:bCs/>
          <w:sz w:val="24"/>
          <w:szCs w:val="24"/>
        </w:rPr>
        <w:t>P.O.Box:</w:t>
      </w:r>
      <w:r w:rsidRPr="00154AA2">
        <w:rPr>
          <w:rFonts w:ascii="Times New Roman" w:eastAsia="Calibri" w:hAnsi="Times New Roman" w:cs="Times New Roman"/>
          <w:sz w:val="24"/>
          <w:szCs w:val="24"/>
        </w:rPr>
        <w:t xml:space="preserve"> 88</w:t>
      </w:r>
      <w:r w:rsidRPr="00154AA2">
        <w:rPr>
          <w:rFonts w:ascii="Times New Roman" w:eastAsia="Calibri" w:hAnsi="Times New Roman" w:cs="Times New Roman"/>
          <w:sz w:val="24"/>
          <w:szCs w:val="24"/>
        </w:rPr>
        <w:br/>
      </w:r>
      <w:r w:rsidRPr="00154AA2">
        <w:rPr>
          <w:rFonts w:ascii="Times New Roman" w:eastAsia="Calibri" w:hAnsi="Times New Roman" w:cs="Times New Roman"/>
          <w:bCs/>
          <w:sz w:val="24"/>
          <w:szCs w:val="24"/>
        </w:rPr>
        <w:t>Telephone:</w:t>
      </w:r>
      <w:r w:rsidRPr="00154AA2">
        <w:rPr>
          <w:rFonts w:ascii="Times New Roman" w:eastAsia="Calibri" w:hAnsi="Times New Roman" w:cs="Times New Roman"/>
          <w:sz w:val="24"/>
          <w:szCs w:val="24"/>
        </w:rPr>
        <w:t xml:space="preserve"> 0528-200853/855</w:t>
      </w:r>
      <w:r w:rsidRPr="00154AA2">
        <w:rPr>
          <w:rFonts w:ascii="Times New Roman" w:eastAsia="Calibri" w:hAnsi="Times New Roman" w:cs="Times New Roman"/>
          <w:sz w:val="24"/>
          <w:szCs w:val="24"/>
        </w:rPr>
        <w:br/>
      </w:r>
      <w:r w:rsidRPr="00154AA2">
        <w:rPr>
          <w:rFonts w:ascii="Times New Roman" w:eastAsia="Calibri" w:hAnsi="Times New Roman" w:cs="Times New Roman"/>
          <w:bCs/>
          <w:sz w:val="24"/>
          <w:szCs w:val="24"/>
        </w:rPr>
        <w:t>Fax:</w:t>
      </w:r>
      <w:r w:rsidRPr="00154AA2">
        <w:rPr>
          <w:rFonts w:ascii="Times New Roman" w:eastAsia="Calibri" w:hAnsi="Times New Roman" w:cs="Times New Roman"/>
          <w:sz w:val="24"/>
          <w:szCs w:val="24"/>
        </w:rPr>
        <w:t xml:space="preserve"> 251-08-20-65-68/204676/202040</w:t>
      </w:r>
    </w:p>
    <w:p w:rsidR="00F53D46" w:rsidRPr="00154AA2" w:rsidRDefault="00F53D46" w:rsidP="00F53D46">
      <w:pPr>
        <w:spacing w:after="0" w:line="360" w:lineRule="auto"/>
        <w:jc w:val="both"/>
        <w:rPr>
          <w:rFonts w:ascii="Times New Roman" w:eastAsia="Calibri" w:hAnsi="Times New Roman" w:cs="Times New Roman"/>
          <w:b/>
          <w:sz w:val="24"/>
          <w:szCs w:val="24"/>
          <w:u w:val="double"/>
        </w:rPr>
      </w:pPr>
      <w:r w:rsidRPr="00154AA2">
        <w:rPr>
          <w:rFonts w:ascii="Times New Roman" w:eastAsia="Calibri" w:hAnsi="Times New Roman" w:cs="Times New Roman"/>
          <w:b/>
          <w:sz w:val="24"/>
          <w:szCs w:val="24"/>
          <w:u w:val="double"/>
        </w:rPr>
        <w:t>Bahirdar</w:t>
      </w:r>
      <w:r w:rsidR="004D719E" w:rsidRPr="00154AA2">
        <w:rPr>
          <w:rFonts w:ascii="Times New Roman" w:eastAsia="Calibri" w:hAnsi="Times New Roman" w:cs="Times New Roman"/>
          <w:b/>
          <w:sz w:val="24"/>
          <w:szCs w:val="24"/>
          <w:u w:val="double"/>
        </w:rPr>
        <w:t>, Ethiopia</w:t>
      </w:r>
    </w:p>
    <w:p w:rsidR="00F53D46" w:rsidRPr="00154AA2" w:rsidRDefault="00F53D46" w:rsidP="00F53D46">
      <w:pPr>
        <w:pBdr>
          <w:top w:val="single" w:sz="12" w:space="1" w:color="990033"/>
        </w:pBdr>
        <w:spacing w:after="0" w:line="360" w:lineRule="auto"/>
        <w:rPr>
          <w:rFonts w:ascii="Times New Roman" w:eastAsia="Calibri" w:hAnsi="Times New Roman" w:cs="Times New Roman"/>
          <w:b/>
          <w:sz w:val="24"/>
          <w:szCs w:val="24"/>
        </w:rPr>
      </w:pPr>
      <w:r w:rsidRPr="00154AA2">
        <w:rPr>
          <w:rFonts w:ascii="Times New Roman" w:eastAsia="Calibri" w:hAnsi="Times New Roman" w:cs="Times New Roman"/>
          <w:b/>
          <w:sz w:val="24"/>
          <w:szCs w:val="24"/>
          <w:u w:val="double"/>
        </w:rPr>
        <w:t>Consultant</w:t>
      </w:r>
      <w:r w:rsidRPr="00154AA2">
        <w:rPr>
          <w:rFonts w:ascii="Times New Roman" w:eastAsia="Calibri" w:hAnsi="Times New Roman" w:cs="Times New Roman"/>
          <w:b/>
          <w:sz w:val="24"/>
          <w:szCs w:val="24"/>
          <w:u w:val="single"/>
        </w:rPr>
        <w:t>:</w:t>
      </w:r>
      <w:r w:rsidRPr="00154AA2">
        <w:rPr>
          <w:rFonts w:ascii="Times New Roman" w:eastAsia="Calibri" w:hAnsi="Times New Roman" w:cs="Times New Roman"/>
          <w:b/>
          <w:sz w:val="24"/>
          <w:szCs w:val="24"/>
        </w:rPr>
        <w:t xml:space="preserve"> Amhara Design &amp; Supervision Works Enterprise Eastern Amhara Branch Office (E/ADSWE)</w:t>
      </w:r>
    </w:p>
    <w:p w:rsidR="00F53D46" w:rsidRPr="00154AA2" w:rsidRDefault="00F53D46" w:rsidP="00F53D46">
      <w:pPr>
        <w:spacing w:after="0" w:line="360" w:lineRule="auto"/>
        <w:rPr>
          <w:rFonts w:ascii="Times New Roman" w:eastAsia="Calibri" w:hAnsi="Times New Roman" w:cs="Times New Roman"/>
          <w:b/>
          <w:sz w:val="24"/>
          <w:szCs w:val="24"/>
          <w:u w:val="double"/>
        </w:rPr>
      </w:pPr>
      <w:r w:rsidRPr="00154AA2">
        <w:rPr>
          <w:rFonts w:ascii="Times New Roman" w:eastAsia="Calibri" w:hAnsi="Times New Roman" w:cs="Times New Roman"/>
          <w:b/>
          <w:sz w:val="24"/>
          <w:szCs w:val="24"/>
          <w:u w:val="double"/>
        </w:rPr>
        <w:t>Address:</w:t>
      </w:r>
    </w:p>
    <w:p w:rsidR="00F53D46" w:rsidRPr="00154AA2" w:rsidRDefault="00F53D46" w:rsidP="00F53D46">
      <w:pPr>
        <w:spacing w:after="0" w:line="360" w:lineRule="auto"/>
        <w:ind w:left="1440"/>
        <w:rPr>
          <w:rFonts w:ascii="Times New Roman" w:eastAsia="Calibri" w:hAnsi="Times New Roman" w:cs="Times New Roman"/>
          <w:b/>
          <w:bCs/>
          <w:sz w:val="24"/>
          <w:szCs w:val="24"/>
          <w:u w:val="single"/>
        </w:rPr>
      </w:pPr>
      <w:r w:rsidRPr="00154AA2">
        <w:rPr>
          <w:rFonts w:ascii="Times New Roman" w:eastAsia="Calibri" w:hAnsi="Times New Roman" w:cs="Times New Roman"/>
          <w:bCs/>
          <w:sz w:val="24"/>
          <w:szCs w:val="24"/>
        </w:rPr>
        <w:t>P.O.Box:</w:t>
      </w:r>
      <w:r w:rsidRPr="00154AA2">
        <w:rPr>
          <w:rFonts w:ascii="Times New Roman" w:eastAsia="Calibri" w:hAnsi="Times New Roman" w:cs="Times New Roman"/>
          <w:sz w:val="24"/>
          <w:szCs w:val="24"/>
        </w:rPr>
        <w:t xml:space="preserve"> 1921</w:t>
      </w:r>
      <w:r w:rsidRPr="00154AA2">
        <w:rPr>
          <w:rFonts w:ascii="Times New Roman" w:eastAsia="Calibri" w:hAnsi="Times New Roman" w:cs="Times New Roman"/>
          <w:sz w:val="24"/>
          <w:szCs w:val="24"/>
        </w:rPr>
        <w:br/>
      </w:r>
      <w:r w:rsidRPr="00154AA2">
        <w:rPr>
          <w:rFonts w:ascii="Times New Roman" w:eastAsia="Calibri" w:hAnsi="Times New Roman" w:cs="Times New Roman"/>
          <w:bCs/>
          <w:sz w:val="24"/>
          <w:szCs w:val="24"/>
        </w:rPr>
        <w:t>Telephone:</w:t>
      </w:r>
      <w:r w:rsidRPr="00154AA2">
        <w:rPr>
          <w:rFonts w:ascii="Times New Roman" w:eastAsia="Calibri" w:hAnsi="Times New Roman" w:cs="Times New Roman"/>
          <w:sz w:val="24"/>
          <w:szCs w:val="24"/>
        </w:rPr>
        <w:t xml:space="preserve"> +251-333-124954</w:t>
      </w:r>
      <w:r w:rsidRPr="00154AA2">
        <w:rPr>
          <w:rFonts w:ascii="Times New Roman" w:eastAsia="Calibri" w:hAnsi="Times New Roman" w:cs="Times New Roman"/>
          <w:sz w:val="24"/>
          <w:szCs w:val="24"/>
        </w:rPr>
        <w:br/>
      </w:r>
      <w:r w:rsidRPr="00154AA2">
        <w:rPr>
          <w:rFonts w:ascii="Times New Roman" w:eastAsia="Calibri" w:hAnsi="Times New Roman" w:cs="Times New Roman"/>
          <w:bCs/>
          <w:sz w:val="24"/>
          <w:szCs w:val="24"/>
        </w:rPr>
        <w:t>Fax:</w:t>
      </w:r>
      <w:r w:rsidRPr="00154AA2">
        <w:rPr>
          <w:rFonts w:ascii="Times New Roman" w:eastAsia="Calibri" w:hAnsi="Times New Roman" w:cs="Times New Roman"/>
          <w:sz w:val="24"/>
          <w:szCs w:val="24"/>
        </w:rPr>
        <w:t xml:space="preserve"> (033) 3124954</w:t>
      </w:r>
      <w:r w:rsidRPr="00154AA2">
        <w:rPr>
          <w:rFonts w:ascii="Times New Roman" w:eastAsia="Calibri" w:hAnsi="Times New Roman" w:cs="Times New Roman"/>
          <w:sz w:val="24"/>
          <w:szCs w:val="24"/>
        </w:rPr>
        <w:br/>
      </w:r>
      <w:r w:rsidRPr="00154AA2">
        <w:rPr>
          <w:rFonts w:ascii="Times New Roman" w:eastAsia="Calibri" w:hAnsi="Times New Roman" w:cs="Times New Roman"/>
          <w:bCs/>
          <w:i/>
          <w:iCs/>
          <w:sz w:val="24"/>
          <w:szCs w:val="24"/>
        </w:rPr>
        <w:t>E-mail:</w:t>
      </w:r>
      <w:r w:rsidRPr="00154AA2">
        <w:rPr>
          <w:rFonts w:ascii="Times New Roman" w:eastAsia="Calibri" w:hAnsi="Times New Roman" w:cs="Times New Roman"/>
          <w:sz w:val="24"/>
          <w:szCs w:val="24"/>
        </w:rPr>
        <w:t xml:space="preserve"> </w:t>
      </w:r>
      <w:hyperlink r:id="rId9" w:history="1">
        <w:r w:rsidRPr="00154AA2">
          <w:rPr>
            <w:rFonts w:ascii="Times New Roman" w:eastAsia="Calibri" w:hAnsi="Times New Roman" w:cs="Times New Roman"/>
            <w:i/>
            <w:iCs/>
            <w:color w:val="0000FF"/>
            <w:sz w:val="24"/>
            <w:szCs w:val="24"/>
            <w:u w:val="single"/>
          </w:rPr>
          <w:t>amhara design@yahoo.com</w:t>
        </w:r>
      </w:hyperlink>
    </w:p>
    <w:p w:rsidR="00F53D46" w:rsidRPr="00154AA2" w:rsidRDefault="00F53D46" w:rsidP="00F53D46">
      <w:pPr>
        <w:pBdr>
          <w:bottom w:val="single" w:sz="12" w:space="1" w:color="990033"/>
        </w:pBdr>
        <w:spacing w:line="360" w:lineRule="auto"/>
        <w:rPr>
          <w:rFonts w:ascii="Times New Roman" w:eastAsia="Calibri" w:hAnsi="Times New Roman" w:cs="Times New Roman"/>
          <w:b/>
          <w:sz w:val="24"/>
          <w:szCs w:val="24"/>
          <w:u w:val="double"/>
        </w:rPr>
        <w:sectPr w:rsidR="00F53D46" w:rsidRPr="00154AA2" w:rsidSect="00A12BBE">
          <w:headerReference w:type="default" r:id="rId10"/>
          <w:footerReference w:type="first" r:id="rId11"/>
          <w:pgSz w:w="12240" w:h="15840"/>
          <w:pgMar w:top="1440" w:right="1440" w:bottom="1440" w:left="1440" w:header="720" w:footer="720" w:gutter="0"/>
          <w:pgNumType w:fmt="lowerRoman"/>
          <w:cols w:space="720"/>
          <w:docGrid w:linePitch="360"/>
        </w:sectPr>
      </w:pPr>
      <w:r w:rsidRPr="00154AA2">
        <w:rPr>
          <w:rFonts w:ascii="Times New Roman" w:eastAsia="Calibri" w:hAnsi="Times New Roman" w:cs="Times New Roman"/>
          <w:b/>
          <w:sz w:val="24"/>
          <w:szCs w:val="24"/>
          <w:u w:val="double"/>
        </w:rPr>
        <w:t xml:space="preserve">Dessie, Ethiopia </w:t>
      </w:r>
    </w:p>
    <w:p w:rsidR="00F026BC" w:rsidRPr="00154AA2" w:rsidRDefault="00F026BC" w:rsidP="00154AA2">
      <w:pPr>
        <w:pStyle w:val="Heading1"/>
        <w:numPr>
          <w:ilvl w:val="0"/>
          <w:numId w:val="0"/>
        </w:numPr>
        <w:spacing w:line="360" w:lineRule="auto"/>
        <w:ind w:left="432"/>
        <w:jc w:val="center"/>
        <w:rPr>
          <w:rFonts w:ascii="Times New Roman" w:hAnsi="Times New Roman" w:cs="Times New Roman"/>
          <w:sz w:val="24"/>
          <w:szCs w:val="24"/>
        </w:rPr>
      </w:pPr>
      <w:bookmarkStart w:id="0" w:name="_Toc528423820"/>
      <w:r w:rsidRPr="00154AA2">
        <w:rPr>
          <w:rFonts w:ascii="Times New Roman" w:hAnsi="Times New Roman" w:cs="Times New Roman"/>
          <w:sz w:val="24"/>
          <w:szCs w:val="24"/>
        </w:rPr>
        <w:lastRenderedPageBreak/>
        <w:t>Table of Content</w:t>
      </w:r>
      <w:bookmarkEnd w:id="0"/>
    </w:p>
    <w:sdt>
      <w:sdtPr>
        <w:rPr>
          <w:rFonts w:ascii="Times New Roman" w:eastAsiaTheme="minorHAnsi" w:hAnsi="Times New Roman" w:cs="Times New Roman"/>
          <w:b w:val="0"/>
          <w:bCs w:val="0"/>
          <w:color w:val="auto"/>
          <w:sz w:val="24"/>
          <w:szCs w:val="24"/>
          <w:lang w:eastAsia="en-US"/>
        </w:rPr>
        <w:id w:val="1700205744"/>
        <w:docPartObj>
          <w:docPartGallery w:val="Table of Contents"/>
          <w:docPartUnique/>
        </w:docPartObj>
      </w:sdtPr>
      <w:sdtEndPr>
        <w:rPr>
          <w:noProof/>
        </w:rPr>
      </w:sdtEndPr>
      <w:sdtContent>
        <w:p w:rsidR="00896474" w:rsidRPr="00154AA2" w:rsidRDefault="00896474" w:rsidP="00154AA2">
          <w:pPr>
            <w:pStyle w:val="TOCHeading"/>
            <w:spacing w:line="360" w:lineRule="auto"/>
            <w:rPr>
              <w:rFonts w:ascii="Times New Roman" w:hAnsi="Times New Roman" w:cs="Times New Roman"/>
              <w:sz w:val="24"/>
              <w:szCs w:val="24"/>
            </w:rPr>
          </w:pPr>
          <w:r w:rsidRPr="00154AA2">
            <w:rPr>
              <w:rFonts w:ascii="Times New Roman" w:hAnsi="Times New Roman" w:cs="Times New Roman"/>
              <w:sz w:val="24"/>
              <w:szCs w:val="24"/>
            </w:rPr>
            <w:t>Table of Contents</w:t>
          </w:r>
        </w:p>
        <w:p w:rsidR="00307274" w:rsidRDefault="00896474">
          <w:pPr>
            <w:pStyle w:val="TOC1"/>
            <w:tabs>
              <w:tab w:val="right" w:leader="dot" w:pos="9350"/>
            </w:tabs>
            <w:rPr>
              <w:rFonts w:eastAsiaTheme="minorEastAsia"/>
              <w:noProof/>
            </w:rPr>
          </w:pPr>
          <w:r w:rsidRPr="00154AA2">
            <w:rPr>
              <w:rFonts w:ascii="Times New Roman" w:hAnsi="Times New Roman" w:cs="Times New Roman"/>
              <w:sz w:val="24"/>
              <w:szCs w:val="24"/>
            </w:rPr>
            <w:fldChar w:fldCharType="begin"/>
          </w:r>
          <w:r w:rsidRPr="00154AA2">
            <w:rPr>
              <w:rFonts w:ascii="Times New Roman" w:hAnsi="Times New Roman" w:cs="Times New Roman"/>
              <w:sz w:val="24"/>
              <w:szCs w:val="24"/>
            </w:rPr>
            <w:instrText xml:space="preserve"> TOC \o "1-4" \h \z \u </w:instrText>
          </w:r>
          <w:r w:rsidRPr="00154AA2">
            <w:rPr>
              <w:rFonts w:ascii="Times New Roman" w:hAnsi="Times New Roman" w:cs="Times New Roman"/>
              <w:sz w:val="24"/>
              <w:szCs w:val="24"/>
            </w:rPr>
            <w:fldChar w:fldCharType="separate"/>
          </w:r>
          <w:hyperlink w:anchor="_Toc528423820" w:history="1">
            <w:r w:rsidR="00307274" w:rsidRPr="00A255BD">
              <w:rPr>
                <w:rStyle w:val="Hyperlink"/>
                <w:rFonts w:ascii="Times New Roman" w:hAnsi="Times New Roman" w:cs="Times New Roman"/>
                <w:noProof/>
              </w:rPr>
              <w:t>Table of Content</w:t>
            </w:r>
            <w:r w:rsidR="00307274">
              <w:rPr>
                <w:noProof/>
                <w:webHidden/>
              </w:rPr>
              <w:tab/>
            </w:r>
            <w:r w:rsidR="00307274">
              <w:rPr>
                <w:noProof/>
                <w:webHidden/>
              </w:rPr>
              <w:fldChar w:fldCharType="begin"/>
            </w:r>
            <w:r w:rsidR="00307274">
              <w:rPr>
                <w:noProof/>
                <w:webHidden/>
              </w:rPr>
              <w:instrText xml:space="preserve"> PAGEREF _Toc528423820 \h </w:instrText>
            </w:r>
            <w:r w:rsidR="00307274">
              <w:rPr>
                <w:noProof/>
                <w:webHidden/>
              </w:rPr>
            </w:r>
            <w:r w:rsidR="00307274">
              <w:rPr>
                <w:noProof/>
                <w:webHidden/>
              </w:rPr>
              <w:fldChar w:fldCharType="separate"/>
            </w:r>
            <w:r w:rsidR="00DC5F55">
              <w:rPr>
                <w:noProof/>
                <w:webHidden/>
              </w:rPr>
              <w:t>i</w:t>
            </w:r>
            <w:r w:rsidR="00307274">
              <w:rPr>
                <w:noProof/>
                <w:webHidden/>
              </w:rPr>
              <w:fldChar w:fldCharType="end"/>
            </w:r>
          </w:hyperlink>
        </w:p>
        <w:p w:rsidR="00307274" w:rsidRDefault="009830EF">
          <w:pPr>
            <w:pStyle w:val="TOC1"/>
            <w:tabs>
              <w:tab w:val="right" w:leader="dot" w:pos="9350"/>
            </w:tabs>
            <w:rPr>
              <w:rFonts w:eastAsiaTheme="minorEastAsia"/>
              <w:noProof/>
            </w:rPr>
          </w:pPr>
          <w:hyperlink w:anchor="_Toc528423821" w:history="1">
            <w:r w:rsidR="00307274" w:rsidRPr="00A255BD">
              <w:rPr>
                <w:rStyle w:val="Hyperlink"/>
                <w:rFonts w:ascii="Times New Roman" w:hAnsi="Times New Roman" w:cs="Times New Roman"/>
                <w:noProof/>
              </w:rPr>
              <w:t>List of Table</w:t>
            </w:r>
            <w:r w:rsidR="00307274">
              <w:rPr>
                <w:noProof/>
                <w:webHidden/>
              </w:rPr>
              <w:tab/>
            </w:r>
            <w:r w:rsidR="00307274">
              <w:rPr>
                <w:noProof/>
                <w:webHidden/>
              </w:rPr>
              <w:fldChar w:fldCharType="begin"/>
            </w:r>
            <w:r w:rsidR="00307274">
              <w:rPr>
                <w:noProof/>
                <w:webHidden/>
              </w:rPr>
              <w:instrText xml:space="preserve"> PAGEREF _Toc528423821 \h </w:instrText>
            </w:r>
            <w:r w:rsidR="00307274">
              <w:rPr>
                <w:noProof/>
                <w:webHidden/>
              </w:rPr>
            </w:r>
            <w:r w:rsidR="00307274">
              <w:rPr>
                <w:noProof/>
                <w:webHidden/>
              </w:rPr>
              <w:fldChar w:fldCharType="separate"/>
            </w:r>
            <w:r w:rsidR="00DC5F55">
              <w:rPr>
                <w:noProof/>
                <w:webHidden/>
              </w:rPr>
              <w:t>v</w:t>
            </w:r>
            <w:r w:rsidR="00307274">
              <w:rPr>
                <w:noProof/>
                <w:webHidden/>
              </w:rPr>
              <w:fldChar w:fldCharType="end"/>
            </w:r>
          </w:hyperlink>
        </w:p>
        <w:p w:rsidR="00307274" w:rsidRDefault="009830EF">
          <w:pPr>
            <w:pStyle w:val="TOC1"/>
            <w:tabs>
              <w:tab w:val="right" w:leader="dot" w:pos="9350"/>
            </w:tabs>
            <w:rPr>
              <w:rFonts w:eastAsiaTheme="minorEastAsia"/>
              <w:noProof/>
            </w:rPr>
          </w:pPr>
          <w:hyperlink w:anchor="_Toc528423822" w:history="1">
            <w:r w:rsidR="00307274" w:rsidRPr="00A255BD">
              <w:rPr>
                <w:rStyle w:val="Hyperlink"/>
                <w:rFonts w:ascii="Times New Roman" w:hAnsi="Times New Roman" w:cs="Times New Roman"/>
                <w:noProof/>
              </w:rPr>
              <w:t>List of Figure</w:t>
            </w:r>
            <w:r w:rsidR="00307274">
              <w:rPr>
                <w:noProof/>
                <w:webHidden/>
              </w:rPr>
              <w:tab/>
            </w:r>
            <w:r w:rsidR="00307274">
              <w:rPr>
                <w:noProof/>
                <w:webHidden/>
              </w:rPr>
              <w:fldChar w:fldCharType="begin"/>
            </w:r>
            <w:r w:rsidR="00307274">
              <w:rPr>
                <w:noProof/>
                <w:webHidden/>
              </w:rPr>
              <w:instrText xml:space="preserve"> PAGEREF _Toc528423822 \h </w:instrText>
            </w:r>
            <w:r w:rsidR="00307274">
              <w:rPr>
                <w:noProof/>
                <w:webHidden/>
              </w:rPr>
            </w:r>
            <w:r w:rsidR="00307274">
              <w:rPr>
                <w:noProof/>
                <w:webHidden/>
              </w:rPr>
              <w:fldChar w:fldCharType="separate"/>
            </w:r>
            <w:r w:rsidR="00DC5F55">
              <w:rPr>
                <w:noProof/>
                <w:webHidden/>
              </w:rPr>
              <w:t>vi</w:t>
            </w:r>
            <w:r w:rsidR="00307274">
              <w:rPr>
                <w:noProof/>
                <w:webHidden/>
              </w:rPr>
              <w:fldChar w:fldCharType="end"/>
            </w:r>
          </w:hyperlink>
        </w:p>
        <w:p w:rsidR="00307274" w:rsidRDefault="009830EF">
          <w:pPr>
            <w:pStyle w:val="TOC1"/>
            <w:tabs>
              <w:tab w:val="right" w:leader="dot" w:pos="9350"/>
            </w:tabs>
            <w:rPr>
              <w:rFonts w:eastAsiaTheme="minorEastAsia"/>
              <w:noProof/>
            </w:rPr>
          </w:pPr>
          <w:hyperlink w:anchor="_Toc528423823" w:history="1">
            <w:r w:rsidR="00307274" w:rsidRPr="00A255BD">
              <w:rPr>
                <w:rStyle w:val="Hyperlink"/>
                <w:rFonts w:ascii="Times New Roman" w:hAnsi="Times New Roman"/>
                <w:noProof/>
              </w:rPr>
              <w:t>SAILENT FEATURE</w:t>
            </w:r>
            <w:r w:rsidR="00307274">
              <w:rPr>
                <w:noProof/>
                <w:webHidden/>
              </w:rPr>
              <w:tab/>
            </w:r>
            <w:r w:rsidR="00307274">
              <w:rPr>
                <w:noProof/>
                <w:webHidden/>
              </w:rPr>
              <w:fldChar w:fldCharType="begin"/>
            </w:r>
            <w:r w:rsidR="00307274">
              <w:rPr>
                <w:noProof/>
                <w:webHidden/>
              </w:rPr>
              <w:instrText xml:space="preserve"> PAGEREF _Toc528423823 \h </w:instrText>
            </w:r>
            <w:r w:rsidR="00307274">
              <w:rPr>
                <w:noProof/>
                <w:webHidden/>
              </w:rPr>
            </w:r>
            <w:r w:rsidR="00307274">
              <w:rPr>
                <w:noProof/>
                <w:webHidden/>
              </w:rPr>
              <w:fldChar w:fldCharType="separate"/>
            </w:r>
            <w:r w:rsidR="00DC5F55">
              <w:rPr>
                <w:noProof/>
                <w:webHidden/>
              </w:rPr>
              <w:t>vii</w:t>
            </w:r>
            <w:r w:rsidR="00307274">
              <w:rPr>
                <w:noProof/>
                <w:webHidden/>
              </w:rPr>
              <w:fldChar w:fldCharType="end"/>
            </w:r>
          </w:hyperlink>
        </w:p>
        <w:p w:rsidR="00307274" w:rsidRDefault="009830EF">
          <w:pPr>
            <w:pStyle w:val="TOC1"/>
            <w:tabs>
              <w:tab w:val="left" w:pos="440"/>
              <w:tab w:val="right" w:leader="dot" w:pos="9350"/>
            </w:tabs>
            <w:rPr>
              <w:rFonts w:eastAsiaTheme="minorEastAsia"/>
              <w:noProof/>
            </w:rPr>
          </w:pPr>
          <w:hyperlink w:anchor="_Toc528423824" w:history="1">
            <w:r w:rsidR="00307274" w:rsidRPr="00A255BD">
              <w:rPr>
                <w:rStyle w:val="Hyperlink"/>
                <w:rFonts w:ascii="Times New Roman" w:hAnsi="Times New Roman" w:cs="Times New Roman"/>
                <w:noProof/>
              </w:rPr>
              <w:t>1</w:t>
            </w:r>
            <w:r w:rsidR="00307274">
              <w:rPr>
                <w:rFonts w:eastAsiaTheme="minorEastAsia"/>
                <w:noProof/>
              </w:rPr>
              <w:tab/>
            </w:r>
            <w:r w:rsidR="00307274" w:rsidRPr="00A255BD">
              <w:rPr>
                <w:rStyle w:val="Hyperlink"/>
                <w:rFonts w:ascii="Times New Roman" w:hAnsi="Times New Roman" w:cs="Times New Roman"/>
                <w:noProof/>
              </w:rPr>
              <w:t>INTRODUCTION</w:t>
            </w:r>
            <w:r w:rsidR="00307274">
              <w:rPr>
                <w:noProof/>
                <w:webHidden/>
              </w:rPr>
              <w:tab/>
            </w:r>
            <w:r w:rsidR="00307274">
              <w:rPr>
                <w:noProof/>
                <w:webHidden/>
              </w:rPr>
              <w:fldChar w:fldCharType="begin"/>
            </w:r>
            <w:r w:rsidR="00307274">
              <w:rPr>
                <w:noProof/>
                <w:webHidden/>
              </w:rPr>
              <w:instrText xml:space="preserve"> PAGEREF _Toc528423824 \h </w:instrText>
            </w:r>
            <w:r w:rsidR="00307274">
              <w:rPr>
                <w:noProof/>
                <w:webHidden/>
              </w:rPr>
            </w:r>
            <w:r w:rsidR="00307274">
              <w:rPr>
                <w:noProof/>
                <w:webHidden/>
              </w:rPr>
              <w:fldChar w:fldCharType="separate"/>
            </w:r>
            <w:r w:rsidR="00DC5F55">
              <w:rPr>
                <w:noProof/>
                <w:webHidden/>
              </w:rPr>
              <w:t>1</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825" w:history="1">
            <w:r w:rsidR="00307274" w:rsidRPr="00A255BD">
              <w:rPr>
                <w:rStyle w:val="Hyperlink"/>
                <w:rFonts w:ascii="Times New Roman" w:eastAsia="Times New Roman" w:hAnsi="Times New Roman" w:cs="Times New Roman"/>
                <w:noProof/>
              </w:rPr>
              <w:t>1.1</w:t>
            </w:r>
            <w:r w:rsidR="00307274">
              <w:rPr>
                <w:rFonts w:eastAsiaTheme="minorEastAsia"/>
                <w:noProof/>
              </w:rPr>
              <w:tab/>
            </w:r>
            <w:r w:rsidR="00307274" w:rsidRPr="00A255BD">
              <w:rPr>
                <w:rStyle w:val="Hyperlink"/>
                <w:rFonts w:ascii="Times New Roman" w:eastAsia="Times New Roman" w:hAnsi="Times New Roman" w:cs="Times New Roman"/>
                <w:noProof/>
              </w:rPr>
              <w:t>Background</w:t>
            </w:r>
            <w:r w:rsidR="00307274">
              <w:rPr>
                <w:noProof/>
                <w:webHidden/>
              </w:rPr>
              <w:tab/>
            </w:r>
            <w:r w:rsidR="00307274">
              <w:rPr>
                <w:noProof/>
                <w:webHidden/>
              </w:rPr>
              <w:fldChar w:fldCharType="begin"/>
            </w:r>
            <w:r w:rsidR="00307274">
              <w:rPr>
                <w:noProof/>
                <w:webHidden/>
              </w:rPr>
              <w:instrText xml:space="preserve"> PAGEREF _Toc528423825 \h </w:instrText>
            </w:r>
            <w:r w:rsidR="00307274">
              <w:rPr>
                <w:noProof/>
                <w:webHidden/>
              </w:rPr>
            </w:r>
            <w:r w:rsidR="00307274">
              <w:rPr>
                <w:noProof/>
                <w:webHidden/>
              </w:rPr>
              <w:fldChar w:fldCharType="separate"/>
            </w:r>
            <w:r w:rsidR="00DC5F55">
              <w:rPr>
                <w:noProof/>
                <w:webHidden/>
              </w:rPr>
              <w:t>1</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26" w:history="1">
            <w:r w:rsidR="00307274" w:rsidRPr="00A255BD">
              <w:rPr>
                <w:rStyle w:val="Hyperlink"/>
                <w:rFonts w:ascii="Times New Roman" w:eastAsia="Times New Roman" w:hAnsi="Times New Roman" w:cs="Times New Roman"/>
                <w:noProof/>
              </w:rPr>
              <w:t>1.1.1</w:t>
            </w:r>
            <w:r w:rsidR="00307274">
              <w:rPr>
                <w:rFonts w:eastAsiaTheme="minorEastAsia"/>
                <w:noProof/>
              </w:rPr>
              <w:tab/>
            </w:r>
            <w:r w:rsidR="00307274" w:rsidRPr="00A255BD">
              <w:rPr>
                <w:rStyle w:val="Hyperlink"/>
                <w:rFonts w:ascii="Times New Roman" w:eastAsia="Times New Roman" w:hAnsi="Times New Roman" w:cs="Times New Roman"/>
                <w:noProof/>
              </w:rPr>
              <w:t>Description of the Project Area</w:t>
            </w:r>
            <w:r w:rsidR="00307274">
              <w:rPr>
                <w:noProof/>
                <w:webHidden/>
              </w:rPr>
              <w:tab/>
            </w:r>
            <w:r w:rsidR="00307274">
              <w:rPr>
                <w:noProof/>
                <w:webHidden/>
              </w:rPr>
              <w:fldChar w:fldCharType="begin"/>
            </w:r>
            <w:r w:rsidR="00307274">
              <w:rPr>
                <w:noProof/>
                <w:webHidden/>
              </w:rPr>
              <w:instrText xml:space="preserve"> PAGEREF _Toc528423826 \h </w:instrText>
            </w:r>
            <w:r w:rsidR="00307274">
              <w:rPr>
                <w:noProof/>
                <w:webHidden/>
              </w:rPr>
            </w:r>
            <w:r w:rsidR="00307274">
              <w:rPr>
                <w:noProof/>
                <w:webHidden/>
              </w:rPr>
              <w:fldChar w:fldCharType="separate"/>
            </w:r>
            <w:r w:rsidR="00DC5F55">
              <w:rPr>
                <w:noProof/>
                <w:webHidden/>
              </w:rPr>
              <w:t>1</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27" w:history="1">
            <w:r w:rsidR="00307274" w:rsidRPr="00A255BD">
              <w:rPr>
                <w:rStyle w:val="Hyperlink"/>
                <w:rFonts w:ascii="Times New Roman" w:hAnsi="Times New Roman" w:cs="Times New Roman"/>
                <w:noProof/>
              </w:rPr>
              <w:t>1.1.1.1</w:t>
            </w:r>
            <w:r w:rsidR="00307274">
              <w:rPr>
                <w:rFonts w:eastAsiaTheme="minorEastAsia"/>
                <w:noProof/>
              </w:rPr>
              <w:tab/>
            </w:r>
            <w:r w:rsidR="00307274" w:rsidRPr="00A255BD">
              <w:rPr>
                <w:rStyle w:val="Hyperlink"/>
                <w:rFonts w:ascii="Times New Roman" w:hAnsi="Times New Roman" w:cs="Times New Roman"/>
                <w:noProof/>
              </w:rPr>
              <w:t>Location</w:t>
            </w:r>
            <w:r w:rsidR="00307274">
              <w:rPr>
                <w:noProof/>
                <w:webHidden/>
              </w:rPr>
              <w:tab/>
            </w:r>
            <w:r w:rsidR="00307274">
              <w:rPr>
                <w:noProof/>
                <w:webHidden/>
              </w:rPr>
              <w:fldChar w:fldCharType="begin"/>
            </w:r>
            <w:r w:rsidR="00307274">
              <w:rPr>
                <w:noProof/>
                <w:webHidden/>
              </w:rPr>
              <w:instrText xml:space="preserve"> PAGEREF _Toc528423827 \h </w:instrText>
            </w:r>
            <w:r w:rsidR="00307274">
              <w:rPr>
                <w:noProof/>
                <w:webHidden/>
              </w:rPr>
            </w:r>
            <w:r w:rsidR="00307274">
              <w:rPr>
                <w:noProof/>
                <w:webHidden/>
              </w:rPr>
              <w:fldChar w:fldCharType="separate"/>
            </w:r>
            <w:r w:rsidR="00DC5F55">
              <w:rPr>
                <w:noProof/>
                <w:webHidden/>
              </w:rPr>
              <w:t>1</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28" w:history="1">
            <w:r w:rsidR="00307274" w:rsidRPr="00A255BD">
              <w:rPr>
                <w:rStyle w:val="Hyperlink"/>
                <w:rFonts w:ascii="Times New Roman" w:hAnsi="Times New Roman" w:cs="Times New Roman"/>
                <w:noProof/>
              </w:rPr>
              <w:t>1.1.1.2</w:t>
            </w:r>
            <w:r w:rsidR="00307274">
              <w:rPr>
                <w:rFonts w:eastAsiaTheme="minorEastAsia"/>
                <w:noProof/>
              </w:rPr>
              <w:tab/>
            </w:r>
            <w:r w:rsidR="00307274" w:rsidRPr="00A255BD">
              <w:rPr>
                <w:rStyle w:val="Hyperlink"/>
                <w:rFonts w:ascii="Times New Roman" w:hAnsi="Times New Roman" w:cs="Times New Roman"/>
                <w:noProof/>
              </w:rPr>
              <w:t>Accessibility</w:t>
            </w:r>
            <w:r w:rsidR="00307274">
              <w:rPr>
                <w:noProof/>
                <w:webHidden/>
              </w:rPr>
              <w:tab/>
            </w:r>
            <w:r w:rsidR="00307274">
              <w:rPr>
                <w:noProof/>
                <w:webHidden/>
              </w:rPr>
              <w:fldChar w:fldCharType="begin"/>
            </w:r>
            <w:r w:rsidR="00307274">
              <w:rPr>
                <w:noProof/>
                <w:webHidden/>
              </w:rPr>
              <w:instrText xml:space="preserve"> PAGEREF _Toc528423828 \h </w:instrText>
            </w:r>
            <w:r w:rsidR="00307274">
              <w:rPr>
                <w:noProof/>
                <w:webHidden/>
              </w:rPr>
            </w:r>
            <w:r w:rsidR="00307274">
              <w:rPr>
                <w:noProof/>
                <w:webHidden/>
              </w:rPr>
              <w:fldChar w:fldCharType="separate"/>
            </w:r>
            <w:r w:rsidR="00DC5F55">
              <w:rPr>
                <w:noProof/>
                <w:webHidden/>
              </w:rPr>
              <w:t>2</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829" w:history="1">
            <w:r w:rsidR="00307274" w:rsidRPr="00A255BD">
              <w:rPr>
                <w:rStyle w:val="Hyperlink"/>
                <w:rFonts w:ascii="Times New Roman" w:hAnsi="Times New Roman" w:cs="Times New Roman"/>
                <w:noProof/>
              </w:rPr>
              <w:t>1.2</w:t>
            </w:r>
            <w:r w:rsidR="00307274">
              <w:rPr>
                <w:rFonts w:eastAsiaTheme="minorEastAsia"/>
                <w:noProof/>
              </w:rPr>
              <w:tab/>
            </w:r>
            <w:r w:rsidR="00307274" w:rsidRPr="00A255BD">
              <w:rPr>
                <w:rStyle w:val="Hyperlink"/>
                <w:rFonts w:ascii="Times New Roman" w:hAnsi="Times New Roman" w:cs="Times New Roman"/>
                <w:noProof/>
              </w:rPr>
              <w:t>Objectives of the Study</w:t>
            </w:r>
            <w:r w:rsidR="00307274">
              <w:rPr>
                <w:noProof/>
                <w:webHidden/>
              </w:rPr>
              <w:tab/>
            </w:r>
            <w:r w:rsidR="00307274">
              <w:rPr>
                <w:noProof/>
                <w:webHidden/>
              </w:rPr>
              <w:fldChar w:fldCharType="begin"/>
            </w:r>
            <w:r w:rsidR="00307274">
              <w:rPr>
                <w:noProof/>
                <w:webHidden/>
              </w:rPr>
              <w:instrText xml:space="preserve"> PAGEREF _Toc528423829 \h </w:instrText>
            </w:r>
            <w:r w:rsidR="00307274">
              <w:rPr>
                <w:noProof/>
                <w:webHidden/>
              </w:rPr>
            </w:r>
            <w:r w:rsidR="00307274">
              <w:rPr>
                <w:noProof/>
                <w:webHidden/>
              </w:rPr>
              <w:fldChar w:fldCharType="separate"/>
            </w:r>
            <w:r w:rsidR="00DC5F55">
              <w:rPr>
                <w:noProof/>
                <w:webHidden/>
              </w:rPr>
              <w:t>2</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30" w:history="1">
            <w:r w:rsidR="00307274" w:rsidRPr="00A255BD">
              <w:rPr>
                <w:rStyle w:val="Hyperlink"/>
                <w:rFonts w:ascii="Times New Roman" w:hAnsi="Times New Roman" w:cs="Times New Roman"/>
                <w:noProof/>
              </w:rPr>
              <w:t>1.2.1</w:t>
            </w:r>
            <w:r w:rsidR="00307274">
              <w:rPr>
                <w:rFonts w:eastAsiaTheme="minorEastAsia"/>
                <w:noProof/>
              </w:rPr>
              <w:tab/>
            </w:r>
            <w:r w:rsidR="00307274" w:rsidRPr="00A255BD">
              <w:rPr>
                <w:rStyle w:val="Hyperlink"/>
                <w:rFonts w:ascii="Times New Roman" w:hAnsi="Times New Roman" w:cs="Times New Roman"/>
                <w:noProof/>
              </w:rPr>
              <w:t>Major Objective</w:t>
            </w:r>
            <w:r w:rsidR="00307274">
              <w:rPr>
                <w:noProof/>
                <w:webHidden/>
              </w:rPr>
              <w:tab/>
            </w:r>
            <w:r w:rsidR="00307274">
              <w:rPr>
                <w:noProof/>
                <w:webHidden/>
              </w:rPr>
              <w:fldChar w:fldCharType="begin"/>
            </w:r>
            <w:r w:rsidR="00307274">
              <w:rPr>
                <w:noProof/>
                <w:webHidden/>
              </w:rPr>
              <w:instrText xml:space="preserve"> PAGEREF _Toc528423830 \h </w:instrText>
            </w:r>
            <w:r w:rsidR="00307274">
              <w:rPr>
                <w:noProof/>
                <w:webHidden/>
              </w:rPr>
            </w:r>
            <w:r w:rsidR="00307274">
              <w:rPr>
                <w:noProof/>
                <w:webHidden/>
              </w:rPr>
              <w:fldChar w:fldCharType="separate"/>
            </w:r>
            <w:r w:rsidR="00DC5F55">
              <w:rPr>
                <w:noProof/>
                <w:webHidden/>
              </w:rPr>
              <w:t>2</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31" w:history="1">
            <w:r w:rsidR="00307274" w:rsidRPr="00A255BD">
              <w:rPr>
                <w:rStyle w:val="Hyperlink"/>
                <w:rFonts w:ascii="Times New Roman" w:hAnsi="Times New Roman" w:cs="Times New Roman"/>
                <w:noProof/>
              </w:rPr>
              <w:t>1.2.2</w:t>
            </w:r>
            <w:r w:rsidR="00307274">
              <w:rPr>
                <w:rFonts w:eastAsiaTheme="minorEastAsia"/>
                <w:noProof/>
              </w:rPr>
              <w:tab/>
            </w:r>
            <w:r w:rsidR="00307274" w:rsidRPr="00A255BD">
              <w:rPr>
                <w:rStyle w:val="Hyperlink"/>
                <w:rFonts w:ascii="Times New Roman" w:hAnsi="Times New Roman" w:cs="Times New Roman"/>
                <w:noProof/>
              </w:rPr>
              <w:t>Specific Objectives</w:t>
            </w:r>
            <w:r w:rsidR="00307274">
              <w:rPr>
                <w:noProof/>
                <w:webHidden/>
              </w:rPr>
              <w:tab/>
            </w:r>
            <w:r w:rsidR="00307274">
              <w:rPr>
                <w:noProof/>
                <w:webHidden/>
              </w:rPr>
              <w:fldChar w:fldCharType="begin"/>
            </w:r>
            <w:r w:rsidR="00307274">
              <w:rPr>
                <w:noProof/>
                <w:webHidden/>
              </w:rPr>
              <w:instrText xml:space="preserve"> PAGEREF _Toc528423831 \h </w:instrText>
            </w:r>
            <w:r w:rsidR="00307274">
              <w:rPr>
                <w:noProof/>
                <w:webHidden/>
              </w:rPr>
            </w:r>
            <w:r w:rsidR="00307274">
              <w:rPr>
                <w:noProof/>
                <w:webHidden/>
              </w:rPr>
              <w:fldChar w:fldCharType="separate"/>
            </w:r>
            <w:r w:rsidR="00DC5F55">
              <w:rPr>
                <w:noProof/>
                <w:webHidden/>
              </w:rPr>
              <w:t>3</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832" w:history="1">
            <w:r w:rsidR="00307274" w:rsidRPr="00A255BD">
              <w:rPr>
                <w:rStyle w:val="Hyperlink"/>
                <w:rFonts w:ascii="Times New Roman" w:hAnsi="Times New Roman" w:cs="Times New Roman"/>
                <w:noProof/>
              </w:rPr>
              <w:t>1.3</w:t>
            </w:r>
            <w:r w:rsidR="00307274">
              <w:rPr>
                <w:rFonts w:eastAsiaTheme="minorEastAsia"/>
                <w:noProof/>
              </w:rPr>
              <w:tab/>
            </w:r>
            <w:r w:rsidR="00307274" w:rsidRPr="00A255BD">
              <w:rPr>
                <w:rStyle w:val="Hyperlink"/>
                <w:rFonts w:ascii="Times New Roman" w:hAnsi="Times New Roman" w:cs="Times New Roman"/>
                <w:noProof/>
              </w:rPr>
              <w:t>Scope of the Study</w:t>
            </w:r>
            <w:r w:rsidR="00307274">
              <w:rPr>
                <w:noProof/>
                <w:webHidden/>
              </w:rPr>
              <w:tab/>
            </w:r>
            <w:r w:rsidR="00307274">
              <w:rPr>
                <w:noProof/>
                <w:webHidden/>
              </w:rPr>
              <w:fldChar w:fldCharType="begin"/>
            </w:r>
            <w:r w:rsidR="00307274">
              <w:rPr>
                <w:noProof/>
                <w:webHidden/>
              </w:rPr>
              <w:instrText xml:space="preserve"> PAGEREF _Toc528423832 \h </w:instrText>
            </w:r>
            <w:r w:rsidR="00307274">
              <w:rPr>
                <w:noProof/>
                <w:webHidden/>
              </w:rPr>
            </w:r>
            <w:r w:rsidR="00307274">
              <w:rPr>
                <w:noProof/>
                <w:webHidden/>
              </w:rPr>
              <w:fldChar w:fldCharType="separate"/>
            </w:r>
            <w:r w:rsidR="00DC5F55">
              <w:rPr>
                <w:noProof/>
                <w:webHidden/>
              </w:rPr>
              <w:t>4</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833" w:history="1">
            <w:r w:rsidR="00307274" w:rsidRPr="00A255BD">
              <w:rPr>
                <w:rStyle w:val="Hyperlink"/>
                <w:rFonts w:ascii="Times New Roman" w:hAnsi="Times New Roman" w:cs="Times New Roman"/>
                <w:noProof/>
              </w:rPr>
              <w:t>1.4</w:t>
            </w:r>
            <w:r w:rsidR="00307274">
              <w:rPr>
                <w:rFonts w:eastAsiaTheme="minorEastAsia"/>
                <w:noProof/>
              </w:rPr>
              <w:tab/>
            </w:r>
            <w:r w:rsidR="00307274" w:rsidRPr="00A255BD">
              <w:rPr>
                <w:rStyle w:val="Hyperlink"/>
                <w:rFonts w:ascii="Times New Roman" w:hAnsi="Times New Roman" w:cs="Times New Roman"/>
                <w:noProof/>
              </w:rPr>
              <w:t>Methodology</w:t>
            </w:r>
            <w:r w:rsidR="00307274">
              <w:rPr>
                <w:noProof/>
                <w:webHidden/>
              </w:rPr>
              <w:tab/>
            </w:r>
            <w:r w:rsidR="00307274">
              <w:rPr>
                <w:noProof/>
                <w:webHidden/>
              </w:rPr>
              <w:fldChar w:fldCharType="begin"/>
            </w:r>
            <w:r w:rsidR="00307274">
              <w:rPr>
                <w:noProof/>
                <w:webHidden/>
              </w:rPr>
              <w:instrText xml:space="preserve"> PAGEREF _Toc528423833 \h </w:instrText>
            </w:r>
            <w:r w:rsidR="00307274">
              <w:rPr>
                <w:noProof/>
                <w:webHidden/>
              </w:rPr>
            </w:r>
            <w:r w:rsidR="00307274">
              <w:rPr>
                <w:noProof/>
                <w:webHidden/>
              </w:rPr>
              <w:fldChar w:fldCharType="separate"/>
            </w:r>
            <w:r w:rsidR="00DC5F55">
              <w:rPr>
                <w:noProof/>
                <w:webHidden/>
              </w:rPr>
              <w:t>4</w:t>
            </w:r>
            <w:r w:rsidR="00307274">
              <w:rPr>
                <w:noProof/>
                <w:webHidden/>
              </w:rPr>
              <w:fldChar w:fldCharType="end"/>
            </w:r>
          </w:hyperlink>
        </w:p>
        <w:p w:rsidR="00307274" w:rsidRDefault="009830EF">
          <w:pPr>
            <w:pStyle w:val="TOC1"/>
            <w:tabs>
              <w:tab w:val="right" w:leader="dot" w:pos="9350"/>
            </w:tabs>
            <w:rPr>
              <w:rFonts w:eastAsiaTheme="minorEastAsia"/>
              <w:noProof/>
            </w:rPr>
          </w:pPr>
          <w:hyperlink w:anchor="_Toc528423834" w:history="1">
            <w:r w:rsidR="00307274" w:rsidRPr="00A255BD">
              <w:rPr>
                <w:rStyle w:val="Hyperlink"/>
                <w:rFonts w:ascii="Times New Roman" w:eastAsiaTheme="majorEastAsia" w:hAnsi="Times New Roman" w:cs="Times New Roman"/>
                <w:b/>
                <w:bCs/>
                <w:noProof/>
              </w:rPr>
              <w:t>SECTION-I:  HYDROLOGY</w:t>
            </w:r>
            <w:r w:rsidR="00307274">
              <w:rPr>
                <w:noProof/>
                <w:webHidden/>
              </w:rPr>
              <w:tab/>
            </w:r>
            <w:r w:rsidR="00307274">
              <w:rPr>
                <w:noProof/>
                <w:webHidden/>
              </w:rPr>
              <w:fldChar w:fldCharType="begin"/>
            </w:r>
            <w:r w:rsidR="00307274">
              <w:rPr>
                <w:noProof/>
                <w:webHidden/>
              </w:rPr>
              <w:instrText xml:space="preserve"> PAGEREF _Toc528423834 \h </w:instrText>
            </w:r>
            <w:r w:rsidR="00307274">
              <w:rPr>
                <w:noProof/>
                <w:webHidden/>
              </w:rPr>
            </w:r>
            <w:r w:rsidR="00307274">
              <w:rPr>
                <w:noProof/>
                <w:webHidden/>
              </w:rPr>
              <w:fldChar w:fldCharType="separate"/>
            </w:r>
            <w:r w:rsidR="00DC5F55">
              <w:rPr>
                <w:noProof/>
                <w:webHidden/>
              </w:rPr>
              <w:t>6</w:t>
            </w:r>
            <w:r w:rsidR="00307274">
              <w:rPr>
                <w:noProof/>
                <w:webHidden/>
              </w:rPr>
              <w:fldChar w:fldCharType="end"/>
            </w:r>
          </w:hyperlink>
        </w:p>
        <w:p w:rsidR="00307274" w:rsidRDefault="009830EF">
          <w:pPr>
            <w:pStyle w:val="TOC1"/>
            <w:tabs>
              <w:tab w:val="left" w:pos="440"/>
              <w:tab w:val="right" w:leader="dot" w:pos="9350"/>
            </w:tabs>
            <w:rPr>
              <w:rFonts w:eastAsiaTheme="minorEastAsia"/>
              <w:noProof/>
            </w:rPr>
          </w:pPr>
          <w:hyperlink w:anchor="_Toc528423835" w:history="1">
            <w:r w:rsidR="00307274" w:rsidRPr="00A255BD">
              <w:rPr>
                <w:rStyle w:val="Hyperlink"/>
                <w:rFonts w:ascii="Times New Roman" w:hAnsi="Times New Roman" w:cs="Times New Roman"/>
                <w:noProof/>
              </w:rPr>
              <w:t>2</w:t>
            </w:r>
            <w:r w:rsidR="00307274">
              <w:rPr>
                <w:rFonts w:eastAsiaTheme="minorEastAsia"/>
                <w:noProof/>
              </w:rPr>
              <w:tab/>
            </w:r>
            <w:r w:rsidR="00307274" w:rsidRPr="00A255BD">
              <w:rPr>
                <w:rStyle w:val="Hyperlink"/>
                <w:rFonts w:ascii="Times New Roman" w:hAnsi="Times New Roman" w:cs="Times New Roman"/>
                <w:noProof/>
              </w:rPr>
              <w:t>HYDROLOGY</w:t>
            </w:r>
            <w:r w:rsidR="00307274">
              <w:rPr>
                <w:noProof/>
                <w:webHidden/>
              </w:rPr>
              <w:tab/>
            </w:r>
            <w:r w:rsidR="00307274">
              <w:rPr>
                <w:noProof/>
                <w:webHidden/>
              </w:rPr>
              <w:fldChar w:fldCharType="begin"/>
            </w:r>
            <w:r w:rsidR="00307274">
              <w:rPr>
                <w:noProof/>
                <w:webHidden/>
              </w:rPr>
              <w:instrText xml:space="preserve"> PAGEREF _Toc528423835 \h </w:instrText>
            </w:r>
            <w:r w:rsidR="00307274">
              <w:rPr>
                <w:noProof/>
                <w:webHidden/>
              </w:rPr>
            </w:r>
            <w:r w:rsidR="00307274">
              <w:rPr>
                <w:noProof/>
                <w:webHidden/>
              </w:rPr>
              <w:fldChar w:fldCharType="separate"/>
            </w:r>
            <w:r w:rsidR="00DC5F55">
              <w:rPr>
                <w:noProof/>
                <w:webHidden/>
              </w:rPr>
              <w:t>7</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836" w:history="1">
            <w:r w:rsidR="00307274" w:rsidRPr="00A255BD">
              <w:rPr>
                <w:rStyle w:val="Hyperlink"/>
                <w:rFonts w:ascii="Times New Roman" w:hAnsi="Times New Roman" w:cs="Times New Roman"/>
                <w:noProof/>
              </w:rPr>
              <w:t>2.1</w:t>
            </w:r>
            <w:r w:rsidR="00307274">
              <w:rPr>
                <w:rFonts w:eastAsiaTheme="minorEastAsia"/>
                <w:noProof/>
              </w:rPr>
              <w:tab/>
            </w:r>
            <w:r w:rsidR="00307274" w:rsidRPr="00A255BD">
              <w:rPr>
                <w:rStyle w:val="Hyperlink"/>
                <w:rFonts w:ascii="Times New Roman" w:hAnsi="Times New Roman" w:cs="Times New Roman"/>
                <w:noProof/>
              </w:rPr>
              <w:t>Watershed Characteristics</w:t>
            </w:r>
            <w:r w:rsidR="00307274">
              <w:rPr>
                <w:noProof/>
                <w:webHidden/>
              </w:rPr>
              <w:tab/>
            </w:r>
            <w:r w:rsidR="00307274">
              <w:rPr>
                <w:noProof/>
                <w:webHidden/>
              </w:rPr>
              <w:fldChar w:fldCharType="begin"/>
            </w:r>
            <w:r w:rsidR="00307274">
              <w:rPr>
                <w:noProof/>
                <w:webHidden/>
              </w:rPr>
              <w:instrText xml:space="preserve"> PAGEREF _Toc528423836 \h </w:instrText>
            </w:r>
            <w:r w:rsidR="00307274">
              <w:rPr>
                <w:noProof/>
                <w:webHidden/>
              </w:rPr>
            </w:r>
            <w:r w:rsidR="00307274">
              <w:rPr>
                <w:noProof/>
                <w:webHidden/>
              </w:rPr>
              <w:fldChar w:fldCharType="separate"/>
            </w:r>
            <w:r w:rsidR="00DC5F55">
              <w:rPr>
                <w:noProof/>
                <w:webHidden/>
              </w:rPr>
              <w:t>7</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837" w:history="1">
            <w:r w:rsidR="00307274" w:rsidRPr="00A255BD">
              <w:rPr>
                <w:rStyle w:val="Hyperlink"/>
                <w:rFonts w:ascii="Times New Roman" w:hAnsi="Times New Roman" w:cs="Times New Roman"/>
                <w:noProof/>
              </w:rPr>
              <w:t>2.2</w:t>
            </w:r>
            <w:r w:rsidR="00307274">
              <w:rPr>
                <w:rFonts w:eastAsiaTheme="minorEastAsia"/>
                <w:noProof/>
              </w:rPr>
              <w:tab/>
            </w:r>
            <w:r w:rsidR="00307274" w:rsidRPr="00A255BD">
              <w:rPr>
                <w:rStyle w:val="Hyperlink"/>
                <w:rFonts w:ascii="Times New Roman" w:hAnsi="Times New Roman" w:cs="Times New Roman"/>
                <w:noProof/>
              </w:rPr>
              <w:t>Hydro-Metrological Data Availability</w:t>
            </w:r>
            <w:r w:rsidR="00307274">
              <w:rPr>
                <w:noProof/>
                <w:webHidden/>
              </w:rPr>
              <w:tab/>
            </w:r>
            <w:r w:rsidR="00307274">
              <w:rPr>
                <w:noProof/>
                <w:webHidden/>
              </w:rPr>
              <w:fldChar w:fldCharType="begin"/>
            </w:r>
            <w:r w:rsidR="00307274">
              <w:rPr>
                <w:noProof/>
                <w:webHidden/>
              </w:rPr>
              <w:instrText xml:space="preserve"> PAGEREF _Toc528423837 \h </w:instrText>
            </w:r>
            <w:r w:rsidR="00307274">
              <w:rPr>
                <w:noProof/>
                <w:webHidden/>
              </w:rPr>
            </w:r>
            <w:r w:rsidR="00307274">
              <w:rPr>
                <w:noProof/>
                <w:webHidden/>
              </w:rPr>
              <w:fldChar w:fldCharType="separate"/>
            </w:r>
            <w:r w:rsidR="00DC5F55">
              <w:rPr>
                <w:noProof/>
                <w:webHidden/>
              </w:rPr>
              <w:t>8</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38" w:history="1">
            <w:r w:rsidR="00307274" w:rsidRPr="00A255BD">
              <w:rPr>
                <w:rStyle w:val="Hyperlink"/>
                <w:noProof/>
              </w:rPr>
              <w:t>2.2.1</w:t>
            </w:r>
            <w:r w:rsidR="00307274">
              <w:rPr>
                <w:rFonts w:eastAsiaTheme="minorEastAsia"/>
                <w:noProof/>
              </w:rPr>
              <w:tab/>
            </w:r>
            <w:r w:rsidR="00307274" w:rsidRPr="00A255BD">
              <w:rPr>
                <w:rStyle w:val="Hyperlink"/>
                <w:noProof/>
              </w:rPr>
              <w:t>Climate</w:t>
            </w:r>
            <w:r w:rsidR="00307274">
              <w:rPr>
                <w:noProof/>
                <w:webHidden/>
              </w:rPr>
              <w:tab/>
            </w:r>
            <w:r w:rsidR="00307274">
              <w:rPr>
                <w:noProof/>
                <w:webHidden/>
              </w:rPr>
              <w:fldChar w:fldCharType="begin"/>
            </w:r>
            <w:r w:rsidR="00307274">
              <w:rPr>
                <w:noProof/>
                <w:webHidden/>
              </w:rPr>
              <w:instrText xml:space="preserve"> PAGEREF _Toc528423838 \h </w:instrText>
            </w:r>
            <w:r w:rsidR="00307274">
              <w:rPr>
                <w:noProof/>
                <w:webHidden/>
              </w:rPr>
            </w:r>
            <w:r w:rsidR="00307274">
              <w:rPr>
                <w:noProof/>
                <w:webHidden/>
              </w:rPr>
              <w:fldChar w:fldCharType="separate"/>
            </w:r>
            <w:r w:rsidR="00DC5F55">
              <w:rPr>
                <w:noProof/>
                <w:webHidden/>
              </w:rPr>
              <w:t>8</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39" w:history="1">
            <w:r w:rsidR="00307274" w:rsidRPr="00A255BD">
              <w:rPr>
                <w:rStyle w:val="Hyperlink"/>
                <w:noProof/>
              </w:rPr>
              <w:t>2.2.2</w:t>
            </w:r>
            <w:r w:rsidR="00307274">
              <w:rPr>
                <w:rFonts w:eastAsiaTheme="minorEastAsia"/>
                <w:noProof/>
              </w:rPr>
              <w:tab/>
            </w:r>
            <w:r w:rsidR="00307274" w:rsidRPr="00A255BD">
              <w:rPr>
                <w:rStyle w:val="Hyperlink"/>
                <w:noProof/>
              </w:rPr>
              <w:t>Rainfall Data</w:t>
            </w:r>
            <w:r w:rsidR="00307274">
              <w:rPr>
                <w:noProof/>
                <w:webHidden/>
              </w:rPr>
              <w:tab/>
            </w:r>
            <w:r w:rsidR="00307274">
              <w:rPr>
                <w:noProof/>
                <w:webHidden/>
              </w:rPr>
              <w:fldChar w:fldCharType="begin"/>
            </w:r>
            <w:r w:rsidR="00307274">
              <w:rPr>
                <w:noProof/>
                <w:webHidden/>
              </w:rPr>
              <w:instrText xml:space="preserve"> PAGEREF _Toc528423839 \h </w:instrText>
            </w:r>
            <w:r w:rsidR="00307274">
              <w:rPr>
                <w:noProof/>
                <w:webHidden/>
              </w:rPr>
            </w:r>
            <w:r w:rsidR="00307274">
              <w:rPr>
                <w:noProof/>
                <w:webHidden/>
              </w:rPr>
              <w:fldChar w:fldCharType="separate"/>
            </w:r>
            <w:r w:rsidR="00DC5F55">
              <w:rPr>
                <w:noProof/>
                <w:webHidden/>
              </w:rPr>
              <w:t>9</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40" w:history="1">
            <w:r w:rsidR="00307274" w:rsidRPr="00A255BD">
              <w:rPr>
                <w:rStyle w:val="Hyperlink"/>
                <w:noProof/>
              </w:rPr>
              <w:t>2.2.3</w:t>
            </w:r>
            <w:r w:rsidR="00307274">
              <w:rPr>
                <w:rFonts w:eastAsiaTheme="minorEastAsia"/>
                <w:noProof/>
              </w:rPr>
              <w:tab/>
            </w:r>
            <w:r w:rsidR="00307274" w:rsidRPr="00A255BD">
              <w:rPr>
                <w:rStyle w:val="Hyperlink"/>
                <w:noProof/>
              </w:rPr>
              <w:t>River flow data</w:t>
            </w:r>
            <w:r w:rsidR="00307274">
              <w:rPr>
                <w:noProof/>
                <w:webHidden/>
              </w:rPr>
              <w:tab/>
            </w:r>
            <w:r w:rsidR="00307274">
              <w:rPr>
                <w:noProof/>
                <w:webHidden/>
              </w:rPr>
              <w:fldChar w:fldCharType="begin"/>
            </w:r>
            <w:r w:rsidR="00307274">
              <w:rPr>
                <w:noProof/>
                <w:webHidden/>
              </w:rPr>
              <w:instrText xml:space="preserve"> PAGEREF _Toc528423840 \h </w:instrText>
            </w:r>
            <w:r w:rsidR="00307274">
              <w:rPr>
                <w:noProof/>
                <w:webHidden/>
              </w:rPr>
            </w:r>
            <w:r w:rsidR="00307274">
              <w:rPr>
                <w:noProof/>
                <w:webHidden/>
              </w:rPr>
              <w:fldChar w:fldCharType="separate"/>
            </w:r>
            <w:r w:rsidR="00DC5F55">
              <w:rPr>
                <w:noProof/>
                <w:webHidden/>
              </w:rPr>
              <w:t>9</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41" w:history="1">
            <w:r w:rsidR="00307274" w:rsidRPr="00A255BD">
              <w:rPr>
                <w:rStyle w:val="Hyperlink"/>
                <w:noProof/>
              </w:rPr>
              <w:t>2.2.4</w:t>
            </w:r>
            <w:r w:rsidR="00307274">
              <w:rPr>
                <w:rFonts w:eastAsiaTheme="minorEastAsia"/>
                <w:noProof/>
              </w:rPr>
              <w:tab/>
            </w:r>
            <w:r w:rsidR="00307274" w:rsidRPr="00A255BD">
              <w:rPr>
                <w:rStyle w:val="Hyperlink"/>
                <w:noProof/>
              </w:rPr>
              <w:t>Upstream &amp; Downstream utilization</w:t>
            </w:r>
            <w:r w:rsidR="00307274">
              <w:rPr>
                <w:noProof/>
                <w:webHidden/>
              </w:rPr>
              <w:tab/>
            </w:r>
            <w:r w:rsidR="00307274">
              <w:rPr>
                <w:noProof/>
                <w:webHidden/>
              </w:rPr>
              <w:fldChar w:fldCharType="begin"/>
            </w:r>
            <w:r w:rsidR="00307274">
              <w:rPr>
                <w:noProof/>
                <w:webHidden/>
              </w:rPr>
              <w:instrText xml:space="preserve"> PAGEREF _Toc528423841 \h </w:instrText>
            </w:r>
            <w:r w:rsidR="00307274">
              <w:rPr>
                <w:noProof/>
                <w:webHidden/>
              </w:rPr>
            </w:r>
            <w:r w:rsidR="00307274">
              <w:rPr>
                <w:noProof/>
                <w:webHidden/>
              </w:rPr>
              <w:fldChar w:fldCharType="separate"/>
            </w:r>
            <w:r w:rsidR="00DC5F55">
              <w:rPr>
                <w:noProof/>
                <w:webHidden/>
              </w:rPr>
              <w:t>9</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842" w:history="1">
            <w:r w:rsidR="00307274" w:rsidRPr="00A255BD">
              <w:rPr>
                <w:rStyle w:val="Hyperlink"/>
                <w:rFonts w:ascii="Times New Roman" w:eastAsia="Times New Roman" w:hAnsi="Times New Roman" w:cs="Times New Roman"/>
                <w:noProof/>
              </w:rPr>
              <w:t>2.3</w:t>
            </w:r>
            <w:r w:rsidR="00307274">
              <w:rPr>
                <w:rFonts w:eastAsiaTheme="minorEastAsia"/>
                <w:noProof/>
              </w:rPr>
              <w:tab/>
            </w:r>
            <w:r w:rsidR="00307274" w:rsidRPr="00A255BD">
              <w:rPr>
                <w:rStyle w:val="Hyperlink"/>
                <w:rFonts w:ascii="Times New Roman" w:eastAsia="Times New Roman" w:hAnsi="Times New Roman" w:cs="Times New Roman"/>
                <w:noProof/>
              </w:rPr>
              <w:t>Design Flood Analysis</w:t>
            </w:r>
            <w:r w:rsidR="00307274">
              <w:rPr>
                <w:noProof/>
                <w:webHidden/>
              </w:rPr>
              <w:tab/>
            </w:r>
            <w:r w:rsidR="00307274">
              <w:rPr>
                <w:noProof/>
                <w:webHidden/>
              </w:rPr>
              <w:fldChar w:fldCharType="begin"/>
            </w:r>
            <w:r w:rsidR="00307274">
              <w:rPr>
                <w:noProof/>
                <w:webHidden/>
              </w:rPr>
              <w:instrText xml:space="preserve"> PAGEREF _Toc528423842 \h </w:instrText>
            </w:r>
            <w:r w:rsidR="00307274">
              <w:rPr>
                <w:noProof/>
                <w:webHidden/>
              </w:rPr>
            </w:r>
            <w:r w:rsidR="00307274">
              <w:rPr>
                <w:noProof/>
                <w:webHidden/>
              </w:rPr>
              <w:fldChar w:fldCharType="separate"/>
            </w:r>
            <w:r w:rsidR="00DC5F55">
              <w:rPr>
                <w:noProof/>
                <w:webHidden/>
              </w:rPr>
              <w:t>9</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43" w:history="1">
            <w:r w:rsidR="00307274" w:rsidRPr="00A255BD">
              <w:rPr>
                <w:rStyle w:val="Hyperlink"/>
                <w:rFonts w:eastAsia="Times New Roman"/>
                <w:noProof/>
              </w:rPr>
              <w:t>2.3.1</w:t>
            </w:r>
            <w:r w:rsidR="00307274">
              <w:rPr>
                <w:rFonts w:eastAsiaTheme="minorEastAsia"/>
                <w:noProof/>
              </w:rPr>
              <w:tab/>
            </w:r>
            <w:r w:rsidR="00307274" w:rsidRPr="00A255BD">
              <w:rPr>
                <w:rStyle w:val="Hyperlink"/>
                <w:rFonts w:eastAsia="Times New Roman"/>
                <w:noProof/>
              </w:rPr>
              <w:t>Outlier Test</w:t>
            </w:r>
            <w:r w:rsidR="00307274">
              <w:rPr>
                <w:noProof/>
                <w:webHidden/>
              </w:rPr>
              <w:tab/>
            </w:r>
            <w:r w:rsidR="00307274">
              <w:rPr>
                <w:noProof/>
                <w:webHidden/>
              </w:rPr>
              <w:fldChar w:fldCharType="begin"/>
            </w:r>
            <w:r w:rsidR="00307274">
              <w:rPr>
                <w:noProof/>
                <w:webHidden/>
              </w:rPr>
              <w:instrText xml:space="preserve"> PAGEREF _Toc528423843 \h </w:instrText>
            </w:r>
            <w:r w:rsidR="00307274">
              <w:rPr>
                <w:noProof/>
                <w:webHidden/>
              </w:rPr>
            </w:r>
            <w:r w:rsidR="00307274">
              <w:rPr>
                <w:noProof/>
                <w:webHidden/>
              </w:rPr>
              <w:fldChar w:fldCharType="separate"/>
            </w:r>
            <w:r w:rsidR="00DC5F55">
              <w:rPr>
                <w:noProof/>
                <w:webHidden/>
              </w:rPr>
              <w:t>10</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44" w:history="1">
            <w:r w:rsidR="00307274" w:rsidRPr="00A255BD">
              <w:rPr>
                <w:rStyle w:val="Hyperlink"/>
                <w:rFonts w:eastAsia="Times New Roman"/>
                <w:noProof/>
              </w:rPr>
              <w:t>2.3.2</w:t>
            </w:r>
            <w:r w:rsidR="00307274">
              <w:rPr>
                <w:rFonts w:eastAsiaTheme="minorEastAsia"/>
                <w:noProof/>
              </w:rPr>
              <w:tab/>
            </w:r>
            <w:r w:rsidR="00307274" w:rsidRPr="00A255BD">
              <w:rPr>
                <w:rStyle w:val="Hyperlink"/>
                <w:rFonts w:eastAsia="Times New Roman"/>
                <w:noProof/>
              </w:rPr>
              <w:t>Check for variance</w:t>
            </w:r>
            <w:r w:rsidR="00307274">
              <w:rPr>
                <w:noProof/>
                <w:webHidden/>
              </w:rPr>
              <w:tab/>
            </w:r>
            <w:r w:rsidR="00307274">
              <w:rPr>
                <w:noProof/>
                <w:webHidden/>
              </w:rPr>
              <w:fldChar w:fldCharType="begin"/>
            </w:r>
            <w:r w:rsidR="00307274">
              <w:rPr>
                <w:noProof/>
                <w:webHidden/>
              </w:rPr>
              <w:instrText xml:space="preserve"> PAGEREF _Toc528423844 \h </w:instrText>
            </w:r>
            <w:r w:rsidR="00307274">
              <w:rPr>
                <w:noProof/>
                <w:webHidden/>
              </w:rPr>
            </w:r>
            <w:r w:rsidR="00307274">
              <w:rPr>
                <w:noProof/>
                <w:webHidden/>
              </w:rPr>
              <w:fldChar w:fldCharType="separate"/>
            </w:r>
            <w:r w:rsidR="00DC5F55">
              <w:rPr>
                <w:noProof/>
                <w:webHidden/>
              </w:rPr>
              <w:t>10</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45" w:history="1">
            <w:r w:rsidR="00307274" w:rsidRPr="00A255BD">
              <w:rPr>
                <w:rStyle w:val="Hyperlink"/>
                <w:rFonts w:eastAsia="Times New Roman"/>
                <w:noProof/>
              </w:rPr>
              <w:t>2.3.3</w:t>
            </w:r>
            <w:r w:rsidR="00307274">
              <w:rPr>
                <w:rFonts w:eastAsiaTheme="minorEastAsia"/>
                <w:noProof/>
              </w:rPr>
              <w:tab/>
            </w:r>
            <w:r w:rsidR="00307274" w:rsidRPr="00A255BD">
              <w:rPr>
                <w:rStyle w:val="Hyperlink"/>
                <w:rFonts w:eastAsia="Times New Roman"/>
                <w:noProof/>
              </w:rPr>
              <w:t>D-Index test</w:t>
            </w:r>
            <w:r w:rsidR="00307274">
              <w:rPr>
                <w:noProof/>
                <w:webHidden/>
              </w:rPr>
              <w:tab/>
            </w:r>
            <w:r w:rsidR="00307274">
              <w:rPr>
                <w:noProof/>
                <w:webHidden/>
              </w:rPr>
              <w:fldChar w:fldCharType="begin"/>
            </w:r>
            <w:r w:rsidR="00307274">
              <w:rPr>
                <w:noProof/>
                <w:webHidden/>
              </w:rPr>
              <w:instrText xml:space="preserve"> PAGEREF _Toc528423845 \h </w:instrText>
            </w:r>
            <w:r w:rsidR="00307274">
              <w:rPr>
                <w:noProof/>
                <w:webHidden/>
              </w:rPr>
            </w:r>
            <w:r w:rsidR="00307274">
              <w:rPr>
                <w:noProof/>
                <w:webHidden/>
              </w:rPr>
              <w:fldChar w:fldCharType="separate"/>
            </w:r>
            <w:r w:rsidR="00DC5F55">
              <w:rPr>
                <w:noProof/>
                <w:webHidden/>
              </w:rPr>
              <w:t>11</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46" w:history="1">
            <w:r w:rsidR="00307274" w:rsidRPr="00A255BD">
              <w:rPr>
                <w:rStyle w:val="Hyperlink"/>
                <w:rFonts w:eastAsia="Calibri"/>
                <w:noProof/>
              </w:rPr>
              <w:t>2.3.4</w:t>
            </w:r>
            <w:r w:rsidR="00307274">
              <w:rPr>
                <w:rFonts w:eastAsiaTheme="minorEastAsia"/>
                <w:noProof/>
              </w:rPr>
              <w:tab/>
            </w:r>
            <w:r w:rsidR="00307274" w:rsidRPr="00A255BD">
              <w:rPr>
                <w:rStyle w:val="Hyperlink"/>
                <w:noProof/>
              </w:rPr>
              <w:t>Design Rainfall computation</w:t>
            </w:r>
            <w:r w:rsidR="00307274">
              <w:rPr>
                <w:noProof/>
                <w:webHidden/>
              </w:rPr>
              <w:tab/>
            </w:r>
            <w:r w:rsidR="00307274">
              <w:rPr>
                <w:noProof/>
                <w:webHidden/>
              </w:rPr>
              <w:fldChar w:fldCharType="begin"/>
            </w:r>
            <w:r w:rsidR="00307274">
              <w:rPr>
                <w:noProof/>
                <w:webHidden/>
              </w:rPr>
              <w:instrText xml:space="preserve"> PAGEREF _Toc528423846 \h </w:instrText>
            </w:r>
            <w:r w:rsidR="00307274">
              <w:rPr>
                <w:noProof/>
                <w:webHidden/>
              </w:rPr>
            </w:r>
            <w:r w:rsidR="00307274">
              <w:rPr>
                <w:noProof/>
                <w:webHidden/>
              </w:rPr>
              <w:fldChar w:fldCharType="separate"/>
            </w:r>
            <w:r w:rsidR="00DC5F55">
              <w:rPr>
                <w:noProof/>
                <w:webHidden/>
              </w:rPr>
              <w:t>12</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847" w:history="1">
            <w:r w:rsidR="00307274" w:rsidRPr="00A255BD">
              <w:rPr>
                <w:rStyle w:val="Hyperlink"/>
                <w:rFonts w:eastAsia="Times New Roman"/>
                <w:noProof/>
              </w:rPr>
              <w:t>2.4</w:t>
            </w:r>
            <w:r w:rsidR="00307274">
              <w:rPr>
                <w:rFonts w:eastAsiaTheme="minorEastAsia"/>
                <w:noProof/>
              </w:rPr>
              <w:tab/>
            </w:r>
            <w:r w:rsidR="00307274" w:rsidRPr="00A255BD">
              <w:rPr>
                <w:rStyle w:val="Hyperlink"/>
                <w:rFonts w:eastAsia="Times New Roman"/>
                <w:noProof/>
              </w:rPr>
              <w:t>Peak Discharge Determination</w:t>
            </w:r>
            <w:r w:rsidR="00307274">
              <w:rPr>
                <w:noProof/>
                <w:webHidden/>
              </w:rPr>
              <w:tab/>
            </w:r>
            <w:r w:rsidR="00307274">
              <w:rPr>
                <w:noProof/>
                <w:webHidden/>
              </w:rPr>
              <w:fldChar w:fldCharType="begin"/>
            </w:r>
            <w:r w:rsidR="00307274">
              <w:rPr>
                <w:noProof/>
                <w:webHidden/>
              </w:rPr>
              <w:instrText xml:space="preserve"> PAGEREF _Toc528423847 \h </w:instrText>
            </w:r>
            <w:r w:rsidR="00307274">
              <w:rPr>
                <w:noProof/>
                <w:webHidden/>
              </w:rPr>
            </w:r>
            <w:r w:rsidR="00307274">
              <w:rPr>
                <w:noProof/>
                <w:webHidden/>
              </w:rPr>
              <w:fldChar w:fldCharType="separate"/>
            </w:r>
            <w:r w:rsidR="00DC5F55">
              <w:rPr>
                <w:noProof/>
                <w:webHidden/>
              </w:rPr>
              <w:t>13</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48" w:history="1">
            <w:r w:rsidR="00307274" w:rsidRPr="00A255BD">
              <w:rPr>
                <w:rStyle w:val="Hyperlink"/>
                <w:rFonts w:eastAsia="Times New Roman"/>
                <w:noProof/>
              </w:rPr>
              <w:t>2.4.1</w:t>
            </w:r>
            <w:r w:rsidR="00307274">
              <w:rPr>
                <w:rFonts w:eastAsiaTheme="minorEastAsia"/>
                <w:noProof/>
              </w:rPr>
              <w:tab/>
            </w:r>
            <w:r w:rsidR="00307274" w:rsidRPr="00A255BD">
              <w:rPr>
                <w:rStyle w:val="Hyperlink"/>
                <w:rFonts w:eastAsia="Times New Roman"/>
                <w:noProof/>
              </w:rPr>
              <w:t>General</w:t>
            </w:r>
            <w:r w:rsidR="00307274">
              <w:rPr>
                <w:noProof/>
                <w:webHidden/>
              </w:rPr>
              <w:tab/>
            </w:r>
            <w:r w:rsidR="00307274">
              <w:rPr>
                <w:noProof/>
                <w:webHidden/>
              </w:rPr>
              <w:fldChar w:fldCharType="begin"/>
            </w:r>
            <w:r w:rsidR="00307274">
              <w:rPr>
                <w:noProof/>
                <w:webHidden/>
              </w:rPr>
              <w:instrText xml:space="preserve"> PAGEREF _Toc528423848 \h </w:instrText>
            </w:r>
            <w:r w:rsidR="00307274">
              <w:rPr>
                <w:noProof/>
                <w:webHidden/>
              </w:rPr>
            </w:r>
            <w:r w:rsidR="00307274">
              <w:rPr>
                <w:noProof/>
                <w:webHidden/>
              </w:rPr>
              <w:fldChar w:fldCharType="separate"/>
            </w:r>
            <w:r w:rsidR="00DC5F55">
              <w:rPr>
                <w:noProof/>
                <w:webHidden/>
              </w:rPr>
              <w:t>13</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49" w:history="1">
            <w:r w:rsidR="00307274" w:rsidRPr="00A255BD">
              <w:rPr>
                <w:rStyle w:val="Hyperlink"/>
                <w:rFonts w:eastAsia="Times New Roman"/>
                <w:noProof/>
              </w:rPr>
              <w:t>2.4.2</w:t>
            </w:r>
            <w:r w:rsidR="00307274">
              <w:rPr>
                <w:rFonts w:eastAsiaTheme="minorEastAsia"/>
                <w:noProof/>
              </w:rPr>
              <w:tab/>
            </w:r>
            <w:r w:rsidR="00307274" w:rsidRPr="00A255BD">
              <w:rPr>
                <w:rStyle w:val="Hyperlink"/>
                <w:rFonts w:eastAsia="Times New Roman"/>
                <w:noProof/>
              </w:rPr>
              <w:t>Peak flood analysis by SCS unit hydrograph method</w:t>
            </w:r>
            <w:r w:rsidR="00307274">
              <w:rPr>
                <w:noProof/>
                <w:webHidden/>
              </w:rPr>
              <w:tab/>
            </w:r>
            <w:r w:rsidR="00307274">
              <w:rPr>
                <w:noProof/>
                <w:webHidden/>
              </w:rPr>
              <w:fldChar w:fldCharType="begin"/>
            </w:r>
            <w:r w:rsidR="00307274">
              <w:rPr>
                <w:noProof/>
                <w:webHidden/>
              </w:rPr>
              <w:instrText xml:space="preserve"> PAGEREF _Toc528423849 \h </w:instrText>
            </w:r>
            <w:r w:rsidR="00307274">
              <w:rPr>
                <w:noProof/>
                <w:webHidden/>
              </w:rPr>
            </w:r>
            <w:r w:rsidR="00307274">
              <w:rPr>
                <w:noProof/>
                <w:webHidden/>
              </w:rPr>
              <w:fldChar w:fldCharType="separate"/>
            </w:r>
            <w:r w:rsidR="00DC5F55">
              <w:rPr>
                <w:noProof/>
                <w:webHidden/>
              </w:rPr>
              <w:t>13</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50" w:history="1">
            <w:r w:rsidR="00307274" w:rsidRPr="00A255BD">
              <w:rPr>
                <w:rStyle w:val="Hyperlink"/>
                <w:rFonts w:eastAsia="Times New Roman"/>
                <w:noProof/>
              </w:rPr>
              <w:t>2.4.2.1</w:t>
            </w:r>
            <w:r w:rsidR="00307274">
              <w:rPr>
                <w:rFonts w:eastAsiaTheme="minorEastAsia"/>
                <w:noProof/>
              </w:rPr>
              <w:tab/>
            </w:r>
            <w:r w:rsidR="00307274" w:rsidRPr="00A255BD">
              <w:rPr>
                <w:rStyle w:val="Hyperlink"/>
                <w:rFonts w:eastAsia="Times New Roman"/>
                <w:noProof/>
              </w:rPr>
              <w:t>Time of concentration (Tc)</w:t>
            </w:r>
            <w:r w:rsidR="00307274">
              <w:rPr>
                <w:noProof/>
                <w:webHidden/>
              </w:rPr>
              <w:tab/>
            </w:r>
            <w:r w:rsidR="00307274">
              <w:rPr>
                <w:noProof/>
                <w:webHidden/>
              </w:rPr>
              <w:fldChar w:fldCharType="begin"/>
            </w:r>
            <w:r w:rsidR="00307274">
              <w:rPr>
                <w:noProof/>
                <w:webHidden/>
              </w:rPr>
              <w:instrText xml:space="preserve"> PAGEREF _Toc528423850 \h </w:instrText>
            </w:r>
            <w:r w:rsidR="00307274">
              <w:rPr>
                <w:noProof/>
                <w:webHidden/>
              </w:rPr>
            </w:r>
            <w:r w:rsidR="00307274">
              <w:rPr>
                <w:noProof/>
                <w:webHidden/>
              </w:rPr>
              <w:fldChar w:fldCharType="separate"/>
            </w:r>
            <w:r w:rsidR="00DC5F55">
              <w:rPr>
                <w:noProof/>
                <w:webHidden/>
              </w:rPr>
              <w:t>13</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51" w:history="1">
            <w:r w:rsidR="00307274" w:rsidRPr="00A255BD">
              <w:rPr>
                <w:rStyle w:val="Hyperlink"/>
                <w:rFonts w:eastAsia="Times New Roman"/>
                <w:noProof/>
              </w:rPr>
              <w:t>2.4.2.2</w:t>
            </w:r>
            <w:r w:rsidR="00307274">
              <w:rPr>
                <w:rFonts w:eastAsiaTheme="minorEastAsia"/>
                <w:noProof/>
              </w:rPr>
              <w:tab/>
            </w:r>
            <w:r w:rsidR="00307274" w:rsidRPr="00A255BD">
              <w:rPr>
                <w:rStyle w:val="Hyperlink"/>
                <w:rFonts w:eastAsia="Times New Roman"/>
                <w:noProof/>
              </w:rPr>
              <w:t>Curve number (CN)</w:t>
            </w:r>
            <w:r w:rsidR="00307274">
              <w:rPr>
                <w:noProof/>
                <w:webHidden/>
              </w:rPr>
              <w:tab/>
            </w:r>
            <w:r w:rsidR="00307274">
              <w:rPr>
                <w:noProof/>
                <w:webHidden/>
              </w:rPr>
              <w:fldChar w:fldCharType="begin"/>
            </w:r>
            <w:r w:rsidR="00307274">
              <w:rPr>
                <w:noProof/>
                <w:webHidden/>
              </w:rPr>
              <w:instrText xml:space="preserve"> PAGEREF _Toc528423851 \h </w:instrText>
            </w:r>
            <w:r w:rsidR="00307274">
              <w:rPr>
                <w:noProof/>
                <w:webHidden/>
              </w:rPr>
            </w:r>
            <w:r w:rsidR="00307274">
              <w:rPr>
                <w:noProof/>
                <w:webHidden/>
              </w:rPr>
              <w:fldChar w:fldCharType="separate"/>
            </w:r>
            <w:r w:rsidR="00DC5F55">
              <w:rPr>
                <w:noProof/>
                <w:webHidden/>
              </w:rPr>
              <w:t>14</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52" w:history="1">
            <w:r w:rsidR="00307274" w:rsidRPr="00A255BD">
              <w:rPr>
                <w:rStyle w:val="Hyperlink"/>
                <w:rFonts w:eastAsia="Times New Roman"/>
                <w:noProof/>
              </w:rPr>
              <w:t>2.4.2.3</w:t>
            </w:r>
            <w:r w:rsidR="00307274">
              <w:rPr>
                <w:rFonts w:eastAsiaTheme="minorEastAsia"/>
                <w:noProof/>
              </w:rPr>
              <w:tab/>
            </w:r>
            <w:r w:rsidR="00307274" w:rsidRPr="00A255BD">
              <w:rPr>
                <w:rStyle w:val="Hyperlink"/>
                <w:rFonts w:eastAsia="Times New Roman"/>
                <w:noProof/>
              </w:rPr>
              <w:t>Area Rainfall</w:t>
            </w:r>
            <w:r w:rsidR="00307274">
              <w:rPr>
                <w:noProof/>
                <w:webHidden/>
              </w:rPr>
              <w:tab/>
            </w:r>
            <w:r w:rsidR="00307274">
              <w:rPr>
                <w:noProof/>
                <w:webHidden/>
              </w:rPr>
              <w:fldChar w:fldCharType="begin"/>
            </w:r>
            <w:r w:rsidR="00307274">
              <w:rPr>
                <w:noProof/>
                <w:webHidden/>
              </w:rPr>
              <w:instrText xml:space="preserve"> PAGEREF _Toc528423852 \h </w:instrText>
            </w:r>
            <w:r w:rsidR="00307274">
              <w:rPr>
                <w:noProof/>
                <w:webHidden/>
              </w:rPr>
            </w:r>
            <w:r w:rsidR="00307274">
              <w:rPr>
                <w:noProof/>
                <w:webHidden/>
              </w:rPr>
              <w:fldChar w:fldCharType="separate"/>
            </w:r>
            <w:r w:rsidR="00DC5F55">
              <w:rPr>
                <w:noProof/>
                <w:webHidden/>
              </w:rPr>
              <w:t>14</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53" w:history="1">
            <w:r w:rsidR="00307274" w:rsidRPr="00A255BD">
              <w:rPr>
                <w:rStyle w:val="Hyperlink"/>
                <w:rFonts w:eastAsia="Times New Roman"/>
                <w:noProof/>
              </w:rPr>
              <w:t>2.4.2.4</w:t>
            </w:r>
            <w:r w:rsidR="00307274">
              <w:rPr>
                <w:rFonts w:eastAsiaTheme="minorEastAsia"/>
                <w:noProof/>
              </w:rPr>
              <w:tab/>
            </w:r>
            <w:r w:rsidR="00307274" w:rsidRPr="00A255BD">
              <w:rPr>
                <w:rStyle w:val="Hyperlink"/>
                <w:rFonts w:eastAsia="Times New Roman"/>
                <w:noProof/>
              </w:rPr>
              <w:t>Run off Analysis</w:t>
            </w:r>
            <w:r w:rsidR="00307274">
              <w:rPr>
                <w:noProof/>
                <w:webHidden/>
              </w:rPr>
              <w:tab/>
            </w:r>
            <w:r w:rsidR="00307274">
              <w:rPr>
                <w:noProof/>
                <w:webHidden/>
              </w:rPr>
              <w:fldChar w:fldCharType="begin"/>
            </w:r>
            <w:r w:rsidR="00307274">
              <w:rPr>
                <w:noProof/>
                <w:webHidden/>
              </w:rPr>
              <w:instrText xml:space="preserve"> PAGEREF _Toc528423853 \h </w:instrText>
            </w:r>
            <w:r w:rsidR="00307274">
              <w:rPr>
                <w:noProof/>
                <w:webHidden/>
              </w:rPr>
            </w:r>
            <w:r w:rsidR="00307274">
              <w:rPr>
                <w:noProof/>
                <w:webHidden/>
              </w:rPr>
              <w:fldChar w:fldCharType="separate"/>
            </w:r>
            <w:r w:rsidR="00DC5F55">
              <w:rPr>
                <w:noProof/>
                <w:webHidden/>
              </w:rPr>
              <w:t>15</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54" w:history="1">
            <w:r w:rsidR="00307274" w:rsidRPr="00A255BD">
              <w:rPr>
                <w:rStyle w:val="Hyperlink"/>
                <w:rFonts w:eastAsia="Times New Roman"/>
                <w:noProof/>
              </w:rPr>
              <w:t>2.4.3</w:t>
            </w:r>
            <w:r w:rsidR="00307274">
              <w:rPr>
                <w:rFonts w:eastAsiaTheme="minorEastAsia"/>
                <w:noProof/>
              </w:rPr>
              <w:tab/>
            </w:r>
            <w:r w:rsidR="00307274" w:rsidRPr="00A255BD">
              <w:rPr>
                <w:rStyle w:val="Hyperlink"/>
                <w:rFonts w:eastAsia="Times New Roman"/>
                <w:noProof/>
              </w:rPr>
              <w:t>Tail Water Depth Computation</w:t>
            </w:r>
            <w:r w:rsidR="00307274">
              <w:rPr>
                <w:noProof/>
                <w:webHidden/>
              </w:rPr>
              <w:tab/>
            </w:r>
            <w:r w:rsidR="00307274">
              <w:rPr>
                <w:noProof/>
                <w:webHidden/>
              </w:rPr>
              <w:fldChar w:fldCharType="begin"/>
            </w:r>
            <w:r w:rsidR="00307274">
              <w:rPr>
                <w:noProof/>
                <w:webHidden/>
              </w:rPr>
              <w:instrText xml:space="preserve"> PAGEREF _Toc528423854 \h </w:instrText>
            </w:r>
            <w:r w:rsidR="00307274">
              <w:rPr>
                <w:noProof/>
                <w:webHidden/>
              </w:rPr>
            </w:r>
            <w:r w:rsidR="00307274">
              <w:rPr>
                <w:noProof/>
                <w:webHidden/>
              </w:rPr>
              <w:fldChar w:fldCharType="separate"/>
            </w:r>
            <w:r w:rsidR="00DC5F55">
              <w:rPr>
                <w:noProof/>
                <w:webHidden/>
              </w:rPr>
              <w:t>17</w:t>
            </w:r>
            <w:r w:rsidR="00307274">
              <w:rPr>
                <w:noProof/>
                <w:webHidden/>
              </w:rPr>
              <w:fldChar w:fldCharType="end"/>
            </w:r>
          </w:hyperlink>
        </w:p>
        <w:p w:rsidR="00307274" w:rsidRDefault="009830EF">
          <w:pPr>
            <w:pStyle w:val="TOC1"/>
            <w:tabs>
              <w:tab w:val="right" w:leader="dot" w:pos="9350"/>
            </w:tabs>
            <w:rPr>
              <w:rFonts w:eastAsiaTheme="minorEastAsia"/>
              <w:noProof/>
            </w:rPr>
          </w:pPr>
          <w:hyperlink w:anchor="_Toc528423855" w:history="1">
            <w:r w:rsidR="00307274" w:rsidRPr="00A255BD">
              <w:rPr>
                <w:rStyle w:val="Hyperlink"/>
                <w:rFonts w:ascii="Times New Roman" w:eastAsiaTheme="majorEastAsia" w:hAnsi="Times New Roman" w:cs="Times New Roman"/>
                <w:b/>
                <w:bCs/>
                <w:noProof/>
                <w:shd w:val="clear" w:color="auto" w:fill="7F7F7F" w:themeFill="text1" w:themeFillTint="80"/>
              </w:rPr>
              <w:t>SECTION-II: HEAD WORK DESIG</w:t>
            </w:r>
            <w:r w:rsidR="00307274">
              <w:rPr>
                <w:noProof/>
                <w:webHidden/>
              </w:rPr>
              <w:tab/>
            </w:r>
            <w:r w:rsidR="00307274">
              <w:rPr>
                <w:noProof/>
                <w:webHidden/>
              </w:rPr>
              <w:fldChar w:fldCharType="begin"/>
            </w:r>
            <w:r w:rsidR="00307274">
              <w:rPr>
                <w:noProof/>
                <w:webHidden/>
              </w:rPr>
              <w:instrText xml:space="preserve"> PAGEREF _Toc528423855 \h </w:instrText>
            </w:r>
            <w:r w:rsidR="00307274">
              <w:rPr>
                <w:noProof/>
                <w:webHidden/>
              </w:rPr>
            </w:r>
            <w:r w:rsidR="00307274">
              <w:rPr>
                <w:noProof/>
                <w:webHidden/>
              </w:rPr>
              <w:fldChar w:fldCharType="separate"/>
            </w:r>
            <w:r w:rsidR="00DC5F55">
              <w:rPr>
                <w:noProof/>
                <w:webHidden/>
              </w:rPr>
              <w:t>20</w:t>
            </w:r>
            <w:r w:rsidR="00307274">
              <w:rPr>
                <w:noProof/>
                <w:webHidden/>
              </w:rPr>
              <w:fldChar w:fldCharType="end"/>
            </w:r>
          </w:hyperlink>
        </w:p>
        <w:p w:rsidR="00307274" w:rsidRDefault="009830EF">
          <w:pPr>
            <w:pStyle w:val="TOC1"/>
            <w:tabs>
              <w:tab w:val="left" w:pos="440"/>
              <w:tab w:val="right" w:leader="dot" w:pos="9350"/>
            </w:tabs>
            <w:rPr>
              <w:rFonts w:eastAsiaTheme="minorEastAsia"/>
              <w:noProof/>
            </w:rPr>
          </w:pPr>
          <w:hyperlink w:anchor="_Toc528423856" w:history="1">
            <w:r w:rsidR="00307274" w:rsidRPr="00A255BD">
              <w:rPr>
                <w:rStyle w:val="Hyperlink"/>
                <w:rFonts w:ascii="Times New Roman" w:hAnsi="Times New Roman" w:cs="Times New Roman"/>
                <w:noProof/>
              </w:rPr>
              <w:t>3</w:t>
            </w:r>
            <w:r w:rsidR="00307274">
              <w:rPr>
                <w:rFonts w:eastAsiaTheme="minorEastAsia"/>
                <w:noProof/>
              </w:rPr>
              <w:tab/>
            </w:r>
            <w:r w:rsidR="00307274" w:rsidRPr="00A255BD">
              <w:rPr>
                <w:rStyle w:val="Hyperlink"/>
                <w:rFonts w:ascii="Times New Roman" w:hAnsi="Times New Roman" w:cs="Times New Roman"/>
                <w:noProof/>
              </w:rPr>
              <w:t>HEADWORK STRUCTURES DESIGN</w:t>
            </w:r>
            <w:r w:rsidR="00307274">
              <w:rPr>
                <w:noProof/>
                <w:webHidden/>
              </w:rPr>
              <w:tab/>
            </w:r>
            <w:r w:rsidR="00307274">
              <w:rPr>
                <w:noProof/>
                <w:webHidden/>
              </w:rPr>
              <w:fldChar w:fldCharType="begin"/>
            </w:r>
            <w:r w:rsidR="00307274">
              <w:rPr>
                <w:noProof/>
                <w:webHidden/>
              </w:rPr>
              <w:instrText xml:space="preserve"> PAGEREF _Toc528423856 \h </w:instrText>
            </w:r>
            <w:r w:rsidR="00307274">
              <w:rPr>
                <w:noProof/>
                <w:webHidden/>
              </w:rPr>
            </w:r>
            <w:r w:rsidR="00307274">
              <w:rPr>
                <w:noProof/>
                <w:webHidden/>
              </w:rPr>
              <w:fldChar w:fldCharType="separate"/>
            </w:r>
            <w:r w:rsidR="00DC5F55">
              <w:rPr>
                <w:noProof/>
                <w:webHidden/>
              </w:rPr>
              <w:t>21</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857" w:history="1">
            <w:r w:rsidR="00307274" w:rsidRPr="00A255BD">
              <w:rPr>
                <w:rStyle w:val="Hyperlink"/>
                <w:rFonts w:ascii="Times New Roman" w:eastAsia="Times New Roman" w:hAnsi="Times New Roman" w:cs="Times New Roman"/>
                <w:noProof/>
              </w:rPr>
              <w:t>3.1</w:t>
            </w:r>
            <w:r w:rsidR="00307274">
              <w:rPr>
                <w:rFonts w:eastAsiaTheme="minorEastAsia"/>
                <w:noProof/>
              </w:rPr>
              <w:tab/>
            </w:r>
            <w:r w:rsidR="00307274" w:rsidRPr="00A255BD">
              <w:rPr>
                <w:rStyle w:val="Hyperlink"/>
                <w:rFonts w:ascii="Times New Roman" w:eastAsia="Times New Roman" w:hAnsi="Times New Roman" w:cs="Times New Roman"/>
                <w:noProof/>
              </w:rPr>
              <w:t>Headwork Site Selection</w:t>
            </w:r>
            <w:r w:rsidR="00307274">
              <w:rPr>
                <w:noProof/>
                <w:webHidden/>
              </w:rPr>
              <w:tab/>
            </w:r>
            <w:r w:rsidR="00307274">
              <w:rPr>
                <w:noProof/>
                <w:webHidden/>
              </w:rPr>
              <w:fldChar w:fldCharType="begin"/>
            </w:r>
            <w:r w:rsidR="00307274">
              <w:rPr>
                <w:noProof/>
                <w:webHidden/>
              </w:rPr>
              <w:instrText xml:space="preserve"> PAGEREF _Toc528423857 \h </w:instrText>
            </w:r>
            <w:r w:rsidR="00307274">
              <w:rPr>
                <w:noProof/>
                <w:webHidden/>
              </w:rPr>
            </w:r>
            <w:r w:rsidR="00307274">
              <w:rPr>
                <w:noProof/>
                <w:webHidden/>
              </w:rPr>
              <w:fldChar w:fldCharType="separate"/>
            </w:r>
            <w:r w:rsidR="00DC5F55">
              <w:rPr>
                <w:noProof/>
                <w:webHidden/>
              </w:rPr>
              <w:t>21</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858" w:history="1">
            <w:r w:rsidR="00307274" w:rsidRPr="00A255BD">
              <w:rPr>
                <w:rStyle w:val="Hyperlink"/>
                <w:rFonts w:ascii="Times New Roman" w:eastAsia="Times New Roman" w:hAnsi="Times New Roman" w:cs="Times New Roman"/>
                <w:noProof/>
              </w:rPr>
              <w:t>3.2</w:t>
            </w:r>
            <w:r w:rsidR="00307274">
              <w:rPr>
                <w:rFonts w:eastAsiaTheme="minorEastAsia"/>
                <w:noProof/>
              </w:rPr>
              <w:tab/>
            </w:r>
            <w:r w:rsidR="00307274" w:rsidRPr="00A255BD">
              <w:rPr>
                <w:rStyle w:val="Hyperlink"/>
                <w:rFonts w:ascii="Times New Roman" w:eastAsia="Times New Roman" w:hAnsi="Times New Roman" w:cs="Times New Roman"/>
                <w:noProof/>
              </w:rPr>
              <w:t>River Geomorphology</w:t>
            </w:r>
            <w:r w:rsidR="00307274">
              <w:rPr>
                <w:noProof/>
                <w:webHidden/>
              </w:rPr>
              <w:tab/>
            </w:r>
            <w:r w:rsidR="00307274">
              <w:rPr>
                <w:noProof/>
                <w:webHidden/>
              </w:rPr>
              <w:fldChar w:fldCharType="begin"/>
            </w:r>
            <w:r w:rsidR="00307274">
              <w:rPr>
                <w:noProof/>
                <w:webHidden/>
              </w:rPr>
              <w:instrText xml:space="preserve"> PAGEREF _Toc528423858 \h </w:instrText>
            </w:r>
            <w:r w:rsidR="00307274">
              <w:rPr>
                <w:noProof/>
                <w:webHidden/>
              </w:rPr>
            </w:r>
            <w:r w:rsidR="00307274">
              <w:rPr>
                <w:noProof/>
                <w:webHidden/>
              </w:rPr>
              <w:fldChar w:fldCharType="separate"/>
            </w:r>
            <w:r w:rsidR="00DC5F55">
              <w:rPr>
                <w:noProof/>
                <w:webHidden/>
              </w:rPr>
              <w:t>23</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59" w:history="1">
            <w:r w:rsidR="00307274" w:rsidRPr="00A255BD">
              <w:rPr>
                <w:rStyle w:val="Hyperlink"/>
                <w:rFonts w:eastAsia="Times New Roman"/>
                <w:noProof/>
              </w:rPr>
              <w:t>3.2.1</w:t>
            </w:r>
            <w:r w:rsidR="00307274">
              <w:rPr>
                <w:rFonts w:eastAsiaTheme="minorEastAsia"/>
                <w:noProof/>
              </w:rPr>
              <w:tab/>
            </w:r>
            <w:r w:rsidR="00307274" w:rsidRPr="00A255BD">
              <w:rPr>
                <w:rStyle w:val="Hyperlink"/>
                <w:rFonts w:eastAsia="Times New Roman"/>
                <w:noProof/>
              </w:rPr>
              <w:t>River Bed condition</w:t>
            </w:r>
            <w:r w:rsidR="00307274">
              <w:rPr>
                <w:noProof/>
                <w:webHidden/>
              </w:rPr>
              <w:tab/>
            </w:r>
            <w:r w:rsidR="00307274">
              <w:rPr>
                <w:noProof/>
                <w:webHidden/>
              </w:rPr>
              <w:fldChar w:fldCharType="begin"/>
            </w:r>
            <w:r w:rsidR="00307274">
              <w:rPr>
                <w:noProof/>
                <w:webHidden/>
              </w:rPr>
              <w:instrText xml:space="preserve"> PAGEREF _Toc528423859 \h </w:instrText>
            </w:r>
            <w:r w:rsidR="00307274">
              <w:rPr>
                <w:noProof/>
                <w:webHidden/>
              </w:rPr>
            </w:r>
            <w:r w:rsidR="00307274">
              <w:rPr>
                <w:noProof/>
                <w:webHidden/>
              </w:rPr>
              <w:fldChar w:fldCharType="separate"/>
            </w:r>
            <w:r w:rsidR="00DC5F55">
              <w:rPr>
                <w:noProof/>
                <w:webHidden/>
              </w:rPr>
              <w:t>23</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60" w:history="1">
            <w:r w:rsidR="00307274" w:rsidRPr="00A255BD">
              <w:rPr>
                <w:rStyle w:val="Hyperlink"/>
                <w:rFonts w:eastAsia="Times New Roman"/>
                <w:noProof/>
              </w:rPr>
              <w:t>3.2.2</w:t>
            </w:r>
            <w:r w:rsidR="00307274">
              <w:rPr>
                <w:rFonts w:eastAsiaTheme="minorEastAsia"/>
                <w:noProof/>
              </w:rPr>
              <w:tab/>
            </w:r>
            <w:r w:rsidR="00307274" w:rsidRPr="00A255BD">
              <w:rPr>
                <w:rStyle w:val="Hyperlink"/>
                <w:rFonts w:eastAsia="Times New Roman"/>
                <w:noProof/>
              </w:rPr>
              <w:t>River Bank condition</w:t>
            </w:r>
            <w:r w:rsidR="00307274">
              <w:rPr>
                <w:noProof/>
                <w:webHidden/>
              </w:rPr>
              <w:tab/>
            </w:r>
            <w:r w:rsidR="00307274">
              <w:rPr>
                <w:noProof/>
                <w:webHidden/>
              </w:rPr>
              <w:fldChar w:fldCharType="begin"/>
            </w:r>
            <w:r w:rsidR="00307274">
              <w:rPr>
                <w:noProof/>
                <w:webHidden/>
              </w:rPr>
              <w:instrText xml:space="preserve"> PAGEREF _Toc528423860 \h </w:instrText>
            </w:r>
            <w:r w:rsidR="00307274">
              <w:rPr>
                <w:noProof/>
                <w:webHidden/>
              </w:rPr>
            </w:r>
            <w:r w:rsidR="00307274">
              <w:rPr>
                <w:noProof/>
                <w:webHidden/>
              </w:rPr>
              <w:fldChar w:fldCharType="separate"/>
            </w:r>
            <w:r w:rsidR="00DC5F55">
              <w:rPr>
                <w:noProof/>
                <w:webHidden/>
              </w:rPr>
              <w:t>25</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61" w:history="1">
            <w:r w:rsidR="00307274" w:rsidRPr="00A255BD">
              <w:rPr>
                <w:rStyle w:val="Hyperlink"/>
                <w:rFonts w:eastAsia="Times New Roman"/>
                <w:noProof/>
              </w:rPr>
              <w:t>3.2.2.1</w:t>
            </w:r>
            <w:r w:rsidR="00307274">
              <w:rPr>
                <w:rFonts w:eastAsiaTheme="minorEastAsia"/>
                <w:noProof/>
              </w:rPr>
              <w:tab/>
            </w:r>
            <w:r w:rsidR="00307274" w:rsidRPr="00A255BD">
              <w:rPr>
                <w:rStyle w:val="Hyperlink"/>
                <w:rFonts w:eastAsia="Times New Roman"/>
                <w:noProof/>
              </w:rPr>
              <w:t>Right Bank</w:t>
            </w:r>
            <w:r w:rsidR="00307274">
              <w:rPr>
                <w:noProof/>
                <w:webHidden/>
              </w:rPr>
              <w:tab/>
            </w:r>
            <w:r w:rsidR="00307274">
              <w:rPr>
                <w:noProof/>
                <w:webHidden/>
              </w:rPr>
              <w:fldChar w:fldCharType="begin"/>
            </w:r>
            <w:r w:rsidR="00307274">
              <w:rPr>
                <w:noProof/>
                <w:webHidden/>
              </w:rPr>
              <w:instrText xml:space="preserve"> PAGEREF _Toc528423861 \h </w:instrText>
            </w:r>
            <w:r w:rsidR="00307274">
              <w:rPr>
                <w:noProof/>
                <w:webHidden/>
              </w:rPr>
            </w:r>
            <w:r w:rsidR="00307274">
              <w:rPr>
                <w:noProof/>
                <w:webHidden/>
              </w:rPr>
              <w:fldChar w:fldCharType="separate"/>
            </w:r>
            <w:r w:rsidR="00DC5F55">
              <w:rPr>
                <w:noProof/>
                <w:webHidden/>
              </w:rPr>
              <w:t>25</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62" w:history="1">
            <w:r w:rsidR="00307274" w:rsidRPr="00A255BD">
              <w:rPr>
                <w:rStyle w:val="Hyperlink"/>
                <w:noProof/>
              </w:rPr>
              <w:t>3.2.2.2</w:t>
            </w:r>
            <w:r w:rsidR="00307274">
              <w:rPr>
                <w:rFonts w:eastAsiaTheme="minorEastAsia"/>
                <w:noProof/>
              </w:rPr>
              <w:tab/>
            </w:r>
            <w:r w:rsidR="00307274" w:rsidRPr="00A255BD">
              <w:rPr>
                <w:rStyle w:val="Hyperlink"/>
                <w:noProof/>
              </w:rPr>
              <w:t>Left Bank</w:t>
            </w:r>
            <w:r w:rsidR="00307274">
              <w:rPr>
                <w:noProof/>
                <w:webHidden/>
              </w:rPr>
              <w:tab/>
            </w:r>
            <w:r w:rsidR="00307274">
              <w:rPr>
                <w:noProof/>
                <w:webHidden/>
              </w:rPr>
              <w:fldChar w:fldCharType="begin"/>
            </w:r>
            <w:r w:rsidR="00307274">
              <w:rPr>
                <w:noProof/>
                <w:webHidden/>
              </w:rPr>
              <w:instrText xml:space="preserve"> PAGEREF _Toc528423862 \h </w:instrText>
            </w:r>
            <w:r w:rsidR="00307274">
              <w:rPr>
                <w:noProof/>
                <w:webHidden/>
              </w:rPr>
            </w:r>
            <w:r w:rsidR="00307274">
              <w:rPr>
                <w:noProof/>
                <w:webHidden/>
              </w:rPr>
              <w:fldChar w:fldCharType="separate"/>
            </w:r>
            <w:r w:rsidR="00DC5F55">
              <w:rPr>
                <w:noProof/>
                <w:webHidden/>
              </w:rPr>
              <w:t>25</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863" w:history="1">
            <w:r w:rsidR="00307274" w:rsidRPr="00A255BD">
              <w:rPr>
                <w:rStyle w:val="Hyperlink"/>
                <w:rFonts w:ascii="Times New Roman" w:eastAsia="Times New Roman" w:hAnsi="Times New Roman" w:cs="Times New Roman"/>
                <w:noProof/>
              </w:rPr>
              <w:t>3.3</w:t>
            </w:r>
            <w:r w:rsidR="00307274">
              <w:rPr>
                <w:rFonts w:eastAsiaTheme="minorEastAsia"/>
                <w:noProof/>
              </w:rPr>
              <w:tab/>
            </w:r>
            <w:r w:rsidR="00307274" w:rsidRPr="00A255BD">
              <w:rPr>
                <w:rStyle w:val="Hyperlink"/>
                <w:rFonts w:ascii="Times New Roman" w:eastAsia="Times New Roman" w:hAnsi="Times New Roman" w:cs="Times New Roman"/>
                <w:noProof/>
              </w:rPr>
              <w:t>Sources of Construction Materials</w:t>
            </w:r>
            <w:r w:rsidR="00307274">
              <w:rPr>
                <w:noProof/>
                <w:webHidden/>
              </w:rPr>
              <w:tab/>
            </w:r>
            <w:r w:rsidR="00307274">
              <w:rPr>
                <w:noProof/>
                <w:webHidden/>
              </w:rPr>
              <w:fldChar w:fldCharType="begin"/>
            </w:r>
            <w:r w:rsidR="00307274">
              <w:rPr>
                <w:noProof/>
                <w:webHidden/>
              </w:rPr>
              <w:instrText xml:space="preserve"> PAGEREF _Toc528423863 \h </w:instrText>
            </w:r>
            <w:r w:rsidR="00307274">
              <w:rPr>
                <w:noProof/>
                <w:webHidden/>
              </w:rPr>
            </w:r>
            <w:r w:rsidR="00307274">
              <w:rPr>
                <w:noProof/>
                <w:webHidden/>
              </w:rPr>
              <w:fldChar w:fldCharType="separate"/>
            </w:r>
            <w:r w:rsidR="00DC5F55">
              <w:rPr>
                <w:noProof/>
                <w:webHidden/>
              </w:rPr>
              <w:t>26</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64" w:history="1">
            <w:r w:rsidR="00307274" w:rsidRPr="00A255BD">
              <w:rPr>
                <w:rStyle w:val="Hyperlink"/>
                <w:rFonts w:eastAsia="Times New Roman"/>
                <w:noProof/>
              </w:rPr>
              <w:t>3.3.1</w:t>
            </w:r>
            <w:r w:rsidR="00307274">
              <w:rPr>
                <w:rFonts w:eastAsiaTheme="minorEastAsia"/>
                <w:noProof/>
              </w:rPr>
              <w:tab/>
            </w:r>
            <w:r w:rsidR="00307274" w:rsidRPr="00A255BD">
              <w:rPr>
                <w:rStyle w:val="Hyperlink"/>
                <w:rFonts w:eastAsia="Times New Roman"/>
                <w:noProof/>
              </w:rPr>
              <w:t>Rock for Masonry and Crushed Coarse Aggregate</w:t>
            </w:r>
            <w:r w:rsidR="00307274">
              <w:rPr>
                <w:noProof/>
                <w:webHidden/>
              </w:rPr>
              <w:tab/>
            </w:r>
            <w:r w:rsidR="00307274">
              <w:rPr>
                <w:noProof/>
                <w:webHidden/>
              </w:rPr>
              <w:fldChar w:fldCharType="begin"/>
            </w:r>
            <w:r w:rsidR="00307274">
              <w:rPr>
                <w:noProof/>
                <w:webHidden/>
              </w:rPr>
              <w:instrText xml:space="preserve"> PAGEREF _Toc528423864 \h </w:instrText>
            </w:r>
            <w:r w:rsidR="00307274">
              <w:rPr>
                <w:noProof/>
                <w:webHidden/>
              </w:rPr>
            </w:r>
            <w:r w:rsidR="00307274">
              <w:rPr>
                <w:noProof/>
                <w:webHidden/>
              </w:rPr>
              <w:fldChar w:fldCharType="separate"/>
            </w:r>
            <w:r w:rsidR="00DC5F55">
              <w:rPr>
                <w:noProof/>
                <w:webHidden/>
              </w:rPr>
              <w:t>26</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65" w:history="1">
            <w:r w:rsidR="00307274" w:rsidRPr="00A255BD">
              <w:rPr>
                <w:rStyle w:val="Hyperlink"/>
                <w:noProof/>
                <w:lang w:bidi="en-US"/>
              </w:rPr>
              <w:t>3.3.2</w:t>
            </w:r>
            <w:r w:rsidR="00307274">
              <w:rPr>
                <w:rFonts w:eastAsiaTheme="minorEastAsia"/>
                <w:noProof/>
              </w:rPr>
              <w:tab/>
            </w:r>
            <w:r w:rsidR="00307274" w:rsidRPr="00A255BD">
              <w:rPr>
                <w:rStyle w:val="Hyperlink"/>
                <w:noProof/>
                <w:lang w:bidi="en-US"/>
              </w:rPr>
              <w:t>Fine Aggregates</w:t>
            </w:r>
            <w:r w:rsidR="00307274">
              <w:rPr>
                <w:noProof/>
                <w:webHidden/>
              </w:rPr>
              <w:tab/>
            </w:r>
            <w:r w:rsidR="00307274">
              <w:rPr>
                <w:noProof/>
                <w:webHidden/>
              </w:rPr>
              <w:fldChar w:fldCharType="begin"/>
            </w:r>
            <w:r w:rsidR="00307274">
              <w:rPr>
                <w:noProof/>
                <w:webHidden/>
              </w:rPr>
              <w:instrText xml:space="preserve"> PAGEREF _Toc528423865 \h </w:instrText>
            </w:r>
            <w:r w:rsidR="00307274">
              <w:rPr>
                <w:noProof/>
                <w:webHidden/>
              </w:rPr>
            </w:r>
            <w:r w:rsidR="00307274">
              <w:rPr>
                <w:noProof/>
                <w:webHidden/>
              </w:rPr>
              <w:fldChar w:fldCharType="separate"/>
            </w:r>
            <w:r w:rsidR="00DC5F55">
              <w:rPr>
                <w:noProof/>
                <w:webHidden/>
              </w:rPr>
              <w:t>27</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66" w:history="1">
            <w:r w:rsidR="00307274" w:rsidRPr="00A255BD">
              <w:rPr>
                <w:rStyle w:val="Hyperlink"/>
                <w:rFonts w:eastAsia="Times New Roman"/>
                <w:noProof/>
                <w:lang w:bidi="en-US"/>
              </w:rPr>
              <w:t>3.3.3</w:t>
            </w:r>
            <w:r w:rsidR="00307274">
              <w:rPr>
                <w:rFonts w:eastAsiaTheme="minorEastAsia"/>
                <w:noProof/>
              </w:rPr>
              <w:tab/>
            </w:r>
            <w:r w:rsidR="00307274" w:rsidRPr="00A255BD">
              <w:rPr>
                <w:rStyle w:val="Hyperlink"/>
                <w:rFonts w:eastAsia="Times New Roman"/>
                <w:noProof/>
                <w:lang w:bidi="en-US"/>
              </w:rPr>
              <w:t>Water</w:t>
            </w:r>
            <w:r w:rsidR="00307274">
              <w:rPr>
                <w:noProof/>
                <w:webHidden/>
              </w:rPr>
              <w:tab/>
            </w:r>
            <w:r w:rsidR="00307274">
              <w:rPr>
                <w:noProof/>
                <w:webHidden/>
              </w:rPr>
              <w:fldChar w:fldCharType="begin"/>
            </w:r>
            <w:r w:rsidR="00307274">
              <w:rPr>
                <w:noProof/>
                <w:webHidden/>
              </w:rPr>
              <w:instrText xml:space="preserve"> PAGEREF _Toc528423866 \h </w:instrText>
            </w:r>
            <w:r w:rsidR="00307274">
              <w:rPr>
                <w:noProof/>
                <w:webHidden/>
              </w:rPr>
            </w:r>
            <w:r w:rsidR="00307274">
              <w:rPr>
                <w:noProof/>
                <w:webHidden/>
              </w:rPr>
              <w:fldChar w:fldCharType="separate"/>
            </w:r>
            <w:r w:rsidR="00DC5F55">
              <w:rPr>
                <w:noProof/>
                <w:webHidden/>
              </w:rPr>
              <w:t>28</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867" w:history="1">
            <w:r w:rsidR="00307274" w:rsidRPr="00A255BD">
              <w:rPr>
                <w:rStyle w:val="Hyperlink"/>
                <w:rFonts w:ascii="Times New Roman" w:eastAsia="Times New Roman" w:hAnsi="Times New Roman" w:cs="Times New Roman"/>
                <w:noProof/>
              </w:rPr>
              <w:t>3.4</w:t>
            </w:r>
            <w:r w:rsidR="00307274">
              <w:rPr>
                <w:rFonts w:eastAsiaTheme="minorEastAsia"/>
                <w:noProof/>
              </w:rPr>
              <w:tab/>
            </w:r>
            <w:r w:rsidR="00307274" w:rsidRPr="00A255BD">
              <w:rPr>
                <w:rStyle w:val="Hyperlink"/>
                <w:rFonts w:ascii="Times New Roman" w:eastAsia="Times New Roman" w:hAnsi="Times New Roman" w:cs="Times New Roman"/>
                <w:noProof/>
              </w:rPr>
              <w:t>Headwork Type Selection</w:t>
            </w:r>
            <w:r w:rsidR="00307274">
              <w:rPr>
                <w:noProof/>
                <w:webHidden/>
              </w:rPr>
              <w:tab/>
            </w:r>
            <w:r w:rsidR="00307274">
              <w:rPr>
                <w:noProof/>
                <w:webHidden/>
              </w:rPr>
              <w:fldChar w:fldCharType="begin"/>
            </w:r>
            <w:r w:rsidR="00307274">
              <w:rPr>
                <w:noProof/>
                <w:webHidden/>
              </w:rPr>
              <w:instrText xml:space="preserve"> PAGEREF _Toc528423867 \h </w:instrText>
            </w:r>
            <w:r w:rsidR="00307274">
              <w:rPr>
                <w:noProof/>
                <w:webHidden/>
              </w:rPr>
            </w:r>
            <w:r w:rsidR="00307274">
              <w:rPr>
                <w:noProof/>
                <w:webHidden/>
              </w:rPr>
              <w:fldChar w:fldCharType="separate"/>
            </w:r>
            <w:r w:rsidR="00DC5F55">
              <w:rPr>
                <w:noProof/>
                <w:webHidden/>
              </w:rPr>
              <w:t>28</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68" w:history="1">
            <w:r w:rsidR="00307274" w:rsidRPr="00A255BD">
              <w:rPr>
                <w:rStyle w:val="Hyperlink"/>
                <w:rFonts w:eastAsia="Times New Roman"/>
                <w:noProof/>
              </w:rPr>
              <w:t>3.4.1</w:t>
            </w:r>
            <w:r w:rsidR="00307274">
              <w:rPr>
                <w:rFonts w:eastAsiaTheme="minorEastAsia"/>
                <w:noProof/>
              </w:rPr>
              <w:tab/>
            </w:r>
            <w:r w:rsidR="00307274" w:rsidRPr="00A255BD">
              <w:rPr>
                <w:rStyle w:val="Hyperlink"/>
                <w:rFonts w:eastAsia="Times New Roman"/>
                <w:noProof/>
              </w:rPr>
              <w:t>Hydraulic Design of Headwork Structure</w:t>
            </w:r>
            <w:r w:rsidR="00307274">
              <w:rPr>
                <w:noProof/>
                <w:webHidden/>
              </w:rPr>
              <w:tab/>
            </w:r>
            <w:r w:rsidR="00307274">
              <w:rPr>
                <w:noProof/>
                <w:webHidden/>
              </w:rPr>
              <w:fldChar w:fldCharType="begin"/>
            </w:r>
            <w:r w:rsidR="00307274">
              <w:rPr>
                <w:noProof/>
                <w:webHidden/>
              </w:rPr>
              <w:instrText xml:space="preserve"> PAGEREF _Toc528423868 \h </w:instrText>
            </w:r>
            <w:r w:rsidR="00307274">
              <w:rPr>
                <w:noProof/>
                <w:webHidden/>
              </w:rPr>
            </w:r>
            <w:r w:rsidR="00307274">
              <w:rPr>
                <w:noProof/>
                <w:webHidden/>
              </w:rPr>
              <w:fldChar w:fldCharType="separate"/>
            </w:r>
            <w:r w:rsidR="00DC5F55">
              <w:rPr>
                <w:noProof/>
                <w:webHidden/>
              </w:rPr>
              <w:t>28</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69" w:history="1">
            <w:r w:rsidR="00307274" w:rsidRPr="00A255BD">
              <w:rPr>
                <w:rStyle w:val="Hyperlink"/>
                <w:rFonts w:eastAsia="Times New Roman"/>
                <w:noProof/>
              </w:rPr>
              <w:t>3.4.1.1</w:t>
            </w:r>
            <w:r w:rsidR="00307274">
              <w:rPr>
                <w:rFonts w:eastAsiaTheme="minorEastAsia"/>
                <w:noProof/>
              </w:rPr>
              <w:tab/>
            </w:r>
            <w:r w:rsidR="00307274" w:rsidRPr="00A255BD">
              <w:rPr>
                <w:rStyle w:val="Hyperlink"/>
                <w:rFonts w:eastAsia="Times New Roman"/>
                <w:noProof/>
              </w:rPr>
              <w:t>Weir Height Determination</w:t>
            </w:r>
            <w:r w:rsidR="00307274">
              <w:rPr>
                <w:noProof/>
                <w:webHidden/>
              </w:rPr>
              <w:tab/>
            </w:r>
            <w:r w:rsidR="00307274">
              <w:rPr>
                <w:noProof/>
                <w:webHidden/>
              </w:rPr>
              <w:fldChar w:fldCharType="begin"/>
            </w:r>
            <w:r w:rsidR="00307274">
              <w:rPr>
                <w:noProof/>
                <w:webHidden/>
              </w:rPr>
              <w:instrText xml:space="preserve"> PAGEREF _Toc528423869 \h </w:instrText>
            </w:r>
            <w:r w:rsidR="00307274">
              <w:rPr>
                <w:noProof/>
                <w:webHidden/>
              </w:rPr>
            </w:r>
            <w:r w:rsidR="00307274">
              <w:rPr>
                <w:noProof/>
                <w:webHidden/>
              </w:rPr>
              <w:fldChar w:fldCharType="separate"/>
            </w:r>
            <w:r w:rsidR="00DC5F55">
              <w:rPr>
                <w:noProof/>
                <w:webHidden/>
              </w:rPr>
              <w:t>28</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70" w:history="1">
            <w:r w:rsidR="00307274" w:rsidRPr="00A255BD">
              <w:rPr>
                <w:rStyle w:val="Hyperlink"/>
                <w:rFonts w:eastAsia="Times New Roman"/>
                <w:noProof/>
              </w:rPr>
              <w:t>3.4.1.2</w:t>
            </w:r>
            <w:r w:rsidR="00307274">
              <w:rPr>
                <w:rFonts w:eastAsiaTheme="minorEastAsia"/>
                <w:noProof/>
              </w:rPr>
              <w:tab/>
            </w:r>
            <w:r w:rsidR="00307274" w:rsidRPr="00A255BD">
              <w:rPr>
                <w:rStyle w:val="Hyperlink"/>
                <w:rFonts w:eastAsia="Times New Roman"/>
                <w:noProof/>
              </w:rPr>
              <w:t>Weir Dimensions</w:t>
            </w:r>
            <w:r w:rsidR="00307274">
              <w:rPr>
                <w:noProof/>
                <w:webHidden/>
              </w:rPr>
              <w:tab/>
            </w:r>
            <w:r w:rsidR="00307274">
              <w:rPr>
                <w:noProof/>
                <w:webHidden/>
              </w:rPr>
              <w:fldChar w:fldCharType="begin"/>
            </w:r>
            <w:r w:rsidR="00307274">
              <w:rPr>
                <w:noProof/>
                <w:webHidden/>
              </w:rPr>
              <w:instrText xml:space="preserve"> PAGEREF _Toc528423870 \h </w:instrText>
            </w:r>
            <w:r w:rsidR="00307274">
              <w:rPr>
                <w:noProof/>
                <w:webHidden/>
              </w:rPr>
            </w:r>
            <w:r w:rsidR="00307274">
              <w:rPr>
                <w:noProof/>
                <w:webHidden/>
              </w:rPr>
              <w:fldChar w:fldCharType="separate"/>
            </w:r>
            <w:r w:rsidR="00DC5F55">
              <w:rPr>
                <w:noProof/>
                <w:webHidden/>
              </w:rPr>
              <w:t>29</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71" w:history="1">
            <w:r w:rsidR="00307274" w:rsidRPr="00A255BD">
              <w:rPr>
                <w:rStyle w:val="Hyperlink"/>
                <w:rFonts w:eastAsia="Times New Roman"/>
                <w:noProof/>
              </w:rPr>
              <w:t>3.4.2</w:t>
            </w:r>
            <w:r w:rsidR="00307274">
              <w:rPr>
                <w:rFonts w:eastAsiaTheme="minorEastAsia"/>
                <w:noProof/>
              </w:rPr>
              <w:tab/>
            </w:r>
            <w:r w:rsidR="00307274" w:rsidRPr="00A255BD">
              <w:rPr>
                <w:rStyle w:val="Hyperlink"/>
                <w:rFonts w:eastAsia="Times New Roman"/>
                <w:noProof/>
              </w:rPr>
              <w:t>U/S and D/S HFL Calculation &amp; Determination</w:t>
            </w:r>
            <w:r w:rsidR="00307274">
              <w:rPr>
                <w:noProof/>
                <w:webHidden/>
              </w:rPr>
              <w:tab/>
            </w:r>
            <w:r w:rsidR="00307274">
              <w:rPr>
                <w:noProof/>
                <w:webHidden/>
              </w:rPr>
              <w:fldChar w:fldCharType="begin"/>
            </w:r>
            <w:r w:rsidR="00307274">
              <w:rPr>
                <w:noProof/>
                <w:webHidden/>
              </w:rPr>
              <w:instrText xml:space="preserve"> PAGEREF _Toc528423871 \h </w:instrText>
            </w:r>
            <w:r w:rsidR="00307274">
              <w:rPr>
                <w:noProof/>
                <w:webHidden/>
              </w:rPr>
            </w:r>
            <w:r w:rsidR="00307274">
              <w:rPr>
                <w:noProof/>
                <w:webHidden/>
              </w:rPr>
              <w:fldChar w:fldCharType="separate"/>
            </w:r>
            <w:r w:rsidR="00DC5F55">
              <w:rPr>
                <w:noProof/>
                <w:webHidden/>
              </w:rPr>
              <w:t>33</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72" w:history="1">
            <w:r w:rsidR="00307274" w:rsidRPr="00A255BD">
              <w:rPr>
                <w:rStyle w:val="Hyperlink"/>
                <w:rFonts w:eastAsia="Times New Roman"/>
                <w:noProof/>
              </w:rPr>
              <w:t>3.4.3</w:t>
            </w:r>
            <w:r w:rsidR="00307274">
              <w:rPr>
                <w:rFonts w:eastAsiaTheme="minorEastAsia"/>
                <w:noProof/>
              </w:rPr>
              <w:tab/>
            </w:r>
            <w:r w:rsidR="00307274" w:rsidRPr="00A255BD">
              <w:rPr>
                <w:rStyle w:val="Hyperlink"/>
                <w:rFonts w:eastAsia="Times New Roman"/>
                <w:noProof/>
              </w:rPr>
              <w:t>Hydraulic Jump Calculation</w:t>
            </w:r>
            <w:r w:rsidR="00307274">
              <w:rPr>
                <w:noProof/>
                <w:webHidden/>
              </w:rPr>
              <w:tab/>
            </w:r>
            <w:r w:rsidR="00307274">
              <w:rPr>
                <w:noProof/>
                <w:webHidden/>
              </w:rPr>
              <w:fldChar w:fldCharType="begin"/>
            </w:r>
            <w:r w:rsidR="00307274">
              <w:rPr>
                <w:noProof/>
                <w:webHidden/>
              </w:rPr>
              <w:instrText xml:space="preserve"> PAGEREF _Toc528423872 \h </w:instrText>
            </w:r>
            <w:r w:rsidR="00307274">
              <w:rPr>
                <w:noProof/>
                <w:webHidden/>
              </w:rPr>
            </w:r>
            <w:r w:rsidR="00307274">
              <w:rPr>
                <w:noProof/>
                <w:webHidden/>
              </w:rPr>
              <w:fldChar w:fldCharType="separate"/>
            </w:r>
            <w:r w:rsidR="00DC5F55">
              <w:rPr>
                <w:noProof/>
                <w:webHidden/>
              </w:rPr>
              <w:t>34</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73" w:history="1">
            <w:r w:rsidR="00307274" w:rsidRPr="00A255BD">
              <w:rPr>
                <w:rStyle w:val="Hyperlink"/>
                <w:rFonts w:eastAsia="Times New Roman"/>
                <w:noProof/>
              </w:rPr>
              <w:t>3.4.4</w:t>
            </w:r>
            <w:r w:rsidR="00307274">
              <w:rPr>
                <w:rFonts w:eastAsiaTheme="minorEastAsia"/>
                <w:noProof/>
              </w:rPr>
              <w:tab/>
            </w:r>
            <w:r w:rsidR="00307274" w:rsidRPr="00A255BD">
              <w:rPr>
                <w:rStyle w:val="Hyperlink"/>
                <w:rFonts w:eastAsia="Times New Roman"/>
                <w:noProof/>
              </w:rPr>
              <w:t>Impervious floor</w:t>
            </w:r>
            <w:r w:rsidR="00307274">
              <w:rPr>
                <w:noProof/>
                <w:webHidden/>
              </w:rPr>
              <w:tab/>
            </w:r>
            <w:r w:rsidR="00307274">
              <w:rPr>
                <w:noProof/>
                <w:webHidden/>
              </w:rPr>
              <w:fldChar w:fldCharType="begin"/>
            </w:r>
            <w:r w:rsidR="00307274">
              <w:rPr>
                <w:noProof/>
                <w:webHidden/>
              </w:rPr>
              <w:instrText xml:space="preserve"> PAGEREF _Toc528423873 \h </w:instrText>
            </w:r>
            <w:r w:rsidR="00307274">
              <w:rPr>
                <w:noProof/>
                <w:webHidden/>
              </w:rPr>
            </w:r>
            <w:r w:rsidR="00307274">
              <w:rPr>
                <w:noProof/>
                <w:webHidden/>
              </w:rPr>
              <w:fldChar w:fldCharType="separate"/>
            </w:r>
            <w:r w:rsidR="00DC5F55">
              <w:rPr>
                <w:noProof/>
                <w:webHidden/>
              </w:rPr>
              <w:t>35</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74" w:history="1">
            <w:r w:rsidR="00307274" w:rsidRPr="00A255BD">
              <w:rPr>
                <w:rStyle w:val="Hyperlink"/>
                <w:rFonts w:eastAsia="Times New Roman"/>
                <w:noProof/>
              </w:rPr>
              <w:t>3.4.4.1</w:t>
            </w:r>
            <w:r w:rsidR="00307274">
              <w:rPr>
                <w:rFonts w:eastAsiaTheme="minorEastAsia"/>
                <w:noProof/>
              </w:rPr>
              <w:tab/>
            </w:r>
            <w:r w:rsidR="00307274" w:rsidRPr="00A255BD">
              <w:rPr>
                <w:rStyle w:val="Hyperlink"/>
                <w:rFonts w:eastAsia="Times New Roman"/>
                <w:noProof/>
              </w:rPr>
              <w:t>D/s impervious floor (Ld)</w:t>
            </w:r>
            <w:r w:rsidR="00307274">
              <w:rPr>
                <w:noProof/>
                <w:webHidden/>
              </w:rPr>
              <w:tab/>
            </w:r>
            <w:r w:rsidR="00307274">
              <w:rPr>
                <w:noProof/>
                <w:webHidden/>
              </w:rPr>
              <w:fldChar w:fldCharType="begin"/>
            </w:r>
            <w:r w:rsidR="00307274">
              <w:rPr>
                <w:noProof/>
                <w:webHidden/>
              </w:rPr>
              <w:instrText xml:space="preserve"> PAGEREF _Toc528423874 \h </w:instrText>
            </w:r>
            <w:r w:rsidR="00307274">
              <w:rPr>
                <w:noProof/>
                <w:webHidden/>
              </w:rPr>
            </w:r>
            <w:r w:rsidR="00307274">
              <w:rPr>
                <w:noProof/>
                <w:webHidden/>
              </w:rPr>
              <w:fldChar w:fldCharType="separate"/>
            </w:r>
            <w:r w:rsidR="00DC5F55">
              <w:rPr>
                <w:noProof/>
                <w:webHidden/>
              </w:rPr>
              <w:t>35</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75" w:history="1">
            <w:r w:rsidR="00307274" w:rsidRPr="00A255BD">
              <w:rPr>
                <w:rStyle w:val="Hyperlink"/>
                <w:noProof/>
              </w:rPr>
              <w:t>3.4.4.2</w:t>
            </w:r>
            <w:r w:rsidR="00307274">
              <w:rPr>
                <w:rFonts w:eastAsiaTheme="minorEastAsia"/>
                <w:noProof/>
              </w:rPr>
              <w:tab/>
            </w:r>
            <w:r w:rsidR="00307274" w:rsidRPr="00A255BD">
              <w:rPr>
                <w:rStyle w:val="Hyperlink"/>
                <w:noProof/>
              </w:rPr>
              <w:t>U/S Impervious Floor Length, (Lu)</w:t>
            </w:r>
            <w:r w:rsidR="00307274">
              <w:rPr>
                <w:noProof/>
                <w:webHidden/>
              </w:rPr>
              <w:tab/>
            </w:r>
            <w:r w:rsidR="00307274">
              <w:rPr>
                <w:noProof/>
                <w:webHidden/>
              </w:rPr>
              <w:fldChar w:fldCharType="begin"/>
            </w:r>
            <w:r w:rsidR="00307274">
              <w:rPr>
                <w:noProof/>
                <w:webHidden/>
              </w:rPr>
              <w:instrText xml:space="preserve"> PAGEREF _Toc528423875 \h </w:instrText>
            </w:r>
            <w:r w:rsidR="00307274">
              <w:rPr>
                <w:noProof/>
                <w:webHidden/>
              </w:rPr>
            </w:r>
            <w:r w:rsidR="00307274">
              <w:rPr>
                <w:noProof/>
                <w:webHidden/>
              </w:rPr>
              <w:fldChar w:fldCharType="separate"/>
            </w:r>
            <w:r w:rsidR="00DC5F55">
              <w:rPr>
                <w:noProof/>
                <w:webHidden/>
              </w:rPr>
              <w:t>36</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76" w:history="1">
            <w:r w:rsidR="00307274" w:rsidRPr="00A255BD">
              <w:rPr>
                <w:rStyle w:val="Hyperlink"/>
                <w:rFonts w:eastAsia="Times New Roman"/>
                <w:noProof/>
              </w:rPr>
              <w:t>3.4.5</w:t>
            </w:r>
            <w:r w:rsidR="00307274">
              <w:rPr>
                <w:rFonts w:eastAsiaTheme="minorEastAsia"/>
                <w:noProof/>
              </w:rPr>
              <w:tab/>
            </w:r>
            <w:r w:rsidR="00307274" w:rsidRPr="00A255BD">
              <w:rPr>
                <w:rStyle w:val="Hyperlink"/>
                <w:rFonts w:eastAsia="Times New Roman"/>
                <w:noProof/>
              </w:rPr>
              <w:t>Floor thickness</w:t>
            </w:r>
            <w:r w:rsidR="00307274">
              <w:rPr>
                <w:noProof/>
                <w:webHidden/>
              </w:rPr>
              <w:tab/>
            </w:r>
            <w:r w:rsidR="00307274">
              <w:rPr>
                <w:noProof/>
                <w:webHidden/>
              </w:rPr>
              <w:fldChar w:fldCharType="begin"/>
            </w:r>
            <w:r w:rsidR="00307274">
              <w:rPr>
                <w:noProof/>
                <w:webHidden/>
              </w:rPr>
              <w:instrText xml:space="preserve"> PAGEREF _Toc528423876 \h </w:instrText>
            </w:r>
            <w:r w:rsidR="00307274">
              <w:rPr>
                <w:noProof/>
                <w:webHidden/>
              </w:rPr>
            </w:r>
            <w:r w:rsidR="00307274">
              <w:rPr>
                <w:noProof/>
                <w:webHidden/>
              </w:rPr>
              <w:fldChar w:fldCharType="separate"/>
            </w:r>
            <w:r w:rsidR="00DC5F55">
              <w:rPr>
                <w:noProof/>
                <w:webHidden/>
              </w:rPr>
              <w:t>36</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77" w:history="1">
            <w:r w:rsidR="00307274" w:rsidRPr="00A255BD">
              <w:rPr>
                <w:rStyle w:val="Hyperlink"/>
                <w:rFonts w:eastAsia="Times New Roman"/>
                <w:noProof/>
              </w:rPr>
              <w:t>3.4.5.1</w:t>
            </w:r>
            <w:r w:rsidR="00307274">
              <w:rPr>
                <w:rFonts w:eastAsiaTheme="minorEastAsia"/>
                <w:noProof/>
              </w:rPr>
              <w:tab/>
            </w:r>
            <w:r w:rsidR="00307274" w:rsidRPr="00A255BD">
              <w:rPr>
                <w:rStyle w:val="Hyperlink"/>
                <w:rFonts w:eastAsia="Times New Roman"/>
                <w:noProof/>
              </w:rPr>
              <w:t>Upstream floor thickness</w:t>
            </w:r>
            <w:r w:rsidR="00307274">
              <w:rPr>
                <w:noProof/>
                <w:webHidden/>
              </w:rPr>
              <w:tab/>
            </w:r>
            <w:r w:rsidR="00307274">
              <w:rPr>
                <w:noProof/>
                <w:webHidden/>
              </w:rPr>
              <w:fldChar w:fldCharType="begin"/>
            </w:r>
            <w:r w:rsidR="00307274">
              <w:rPr>
                <w:noProof/>
                <w:webHidden/>
              </w:rPr>
              <w:instrText xml:space="preserve"> PAGEREF _Toc528423877 \h </w:instrText>
            </w:r>
            <w:r w:rsidR="00307274">
              <w:rPr>
                <w:noProof/>
                <w:webHidden/>
              </w:rPr>
            </w:r>
            <w:r w:rsidR="00307274">
              <w:rPr>
                <w:noProof/>
                <w:webHidden/>
              </w:rPr>
              <w:fldChar w:fldCharType="separate"/>
            </w:r>
            <w:r w:rsidR="00DC5F55">
              <w:rPr>
                <w:noProof/>
                <w:webHidden/>
              </w:rPr>
              <w:t>36</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78" w:history="1">
            <w:r w:rsidR="00307274" w:rsidRPr="00A255BD">
              <w:rPr>
                <w:rStyle w:val="Hyperlink"/>
                <w:rFonts w:eastAsia="Times New Roman"/>
                <w:noProof/>
              </w:rPr>
              <w:t>3.4.5.2</w:t>
            </w:r>
            <w:r w:rsidR="00307274">
              <w:rPr>
                <w:rFonts w:eastAsiaTheme="minorEastAsia"/>
                <w:noProof/>
              </w:rPr>
              <w:tab/>
            </w:r>
            <w:r w:rsidR="00307274" w:rsidRPr="00A255BD">
              <w:rPr>
                <w:rStyle w:val="Hyperlink"/>
                <w:rFonts w:eastAsia="Times New Roman"/>
                <w:noProof/>
              </w:rPr>
              <w:t>Downstream floor thickness</w:t>
            </w:r>
            <w:r w:rsidR="00307274">
              <w:rPr>
                <w:noProof/>
                <w:webHidden/>
              </w:rPr>
              <w:tab/>
            </w:r>
            <w:r w:rsidR="00307274">
              <w:rPr>
                <w:noProof/>
                <w:webHidden/>
              </w:rPr>
              <w:fldChar w:fldCharType="begin"/>
            </w:r>
            <w:r w:rsidR="00307274">
              <w:rPr>
                <w:noProof/>
                <w:webHidden/>
              </w:rPr>
              <w:instrText xml:space="preserve"> PAGEREF _Toc528423878 \h </w:instrText>
            </w:r>
            <w:r w:rsidR="00307274">
              <w:rPr>
                <w:noProof/>
                <w:webHidden/>
              </w:rPr>
            </w:r>
            <w:r w:rsidR="00307274">
              <w:rPr>
                <w:noProof/>
                <w:webHidden/>
              </w:rPr>
              <w:fldChar w:fldCharType="separate"/>
            </w:r>
            <w:r w:rsidR="00DC5F55">
              <w:rPr>
                <w:noProof/>
                <w:webHidden/>
              </w:rPr>
              <w:t>36</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79" w:history="1">
            <w:r w:rsidR="00307274" w:rsidRPr="00A255BD">
              <w:rPr>
                <w:rStyle w:val="Hyperlink"/>
                <w:rFonts w:eastAsia="Times New Roman"/>
                <w:noProof/>
              </w:rPr>
              <w:t>3.4.6</w:t>
            </w:r>
            <w:r w:rsidR="00307274">
              <w:rPr>
                <w:rFonts w:eastAsiaTheme="minorEastAsia"/>
                <w:noProof/>
              </w:rPr>
              <w:tab/>
            </w:r>
            <w:r w:rsidR="00307274" w:rsidRPr="00A255BD">
              <w:rPr>
                <w:rStyle w:val="Hyperlink"/>
                <w:rFonts w:eastAsia="Times New Roman"/>
                <w:noProof/>
              </w:rPr>
              <w:t>Cut off Depth Calculation</w:t>
            </w:r>
            <w:r w:rsidR="00307274">
              <w:rPr>
                <w:noProof/>
                <w:webHidden/>
              </w:rPr>
              <w:tab/>
            </w:r>
            <w:r w:rsidR="00307274">
              <w:rPr>
                <w:noProof/>
                <w:webHidden/>
              </w:rPr>
              <w:fldChar w:fldCharType="begin"/>
            </w:r>
            <w:r w:rsidR="00307274">
              <w:rPr>
                <w:noProof/>
                <w:webHidden/>
              </w:rPr>
              <w:instrText xml:space="preserve"> PAGEREF _Toc528423879 \h </w:instrText>
            </w:r>
            <w:r w:rsidR="00307274">
              <w:rPr>
                <w:noProof/>
                <w:webHidden/>
              </w:rPr>
            </w:r>
            <w:r w:rsidR="00307274">
              <w:rPr>
                <w:noProof/>
                <w:webHidden/>
              </w:rPr>
              <w:fldChar w:fldCharType="separate"/>
            </w:r>
            <w:r w:rsidR="00DC5F55">
              <w:rPr>
                <w:noProof/>
                <w:webHidden/>
              </w:rPr>
              <w:t>37</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80" w:history="1">
            <w:r w:rsidR="00307274" w:rsidRPr="00A255BD">
              <w:rPr>
                <w:rStyle w:val="Hyperlink"/>
                <w:rFonts w:eastAsia="Times New Roman"/>
                <w:noProof/>
              </w:rPr>
              <w:t>3.4.6.1</w:t>
            </w:r>
            <w:r w:rsidR="00307274">
              <w:rPr>
                <w:rFonts w:eastAsiaTheme="minorEastAsia"/>
                <w:noProof/>
              </w:rPr>
              <w:tab/>
            </w:r>
            <w:r w:rsidR="00307274" w:rsidRPr="00A255BD">
              <w:rPr>
                <w:rStyle w:val="Hyperlink"/>
                <w:rFonts w:eastAsia="Times New Roman"/>
                <w:noProof/>
              </w:rPr>
              <w:t>U/s cut off</w:t>
            </w:r>
            <w:r w:rsidR="00307274">
              <w:rPr>
                <w:noProof/>
                <w:webHidden/>
              </w:rPr>
              <w:tab/>
            </w:r>
            <w:r w:rsidR="00307274">
              <w:rPr>
                <w:noProof/>
                <w:webHidden/>
              </w:rPr>
              <w:fldChar w:fldCharType="begin"/>
            </w:r>
            <w:r w:rsidR="00307274">
              <w:rPr>
                <w:noProof/>
                <w:webHidden/>
              </w:rPr>
              <w:instrText xml:space="preserve"> PAGEREF _Toc528423880 \h </w:instrText>
            </w:r>
            <w:r w:rsidR="00307274">
              <w:rPr>
                <w:noProof/>
                <w:webHidden/>
              </w:rPr>
            </w:r>
            <w:r w:rsidR="00307274">
              <w:rPr>
                <w:noProof/>
                <w:webHidden/>
              </w:rPr>
              <w:fldChar w:fldCharType="separate"/>
            </w:r>
            <w:r w:rsidR="00DC5F55">
              <w:rPr>
                <w:noProof/>
                <w:webHidden/>
              </w:rPr>
              <w:t>37</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81" w:history="1">
            <w:r w:rsidR="00307274" w:rsidRPr="00A255BD">
              <w:rPr>
                <w:rStyle w:val="Hyperlink"/>
                <w:rFonts w:ascii="Times New Roman" w:eastAsia="Times New Roman" w:hAnsi="Times New Roman" w:cs="Times New Roman"/>
                <w:b/>
                <w:bCs/>
                <w:i/>
                <w:iCs/>
                <w:noProof/>
              </w:rPr>
              <w:t>3.4.6.2</w:t>
            </w:r>
            <w:r w:rsidR="00307274">
              <w:rPr>
                <w:rFonts w:eastAsiaTheme="minorEastAsia"/>
                <w:noProof/>
              </w:rPr>
              <w:tab/>
            </w:r>
            <w:r w:rsidR="00307274" w:rsidRPr="00A255BD">
              <w:rPr>
                <w:rStyle w:val="Hyperlink"/>
                <w:rFonts w:ascii="Times New Roman" w:eastAsia="Times New Roman" w:hAnsi="Times New Roman" w:cs="Times New Roman"/>
                <w:b/>
                <w:bCs/>
                <w:i/>
                <w:iCs/>
                <w:noProof/>
              </w:rPr>
              <w:t>D/s cut off</w:t>
            </w:r>
            <w:r w:rsidR="00307274">
              <w:rPr>
                <w:noProof/>
                <w:webHidden/>
              </w:rPr>
              <w:tab/>
            </w:r>
            <w:r w:rsidR="00307274">
              <w:rPr>
                <w:noProof/>
                <w:webHidden/>
              </w:rPr>
              <w:fldChar w:fldCharType="begin"/>
            </w:r>
            <w:r w:rsidR="00307274">
              <w:rPr>
                <w:noProof/>
                <w:webHidden/>
              </w:rPr>
              <w:instrText xml:space="preserve"> PAGEREF _Toc528423881 \h </w:instrText>
            </w:r>
            <w:r w:rsidR="00307274">
              <w:rPr>
                <w:noProof/>
                <w:webHidden/>
              </w:rPr>
            </w:r>
            <w:r w:rsidR="00307274">
              <w:rPr>
                <w:noProof/>
                <w:webHidden/>
              </w:rPr>
              <w:fldChar w:fldCharType="separate"/>
            </w:r>
            <w:r w:rsidR="00DC5F55">
              <w:rPr>
                <w:noProof/>
                <w:webHidden/>
              </w:rPr>
              <w:t>37</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82" w:history="1">
            <w:r w:rsidR="00307274" w:rsidRPr="00A255BD">
              <w:rPr>
                <w:rStyle w:val="Hyperlink"/>
                <w:rFonts w:eastAsia="Times New Roman"/>
                <w:noProof/>
              </w:rPr>
              <w:t>3.4.7</w:t>
            </w:r>
            <w:r w:rsidR="00307274">
              <w:rPr>
                <w:rFonts w:eastAsiaTheme="minorEastAsia"/>
                <w:noProof/>
              </w:rPr>
              <w:tab/>
            </w:r>
            <w:r w:rsidR="00307274" w:rsidRPr="00A255BD">
              <w:rPr>
                <w:rStyle w:val="Hyperlink"/>
                <w:rFonts w:eastAsia="Times New Roman"/>
                <w:noProof/>
              </w:rPr>
              <w:t>Stability Analysis of weir</w:t>
            </w:r>
            <w:r w:rsidR="00307274">
              <w:rPr>
                <w:noProof/>
                <w:webHidden/>
              </w:rPr>
              <w:tab/>
            </w:r>
            <w:r w:rsidR="00307274">
              <w:rPr>
                <w:noProof/>
                <w:webHidden/>
              </w:rPr>
              <w:fldChar w:fldCharType="begin"/>
            </w:r>
            <w:r w:rsidR="00307274">
              <w:rPr>
                <w:noProof/>
                <w:webHidden/>
              </w:rPr>
              <w:instrText xml:space="preserve"> PAGEREF _Toc528423882 \h </w:instrText>
            </w:r>
            <w:r w:rsidR="00307274">
              <w:rPr>
                <w:noProof/>
                <w:webHidden/>
              </w:rPr>
            </w:r>
            <w:r w:rsidR="00307274">
              <w:rPr>
                <w:noProof/>
                <w:webHidden/>
              </w:rPr>
              <w:fldChar w:fldCharType="separate"/>
            </w:r>
            <w:r w:rsidR="00DC5F55">
              <w:rPr>
                <w:noProof/>
                <w:webHidden/>
              </w:rPr>
              <w:t>38</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83" w:history="1">
            <w:r w:rsidR="00307274" w:rsidRPr="00A255BD">
              <w:rPr>
                <w:rStyle w:val="Hyperlink"/>
                <w:rFonts w:eastAsia="Times New Roman"/>
                <w:noProof/>
              </w:rPr>
              <w:t>3.4.8</w:t>
            </w:r>
            <w:r w:rsidR="00307274">
              <w:rPr>
                <w:rFonts w:eastAsiaTheme="minorEastAsia"/>
                <w:noProof/>
              </w:rPr>
              <w:tab/>
            </w:r>
            <w:r w:rsidR="00307274" w:rsidRPr="00A255BD">
              <w:rPr>
                <w:rStyle w:val="Hyperlink"/>
                <w:rFonts w:eastAsia="Times New Roman"/>
                <w:noProof/>
              </w:rPr>
              <w:t>Design of Divide wall, Under Sluice, and Canal outlet</w:t>
            </w:r>
            <w:r w:rsidR="00307274">
              <w:rPr>
                <w:noProof/>
                <w:webHidden/>
              </w:rPr>
              <w:tab/>
            </w:r>
            <w:r w:rsidR="00307274">
              <w:rPr>
                <w:noProof/>
                <w:webHidden/>
              </w:rPr>
              <w:fldChar w:fldCharType="begin"/>
            </w:r>
            <w:r w:rsidR="00307274">
              <w:rPr>
                <w:noProof/>
                <w:webHidden/>
              </w:rPr>
              <w:instrText xml:space="preserve"> PAGEREF _Toc528423883 \h </w:instrText>
            </w:r>
            <w:r w:rsidR="00307274">
              <w:rPr>
                <w:noProof/>
                <w:webHidden/>
              </w:rPr>
            </w:r>
            <w:r w:rsidR="00307274">
              <w:rPr>
                <w:noProof/>
                <w:webHidden/>
              </w:rPr>
              <w:fldChar w:fldCharType="separate"/>
            </w:r>
            <w:r w:rsidR="00DC5F55">
              <w:rPr>
                <w:noProof/>
                <w:webHidden/>
              </w:rPr>
              <w:t>39</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84" w:history="1">
            <w:r w:rsidR="00307274" w:rsidRPr="00A255BD">
              <w:rPr>
                <w:rStyle w:val="Hyperlink"/>
                <w:rFonts w:eastAsia="Times New Roman"/>
                <w:noProof/>
              </w:rPr>
              <w:t>3.4.8.1</w:t>
            </w:r>
            <w:r w:rsidR="00307274">
              <w:rPr>
                <w:rFonts w:eastAsiaTheme="minorEastAsia"/>
                <w:noProof/>
              </w:rPr>
              <w:tab/>
            </w:r>
            <w:r w:rsidR="00307274" w:rsidRPr="00A255BD">
              <w:rPr>
                <w:rStyle w:val="Hyperlink"/>
                <w:rFonts w:eastAsia="Times New Roman"/>
                <w:noProof/>
              </w:rPr>
              <w:t>Wall height fixation of Divide Wall</w:t>
            </w:r>
            <w:r w:rsidR="00307274">
              <w:rPr>
                <w:noProof/>
                <w:webHidden/>
              </w:rPr>
              <w:tab/>
            </w:r>
            <w:r w:rsidR="00307274">
              <w:rPr>
                <w:noProof/>
                <w:webHidden/>
              </w:rPr>
              <w:fldChar w:fldCharType="begin"/>
            </w:r>
            <w:r w:rsidR="00307274">
              <w:rPr>
                <w:noProof/>
                <w:webHidden/>
              </w:rPr>
              <w:instrText xml:space="preserve"> PAGEREF _Toc528423884 \h </w:instrText>
            </w:r>
            <w:r w:rsidR="00307274">
              <w:rPr>
                <w:noProof/>
                <w:webHidden/>
              </w:rPr>
            </w:r>
            <w:r w:rsidR="00307274">
              <w:rPr>
                <w:noProof/>
                <w:webHidden/>
              </w:rPr>
              <w:fldChar w:fldCharType="separate"/>
            </w:r>
            <w:r w:rsidR="00DC5F55">
              <w:rPr>
                <w:noProof/>
                <w:webHidden/>
              </w:rPr>
              <w:t>40</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85" w:history="1">
            <w:r w:rsidR="00307274" w:rsidRPr="00A255BD">
              <w:rPr>
                <w:rStyle w:val="Hyperlink"/>
                <w:rFonts w:eastAsia="Times New Roman"/>
                <w:noProof/>
              </w:rPr>
              <w:t>3.4.8.2</w:t>
            </w:r>
            <w:r w:rsidR="00307274">
              <w:rPr>
                <w:rFonts w:eastAsiaTheme="minorEastAsia"/>
                <w:noProof/>
              </w:rPr>
              <w:tab/>
            </w:r>
            <w:r w:rsidR="00307274" w:rsidRPr="00A255BD">
              <w:rPr>
                <w:rStyle w:val="Hyperlink"/>
                <w:rFonts w:eastAsia="Times New Roman"/>
                <w:noProof/>
              </w:rPr>
              <w:t>Under sluice</w:t>
            </w:r>
            <w:r w:rsidR="00307274">
              <w:rPr>
                <w:noProof/>
                <w:webHidden/>
              </w:rPr>
              <w:tab/>
            </w:r>
            <w:r w:rsidR="00307274">
              <w:rPr>
                <w:noProof/>
                <w:webHidden/>
              </w:rPr>
              <w:fldChar w:fldCharType="begin"/>
            </w:r>
            <w:r w:rsidR="00307274">
              <w:rPr>
                <w:noProof/>
                <w:webHidden/>
              </w:rPr>
              <w:instrText xml:space="preserve"> PAGEREF _Toc528423885 \h </w:instrText>
            </w:r>
            <w:r w:rsidR="00307274">
              <w:rPr>
                <w:noProof/>
                <w:webHidden/>
              </w:rPr>
            </w:r>
            <w:r w:rsidR="00307274">
              <w:rPr>
                <w:noProof/>
                <w:webHidden/>
              </w:rPr>
              <w:fldChar w:fldCharType="separate"/>
            </w:r>
            <w:r w:rsidR="00DC5F55">
              <w:rPr>
                <w:noProof/>
                <w:webHidden/>
              </w:rPr>
              <w:t>41</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86" w:history="1">
            <w:r w:rsidR="00307274" w:rsidRPr="00A255BD">
              <w:rPr>
                <w:rStyle w:val="Hyperlink"/>
                <w:rFonts w:eastAsia="Times New Roman"/>
                <w:noProof/>
              </w:rPr>
              <w:t>3.4.8.3</w:t>
            </w:r>
            <w:r w:rsidR="00307274">
              <w:rPr>
                <w:rFonts w:eastAsiaTheme="minorEastAsia"/>
                <w:noProof/>
              </w:rPr>
              <w:tab/>
            </w:r>
            <w:r w:rsidR="00307274" w:rsidRPr="00A255BD">
              <w:rPr>
                <w:rStyle w:val="Hyperlink"/>
                <w:rFonts w:eastAsia="Times New Roman"/>
                <w:noProof/>
              </w:rPr>
              <w:t>Canal outlet level</w:t>
            </w:r>
            <w:r w:rsidR="00307274">
              <w:rPr>
                <w:noProof/>
                <w:webHidden/>
              </w:rPr>
              <w:tab/>
            </w:r>
            <w:r w:rsidR="00307274">
              <w:rPr>
                <w:noProof/>
                <w:webHidden/>
              </w:rPr>
              <w:fldChar w:fldCharType="begin"/>
            </w:r>
            <w:r w:rsidR="00307274">
              <w:rPr>
                <w:noProof/>
                <w:webHidden/>
              </w:rPr>
              <w:instrText xml:space="preserve"> PAGEREF _Toc528423886 \h </w:instrText>
            </w:r>
            <w:r w:rsidR="00307274">
              <w:rPr>
                <w:noProof/>
                <w:webHidden/>
              </w:rPr>
            </w:r>
            <w:r w:rsidR="00307274">
              <w:rPr>
                <w:noProof/>
                <w:webHidden/>
              </w:rPr>
              <w:fldChar w:fldCharType="separate"/>
            </w:r>
            <w:r w:rsidR="00DC5F55">
              <w:rPr>
                <w:noProof/>
                <w:webHidden/>
              </w:rPr>
              <w:t>42</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87" w:history="1">
            <w:r w:rsidR="00307274" w:rsidRPr="00A255BD">
              <w:rPr>
                <w:rStyle w:val="Hyperlink"/>
                <w:rFonts w:eastAsia="Times New Roman"/>
                <w:noProof/>
              </w:rPr>
              <w:t>3.4.8.4</w:t>
            </w:r>
            <w:r w:rsidR="00307274">
              <w:rPr>
                <w:rFonts w:eastAsiaTheme="minorEastAsia"/>
                <w:noProof/>
              </w:rPr>
              <w:tab/>
            </w:r>
            <w:r w:rsidR="00307274" w:rsidRPr="00A255BD">
              <w:rPr>
                <w:rStyle w:val="Hyperlink"/>
                <w:rFonts w:eastAsia="Times New Roman"/>
                <w:noProof/>
              </w:rPr>
              <w:t>Breast Wall and Operation Slab</w:t>
            </w:r>
            <w:r w:rsidR="00307274">
              <w:rPr>
                <w:noProof/>
                <w:webHidden/>
              </w:rPr>
              <w:tab/>
            </w:r>
            <w:r w:rsidR="00307274">
              <w:rPr>
                <w:noProof/>
                <w:webHidden/>
              </w:rPr>
              <w:fldChar w:fldCharType="begin"/>
            </w:r>
            <w:r w:rsidR="00307274">
              <w:rPr>
                <w:noProof/>
                <w:webHidden/>
              </w:rPr>
              <w:instrText xml:space="preserve"> PAGEREF _Toc528423887 \h </w:instrText>
            </w:r>
            <w:r w:rsidR="00307274">
              <w:rPr>
                <w:noProof/>
                <w:webHidden/>
              </w:rPr>
            </w:r>
            <w:r w:rsidR="00307274">
              <w:rPr>
                <w:noProof/>
                <w:webHidden/>
              </w:rPr>
              <w:fldChar w:fldCharType="separate"/>
            </w:r>
            <w:r w:rsidR="00DC5F55">
              <w:rPr>
                <w:noProof/>
                <w:webHidden/>
              </w:rPr>
              <w:t>43</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88" w:history="1">
            <w:r w:rsidR="00307274" w:rsidRPr="00A255BD">
              <w:rPr>
                <w:rStyle w:val="Hyperlink"/>
                <w:rFonts w:eastAsia="Times New Roman"/>
                <w:noProof/>
                <w:lang w:bidi="en-US"/>
              </w:rPr>
              <w:t>3.4.8.5</w:t>
            </w:r>
            <w:r w:rsidR="00307274">
              <w:rPr>
                <w:rFonts w:eastAsiaTheme="minorEastAsia"/>
                <w:noProof/>
              </w:rPr>
              <w:tab/>
            </w:r>
            <w:r w:rsidR="00307274" w:rsidRPr="00A255BD">
              <w:rPr>
                <w:rStyle w:val="Hyperlink"/>
                <w:rFonts w:eastAsia="Times New Roman"/>
                <w:noProof/>
                <w:lang w:bidi="en-US"/>
              </w:rPr>
              <w:t>Trash Rack</w:t>
            </w:r>
            <w:r w:rsidR="00307274">
              <w:rPr>
                <w:noProof/>
                <w:webHidden/>
              </w:rPr>
              <w:tab/>
            </w:r>
            <w:r w:rsidR="00307274">
              <w:rPr>
                <w:noProof/>
                <w:webHidden/>
              </w:rPr>
              <w:fldChar w:fldCharType="begin"/>
            </w:r>
            <w:r w:rsidR="00307274">
              <w:rPr>
                <w:noProof/>
                <w:webHidden/>
              </w:rPr>
              <w:instrText xml:space="preserve"> PAGEREF _Toc528423888 \h </w:instrText>
            </w:r>
            <w:r w:rsidR="00307274">
              <w:rPr>
                <w:noProof/>
                <w:webHidden/>
              </w:rPr>
            </w:r>
            <w:r w:rsidR="00307274">
              <w:rPr>
                <w:noProof/>
                <w:webHidden/>
              </w:rPr>
              <w:fldChar w:fldCharType="separate"/>
            </w:r>
            <w:r w:rsidR="00DC5F55">
              <w:rPr>
                <w:noProof/>
                <w:webHidden/>
              </w:rPr>
              <w:t>44</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889" w:history="1">
            <w:r w:rsidR="00307274" w:rsidRPr="00A255BD">
              <w:rPr>
                <w:rStyle w:val="Hyperlink"/>
                <w:rFonts w:eastAsia="Times New Roman"/>
                <w:noProof/>
              </w:rPr>
              <w:t>3.4.8.6</w:t>
            </w:r>
            <w:r w:rsidR="00307274">
              <w:rPr>
                <w:rFonts w:eastAsiaTheme="minorEastAsia"/>
                <w:noProof/>
              </w:rPr>
              <w:tab/>
            </w:r>
            <w:r w:rsidR="00307274" w:rsidRPr="00A255BD">
              <w:rPr>
                <w:rStyle w:val="Hyperlink"/>
                <w:rFonts w:eastAsia="Times New Roman"/>
                <w:noProof/>
              </w:rPr>
              <w:t>Retaining Walls</w:t>
            </w:r>
            <w:r w:rsidR="00307274">
              <w:rPr>
                <w:noProof/>
                <w:webHidden/>
              </w:rPr>
              <w:tab/>
            </w:r>
            <w:r w:rsidR="00307274">
              <w:rPr>
                <w:noProof/>
                <w:webHidden/>
              </w:rPr>
              <w:fldChar w:fldCharType="begin"/>
            </w:r>
            <w:r w:rsidR="00307274">
              <w:rPr>
                <w:noProof/>
                <w:webHidden/>
              </w:rPr>
              <w:instrText xml:space="preserve"> PAGEREF _Toc528423889 \h </w:instrText>
            </w:r>
            <w:r w:rsidR="00307274">
              <w:rPr>
                <w:noProof/>
                <w:webHidden/>
              </w:rPr>
            </w:r>
            <w:r w:rsidR="00307274">
              <w:rPr>
                <w:noProof/>
                <w:webHidden/>
              </w:rPr>
              <w:fldChar w:fldCharType="separate"/>
            </w:r>
            <w:r w:rsidR="00DC5F55">
              <w:rPr>
                <w:noProof/>
                <w:webHidden/>
              </w:rPr>
              <w:t>44</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890" w:history="1">
            <w:r w:rsidR="00307274" w:rsidRPr="00A255BD">
              <w:rPr>
                <w:rStyle w:val="Hyperlink"/>
                <w:rFonts w:eastAsia="Times New Roman"/>
                <w:noProof/>
                <w:lang w:val="en-GB" w:bidi="en-US"/>
              </w:rPr>
              <w:t>3.5</w:t>
            </w:r>
            <w:r w:rsidR="00307274">
              <w:rPr>
                <w:rFonts w:eastAsiaTheme="minorEastAsia"/>
                <w:noProof/>
              </w:rPr>
              <w:tab/>
            </w:r>
            <w:r w:rsidR="00307274" w:rsidRPr="00A255BD">
              <w:rPr>
                <w:rStyle w:val="Hyperlink"/>
                <w:rFonts w:eastAsia="Times New Roman"/>
                <w:noProof/>
                <w:lang w:bidi="en-US"/>
              </w:rPr>
              <w:t>Bill of Quantity and Cost Estimation</w:t>
            </w:r>
            <w:r w:rsidR="00307274">
              <w:rPr>
                <w:noProof/>
                <w:webHidden/>
              </w:rPr>
              <w:tab/>
            </w:r>
            <w:r w:rsidR="00307274">
              <w:rPr>
                <w:noProof/>
                <w:webHidden/>
              </w:rPr>
              <w:fldChar w:fldCharType="begin"/>
            </w:r>
            <w:r w:rsidR="00307274">
              <w:rPr>
                <w:noProof/>
                <w:webHidden/>
              </w:rPr>
              <w:instrText xml:space="preserve"> PAGEREF _Toc528423890 \h </w:instrText>
            </w:r>
            <w:r w:rsidR="00307274">
              <w:rPr>
                <w:noProof/>
                <w:webHidden/>
              </w:rPr>
            </w:r>
            <w:r w:rsidR="00307274">
              <w:rPr>
                <w:noProof/>
                <w:webHidden/>
              </w:rPr>
              <w:fldChar w:fldCharType="separate"/>
            </w:r>
            <w:r w:rsidR="00DC5F55">
              <w:rPr>
                <w:noProof/>
                <w:webHidden/>
              </w:rPr>
              <w:t>47</w:t>
            </w:r>
            <w:r w:rsidR="00307274">
              <w:rPr>
                <w:noProof/>
                <w:webHidden/>
              </w:rPr>
              <w:fldChar w:fldCharType="end"/>
            </w:r>
          </w:hyperlink>
        </w:p>
        <w:p w:rsidR="00307274" w:rsidRDefault="009830EF">
          <w:pPr>
            <w:pStyle w:val="TOC1"/>
            <w:tabs>
              <w:tab w:val="right" w:leader="dot" w:pos="9350"/>
            </w:tabs>
            <w:rPr>
              <w:rFonts w:eastAsiaTheme="minorEastAsia"/>
              <w:noProof/>
            </w:rPr>
          </w:pPr>
          <w:hyperlink w:anchor="_Toc528423891" w:history="1">
            <w:r w:rsidR="00307274" w:rsidRPr="00A255BD">
              <w:rPr>
                <w:rStyle w:val="Hyperlink"/>
                <w:rFonts w:ascii="Times New Roman" w:hAnsi="Times New Roman" w:cs="Times New Roman"/>
                <w:noProof/>
              </w:rPr>
              <w:t>SECTION-III: IRRIGATION AND DRAINAGE SYSTEMS</w:t>
            </w:r>
            <w:r w:rsidR="00307274">
              <w:rPr>
                <w:noProof/>
                <w:webHidden/>
              </w:rPr>
              <w:tab/>
            </w:r>
            <w:r w:rsidR="00307274">
              <w:rPr>
                <w:noProof/>
                <w:webHidden/>
              </w:rPr>
              <w:fldChar w:fldCharType="begin"/>
            </w:r>
            <w:r w:rsidR="00307274">
              <w:rPr>
                <w:noProof/>
                <w:webHidden/>
              </w:rPr>
              <w:instrText xml:space="preserve"> PAGEREF _Toc528423891 \h </w:instrText>
            </w:r>
            <w:r w:rsidR="00307274">
              <w:rPr>
                <w:noProof/>
                <w:webHidden/>
              </w:rPr>
            </w:r>
            <w:r w:rsidR="00307274">
              <w:rPr>
                <w:noProof/>
                <w:webHidden/>
              </w:rPr>
              <w:fldChar w:fldCharType="separate"/>
            </w:r>
            <w:r w:rsidR="00DC5F55">
              <w:rPr>
                <w:noProof/>
                <w:webHidden/>
              </w:rPr>
              <w:t>54</w:t>
            </w:r>
            <w:r w:rsidR="00307274">
              <w:rPr>
                <w:noProof/>
                <w:webHidden/>
              </w:rPr>
              <w:fldChar w:fldCharType="end"/>
            </w:r>
          </w:hyperlink>
        </w:p>
        <w:p w:rsidR="00307274" w:rsidRDefault="009830EF">
          <w:pPr>
            <w:pStyle w:val="TOC1"/>
            <w:tabs>
              <w:tab w:val="left" w:pos="440"/>
              <w:tab w:val="right" w:leader="dot" w:pos="9350"/>
            </w:tabs>
            <w:rPr>
              <w:rFonts w:eastAsiaTheme="minorEastAsia"/>
              <w:noProof/>
            </w:rPr>
          </w:pPr>
          <w:hyperlink w:anchor="_Toc528423892" w:history="1">
            <w:r w:rsidR="00307274" w:rsidRPr="00A255BD">
              <w:rPr>
                <w:rStyle w:val="Hyperlink"/>
                <w:rFonts w:ascii="Times New Roman" w:hAnsi="Times New Roman" w:cs="Times New Roman"/>
                <w:noProof/>
              </w:rPr>
              <w:t>4</w:t>
            </w:r>
            <w:r w:rsidR="00307274">
              <w:rPr>
                <w:rFonts w:eastAsiaTheme="minorEastAsia"/>
                <w:noProof/>
              </w:rPr>
              <w:tab/>
            </w:r>
            <w:r w:rsidR="00307274" w:rsidRPr="00A255BD">
              <w:rPr>
                <w:rStyle w:val="Hyperlink"/>
                <w:rFonts w:ascii="Times New Roman" w:hAnsi="Times New Roman" w:cs="Times New Roman"/>
                <w:noProof/>
              </w:rPr>
              <w:t>IRRIGATION AND DRAINAGE SYSTEMS DESIGN</w:t>
            </w:r>
            <w:r w:rsidR="00307274">
              <w:rPr>
                <w:noProof/>
                <w:webHidden/>
              </w:rPr>
              <w:tab/>
            </w:r>
            <w:r w:rsidR="00307274">
              <w:rPr>
                <w:noProof/>
                <w:webHidden/>
              </w:rPr>
              <w:fldChar w:fldCharType="begin"/>
            </w:r>
            <w:r w:rsidR="00307274">
              <w:rPr>
                <w:noProof/>
                <w:webHidden/>
              </w:rPr>
              <w:instrText xml:space="preserve"> PAGEREF _Toc528423892 \h </w:instrText>
            </w:r>
            <w:r w:rsidR="00307274">
              <w:rPr>
                <w:noProof/>
                <w:webHidden/>
              </w:rPr>
            </w:r>
            <w:r w:rsidR="00307274">
              <w:rPr>
                <w:noProof/>
                <w:webHidden/>
              </w:rPr>
              <w:fldChar w:fldCharType="separate"/>
            </w:r>
            <w:r w:rsidR="00DC5F55">
              <w:rPr>
                <w:noProof/>
                <w:webHidden/>
              </w:rPr>
              <w:t>55</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893" w:history="1">
            <w:r w:rsidR="00307274" w:rsidRPr="00A255BD">
              <w:rPr>
                <w:rStyle w:val="Hyperlink"/>
                <w:rFonts w:ascii="Times New Roman" w:hAnsi="Times New Roman" w:cs="Times New Roman"/>
                <w:noProof/>
              </w:rPr>
              <w:t>4.1</w:t>
            </w:r>
            <w:r w:rsidR="00307274">
              <w:rPr>
                <w:rFonts w:eastAsiaTheme="minorEastAsia"/>
                <w:noProof/>
              </w:rPr>
              <w:tab/>
            </w:r>
            <w:r w:rsidR="00307274" w:rsidRPr="00A255BD">
              <w:rPr>
                <w:rStyle w:val="Hyperlink"/>
                <w:rFonts w:ascii="Times New Roman" w:hAnsi="Times New Roman" w:cs="Times New Roman"/>
                <w:noProof/>
              </w:rPr>
              <w:t>Irrigable Area Description</w:t>
            </w:r>
            <w:r w:rsidR="00307274">
              <w:rPr>
                <w:noProof/>
                <w:webHidden/>
              </w:rPr>
              <w:tab/>
            </w:r>
            <w:r w:rsidR="00307274">
              <w:rPr>
                <w:noProof/>
                <w:webHidden/>
              </w:rPr>
              <w:fldChar w:fldCharType="begin"/>
            </w:r>
            <w:r w:rsidR="00307274">
              <w:rPr>
                <w:noProof/>
                <w:webHidden/>
              </w:rPr>
              <w:instrText xml:space="preserve"> PAGEREF _Toc528423893 \h </w:instrText>
            </w:r>
            <w:r w:rsidR="00307274">
              <w:rPr>
                <w:noProof/>
                <w:webHidden/>
              </w:rPr>
            </w:r>
            <w:r w:rsidR="00307274">
              <w:rPr>
                <w:noProof/>
                <w:webHidden/>
              </w:rPr>
              <w:fldChar w:fldCharType="separate"/>
            </w:r>
            <w:r w:rsidR="00DC5F55">
              <w:rPr>
                <w:noProof/>
                <w:webHidden/>
              </w:rPr>
              <w:t>55</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94" w:history="1">
            <w:r w:rsidR="00307274" w:rsidRPr="00A255BD">
              <w:rPr>
                <w:rStyle w:val="Hyperlink"/>
                <w:rFonts w:ascii="Times New Roman" w:hAnsi="Times New Roman" w:cs="Times New Roman"/>
                <w:noProof/>
              </w:rPr>
              <w:t>4.1.1</w:t>
            </w:r>
            <w:r w:rsidR="00307274">
              <w:rPr>
                <w:rFonts w:eastAsiaTheme="minorEastAsia"/>
                <w:noProof/>
              </w:rPr>
              <w:tab/>
            </w:r>
            <w:r w:rsidR="00307274" w:rsidRPr="00A255BD">
              <w:rPr>
                <w:rStyle w:val="Hyperlink"/>
                <w:rFonts w:ascii="Times New Roman" w:hAnsi="Times New Roman" w:cs="Times New Roman"/>
                <w:noProof/>
              </w:rPr>
              <w:t>Topography</w:t>
            </w:r>
            <w:r w:rsidR="00307274">
              <w:rPr>
                <w:noProof/>
                <w:webHidden/>
              </w:rPr>
              <w:tab/>
            </w:r>
            <w:r w:rsidR="00307274">
              <w:rPr>
                <w:noProof/>
                <w:webHidden/>
              </w:rPr>
              <w:fldChar w:fldCharType="begin"/>
            </w:r>
            <w:r w:rsidR="00307274">
              <w:rPr>
                <w:noProof/>
                <w:webHidden/>
              </w:rPr>
              <w:instrText xml:space="preserve"> PAGEREF _Toc528423894 \h </w:instrText>
            </w:r>
            <w:r w:rsidR="00307274">
              <w:rPr>
                <w:noProof/>
                <w:webHidden/>
              </w:rPr>
            </w:r>
            <w:r w:rsidR="00307274">
              <w:rPr>
                <w:noProof/>
                <w:webHidden/>
              </w:rPr>
              <w:fldChar w:fldCharType="separate"/>
            </w:r>
            <w:r w:rsidR="00DC5F55">
              <w:rPr>
                <w:noProof/>
                <w:webHidden/>
              </w:rPr>
              <w:t>55</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95" w:history="1">
            <w:r w:rsidR="00307274" w:rsidRPr="00A255BD">
              <w:rPr>
                <w:rStyle w:val="Hyperlink"/>
                <w:rFonts w:ascii="Times New Roman" w:hAnsi="Times New Roman" w:cs="Times New Roman"/>
                <w:noProof/>
              </w:rPr>
              <w:t>4.1.2</w:t>
            </w:r>
            <w:r w:rsidR="00307274">
              <w:rPr>
                <w:rFonts w:eastAsiaTheme="minorEastAsia"/>
                <w:noProof/>
              </w:rPr>
              <w:tab/>
            </w:r>
            <w:r w:rsidR="00307274" w:rsidRPr="00A255BD">
              <w:rPr>
                <w:rStyle w:val="Hyperlink"/>
                <w:rFonts w:ascii="Times New Roman" w:hAnsi="Times New Roman" w:cs="Times New Roman"/>
                <w:noProof/>
              </w:rPr>
              <w:t>Climate</w:t>
            </w:r>
            <w:r w:rsidR="00307274">
              <w:rPr>
                <w:noProof/>
                <w:webHidden/>
              </w:rPr>
              <w:tab/>
            </w:r>
            <w:r w:rsidR="00307274">
              <w:rPr>
                <w:noProof/>
                <w:webHidden/>
              </w:rPr>
              <w:fldChar w:fldCharType="begin"/>
            </w:r>
            <w:r w:rsidR="00307274">
              <w:rPr>
                <w:noProof/>
                <w:webHidden/>
              </w:rPr>
              <w:instrText xml:space="preserve"> PAGEREF _Toc528423895 \h </w:instrText>
            </w:r>
            <w:r w:rsidR="00307274">
              <w:rPr>
                <w:noProof/>
                <w:webHidden/>
              </w:rPr>
            </w:r>
            <w:r w:rsidR="00307274">
              <w:rPr>
                <w:noProof/>
                <w:webHidden/>
              </w:rPr>
              <w:fldChar w:fldCharType="separate"/>
            </w:r>
            <w:r w:rsidR="00DC5F55">
              <w:rPr>
                <w:noProof/>
                <w:webHidden/>
              </w:rPr>
              <w:t>55</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96" w:history="1">
            <w:r w:rsidR="00307274" w:rsidRPr="00A255BD">
              <w:rPr>
                <w:rStyle w:val="Hyperlink"/>
                <w:noProof/>
              </w:rPr>
              <w:t>4.1.3</w:t>
            </w:r>
            <w:r w:rsidR="00307274">
              <w:rPr>
                <w:rFonts w:eastAsiaTheme="minorEastAsia"/>
                <w:noProof/>
              </w:rPr>
              <w:tab/>
            </w:r>
            <w:r w:rsidR="00307274" w:rsidRPr="00A255BD">
              <w:rPr>
                <w:rStyle w:val="Hyperlink"/>
                <w:noProof/>
              </w:rPr>
              <w:t>Main Canal Route Geology</w:t>
            </w:r>
            <w:r w:rsidR="00307274">
              <w:rPr>
                <w:noProof/>
                <w:webHidden/>
              </w:rPr>
              <w:tab/>
            </w:r>
            <w:r w:rsidR="00307274">
              <w:rPr>
                <w:noProof/>
                <w:webHidden/>
              </w:rPr>
              <w:fldChar w:fldCharType="begin"/>
            </w:r>
            <w:r w:rsidR="00307274">
              <w:rPr>
                <w:noProof/>
                <w:webHidden/>
              </w:rPr>
              <w:instrText xml:space="preserve"> PAGEREF _Toc528423896 \h </w:instrText>
            </w:r>
            <w:r w:rsidR="00307274">
              <w:rPr>
                <w:noProof/>
                <w:webHidden/>
              </w:rPr>
            </w:r>
            <w:r w:rsidR="00307274">
              <w:rPr>
                <w:noProof/>
                <w:webHidden/>
              </w:rPr>
              <w:fldChar w:fldCharType="separate"/>
            </w:r>
            <w:r w:rsidR="00DC5F55">
              <w:rPr>
                <w:noProof/>
                <w:webHidden/>
              </w:rPr>
              <w:t>56</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97" w:history="1">
            <w:r w:rsidR="00307274" w:rsidRPr="00A255BD">
              <w:rPr>
                <w:rStyle w:val="Hyperlink"/>
                <w:rFonts w:ascii="Times New Roman" w:hAnsi="Times New Roman" w:cs="Times New Roman"/>
                <w:noProof/>
              </w:rPr>
              <w:t>4.1.4</w:t>
            </w:r>
            <w:r w:rsidR="00307274">
              <w:rPr>
                <w:rFonts w:eastAsiaTheme="minorEastAsia"/>
                <w:noProof/>
              </w:rPr>
              <w:tab/>
            </w:r>
            <w:r w:rsidR="00307274" w:rsidRPr="00A255BD">
              <w:rPr>
                <w:rStyle w:val="Hyperlink"/>
                <w:rFonts w:ascii="Times New Roman" w:hAnsi="Times New Roman" w:cs="Times New Roman"/>
                <w:noProof/>
              </w:rPr>
              <w:t>Soil characteristics</w:t>
            </w:r>
            <w:r w:rsidR="00307274">
              <w:rPr>
                <w:noProof/>
                <w:webHidden/>
              </w:rPr>
              <w:tab/>
            </w:r>
            <w:r w:rsidR="00307274">
              <w:rPr>
                <w:noProof/>
                <w:webHidden/>
              </w:rPr>
              <w:fldChar w:fldCharType="begin"/>
            </w:r>
            <w:r w:rsidR="00307274">
              <w:rPr>
                <w:noProof/>
                <w:webHidden/>
              </w:rPr>
              <w:instrText xml:space="preserve"> PAGEREF _Toc528423897 \h </w:instrText>
            </w:r>
            <w:r w:rsidR="00307274">
              <w:rPr>
                <w:noProof/>
                <w:webHidden/>
              </w:rPr>
            </w:r>
            <w:r w:rsidR="00307274">
              <w:rPr>
                <w:noProof/>
                <w:webHidden/>
              </w:rPr>
              <w:fldChar w:fldCharType="separate"/>
            </w:r>
            <w:r w:rsidR="00DC5F55">
              <w:rPr>
                <w:noProof/>
                <w:webHidden/>
              </w:rPr>
              <w:t>59</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898" w:history="1">
            <w:r w:rsidR="00307274" w:rsidRPr="00A255BD">
              <w:rPr>
                <w:rStyle w:val="Hyperlink"/>
                <w:rFonts w:ascii="Times New Roman" w:hAnsi="Times New Roman" w:cs="Times New Roman"/>
                <w:noProof/>
              </w:rPr>
              <w:t>4.1.5</w:t>
            </w:r>
            <w:r w:rsidR="00307274">
              <w:rPr>
                <w:rFonts w:eastAsiaTheme="minorEastAsia"/>
                <w:noProof/>
              </w:rPr>
              <w:tab/>
            </w:r>
            <w:r w:rsidR="00307274" w:rsidRPr="00A255BD">
              <w:rPr>
                <w:rStyle w:val="Hyperlink"/>
                <w:rFonts w:ascii="Times New Roman" w:hAnsi="Times New Roman" w:cs="Times New Roman"/>
                <w:noProof/>
              </w:rPr>
              <w:t>Existing Irrigation Practices in the Project Area</w:t>
            </w:r>
            <w:r w:rsidR="00307274">
              <w:rPr>
                <w:noProof/>
                <w:webHidden/>
              </w:rPr>
              <w:tab/>
            </w:r>
            <w:r w:rsidR="00307274">
              <w:rPr>
                <w:noProof/>
                <w:webHidden/>
              </w:rPr>
              <w:fldChar w:fldCharType="begin"/>
            </w:r>
            <w:r w:rsidR="00307274">
              <w:rPr>
                <w:noProof/>
                <w:webHidden/>
              </w:rPr>
              <w:instrText xml:space="preserve"> PAGEREF _Toc528423898 \h </w:instrText>
            </w:r>
            <w:r w:rsidR="00307274">
              <w:rPr>
                <w:noProof/>
                <w:webHidden/>
              </w:rPr>
            </w:r>
            <w:r w:rsidR="00307274">
              <w:rPr>
                <w:noProof/>
                <w:webHidden/>
              </w:rPr>
              <w:fldChar w:fldCharType="separate"/>
            </w:r>
            <w:r w:rsidR="00DC5F55">
              <w:rPr>
                <w:noProof/>
                <w:webHidden/>
              </w:rPr>
              <w:t>59</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899" w:history="1">
            <w:r w:rsidR="00307274" w:rsidRPr="00A255BD">
              <w:rPr>
                <w:rStyle w:val="Hyperlink"/>
                <w:rFonts w:ascii="Times New Roman" w:hAnsi="Times New Roman" w:cs="Times New Roman"/>
                <w:noProof/>
              </w:rPr>
              <w:t>4.2</w:t>
            </w:r>
            <w:r w:rsidR="00307274">
              <w:rPr>
                <w:rFonts w:eastAsiaTheme="minorEastAsia"/>
                <w:noProof/>
              </w:rPr>
              <w:tab/>
            </w:r>
            <w:r w:rsidR="00307274" w:rsidRPr="00A255BD">
              <w:rPr>
                <w:rStyle w:val="Hyperlink"/>
                <w:rFonts w:ascii="Times New Roman" w:hAnsi="Times New Roman" w:cs="Times New Roman"/>
                <w:noProof/>
              </w:rPr>
              <w:t>Irrigation Water Requirement</w:t>
            </w:r>
            <w:r w:rsidR="00307274">
              <w:rPr>
                <w:noProof/>
                <w:webHidden/>
              </w:rPr>
              <w:tab/>
            </w:r>
            <w:r w:rsidR="00307274">
              <w:rPr>
                <w:noProof/>
                <w:webHidden/>
              </w:rPr>
              <w:fldChar w:fldCharType="begin"/>
            </w:r>
            <w:r w:rsidR="00307274">
              <w:rPr>
                <w:noProof/>
                <w:webHidden/>
              </w:rPr>
              <w:instrText xml:space="preserve"> PAGEREF _Toc528423899 \h </w:instrText>
            </w:r>
            <w:r w:rsidR="00307274">
              <w:rPr>
                <w:noProof/>
                <w:webHidden/>
              </w:rPr>
            </w:r>
            <w:r w:rsidR="00307274">
              <w:rPr>
                <w:noProof/>
                <w:webHidden/>
              </w:rPr>
              <w:fldChar w:fldCharType="separate"/>
            </w:r>
            <w:r w:rsidR="00DC5F55">
              <w:rPr>
                <w:noProof/>
                <w:webHidden/>
              </w:rPr>
              <w:t>59</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00" w:history="1">
            <w:r w:rsidR="00307274" w:rsidRPr="00A255BD">
              <w:rPr>
                <w:rStyle w:val="Hyperlink"/>
                <w:rFonts w:ascii="Times New Roman" w:hAnsi="Times New Roman" w:cs="Times New Roman"/>
                <w:noProof/>
              </w:rPr>
              <w:t>4.2.1</w:t>
            </w:r>
            <w:r w:rsidR="00307274">
              <w:rPr>
                <w:rFonts w:eastAsiaTheme="minorEastAsia"/>
                <w:noProof/>
              </w:rPr>
              <w:tab/>
            </w:r>
            <w:r w:rsidR="00307274" w:rsidRPr="00A255BD">
              <w:rPr>
                <w:rStyle w:val="Hyperlink"/>
                <w:rFonts w:ascii="Times New Roman" w:hAnsi="Times New Roman" w:cs="Times New Roman"/>
                <w:noProof/>
              </w:rPr>
              <w:t>Crop Water Requirement (CWR)</w:t>
            </w:r>
            <w:r w:rsidR="00307274">
              <w:rPr>
                <w:noProof/>
                <w:webHidden/>
              </w:rPr>
              <w:tab/>
            </w:r>
            <w:r w:rsidR="00307274">
              <w:rPr>
                <w:noProof/>
                <w:webHidden/>
              </w:rPr>
              <w:fldChar w:fldCharType="begin"/>
            </w:r>
            <w:r w:rsidR="00307274">
              <w:rPr>
                <w:noProof/>
                <w:webHidden/>
              </w:rPr>
              <w:instrText xml:space="preserve"> PAGEREF _Toc528423900 \h </w:instrText>
            </w:r>
            <w:r w:rsidR="00307274">
              <w:rPr>
                <w:noProof/>
                <w:webHidden/>
              </w:rPr>
            </w:r>
            <w:r w:rsidR="00307274">
              <w:rPr>
                <w:noProof/>
                <w:webHidden/>
              </w:rPr>
              <w:fldChar w:fldCharType="separate"/>
            </w:r>
            <w:r w:rsidR="00DC5F55">
              <w:rPr>
                <w:noProof/>
                <w:webHidden/>
              </w:rPr>
              <w:t>59</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01" w:history="1">
            <w:r w:rsidR="00307274" w:rsidRPr="00A255BD">
              <w:rPr>
                <w:rStyle w:val="Hyperlink"/>
                <w:rFonts w:ascii="Times New Roman" w:hAnsi="Times New Roman" w:cs="Times New Roman"/>
                <w:noProof/>
              </w:rPr>
              <w:t>4.2.2</w:t>
            </w:r>
            <w:r w:rsidR="00307274">
              <w:rPr>
                <w:rFonts w:eastAsiaTheme="minorEastAsia"/>
                <w:noProof/>
              </w:rPr>
              <w:tab/>
            </w:r>
            <w:r w:rsidR="00307274" w:rsidRPr="00A255BD">
              <w:rPr>
                <w:rStyle w:val="Hyperlink"/>
                <w:rFonts w:ascii="Times New Roman" w:hAnsi="Times New Roman" w:cs="Times New Roman"/>
                <w:noProof/>
              </w:rPr>
              <w:t>Irrigation efficiency (Ep)</w:t>
            </w:r>
            <w:r w:rsidR="00307274">
              <w:rPr>
                <w:noProof/>
                <w:webHidden/>
              </w:rPr>
              <w:tab/>
            </w:r>
            <w:r w:rsidR="00307274">
              <w:rPr>
                <w:noProof/>
                <w:webHidden/>
              </w:rPr>
              <w:fldChar w:fldCharType="begin"/>
            </w:r>
            <w:r w:rsidR="00307274">
              <w:rPr>
                <w:noProof/>
                <w:webHidden/>
              </w:rPr>
              <w:instrText xml:space="preserve"> PAGEREF _Toc528423901 \h </w:instrText>
            </w:r>
            <w:r w:rsidR="00307274">
              <w:rPr>
                <w:noProof/>
                <w:webHidden/>
              </w:rPr>
            </w:r>
            <w:r w:rsidR="00307274">
              <w:rPr>
                <w:noProof/>
                <w:webHidden/>
              </w:rPr>
              <w:fldChar w:fldCharType="separate"/>
            </w:r>
            <w:r w:rsidR="00DC5F55">
              <w:rPr>
                <w:noProof/>
                <w:webHidden/>
              </w:rPr>
              <w:t>59</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02" w:history="1">
            <w:r w:rsidR="00307274" w:rsidRPr="00A255BD">
              <w:rPr>
                <w:rStyle w:val="Hyperlink"/>
                <w:rFonts w:ascii="Times New Roman" w:hAnsi="Times New Roman" w:cs="Times New Roman"/>
                <w:noProof/>
              </w:rPr>
              <w:t>4.2.3</w:t>
            </w:r>
            <w:r w:rsidR="00307274">
              <w:rPr>
                <w:rFonts w:eastAsiaTheme="minorEastAsia"/>
                <w:noProof/>
              </w:rPr>
              <w:tab/>
            </w:r>
            <w:r w:rsidR="00307274" w:rsidRPr="00A255BD">
              <w:rPr>
                <w:rStyle w:val="Hyperlink"/>
                <w:rFonts w:ascii="Times New Roman" w:hAnsi="Times New Roman" w:cs="Times New Roman"/>
                <w:noProof/>
              </w:rPr>
              <w:t>Irrigation duty</w:t>
            </w:r>
            <w:r w:rsidR="00307274">
              <w:rPr>
                <w:noProof/>
                <w:webHidden/>
              </w:rPr>
              <w:tab/>
            </w:r>
            <w:r w:rsidR="00307274">
              <w:rPr>
                <w:noProof/>
                <w:webHidden/>
              </w:rPr>
              <w:fldChar w:fldCharType="begin"/>
            </w:r>
            <w:r w:rsidR="00307274">
              <w:rPr>
                <w:noProof/>
                <w:webHidden/>
              </w:rPr>
              <w:instrText xml:space="preserve"> PAGEREF _Toc528423902 \h </w:instrText>
            </w:r>
            <w:r w:rsidR="00307274">
              <w:rPr>
                <w:noProof/>
                <w:webHidden/>
              </w:rPr>
            </w:r>
            <w:r w:rsidR="00307274">
              <w:rPr>
                <w:noProof/>
                <w:webHidden/>
              </w:rPr>
              <w:fldChar w:fldCharType="separate"/>
            </w:r>
            <w:r w:rsidR="00DC5F55">
              <w:rPr>
                <w:noProof/>
                <w:webHidden/>
              </w:rPr>
              <w:t>60</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03" w:history="1">
            <w:r w:rsidR="00307274" w:rsidRPr="00A255BD">
              <w:rPr>
                <w:rStyle w:val="Hyperlink"/>
                <w:rFonts w:ascii="Times New Roman" w:hAnsi="Times New Roman" w:cs="Times New Roman"/>
                <w:noProof/>
              </w:rPr>
              <w:t>4.2.4</w:t>
            </w:r>
            <w:r w:rsidR="00307274">
              <w:rPr>
                <w:rFonts w:eastAsiaTheme="minorEastAsia"/>
                <w:noProof/>
              </w:rPr>
              <w:tab/>
            </w:r>
            <w:r w:rsidR="00307274" w:rsidRPr="00A255BD">
              <w:rPr>
                <w:rStyle w:val="Hyperlink"/>
                <w:rFonts w:ascii="Times New Roman" w:hAnsi="Times New Roman" w:cs="Times New Roman"/>
                <w:noProof/>
              </w:rPr>
              <w:t>Irrigation methods</w:t>
            </w:r>
            <w:r w:rsidR="00307274">
              <w:rPr>
                <w:noProof/>
                <w:webHidden/>
              </w:rPr>
              <w:tab/>
            </w:r>
            <w:r w:rsidR="00307274">
              <w:rPr>
                <w:noProof/>
                <w:webHidden/>
              </w:rPr>
              <w:fldChar w:fldCharType="begin"/>
            </w:r>
            <w:r w:rsidR="00307274">
              <w:rPr>
                <w:noProof/>
                <w:webHidden/>
              </w:rPr>
              <w:instrText xml:space="preserve"> PAGEREF _Toc528423903 \h </w:instrText>
            </w:r>
            <w:r w:rsidR="00307274">
              <w:rPr>
                <w:noProof/>
                <w:webHidden/>
              </w:rPr>
            </w:r>
            <w:r w:rsidR="00307274">
              <w:rPr>
                <w:noProof/>
                <w:webHidden/>
              </w:rPr>
              <w:fldChar w:fldCharType="separate"/>
            </w:r>
            <w:r w:rsidR="00DC5F55">
              <w:rPr>
                <w:noProof/>
                <w:webHidden/>
              </w:rPr>
              <w:t>62</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04" w:history="1">
            <w:r w:rsidR="00307274" w:rsidRPr="00A255BD">
              <w:rPr>
                <w:rStyle w:val="Hyperlink"/>
                <w:noProof/>
              </w:rPr>
              <w:t>4.2.5</w:t>
            </w:r>
            <w:r w:rsidR="00307274">
              <w:rPr>
                <w:rFonts w:eastAsiaTheme="minorEastAsia"/>
                <w:noProof/>
              </w:rPr>
              <w:tab/>
            </w:r>
            <w:r w:rsidR="00307274" w:rsidRPr="00A255BD">
              <w:rPr>
                <w:rStyle w:val="Hyperlink"/>
                <w:noProof/>
              </w:rPr>
              <w:t>Irrigation schedule (IS)</w:t>
            </w:r>
            <w:r w:rsidR="00307274">
              <w:rPr>
                <w:noProof/>
                <w:webHidden/>
              </w:rPr>
              <w:tab/>
            </w:r>
            <w:r w:rsidR="00307274">
              <w:rPr>
                <w:noProof/>
                <w:webHidden/>
              </w:rPr>
              <w:fldChar w:fldCharType="begin"/>
            </w:r>
            <w:r w:rsidR="00307274">
              <w:rPr>
                <w:noProof/>
                <w:webHidden/>
              </w:rPr>
              <w:instrText xml:space="preserve"> PAGEREF _Toc528423904 \h </w:instrText>
            </w:r>
            <w:r w:rsidR="00307274">
              <w:rPr>
                <w:noProof/>
                <w:webHidden/>
              </w:rPr>
            </w:r>
            <w:r w:rsidR="00307274">
              <w:rPr>
                <w:noProof/>
                <w:webHidden/>
              </w:rPr>
              <w:fldChar w:fldCharType="separate"/>
            </w:r>
            <w:r w:rsidR="00DC5F55">
              <w:rPr>
                <w:noProof/>
                <w:webHidden/>
              </w:rPr>
              <w:t>62</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905" w:history="1">
            <w:r w:rsidR="00307274" w:rsidRPr="00A255BD">
              <w:rPr>
                <w:rStyle w:val="Hyperlink"/>
                <w:rFonts w:ascii="Times New Roman" w:hAnsi="Times New Roman" w:cs="Times New Roman"/>
                <w:noProof/>
              </w:rPr>
              <w:t>4.3</w:t>
            </w:r>
            <w:r w:rsidR="00307274">
              <w:rPr>
                <w:rFonts w:eastAsiaTheme="minorEastAsia"/>
                <w:noProof/>
              </w:rPr>
              <w:tab/>
            </w:r>
            <w:r w:rsidR="00307274" w:rsidRPr="00A255BD">
              <w:rPr>
                <w:rStyle w:val="Hyperlink"/>
                <w:rFonts w:ascii="Times New Roman" w:hAnsi="Times New Roman" w:cs="Times New Roman"/>
                <w:noProof/>
              </w:rPr>
              <w:t>Irrigation and Drainage System Layout</w:t>
            </w:r>
            <w:r w:rsidR="00307274">
              <w:rPr>
                <w:noProof/>
                <w:webHidden/>
              </w:rPr>
              <w:tab/>
            </w:r>
            <w:r w:rsidR="00307274">
              <w:rPr>
                <w:noProof/>
                <w:webHidden/>
              </w:rPr>
              <w:fldChar w:fldCharType="begin"/>
            </w:r>
            <w:r w:rsidR="00307274">
              <w:rPr>
                <w:noProof/>
                <w:webHidden/>
              </w:rPr>
              <w:instrText xml:space="preserve"> PAGEREF _Toc528423905 \h </w:instrText>
            </w:r>
            <w:r w:rsidR="00307274">
              <w:rPr>
                <w:noProof/>
                <w:webHidden/>
              </w:rPr>
            </w:r>
            <w:r w:rsidR="00307274">
              <w:rPr>
                <w:noProof/>
                <w:webHidden/>
              </w:rPr>
              <w:fldChar w:fldCharType="separate"/>
            </w:r>
            <w:r w:rsidR="00DC5F55">
              <w:rPr>
                <w:noProof/>
                <w:webHidden/>
              </w:rPr>
              <w:t>64</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06" w:history="1">
            <w:r w:rsidR="00307274" w:rsidRPr="00A255BD">
              <w:rPr>
                <w:rStyle w:val="Hyperlink"/>
                <w:rFonts w:ascii="Times New Roman" w:hAnsi="Times New Roman" w:cs="Times New Roman"/>
                <w:noProof/>
              </w:rPr>
              <w:t>4.3.1</w:t>
            </w:r>
            <w:r w:rsidR="00307274">
              <w:rPr>
                <w:rFonts w:eastAsiaTheme="minorEastAsia"/>
                <w:noProof/>
              </w:rPr>
              <w:tab/>
            </w:r>
            <w:r w:rsidR="00307274" w:rsidRPr="00A255BD">
              <w:rPr>
                <w:rStyle w:val="Hyperlink"/>
                <w:rFonts w:ascii="Times New Roman" w:hAnsi="Times New Roman" w:cs="Times New Roman"/>
                <w:noProof/>
              </w:rPr>
              <w:t>Conveyance System</w:t>
            </w:r>
            <w:r w:rsidR="00307274">
              <w:rPr>
                <w:noProof/>
                <w:webHidden/>
              </w:rPr>
              <w:tab/>
            </w:r>
            <w:r w:rsidR="00307274">
              <w:rPr>
                <w:noProof/>
                <w:webHidden/>
              </w:rPr>
              <w:fldChar w:fldCharType="begin"/>
            </w:r>
            <w:r w:rsidR="00307274">
              <w:rPr>
                <w:noProof/>
                <w:webHidden/>
              </w:rPr>
              <w:instrText xml:space="preserve"> PAGEREF _Toc528423906 \h </w:instrText>
            </w:r>
            <w:r w:rsidR="00307274">
              <w:rPr>
                <w:noProof/>
                <w:webHidden/>
              </w:rPr>
            </w:r>
            <w:r w:rsidR="00307274">
              <w:rPr>
                <w:noProof/>
                <w:webHidden/>
              </w:rPr>
              <w:fldChar w:fldCharType="separate"/>
            </w:r>
            <w:r w:rsidR="00DC5F55">
              <w:rPr>
                <w:noProof/>
                <w:webHidden/>
              </w:rPr>
              <w:t>64</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907" w:history="1">
            <w:r w:rsidR="00307274" w:rsidRPr="00A255BD">
              <w:rPr>
                <w:rStyle w:val="Hyperlink"/>
                <w:rFonts w:ascii="Times New Roman" w:hAnsi="Times New Roman" w:cs="Times New Roman"/>
                <w:noProof/>
              </w:rPr>
              <w:t>4.4</w:t>
            </w:r>
            <w:r w:rsidR="00307274">
              <w:rPr>
                <w:rFonts w:eastAsiaTheme="minorEastAsia"/>
                <w:noProof/>
              </w:rPr>
              <w:tab/>
            </w:r>
            <w:r w:rsidR="00307274" w:rsidRPr="00A255BD">
              <w:rPr>
                <w:rStyle w:val="Hyperlink"/>
                <w:rFonts w:ascii="Times New Roman" w:hAnsi="Times New Roman" w:cs="Times New Roman"/>
                <w:noProof/>
              </w:rPr>
              <w:t>Design of the Canal System</w:t>
            </w:r>
            <w:r w:rsidR="00307274">
              <w:rPr>
                <w:noProof/>
                <w:webHidden/>
              </w:rPr>
              <w:tab/>
            </w:r>
            <w:r w:rsidR="00307274">
              <w:rPr>
                <w:noProof/>
                <w:webHidden/>
              </w:rPr>
              <w:fldChar w:fldCharType="begin"/>
            </w:r>
            <w:r w:rsidR="00307274">
              <w:rPr>
                <w:noProof/>
                <w:webHidden/>
              </w:rPr>
              <w:instrText xml:space="preserve"> PAGEREF _Toc528423907 \h </w:instrText>
            </w:r>
            <w:r w:rsidR="00307274">
              <w:rPr>
                <w:noProof/>
                <w:webHidden/>
              </w:rPr>
            </w:r>
            <w:r w:rsidR="00307274">
              <w:rPr>
                <w:noProof/>
                <w:webHidden/>
              </w:rPr>
              <w:fldChar w:fldCharType="separate"/>
            </w:r>
            <w:r w:rsidR="00DC5F55">
              <w:rPr>
                <w:noProof/>
                <w:webHidden/>
              </w:rPr>
              <w:t>64</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08" w:history="1">
            <w:r w:rsidR="00307274" w:rsidRPr="00A255BD">
              <w:rPr>
                <w:rStyle w:val="Hyperlink"/>
                <w:rFonts w:ascii="Times New Roman" w:hAnsi="Times New Roman" w:cs="Times New Roman"/>
                <w:noProof/>
              </w:rPr>
              <w:t>4.4.1</w:t>
            </w:r>
            <w:r w:rsidR="00307274">
              <w:rPr>
                <w:rFonts w:eastAsiaTheme="minorEastAsia"/>
                <w:noProof/>
              </w:rPr>
              <w:tab/>
            </w:r>
            <w:r w:rsidR="00307274" w:rsidRPr="00A255BD">
              <w:rPr>
                <w:rStyle w:val="Hyperlink"/>
                <w:rFonts w:ascii="Times New Roman" w:hAnsi="Times New Roman" w:cs="Times New Roman"/>
                <w:noProof/>
              </w:rPr>
              <w:t>Main Canal</w:t>
            </w:r>
            <w:r w:rsidR="00307274">
              <w:rPr>
                <w:noProof/>
                <w:webHidden/>
              </w:rPr>
              <w:tab/>
            </w:r>
            <w:r w:rsidR="00307274">
              <w:rPr>
                <w:noProof/>
                <w:webHidden/>
              </w:rPr>
              <w:fldChar w:fldCharType="begin"/>
            </w:r>
            <w:r w:rsidR="00307274">
              <w:rPr>
                <w:noProof/>
                <w:webHidden/>
              </w:rPr>
              <w:instrText xml:space="preserve"> PAGEREF _Toc528423908 \h </w:instrText>
            </w:r>
            <w:r w:rsidR="00307274">
              <w:rPr>
                <w:noProof/>
                <w:webHidden/>
              </w:rPr>
            </w:r>
            <w:r w:rsidR="00307274">
              <w:rPr>
                <w:noProof/>
                <w:webHidden/>
              </w:rPr>
              <w:fldChar w:fldCharType="separate"/>
            </w:r>
            <w:r w:rsidR="00DC5F55">
              <w:rPr>
                <w:noProof/>
                <w:webHidden/>
              </w:rPr>
              <w:t>65</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09" w:history="1">
            <w:r w:rsidR="00307274" w:rsidRPr="00A255BD">
              <w:rPr>
                <w:rStyle w:val="Hyperlink"/>
                <w:noProof/>
              </w:rPr>
              <w:t>4.4.2</w:t>
            </w:r>
            <w:r w:rsidR="00307274">
              <w:rPr>
                <w:rFonts w:eastAsiaTheme="minorEastAsia"/>
                <w:noProof/>
              </w:rPr>
              <w:tab/>
            </w:r>
            <w:r w:rsidR="00307274" w:rsidRPr="00A255BD">
              <w:rPr>
                <w:rStyle w:val="Hyperlink"/>
                <w:noProof/>
              </w:rPr>
              <w:t>Pipe out lets</w:t>
            </w:r>
            <w:r w:rsidR="00307274">
              <w:rPr>
                <w:noProof/>
                <w:webHidden/>
              </w:rPr>
              <w:tab/>
            </w:r>
            <w:r w:rsidR="00307274">
              <w:rPr>
                <w:noProof/>
                <w:webHidden/>
              </w:rPr>
              <w:fldChar w:fldCharType="begin"/>
            </w:r>
            <w:r w:rsidR="00307274">
              <w:rPr>
                <w:noProof/>
                <w:webHidden/>
              </w:rPr>
              <w:instrText xml:space="preserve"> PAGEREF _Toc528423909 \h </w:instrText>
            </w:r>
            <w:r w:rsidR="00307274">
              <w:rPr>
                <w:noProof/>
                <w:webHidden/>
              </w:rPr>
            </w:r>
            <w:r w:rsidR="00307274">
              <w:rPr>
                <w:noProof/>
                <w:webHidden/>
              </w:rPr>
              <w:fldChar w:fldCharType="separate"/>
            </w:r>
            <w:r w:rsidR="00DC5F55">
              <w:rPr>
                <w:noProof/>
                <w:webHidden/>
              </w:rPr>
              <w:t>66</w:t>
            </w:r>
            <w:r w:rsidR="00307274">
              <w:rPr>
                <w:noProof/>
                <w:webHidden/>
              </w:rPr>
              <w:fldChar w:fldCharType="end"/>
            </w:r>
          </w:hyperlink>
        </w:p>
        <w:p w:rsidR="00307274" w:rsidRDefault="009830EF">
          <w:pPr>
            <w:pStyle w:val="TOC2"/>
            <w:tabs>
              <w:tab w:val="right" w:leader="dot" w:pos="9350"/>
            </w:tabs>
            <w:rPr>
              <w:rFonts w:eastAsiaTheme="minorEastAsia"/>
              <w:noProof/>
            </w:rPr>
          </w:pPr>
          <w:hyperlink w:anchor="_Toc528423910" w:history="1">
            <w:r w:rsidR="00307274" w:rsidRPr="00A255BD">
              <w:rPr>
                <w:rStyle w:val="Hyperlink"/>
                <w:noProof/>
              </w:rPr>
              <w:t>1.4.3 Secondary Canals</w:t>
            </w:r>
            <w:r w:rsidR="00307274">
              <w:rPr>
                <w:noProof/>
                <w:webHidden/>
              </w:rPr>
              <w:tab/>
            </w:r>
            <w:r w:rsidR="00307274">
              <w:rPr>
                <w:noProof/>
                <w:webHidden/>
              </w:rPr>
              <w:fldChar w:fldCharType="begin"/>
            </w:r>
            <w:r w:rsidR="00307274">
              <w:rPr>
                <w:noProof/>
                <w:webHidden/>
              </w:rPr>
              <w:instrText xml:space="preserve"> PAGEREF _Toc528423910 \h </w:instrText>
            </w:r>
            <w:r w:rsidR="00307274">
              <w:rPr>
                <w:noProof/>
                <w:webHidden/>
              </w:rPr>
            </w:r>
            <w:r w:rsidR="00307274">
              <w:rPr>
                <w:noProof/>
                <w:webHidden/>
              </w:rPr>
              <w:fldChar w:fldCharType="separate"/>
            </w:r>
            <w:r w:rsidR="00DC5F55">
              <w:rPr>
                <w:noProof/>
                <w:webHidden/>
              </w:rPr>
              <w:t>67</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11" w:history="1">
            <w:r w:rsidR="00307274" w:rsidRPr="00A255BD">
              <w:rPr>
                <w:rStyle w:val="Hyperlink"/>
                <w:rFonts w:ascii="Times New Roman" w:hAnsi="Times New Roman" w:cs="Times New Roman"/>
                <w:noProof/>
              </w:rPr>
              <w:t>4.4.3</w:t>
            </w:r>
            <w:r w:rsidR="00307274">
              <w:rPr>
                <w:rFonts w:eastAsiaTheme="minorEastAsia"/>
                <w:noProof/>
              </w:rPr>
              <w:tab/>
            </w:r>
            <w:r w:rsidR="00307274" w:rsidRPr="00A255BD">
              <w:rPr>
                <w:rStyle w:val="Hyperlink"/>
                <w:rFonts w:ascii="Times New Roman" w:hAnsi="Times New Roman" w:cs="Times New Roman"/>
                <w:noProof/>
              </w:rPr>
              <w:t>Tertiary canals</w:t>
            </w:r>
            <w:r w:rsidR="00307274">
              <w:rPr>
                <w:noProof/>
                <w:webHidden/>
              </w:rPr>
              <w:tab/>
            </w:r>
            <w:r w:rsidR="00307274">
              <w:rPr>
                <w:noProof/>
                <w:webHidden/>
              </w:rPr>
              <w:fldChar w:fldCharType="begin"/>
            </w:r>
            <w:r w:rsidR="00307274">
              <w:rPr>
                <w:noProof/>
                <w:webHidden/>
              </w:rPr>
              <w:instrText xml:space="preserve"> PAGEREF _Toc528423911 \h </w:instrText>
            </w:r>
            <w:r w:rsidR="00307274">
              <w:rPr>
                <w:noProof/>
                <w:webHidden/>
              </w:rPr>
            </w:r>
            <w:r w:rsidR="00307274">
              <w:rPr>
                <w:noProof/>
                <w:webHidden/>
              </w:rPr>
              <w:fldChar w:fldCharType="separate"/>
            </w:r>
            <w:r w:rsidR="00DC5F55">
              <w:rPr>
                <w:noProof/>
                <w:webHidden/>
              </w:rPr>
              <w:t>69</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12" w:history="1">
            <w:r w:rsidR="00307274" w:rsidRPr="00A255BD">
              <w:rPr>
                <w:rStyle w:val="Hyperlink"/>
                <w:rFonts w:ascii="Times New Roman" w:hAnsi="Times New Roman" w:cs="Times New Roman"/>
                <w:noProof/>
              </w:rPr>
              <w:t>4.4.4</w:t>
            </w:r>
            <w:r w:rsidR="00307274">
              <w:rPr>
                <w:rFonts w:eastAsiaTheme="minorEastAsia"/>
                <w:noProof/>
              </w:rPr>
              <w:tab/>
            </w:r>
            <w:r w:rsidR="00307274" w:rsidRPr="00A255BD">
              <w:rPr>
                <w:rStyle w:val="Hyperlink"/>
                <w:rFonts w:ascii="Times New Roman" w:hAnsi="Times New Roman" w:cs="Times New Roman"/>
                <w:noProof/>
              </w:rPr>
              <w:t>Field Canals</w:t>
            </w:r>
            <w:r w:rsidR="00307274">
              <w:rPr>
                <w:noProof/>
                <w:webHidden/>
              </w:rPr>
              <w:tab/>
            </w:r>
            <w:r w:rsidR="00307274">
              <w:rPr>
                <w:noProof/>
                <w:webHidden/>
              </w:rPr>
              <w:fldChar w:fldCharType="begin"/>
            </w:r>
            <w:r w:rsidR="00307274">
              <w:rPr>
                <w:noProof/>
                <w:webHidden/>
              </w:rPr>
              <w:instrText xml:space="preserve"> PAGEREF _Toc528423912 \h </w:instrText>
            </w:r>
            <w:r w:rsidR="00307274">
              <w:rPr>
                <w:noProof/>
                <w:webHidden/>
              </w:rPr>
            </w:r>
            <w:r w:rsidR="00307274">
              <w:rPr>
                <w:noProof/>
                <w:webHidden/>
              </w:rPr>
              <w:fldChar w:fldCharType="separate"/>
            </w:r>
            <w:r w:rsidR="00DC5F55">
              <w:rPr>
                <w:noProof/>
                <w:webHidden/>
              </w:rPr>
              <w:t>70</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13" w:history="1">
            <w:r w:rsidR="00307274" w:rsidRPr="00A255BD">
              <w:rPr>
                <w:rStyle w:val="Hyperlink"/>
                <w:noProof/>
              </w:rPr>
              <w:t>4.4.5</w:t>
            </w:r>
            <w:r w:rsidR="00307274">
              <w:rPr>
                <w:rFonts w:eastAsiaTheme="minorEastAsia"/>
                <w:noProof/>
              </w:rPr>
              <w:tab/>
            </w:r>
            <w:r w:rsidR="00307274" w:rsidRPr="00A255BD">
              <w:rPr>
                <w:rStyle w:val="Hyperlink"/>
                <w:noProof/>
              </w:rPr>
              <w:t>Chute structures at Canals</w:t>
            </w:r>
            <w:r w:rsidR="00307274">
              <w:rPr>
                <w:noProof/>
                <w:webHidden/>
              </w:rPr>
              <w:tab/>
            </w:r>
            <w:r w:rsidR="00307274">
              <w:rPr>
                <w:noProof/>
                <w:webHidden/>
              </w:rPr>
              <w:fldChar w:fldCharType="begin"/>
            </w:r>
            <w:r w:rsidR="00307274">
              <w:rPr>
                <w:noProof/>
                <w:webHidden/>
              </w:rPr>
              <w:instrText xml:space="preserve"> PAGEREF _Toc528423913 \h </w:instrText>
            </w:r>
            <w:r w:rsidR="00307274">
              <w:rPr>
                <w:noProof/>
                <w:webHidden/>
              </w:rPr>
            </w:r>
            <w:r w:rsidR="00307274">
              <w:rPr>
                <w:noProof/>
                <w:webHidden/>
              </w:rPr>
              <w:fldChar w:fldCharType="separate"/>
            </w:r>
            <w:r w:rsidR="00DC5F55">
              <w:rPr>
                <w:noProof/>
                <w:webHidden/>
              </w:rPr>
              <w:t>70</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914" w:history="1">
            <w:r w:rsidR="00307274" w:rsidRPr="00A255BD">
              <w:rPr>
                <w:rStyle w:val="Hyperlink"/>
                <w:rFonts w:ascii="Times New Roman" w:hAnsi="Times New Roman" w:cs="Times New Roman"/>
                <w:noProof/>
              </w:rPr>
              <w:t>4.5</w:t>
            </w:r>
            <w:r w:rsidR="00307274">
              <w:rPr>
                <w:rFonts w:eastAsiaTheme="minorEastAsia"/>
                <w:noProof/>
              </w:rPr>
              <w:tab/>
            </w:r>
            <w:r w:rsidR="00307274" w:rsidRPr="00A255BD">
              <w:rPr>
                <w:rStyle w:val="Hyperlink"/>
                <w:rFonts w:ascii="Times New Roman" w:hAnsi="Times New Roman" w:cs="Times New Roman"/>
                <w:noProof/>
              </w:rPr>
              <w:t>Drainage Canals</w:t>
            </w:r>
            <w:r w:rsidR="00307274">
              <w:rPr>
                <w:noProof/>
                <w:webHidden/>
              </w:rPr>
              <w:tab/>
            </w:r>
            <w:r w:rsidR="00307274">
              <w:rPr>
                <w:noProof/>
                <w:webHidden/>
              </w:rPr>
              <w:fldChar w:fldCharType="begin"/>
            </w:r>
            <w:r w:rsidR="00307274">
              <w:rPr>
                <w:noProof/>
                <w:webHidden/>
              </w:rPr>
              <w:instrText xml:space="preserve"> PAGEREF _Toc528423914 \h </w:instrText>
            </w:r>
            <w:r w:rsidR="00307274">
              <w:rPr>
                <w:noProof/>
                <w:webHidden/>
              </w:rPr>
            </w:r>
            <w:r w:rsidR="00307274">
              <w:rPr>
                <w:noProof/>
                <w:webHidden/>
              </w:rPr>
              <w:fldChar w:fldCharType="separate"/>
            </w:r>
            <w:r w:rsidR="00DC5F55">
              <w:rPr>
                <w:noProof/>
                <w:webHidden/>
              </w:rPr>
              <w:t>71</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15" w:history="1">
            <w:r w:rsidR="00307274" w:rsidRPr="00A255BD">
              <w:rPr>
                <w:rStyle w:val="Hyperlink"/>
                <w:noProof/>
              </w:rPr>
              <w:t>4.5.1</w:t>
            </w:r>
            <w:r w:rsidR="00307274">
              <w:rPr>
                <w:rFonts w:eastAsiaTheme="minorEastAsia"/>
                <w:noProof/>
              </w:rPr>
              <w:tab/>
            </w:r>
            <w:r w:rsidR="00307274" w:rsidRPr="00A255BD">
              <w:rPr>
                <w:rStyle w:val="Hyperlink"/>
                <w:noProof/>
              </w:rPr>
              <w:t>Drainage Canals</w:t>
            </w:r>
            <w:r w:rsidR="00307274">
              <w:rPr>
                <w:noProof/>
                <w:webHidden/>
              </w:rPr>
              <w:tab/>
            </w:r>
            <w:r w:rsidR="00307274">
              <w:rPr>
                <w:noProof/>
                <w:webHidden/>
              </w:rPr>
              <w:fldChar w:fldCharType="begin"/>
            </w:r>
            <w:r w:rsidR="00307274">
              <w:rPr>
                <w:noProof/>
                <w:webHidden/>
              </w:rPr>
              <w:instrText xml:space="preserve"> PAGEREF _Toc528423915 \h </w:instrText>
            </w:r>
            <w:r w:rsidR="00307274">
              <w:rPr>
                <w:noProof/>
                <w:webHidden/>
              </w:rPr>
            </w:r>
            <w:r w:rsidR="00307274">
              <w:rPr>
                <w:noProof/>
                <w:webHidden/>
              </w:rPr>
              <w:fldChar w:fldCharType="separate"/>
            </w:r>
            <w:r w:rsidR="00DC5F55">
              <w:rPr>
                <w:noProof/>
                <w:webHidden/>
              </w:rPr>
              <w:t>71</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16" w:history="1">
            <w:r w:rsidR="00307274" w:rsidRPr="00A255BD">
              <w:rPr>
                <w:rStyle w:val="Hyperlink"/>
                <w:rFonts w:ascii="Times New Roman" w:hAnsi="Times New Roman" w:cs="Times New Roman"/>
                <w:noProof/>
              </w:rPr>
              <w:t>4.5.2</w:t>
            </w:r>
            <w:r w:rsidR="00307274">
              <w:rPr>
                <w:rFonts w:eastAsiaTheme="minorEastAsia"/>
                <w:noProof/>
              </w:rPr>
              <w:tab/>
            </w:r>
            <w:r w:rsidR="00307274" w:rsidRPr="00A255BD">
              <w:rPr>
                <w:rStyle w:val="Hyperlink"/>
                <w:rFonts w:ascii="Times New Roman" w:hAnsi="Times New Roman" w:cs="Times New Roman"/>
                <w:noProof/>
              </w:rPr>
              <w:t>Field drainage canals</w:t>
            </w:r>
            <w:r w:rsidR="00307274">
              <w:rPr>
                <w:noProof/>
                <w:webHidden/>
              </w:rPr>
              <w:tab/>
            </w:r>
            <w:r w:rsidR="00307274">
              <w:rPr>
                <w:noProof/>
                <w:webHidden/>
              </w:rPr>
              <w:fldChar w:fldCharType="begin"/>
            </w:r>
            <w:r w:rsidR="00307274">
              <w:rPr>
                <w:noProof/>
                <w:webHidden/>
              </w:rPr>
              <w:instrText xml:space="preserve"> PAGEREF _Toc528423916 \h </w:instrText>
            </w:r>
            <w:r w:rsidR="00307274">
              <w:rPr>
                <w:noProof/>
                <w:webHidden/>
              </w:rPr>
            </w:r>
            <w:r w:rsidR="00307274">
              <w:rPr>
                <w:noProof/>
                <w:webHidden/>
              </w:rPr>
              <w:fldChar w:fldCharType="separate"/>
            </w:r>
            <w:r w:rsidR="00DC5F55">
              <w:rPr>
                <w:noProof/>
                <w:webHidden/>
              </w:rPr>
              <w:t>71</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17" w:history="1">
            <w:r w:rsidR="00307274" w:rsidRPr="00A255BD">
              <w:rPr>
                <w:rStyle w:val="Hyperlink"/>
                <w:noProof/>
              </w:rPr>
              <w:t>4.5.3</w:t>
            </w:r>
            <w:r w:rsidR="00307274">
              <w:rPr>
                <w:rFonts w:eastAsiaTheme="minorEastAsia"/>
                <w:noProof/>
              </w:rPr>
              <w:tab/>
            </w:r>
            <w:r w:rsidR="00307274" w:rsidRPr="00A255BD">
              <w:rPr>
                <w:rStyle w:val="Hyperlink"/>
                <w:noProof/>
              </w:rPr>
              <w:t>Escape canal</w:t>
            </w:r>
            <w:r w:rsidR="00307274">
              <w:rPr>
                <w:noProof/>
                <w:webHidden/>
              </w:rPr>
              <w:tab/>
            </w:r>
            <w:r w:rsidR="00307274">
              <w:rPr>
                <w:noProof/>
                <w:webHidden/>
              </w:rPr>
              <w:fldChar w:fldCharType="begin"/>
            </w:r>
            <w:r w:rsidR="00307274">
              <w:rPr>
                <w:noProof/>
                <w:webHidden/>
              </w:rPr>
              <w:instrText xml:space="preserve"> PAGEREF _Toc528423917 \h </w:instrText>
            </w:r>
            <w:r w:rsidR="00307274">
              <w:rPr>
                <w:noProof/>
                <w:webHidden/>
              </w:rPr>
            </w:r>
            <w:r w:rsidR="00307274">
              <w:rPr>
                <w:noProof/>
                <w:webHidden/>
              </w:rPr>
              <w:fldChar w:fldCharType="separate"/>
            </w:r>
            <w:r w:rsidR="00DC5F55">
              <w:rPr>
                <w:noProof/>
                <w:webHidden/>
              </w:rPr>
              <w:t>72</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918" w:history="1">
            <w:r w:rsidR="00307274" w:rsidRPr="00A255BD">
              <w:rPr>
                <w:rStyle w:val="Hyperlink"/>
                <w:rFonts w:ascii="Times New Roman" w:hAnsi="Times New Roman" w:cs="Times New Roman"/>
                <w:noProof/>
              </w:rPr>
              <w:t>4.6</w:t>
            </w:r>
            <w:r w:rsidR="00307274">
              <w:rPr>
                <w:rFonts w:eastAsiaTheme="minorEastAsia"/>
                <w:noProof/>
              </w:rPr>
              <w:tab/>
            </w:r>
            <w:r w:rsidR="00307274" w:rsidRPr="00A255BD">
              <w:rPr>
                <w:rStyle w:val="Hyperlink"/>
                <w:rFonts w:ascii="Times New Roman" w:hAnsi="Times New Roman" w:cs="Times New Roman"/>
                <w:noProof/>
              </w:rPr>
              <w:t>Canal Structures Design</w:t>
            </w:r>
            <w:r w:rsidR="00307274">
              <w:rPr>
                <w:noProof/>
                <w:webHidden/>
              </w:rPr>
              <w:tab/>
            </w:r>
            <w:r w:rsidR="00307274">
              <w:rPr>
                <w:noProof/>
                <w:webHidden/>
              </w:rPr>
              <w:fldChar w:fldCharType="begin"/>
            </w:r>
            <w:r w:rsidR="00307274">
              <w:rPr>
                <w:noProof/>
                <w:webHidden/>
              </w:rPr>
              <w:instrText xml:space="preserve"> PAGEREF _Toc528423918 \h </w:instrText>
            </w:r>
            <w:r w:rsidR="00307274">
              <w:rPr>
                <w:noProof/>
                <w:webHidden/>
              </w:rPr>
            </w:r>
            <w:r w:rsidR="00307274">
              <w:rPr>
                <w:noProof/>
                <w:webHidden/>
              </w:rPr>
              <w:fldChar w:fldCharType="separate"/>
            </w:r>
            <w:r w:rsidR="00DC5F55">
              <w:rPr>
                <w:noProof/>
                <w:webHidden/>
              </w:rPr>
              <w:t>72</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19" w:history="1">
            <w:r w:rsidR="00307274" w:rsidRPr="00A255BD">
              <w:rPr>
                <w:rStyle w:val="Hyperlink"/>
                <w:rFonts w:ascii="Times New Roman" w:hAnsi="Times New Roman" w:cs="Times New Roman"/>
                <w:noProof/>
              </w:rPr>
              <w:t>4.6.1</w:t>
            </w:r>
            <w:r w:rsidR="00307274">
              <w:rPr>
                <w:rFonts w:eastAsiaTheme="minorEastAsia"/>
                <w:noProof/>
              </w:rPr>
              <w:tab/>
            </w:r>
            <w:r w:rsidR="00307274" w:rsidRPr="00A255BD">
              <w:rPr>
                <w:rStyle w:val="Hyperlink"/>
                <w:rFonts w:ascii="Times New Roman" w:hAnsi="Times New Roman" w:cs="Times New Roman"/>
                <w:noProof/>
              </w:rPr>
              <w:t>Design of a typical flume</w:t>
            </w:r>
            <w:r w:rsidR="00307274">
              <w:rPr>
                <w:noProof/>
                <w:webHidden/>
              </w:rPr>
              <w:tab/>
            </w:r>
            <w:r w:rsidR="00307274">
              <w:rPr>
                <w:noProof/>
                <w:webHidden/>
              </w:rPr>
              <w:fldChar w:fldCharType="begin"/>
            </w:r>
            <w:r w:rsidR="00307274">
              <w:rPr>
                <w:noProof/>
                <w:webHidden/>
              </w:rPr>
              <w:instrText xml:space="preserve"> PAGEREF _Toc528423919 \h </w:instrText>
            </w:r>
            <w:r w:rsidR="00307274">
              <w:rPr>
                <w:noProof/>
                <w:webHidden/>
              </w:rPr>
            </w:r>
            <w:r w:rsidR="00307274">
              <w:rPr>
                <w:noProof/>
                <w:webHidden/>
              </w:rPr>
              <w:fldChar w:fldCharType="separate"/>
            </w:r>
            <w:r w:rsidR="00DC5F55">
              <w:rPr>
                <w:noProof/>
                <w:webHidden/>
              </w:rPr>
              <w:t>72</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920" w:history="1">
            <w:r w:rsidR="00307274" w:rsidRPr="00A255BD">
              <w:rPr>
                <w:rStyle w:val="Hyperlink"/>
                <w:rFonts w:eastAsia="Times New Roman"/>
                <w:noProof/>
              </w:rPr>
              <w:t>4.6.1.1</w:t>
            </w:r>
            <w:r w:rsidR="00307274">
              <w:rPr>
                <w:rFonts w:eastAsiaTheme="minorEastAsia"/>
                <w:noProof/>
              </w:rPr>
              <w:tab/>
            </w:r>
            <w:r w:rsidR="00307274" w:rsidRPr="00A255BD">
              <w:rPr>
                <w:rStyle w:val="Hyperlink"/>
                <w:rFonts w:eastAsia="Times New Roman"/>
                <w:noProof/>
              </w:rPr>
              <w:t>Hydrologic Characteristics of flume</w:t>
            </w:r>
            <w:r w:rsidR="00307274">
              <w:rPr>
                <w:noProof/>
                <w:webHidden/>
              </w:rPr>
              <w:tab/>
            </w:r>
            <w:r w:rsidR="00307274">
              <w:rPr>
                <w:noProof/>
                <w:webHidden/>
              </w:rPr>
              <w:fldChar w:fldCharType="begin"/>
            </w:r>
            <w:r w:rsidR="00307274">
              <w:rPr>
                <w:noProof/>
                <w:webHidden/>
              </w:rPr>
              <w:instrText xml:space="preserve"> PAGEREF _Toc528423920 \h </w:instrText>
            </w:r>
            <w:r w:rsidR="00307274">
              <w:rPr>
                <w:noProof/>
                <w:webHidden/>
              </w:rPr>
            </w:r>
            <w:r w:rsidR="00307274">
              <w:rPr>
                <w:noProof/>
                <w:webHidden/>
              </w:rPr>
              <w:fldChar w:fldCharType="separate"/>
            </w:r>
            <w:r w:rsidR="00DC5F55">
              <w:rPr>
                <w:noProof/>
                <w:webHidden/>
              </w:rPr>
              <w:t>73</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921" w:history="1">
            <w:r w:rsidR="00307274" w:rsidRPr="00A255BD">
              <w:rPr>
                <w:rStyle w:val="Hyperlink"/>
                <w:rFonts w:eastAsia="Times New Roman"/>
                <w:noProof/>
              </w:rPr>
              <w:t>4.6.1.2</w:t>
            </w:r>
            <w:r w:rsidR="00307274">
              <w:rPr>
                <w:rFonts w:eastAsiaTheme="minorEastAsia"/>
                <w:noProof/>
              </w:rPr>
              <w:tab/>
            </w:r>
            <w:r w:rsidR="00307274" w:rsidRPr="00A255BD">
              <w:rPr>
                <w:rStyle w:val="Hyperlink"/>
                <w:rFonts w:eastAsia="Times New Roman"/>
                <w:noProof/>
              </w:rPr>
              <w:t>Hydraulic Characteristics of flume</w:t>
            </w:r>
            <w:r w:rsidR="00307274">
              <w:rPr>
                <w:noProof/>
                <w:webHidden/>
              </w:rPr>
              <w:tab/>
            </w:r>
            <w:r w:rsidR="00307274">
              <w:rPr>
                <w:noProof/>
                <w:webHidden/>
              </w:rPr>
              <w:fldChar w:fldCharType="begin"/>
            </w:r>
            <w:r w:rsidR="00307274">
              <w:rPr>
                <w:noProof/>
                <w:webHidden/>
              </w:rPr>
              <w:instrText xml:space="preserve"> PAGEREF _Toc528423921 \h </w:instrText>
            </w:r>
            <w:r w:rsidR="00307274">
              <w:rPr>
                <w:noProof/>
                <w:webHidden/>
              </w:rPr>
            </w:r>
            <w:r w:rsidR="00307274">
              <w:rPr>
                <w:noProof/>
                <w:webHidden/>
              </w:rPr>
              <w:fldChar w:fldCharType="separate"/>
            </w:r>
            <w:r w:rsidR="00DC5F55">
              <w:rPr>
                <w:noProof/>
                <w:webHidden/>
              </w:rPr>
              <w:t>74</w:t>
            </w:r>
            <w:r w:rsidR="00307274">
              <w:rPr>
                <w:noProof/>
                <w:webHidden/>
              </w:rPr>
              <w:fldChar w:fldCharType="end"/>
            </w:r>
          </w:hyperlink>
        </w:p>
        <w:p w:rsidR="00307274" w:rsidRDefault="009830EF">
          <w:pPr>
            <w:pStyle w:val="TOC4"/>
            <w:tabs>
              <w:tab w:val="left" w:pos="1540"/>
              <w:tab w:val="right" w:leader="dot" w:pos="9350"/>
            </w:tabs>
            <w:rPr>
              <w:rFonts w:eastAsiaTheme="minorEastAsia"/>
              <w:noProof/>
            </w:rPr>
          </w:pPr>
          <w:hyperlink w:anchor="_Toc528423922" w:history="1">
            <w:r w:rsidR="00307274" w:rsidRPr="00A255BD">
              <w:rPr>
                <w:rStyle w:val="Hyperlink"/>
                <w:rFonts w:eastAsia="Times New Roman"/>
                <w:noProof/>
              </w:rPr>
              <w:t>4.6.1.3</w:t>
            </w:r>
            <w:r w:rsidR="00307274">
              <w:rPr>
                <w:rFonts w:eastAsiaTheme="minorEastAsia"/>
                <w:noProof/>
              </w:rPr>
              <w:tab/>
            </w:r>
            <w:r w:rsidR="00307274" w:rsidRPr="00A255BD">
              <w:rPr>
                <w:rStyle w:val="Hyperlink"/>
                <w:rFonts w:eastAsia="Times New Roman"/>
                <w:noProof/>
              </w:rPr>
              <w:t>Structural Characteristics of flume</w:t>
            </w:r>
            <w:r w:rsidR="00307274">
              <w:rPr>
                <w:noProof/>
                <w:webHidden/>
              </w:rPr>
              <w:tab/>
            </w:r>
            <w:r w:rsidR="00307274">
              <w:rPr>
                <w:noProof/>
                <w:webHidden/>
              </w:rPr>
              <w:fldChar w:fldCharType="begin"/>
            </w:r>
            <w:r w:rsidR="00307274">
              <w:rPr>
                <w:noProof/>
                <w:webHidden/>
              </w:rPr>
              <w:instrText xml:space="preserve"> PAGEREF _Toc528423922 \h </w:instrText>
            </w:r>
            <w:r w:rsidR="00307274">
              <w:rPr>
                <w:noProof/>
                <w:webHidden/>
              </w:rPr>
            </w:r>
            <w:r w:rsidR="00307274">
              <w:rPr>
                <w:noProof/>
                <w:webHidden/>
              </w:rPr>
              <w:fldChar w:fldCharType="separate"/>
            </w:r>
            <w:r w:rsidR="00DC5F55">
              <w:rPr>
                <w:noProof/>
                <w:webHidden/>
              </w:rPr>
              <w:t>75</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23" w:history="1">
            <w:r w:rsidR="00307274" w:rsidRPr="00A255BD">
              <w:rPr>
                <w:rStyle w:val="Hyperlink"/>
                <w:rFonts w:ascii="Times New Roman" w:hAnsi="Times New Roman" w:cs="Times New Roman"/>
                <w:noProof/>
              </w:rPr>
              <w:t>4.6.2</w:t>
            </w:r>
            <w:r w:rsidR="00307274">
              <w:rPr>
                <w:rFonts w:eastAsiaTheme="minorEastAsia"/>
                <w:noProof/>
              </w:rPr>
              <w:tab/>
            </w:r>
            <w:r w:rsidR="00307274" w:rsidRPr="00A255BD">
              <w:rPr>
                <w:rStyle w:val="Hyperlink"/>
                <w:rFonts w:ascii="Times New Roman" w:hAnsi="Times New Roman" w:cs="Times New Roman"/>
                <w:noProof/>
              </w:rPr>
              <w:t>Design of slab cover</w:t>
            </w:r>
            <w:r w:rsidR="00307274">
              <w:rPr>
                <w:noProof/>
                <w:webHidden/>
              </w:rPr>
              <w:tab/>
            </w:r>
            <w:r w:rsidR="00307274">
              <w:rPr>
                <w:noProof/>
                <w:webHidden/>
              </w:rPr>
              <w:fldChar w:fldCharType="begin"/>
            </w:r>
            <w:r w:rsidR="00307274">
              <w:rPr>
                <w:noProof/>
                <w:webHidden/>
              </w:rPr>
              <w:instrText xml:space="preserve"> PAGEREF _Toc528423923 \h </w:instrText>
            </w:r>
            <w:r w:rsidR="00307274">
              <w:rPr>
                <w:noProof/>
                <w:webHidden/>
              </w:rPr>
            </w:r>
            <w:r w:rsidR="00307274">
              <w:rPr>
                <w:noProof/>
                <w:webHidden/>
              </w:rPr>
              <w:fldChar w:fldCharType="separate"/>
            </w:r>
            <w:r w:rsidR="00DC5F55">
              <w:rPr>
                <w:noProof/>
                <w:webHidden/>
              </w:rPr>
              <w:t>77</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24" w:history="1">
            <w:r w:rsidR="00307274" w:rsidRPr="00A255BD">
              <w:rPr>
                <w:rStyle w:val="Hyperlink"/>
                <w:rFonts w:ascii="Times New Roman" w:hAnsi="Times New Roman" w:cs="Times New Roman"/>
                <w:noProof/>
              </w:rPr>
              <w:t>4.6.3</w:t>
            </w:r>
            <w:r w:rsidR="00307274">
              <w:rPr>
                <w:rFonts w:eastAsiaTheme="minorEastAsia"/>
                <w:noProof/>
              </w:rPr>
              <w:tab/>
            </w:r>
            <w:r w:rsidR="00307274" w:rsidRPr="00A255BD">
              <w:rPr>
                <w:rStyle w:val="Hyperlink"/>
                <w:rFonts w:ascii="Times New Roman" w:hAnsi="Times New Roman" w:cs="Times New Roman"/>
                <w:noProof/>
              </w:rPr>
              <w:t>Design of Division box</w:t>
            </w:r>
            <w:r w:rsidR="00307274">
              <w:rPr>
                <w:noProof/>
                <w:webHidden/>
              </w:rPr>
              <w:tab/>
            </w:r>
            <w:r w:rsidR="00307274">
              <w:rPr>
                <w:noProof/>
                <w:webHidden/>
              </w:rPr>
              <w:fldChar w:fldCharType="begin"/>
            </w:r>
            <w:r w:rsidR="00307274">
              <w:rPr>
                <w:noProof/>
                <w:webHidden/>
              </w:rPr>
              <w:instrText xml:space="preserve"> PAGEREF _Toc528423924 \h </w:instrText>
            </w:r>
            <w:r w:rsidR="00307274">
              <w:rPr>
                <w:noProof/>
                <w:webHidden/>
              </w:rPr>
            </w:r>
            <w:r w:rsidR="00307274">
              <w:rPr>
                <w:noProof/>
                <w:webHidden/>
              </w:rPr>
              <w:fldChar w:fldCharType="separate"/>
            </w:r>
            <w:r w:rsidR="00DC5F55">
              <w:rPr>
                <w:noProof/>
                <w:webHidden/>
              </w:rPr>
              <w:t>78</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25" w:history="1">
            <w:r w:rsidR="00307274" w:rsidRPr="00A255BD">
              <w:rPr>
                <w:rStyle w:val="Hyperlink"/>
                <w:rFonts w:ascii="Times New Roman" w:hAnsi="Times New Roman" w:cs="Times New Roman"/>
                <w:noProof/>
              </w:rPr>
              <w:t>4.6.4</w:t>
            </w:r>
            <w:r w:rsidR="00307274">
              <w:rPr>
                <w:rFonts w:eastAsiaTheme="minorEastAsia"/>
                <w:noProof/>
              </w:rPr>
              <w:tab/>
            </w:r>
            <w:r w:rsidR="00307274" w:rsidRPr="00A255BD">
              <w:rPr>
                <w:rStyle w:val="Hyperlink"/>
                <w:rFonts w:ascii="Times New Roman" w:hAnsi="Times New Roman" w:cs="Times New Roman"/>
                <w:noProof/>
              </w:rPr>
              <w:t>Design of drop structure</w:t>
            </w:r>
            <w:r w:rsidR="00307274">
              <w:rPr>
                <w:noProof/>
                <w:webHidden/>
              </w:rPr>
              <w:tab/>
            </w:r>
            <w:r w:rsidR="00307274">
              <w:rPr>
                <w:noProof/>
                <w:webHidden/>
              </w:rPr>
              <w:fldChar w:fldCharType="begin"/>
            </w:r>
            <w:r w:rsidR="00307274">
              <w:rPr>
                <w:noProof/>
                <w:webHidden/>
              </w:rPr>
              <w:instrText xml:space="preserve"> PAGEREF _Toc528423925 \h </w:instrText>
            </w:r>
            <w:r w:rsidR="00307274">
              <w:rPr>
                <w:noProof/>
                <w:webHidden/>
              </w:rPr>
            </w:r>
            <w:r w:rsidR="00307274">
              <w:rPr>
                <w:noProof/>
                <w:webHidden/>
              </w:rPr>
              <w:fldChar w:fldCharType="separate"/>
            </w:r>
            <w:r w:rsidR="00DC5F55">
              <w:rPr>
                <w:noProof/>
                <w:webHidden/>
              </w:rPr>
              <w:t>80</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26" w:history="1">
            <w:r w:rsidR="00307274" w:rsidRPr="00A255BD">
              <w:rPr>
                <w:rStyle w:val="Hyperlink"/>
                <w:rFonts w:ascii="Times New Roman" w:hAnsi="Times New Roman" w:cs="Times New Roman"/>
                <w:noProof/>
              </w:rPr>
              <w:t>4.6.5</w:t>
            </w:r>
            <w:r w:rsidR="00307274">
              <w:rPr>
                <w:rFonts w:eastAsiaTheme="minorEastAsia"/>
                <w:noProof/>
              </w:rPr>
              <w:tab/>
            </w:r>
            <w:r w:rsidR="00307274" w:rsidRPr="00A255BD">
              <w:rPr>
                <w:rStyle w:val="Hyperlink"/>
                <w:rFonts w:ascii="Times New Roman" w:hAnsi="Times New Roman" w:cs="Times New Roman"/>
                <w:noProof/>
              </w:rPr>
              <w:t>Road crossing structure</w:t>
            </w:r>
            <w:r w:rsidR="00307274">
              <w:rPr>
                <w:noProof/>
                <w:webHidden/>
              </w:rPr>
              <w:tab/>
            </w:r>
            <w:r w:rsidR="00307274">
              <w:rPr>
                <w:noProof/>
                <w:webHidden/>
              </w:rPr>
              <w:fldChar w:fldCharType="begin"/>
            </w:r>
            <w:r w:rsidR="00307274">
              <w:rPr>
                <w:noProof/>
                <w:webHidden/>
              </w:rPr>
              <w:instrText xml:space="preserve"> PAGEREF _Toc528423926 \h </w:instrText>
            </w:r>
            <w:r w:rsidR="00307274">
              <w:rPr>
                <w:noProof/>
                <w:webHidden/>
              </w:rPr>
            </w:r>
            <w:r w:rsidR="00307274">
              <w:rPr>
                <w:noProof/>
                <w:webHidden/>
              </w:rPr>
              <w:fldChar w:fldCharType="separate"/>
            </w:r>
            <w:r w:rsidR="00DC5F55">
              <w:rPr>
                <w:noProof/>
                <w:webHidden/>
              </w:rPr>
              <w:t>81</w:t>
            </w:r>
            <w:r w:rsidR="00307274">
              <w:rPr>
                <w:noProof/>
                <w:webHidden/>
              </w:rPr>
              <w:fldChar w:fldCharType="end"/>
            </w:r>
          </w:hyperlink>
        </w:p>
        <w:p w:rsidR="00307274" w:rsidRDefault="009830EF">
          <w:pPr>
            <w:pStyle w:val="TOC3"/>
            <w:tabs>
              <w:tab w:val="left" w:pos="1320"/>
              <w:tab w:val="right" w:leader="dot" w:pos="9350"/>
            </w:tabs>
            <w:rPr>
              <w:rFonts w:eastAsiaTheme="minorEastAsia"/>
              <w:noProof/>
            </w:rPr>
          </w:pPr>
          <w:hyperlink w:anchor="_Toc528423927" w:history="1">
            <w:r w:rsidR="00307274" w:rsidRPr="00A255BD">
              <w:rPr>
                <w:rStyle w:val="Hyperlink"/>
                <w:noProof/>
              </w:rPr>
              <w:t>4.6.6</w:t>
            </w:r>
            <w:r w:rsidR="00307274">
              <w:rPr>
                <w:rFonts w:eastAsiaTheme="minorEastAsia"/>
                <w:noProof/>
              </w:rPr>
              <w:tab/>
            </w:r>
            <w:r w:rsidR="00307274" w:rsidRPr="00A255BD">
              <w:rPr>
                <w:rStyle w:val="Hyperlink"/>
                <w:noProof/>
              </w:rPr>
              <w:t>Design of footpath structure</w:t>
            </w:r>
            <w:r w:rsidR="00307274">
              <w:rPr>
                <w:noProof/>
                <w:webHidden/>
              </w:rPr>
              <w:tab/>
            </w:r>
            <w:r w:rsidR="00307274">
              <w:rPr>
                <w:noProof/>
                <w:webHidden/>
              </w:rPr>
              <w:fldChar w:fldCharType="begin"/>
            </w:r>
            <w:r w:rsidR="00307274">
              <w:rPr>
                <w:noProof/>
                <w:webHidden/>
              </w:rPr>
              <w:instrText xml:space="preserve"> PAGEREF _Toc528423927 \h </w:instrText>
            </w:r>
            <w:r w:rsidR="00307274">
              <w:rPr>
                <w:noProof/>
                <w:webHidden/>
              </w:rPr>
            </w:r>
            <w:r w:rsidR="00307274">
              <w:rPr>
                <w:noProof/>
                <w:webHidden/>
              </w:rPr>
              <w:fldChar w:fldCharType="separate"/>
            </w:r>
            <w:r w:rsidR="00DC5F55">
              <w:rPr>
                <w:noProof/>
                <w:webHidden/>
              </w:rPr>
              <w:t>82</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928" w:history="1">
            <w:r w:rsidR="00307274" w:rsidRPr="00A255BD">
              <w:rPr>
                <w:rStyle w:val="Hyperlink"/>
                <w:noProof/>
              </w:rPr>
              <w:t>4.7</w:t>
            </w:r>
            <w:r w:rsidR="00307274">
              <w:rPr>
                <w:rFonts w:eastAsiaTheme="minorEastAsia"/>
                <w:noProof/>
              </w:rPr>
              <w:tab/>
            </w:r>
            <w:r w:rsidR="00307274" w:rsidRPr="00A255BD">
              <w:rPr>
                <w:rStyle w:val="Hyperlink"/>
                <w:noProof/>
              </w:rPr>
              <w:t>Irrigation Infrastructure Bill of Quantities and Cost Estimate</w:t>
            </w:r>
            <w:r w:rsidR="00307274">
              <w:rPr>
                <w:noProof/>
                <w:webHidden/>
              </w:rPr>
              <w:tab/>
            </w:r>
            <w:r w:rsidR="00307274">
              <w:rPr>
                <w:noProof/>
                <w:webHidden/>
              </w:rPr>
              <w:fldChar w:fldCharType="begin"/>
            </w:r>
            <w:r w:rsidR="00307274">
              <w:rPr>
                <w:noProof/>
                <w:webHidden/>
              </w:rPr>
              <w:instrText xml:space="preserve"> PAGEREF _Toc528423928 \h </w:instrText>
            </w:r>
            <w:r w:rsidR="00307274">
              <w:rPr>
                <w:noProof/>
                <w:webHidden/>
              </w:rPr>
            </w:r>
            <w:r w:rsidR="00307274">
              <w:rPr>
                <w:noProof/>
                <w:webHidden/>
              </w:rPr>
              <w:fldChar w:fldCharType="separate"/>
            </w:r>
            <w:r w:rsidR="00DC5F55">
              <w:rPr>
                <w:noProof/>
                <w:webHidden/>
              </w:rPr>
              <w:t>83</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929" w:history="1">
            <w:r w:rsidR="00307274" w:rsidRPr="00A255BD">
              <w:rPr>
                <w:rStyle w:val="Hyperlink"/>
                <w:rFonts w:ascii="Times New Roman" w:hAnsi="Times New Roman" w:cs="Times New Roman"/>
                <w:noProof/>
              </w:rPr>
              <w:t>4.8</w:t>
            </w:r>
            <w:r w:rsidR="00307274">
              <w:rPr>
                <w:rFonts w:eastAsiaTheme="minorEastAsia"/>
                <w:noProof/>
              </w:rPr>
              <w:tab/>
            </w:r>
            <w:r w:rsidR="00307274" w:rsidRPr="00A255BD">
              <w:rPr>
                <w:rStyle w:val="Hyperlink"/>
                <w:rFonts w:ascii="Times New Roman" w:hAnsi="Times New Roman" w:cs="Times New Roman"/>
                <w:noProof/>
              </w:rPr>
              <w:t>Summary of Bills</w:t>
            </w:r>
            <w:r w:rsidR="00307274">
              <w:rPr>
                <w:noProof/>
                <w:webHidden/>
              </w:rPr>
              <w:tab/>
            </w:r>
            <w:r w:rsidR="00307274">
              <w:rPr>
                <w:noProof/>
                <w:webHidden/>
              </w:rPr>
              <w:fldChar w:fldCharType="begin"/>
            </w:r>
            <w:r w:rsidR="00307274">
              <w:rPr>
                <w:noProof/>
                <w:webHidden/>
              </w:rPr>
              <w:instrText xml:space="preserve"> PAGEREF _Toc528423929 \h </w:instrText>
            </w:r>
            <w:r w:rsidR="00307274">
              <w:rPr>
                <w:noProof/>
                <w:webHidden/>
              </w:rPr>
            </w:r>
            <w:r w:rsidR="00307274">
              <w:rPr>
                <w:noProof/>
                <w:webHidden/>
              </w:rPr>
              <w:fldChar w:fldCharType="separate"/>
            </w:r>
            <w:r w:rsidR="00DC5F55">
              <w:rPr>
                <w:noProof/>
                <w:webHidden/>
              </w:rPr>
              <w:t>87</w:t>
            </w:r>
            <w:r w:rsidR="00307274">
              <w:rPr>
                <w:noProof/>
                <w:webHidden/>
              </w:rPr>
              <w:fldChar w:fldCharType="end"/>
            </w:r>
          </w:hyperlink>
        </w:p>
        <w:p w:rsidR="00307274" w:rsidRDefault="009830EF">
          <w:pPr>
            <w:pStyle w:val="TOC1"/>
            <w:tabs>
              <w:tab w:val="left" w:pos="440"/>
              <w:tab w:val="right" w:leader="dot" w:pos="9350"/>
            </w:tabs>
            <w:rPr>
              <w:rFonts w:eastAsiaTheme="minorEastAsia"/>
              <w:noProof/>
            </w:rPr>
          </w:pPr>
          <w:hyperlink w:anchor="_Toc528423930" w:history="1">
            <w:r w:rsidR="00307274" w:rsidRPr="00A255BD">
              <w:rPr>
                <w:rStyle w:val="Hyperlink"/>
                <w:rFonts w:ascii="Times New Roman" w:hAnsi="Times New Roman" w:cs="Times New Roman"/>
                <w:noProof/>
              </w:rPr>
              <w:t>5</w:t>
            </w:r>
            <w:r w:rsidR="00307274">
              <w:rPr>
                <w:rFonts w:eastAsiaTheme="minorEastAsia"/>
                <w:noProof/>
              </w:rPr>
              <w:tab/>
            </w:r>
            <w:r w:rsidR="00307274" w:rsidRPr="00A255BD">
              <w:rPr>
                <w:rStyle w:val="Hyperlink"/>
                <w:rFonts w:ascii="Times New Roman" w:hAnsi="Times New Roman" w:cs="Times New Roman"/>
                <w:noProof/>
              </w:rPr>
              <w:t>CONCLUSION AND RECOMMENDATION</w:t>
            </w:r>
            <w:r w:rsidR="00307274">
              <w:rPr>
                <w:noProof/>
                <w:webHidden/>
              </w:rPr>
              <w:tab/>
            </w:r>
            <w:r w:rsidR="00307274">
              <w:rPr>
                <w:noProof/>
                <w:webHidden/>
              </w:rPr>
              <w:fldChar w:fldCharType="begin"/>
            </w:r>
            <w:r w:rsidR="00307274">
              <w:rPr>
                <w:noProof/>
                <w:webHidden/>
              </w:rPr>
              <w:instrText xml:space="preserve"> PAGEREF _Toc528423930 \h </w:instrText>
            </w:r>
            <w:r w:rsidR="00307274">
              <w:rPr>
                <w:noProof/>
                <w:webHidden/>
              </w:rPr>
            </w:r>
            <w:r w:rsidR="00307274">
              <w:rPr>
                <w:noProof/>
                <w:webHidden/>
              </w:rPr>
              <w:fldChar w:fldCharType="separate"/>
            </w:r>
            <w:r w:rsidR="00DC5F55">
              <w:rPr>
                <w:noProof/>
                <w:webHidden/>
              </w:rPr>
              <w:t>88</w:t>
            </w:r>
            <w:r w:rsidR="00307274">
              <w:rPr>
                <w:noProof/>
                <w:webHidden/>
              </w:rPr>
              <w:fldChar w:fldCharType="end"/>
            </w:r>
          </w:hyperlink>
        </w:p>
        <w:p w:rsidR="00307274" w:rsidRDefault="009830EF">
          <w:pPr>
            <w:pStyle w:val="TOC1"/>
            <w:tabs>
              <w:tab w:val="left" w:pos="440"/>
              <w:tab w:val="right" w:leader="dot" w:pos="9350"/>
            </w:tabs>
            <w:rPr>
              <w:rFonts w:eastAsiaTheme="minorEastAsia"/>
              <w:noProof/>
            </w:rPr>
          </w:pPr>
          <w:hyperlink w:anchor="_Toc528423931" w:history="1">
            <w:r w:rsidR="00307274" w:rsidRPr="00A255BD">
              <w:rPr>
                <w:rStyle w:val="Hyperlink"/>
                <w:rFonts w:ascii="Times New Roman" w:hAnsi="Times New Roman" w:cs="Times New Roman"/>
                <w:noProof/>
              </w:rPr>
              <w:t>6</w:t>
            </w:r>
            <w:r w:rsidR="00307274">
              <w:rPr>
                <w:rFonts w:eastAsiaTheme="minorEastAsia"/>
                <w:noProof/>
              </w:rPr>
              <w:tab/>
            </w:r>
            <w:r w:rsidR="00307274" w:rsidRPr="00A255BD">
              <w:rPr>
                <w:rStyle w:val="Hyperlink"/>
                <w:rFonts w:ascii="Times New Roman" w:hAnsi="Times New Roman" w:cs="Times New Roman"/>
                <w:noProof/>
              </w:rPr>
              <w:t>OPERATION AND MAINTENANCE</w:t>
            </w:r>
            <w:r w:rsidR="00307274">
              <w:rPr>
                <w:noProof/>
                <w:webHidden/>
              </w:rPr>
              <w:tab/>
            </w:r>
            <w:r w:rsidR="00307274">
              <w:rPr>
                <w:noProof/>
                <w:webHidden/>
              </w:rPr>
              <w:fldChar w:fldCharType="begin"/>
            </w:r>
            <w:r w:rsidR="00307274">
              <w:rPr>
                <w:noProof/>
                <w:webHidden/>
              </w:rPr>
              <w:instrText xml:space="preserve"> PAGEREF _Toc528423931 \h </w:instrText>
            </w:r>
            <w:r w:rsidR="00307274">
              <w:rPr>
                <w:noProof/>
                <w:webHidden/>
              </w:rPr>
            </w:r>
            <w:r w:rsidR="00307274">
              <w:rPr>
                <w:noProof/>
                <w:webHidden/>
              </w:rPr>
              <w:fldChar w:fldCharType="separate"/>
            </w:r>
            <w:r w:rsidR="00DC5F55">
              <w:rPr>
                <w:noProof/>
                <w:webHidden/>
              </w:rPr>
              <w:t>89</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932" w:history="1">
            <w:r w:rsidR="00307274" w:rsidRPr="00A255BD">
              <w:rPr>
                <w:rStyle w:val="Hyperlink"/>
                <w:rFonts w:ascii="Times New Roman" w:hAnsi="Times New Roman" w:cs="Times New Roman"/>
                <w:noProof/>
              </w:rPr>
              <w:t>6.1</w:t>
            </w:r>
            <w:r w:rsidR="00307274">
              <w:rPr>
                <w:rFonts w:eastAsiaTheme="minorEastAsia"/>
                <w:noProof/>
              </w:rPr>
              <w:tab/>
            </w:r>
            <w:r w:rsidR="00307274" w:rsidRPr="00A255BD">
              <w:rPr>
                <w:rStyle w:val="Hyperlink"/>
                <w:rFonts w:ascii="Times New Roman" w:hAnsi="Times New Roman" w:cs="Times New Roman"/>
                <w:noProof/>
              </w:rPr>
              <w:t>General</w:t>
            </w:r>
            <w:r w:rsidR="00307274">
              <w:rPr>
                <w:noProof/>
                <w:webHidden/>
              </w:rPr>
              <w:tab/>
            </w:r>
            <w:r w:rsidR="00307274">
              <w:rPr>
                <w:noProof/>
                <w:webHidden/>
              </w:rPr>
              <w:fldChar w:fldCharType="begin"/>
            </w:r>
            <w:r w:rsidR="00307274">
              <w:rPr>
                <w:noProof/>
                <w:webHidden/>
              </w:rPr>
              <w:instrText xml:space="preserve"> PAGEREF _Toc528423932 \h </w:instrText>
            </w:r>
            <w:r w:rsidR="00307274">
              <w:rPr>
                <w:noProof/>
                <w:webHidden/>
              </w:rPr>
            </w:r>
            <w:r w:rsidR="00307274">
              <w:rPr>
                <w:noProof/>
                <w:webHidden/>
              </w:rPr>
              <w:fldChar w:fldCharType="separate"/>
            </w:r>
            <w:r w:rsidR="00DC5F55">
              <w:rPr>
                <w:noProof/>
                <w:webHidden/>
              </w:rPr>
              <w:t>89</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933" w:history="1">
            <w:r w:rsidR="00307274" w:rsidRPr="00A255BD">
              <w:rPr>
                <w:rStyle w:val="Hyperlink"/>
                <w:rFonts w:ascii="Times New Roman" w:hAnsi="Times New Roman" w:cs="Times New Roman"/>
                <w:noProof/>
              </w:rPr>
              <w:t>6.2</w:t>
            </w:r>
            <w:r w:rsidR="00307274">
              <w:rPr>
                <w:rFonts w:eastAsiaTheme="minorEastAsia"/>
                <w:noProof/>
              </w:rPr>
              <w:tab/>
            </w:r>
            <w:r w:rsidR="00307274" w:rsidRPr="00A255BD">
              <w:rPr>
                <w:rStyle w:val="Hyperlink"/>
                <w:rFonts w:ascii="Times New Roman" w:hAnsi="Times New Roman" w:cs="Times New Roman"/>
                <w:noProof/>
              </w:rPr>
              <w:t>Operation of the Head Works</w:t>
            </w:r>
            <w:r w:rsidR="00307274">
              <w:rPr>
                <w:noProof/>
                <w:webHidden/>
              </w:rPr>
              <w:tab/>
            </w:r>
            <w:r w:rsidR="00307274">
              <w:rPr>
                <w:noProof/>
                <w:webHidden/>
              </w:rPr>
              <w:fldChar w:fldCharType="begin"/>
            </w:r>
            <w:r w:rsidR="00307274">
              <w:rPr>
                <w:noProof/>
                <w:webHidden/>
              </w:rPr>
              <w:instrText xml:space="preserve"> PAGEREF _Toc528423933 \h </w:instrText>
            </w:r>
            <w:r w:rsidR="00307274">
              <w:rPr>
                <w:noProof/>
                <w:webHidden/>
              </w:rPr>
            </w:r>
            <w:r w:rsidR="00307274">
              <w:rPr>
                <w:noProof/>
                <w:webHidden/>
              </w:rPr>
              <w:fldChar w:fldCharType="separate"/>
            </w:r>
            <w:r w:rsidR="00DC5F55">
              <w:rPr>
                <w:noProof/>
                <w:webHidden/>
              </w:rPr>
              <w:t>89</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934" w:history="1">
            <w:r w:rsidR="00307274" w:rsidRPr="00A255BD">
              <w:rPr>
                <w:rStyle w:val="Hyperlink"/>
                <w:rFonts w:ascii="Times New Roman" w:hAnsi="Times New Roman" w:cs="Times New Roman"/>
                <w:noProof/>
              </w:rPr>
              <w:t>6.3</w:t>
            </w:r>
            <w:r w:rsidR="00307274">
              <w:rPr>
                <w:rFonts w:eastAsiaTheme="minorEastAsia"/>
                <w:noProof/>
              </w:rPr>
              <w:tab/>
            </w:r>
            <w:r w:rsidR="00307274" w:rsidRPr="00A255BD">
              <w:rPr>
                <w:rStyle w:val="Hyperlink"/>
                <w:rFonts w:ascii="Times New Roman" w:hAnsi="Times New Roman" w:cs="Times New Roman"/>
                <w:noProof/>
              </w:rPr>
              <w:t>Irrigation System Operation</w:t>
            </w:r>
            <w:r w:rsidR="00307274">
              <w:rPr>
                <w:noProof/>
                <w:webHidden/>
              </w:rPr>
              <w:tab/>
            </w:r>
            <w:r w:rsidR="00307274">
              <w:rPr>
                <w:noProof/>
                <w:webHidden/>
              </w:rPr>
              <w:fldChar w:fldCharType="begin"/>
            </w:r>
            <w:r w:rsidR="00307274">
              <w:rPr>
                <w:noProof/>
                <w:webHidden/>
              </w:rPr>
              <w:instrText xml:space="preserve"> PAGEREF _Toc528423934 \h </w:instrText>
            </w:r>
            <w:r w:rsidR="00307274">
              <w:rPr>
                <w:noProof/>
                <w:webHidden/>
              </w:rPr>
            </w:r>
            <w:r w:rsidR="00307274">
              <w:rPr>
                <w:noProof/>
                <w:webHidden/>
              </w:rPr>
              <w:fldChar w:fldCharType="separate"/>
            </w:r>
            <w:r w:rsidR="00DC5F55">
              <w:rPr>
                <w:noProof/>
                <w:webHidden/>
              </w:rPr>
              <w:t>89</w:t>
            </w:r>
            <w:r w:rsidR="00307274">
              <w:rPr>
                <w:noProof/>
                <w:webHidden/>
              </w:rPr>
              <w:fldChar w:fldCharType="end"/>
            </w:r>
          </w:hyperlink>
        </w:p>
        <w:p w:rsidR="00307274" w:rsidRDefault="009830EF">
          <w:pPr>
            <w:pStyle w:val="TOC2"/>
            <w:tabs>
              <w:tab w:val="left" w:pos="880"/>
              <w:tab w:val="right" w:leader="dot" w:pos="9350"/>
            </w:tabs>
            <w:rPr>
              <w:rFonts w:eastAsiaTheme="minorEastAsia"/>
              <w:noProof/>
            </w:rPr>
          </w:pPr>
          <w:hyperlink w:anchor="_Toc528423935" w:history="1">
            <w:r w:rsidR="00307274" w:rsidRPr="00A255BD">
              <w:rPr>
                <w:rStyle w:val="Hyperlink"/>
                <w:rFonts w:ascii="Times New Roman" w:hAnsi="Times New Roman" w:cs="Times New Roman"/>
                <w:noProof/>
              </w:rPr>
              <w:t>6.4</w:t>
            </w:r>
            <w:r w:rsidR="00307274">
              <w:rPr>
                <w:rFonts w:eastAsiaTheme="minorEastAsia"/>
                <w:noProof/>
              </w:rPr>
              <w:tab/>
            </w:r>
            <w:r w:rsidR="00307274" w:rsidRPr="00A255BD">
              <w:rPr>
                <w:rStyle w:val="Hyperlink"/>
                <w:rFonts w:ascii="Times New Roman" w:hAnsi="Times New Roman" w:cs="Times New Roman"/>
                <w:noProof/>
              </w:rPr>
              <w:t>Maintenance Requirement</w:t>
            </w:r>
            <w:r w:rsidR="00307274">
              <w:rPr>
                <w:noProof/>
                <w:webHidden/>
              </w:rPr>
              <w:tab/>
            </w:r>
            <w:r w:rsidR="00307274">
              <w:rPr>
                <w:noProof/>
                <w:webHidden/>
              </w:rPr>
              <w:fldChar w:fldCharType="begin"/>
            </w:r>
            <w:r w:rsidR="00307274">
              <w:rPr>
                <w:noProof/>
                <w:webHidden/>
              </w:rPr>
              <w:instrText xml:space="preserve"> PAGEREF _Toc528423935 \h </w:instrText>
            </w:r>
            <w:r w:rsidR="00307274">
              <w:rPr>
                <w:noProof/>
                <w:webHidden/>
              </w:rPr>
            </w:r>
            <w:r w:rsidR="00307274">
              <w:rPr>
                <w:noProof/>
                <w:webHidden/>
              </w:rPr>
              <w:fldChar w:fldCharType="separate"/>
            </w:r>
            <w:r w:rsidR="00DC5F55">
              <w:rPr>
                <w:noProof/>
                <w:webHidden/>
              </w:rPr>
              <w:t>90</w:t>
            </w:r>
            <w:r w:rsidR="00307274">
              <w:rPr>
                <w:noProof/>
                <w:webHidden/>
              </w:rPr>
              <w:fldChar w:fldCharType="end"/>
            </w:r>
          </w:hyperlink>
        </w:p>
        <w:p w:rsidR="00307274" w:rsidRDefault="009830EF">
          <w:pPr>
            <w:pStyle w:val="TOC1"/>
            <w:tabs>
              <w:tab w:val="right" w:leader="dot" w:pos="9350"/>
            </w:tabs>
            <w:rPr>
              <w:rFonts w:eastAsiaTheme="minorEastAsia"/>
              <w:noProof/>
            </w:rPr>
          </w:pPr>
          <w:hyperlink w:anchor="_Toc528423936" w:history="1">
            <w:r w:rsidR="00307274" w:rsidRPr="00A255BD">
              <w:rPr>
                <w:rStyle w:val="Hyperlink"/>
                <w:rFonts w:ascii="Times New Roman" w:hAnsi="Times New Roman" w:cs="Times New Roman"/>
                <w:noProof/>
              </w:rPr>
              <w:t>REFERENCE</w:t>
            </w:r>
            <w:r w:rsidR="00307274">
              <w:rPr>
                <w:noProof/>
                <w:webHidden/>
              </w:rPr>
              <w:tab/>
            </w:r>
            <w:r w:rsidR="00307274">
              <w:rPr>
                <w:noProof/>
                <w:webHidden/>
              </w:rPr>
              <w:fldChar w:fldCharType="begin"/>
            </w:r>
            <w:r w:rsidR="00307274">
              <w:rPr>
                <w:noProof/>
                <w:webHidden/>
              </w:rPr>
              <w:instrText xml:space="preserve"> PAGEREF _Toc528423936 \h </w:instrText>
            </w:r>
            <w:r w:rsidR="00307274">
              <w:rPr>
                <w:noProof/>
                <w:webHidden/>
              </w:rPr>
            </w:r>
            <w:r w:rsidR="00307274">
              <w:rPr>
                <w:noProof/>
                <w:webHidden/>
              </w:rPr>
              <w:fldChar w:fldCharType="separate"/>
            </w:r>
            <w:r w:rsidR="00DC5F55">
              <w:rPr>
                <w:noProof/>
                <w:webHidden/>
              </w:rPr>
              <w:t>92</w:t>
            </w:r>
            <w:r w:rsidR="00307274">
              <w:rPr>
                <w:noProof/>
                <w:webHidden/>
              </w:rPr>
              <w:fldChar w:fldCharType="end"/>
            </w:r>
          </w:hyperlink>
        </w:p>
        <w:p w:rsidR="00896474" w:rsidRPr="00154AA2" w:rsidRDefault="00896474" w:rsidP="00154AA2">
          <w:pPr>
            <w:spacing w:line="360" w:lineRule="auto"/>
            <w:rPr>
              <w:rFonts w:ascii="Times New Roman" w:hAnsi="Times New Roman" w:cs="Times New Roman"/>
              <w:sz w:val="24"/>
              <w:szCs w:val="24"/>
            </w:rPr>
          </w:pPr>
          <w:r w:rsidRPr="00154AA2">
            <w:rPr>
              <w:rFonts w:ascii="Times New Roman" w:hAnsi="Times New Roman" w:cs="Times New Roman"/>
              <w:sz w:val="24"/>
              <w:szCs w:val="24"/>
            </w:rPr>
            <w:fldChar w:fldCharType="end"/>
          </w:r>
        </w:p>
      </w:sdtContent>
    </w:sdt>
    <w:p w:rsidR="00F026BC" w:rsidRPr="00154AA2" w:rsidRDefault="00F026BC" w:rsidP="00154AA2">
      <w:pPr>
        <w:pStyle w:val="Heading1"/>
        <w:numPr>
          <w:ilvl w:val="0"/>
          <w:numId w:val="0"/>
        </w:numPr>
        <w:spacing w:line="360" w:lineRule="auto"/>
        <w:rPr>
          <w:rFonts w:ascii="Times New Roman" w:hAnsi="Times New Roman" w:cs="Times New Roman"/>
          <w:sz w:val="24"/>
          <w:szCs w:val="24"/>
        </w:rPr>
      </w:pPr>
      <w:bookmarkStart w:id="1" w:name="_Toc528423821"/>
      <w:r w:rsidRPr="00154AA2">
        <w:rPr>
          <w:rFonts w:ascii="Times New Roman" w:hAnsi="Times New Roman" w:cs="Times New Roman"/>
          <w:sz w:val="24"/>
          <w:szCs w:val="24"/>
        </w:rPr>
        <w:lastRenderedPageBreak/>
        <w:t>List of Tabl</w:t>
      </w:r>
      <w:r w:rsidR="00E521EE" w:rsidRPr="00154AA2">
        <w:rPr>
          <w:rFonts w:ascii="Times New Roman" w:hAnsi="Times New Roman" w:cs="Times New Roman"/>
          <w:sz w:val="24"/>
          <w:szCs w:val="24"/>
        </w:rPr>
        <w:t>e</w:t>
      </w:r>
      <w:bookmarkEnd w:id="1"/>
    </w:p>
    <w:p w:rsidR="00307274" w:rsidRDefault="00F026BC">
      <w:pPr>
        <w:pStyle w:val="TableofFigures"/>
        <w:tabs>
          <w:tab w:val="right" w:leader="dot" w:pos="9350"/>
        </w:tabs>
        <w:rPr>
          <w:rFonts w:eastAsiaTheme="minorEastAsia"/>
          <w:noProof/>
        </w:rPr>
      </w:pPr>
      <w:r w:rsidRPr="00154AA2">
        <w:rPr>
          <w:rFonts w:ascii="Times New Roman" w:hAnsi="Times New Roman" w:cs="Times New Roman"/>
          <w:sz w:val="24"/>
          <w:szCs w:val="24"/>
        </w:rPr>
        <w:fldChar w:fldCharType="begin"/>
      </w:r>
      <w:r w:rsidRPr="00154AA2">
        <w:rPr>
          <w:rFonts w:ascii="Times New Roman" w:hAnsi="Times New Roman" w:cs="Times New Roman"/>
          <w:sz w:val="24"/>
          <w:szCs w:val="24"/>
        </w:rPr>
        <w:instrText xml:space="preserve"> TOC \h \z \c "Table" </w:instrText>
      </w:r>
      <w:r w:rsidRPr="00154AA2">
        <w:rPr>
          <w:rFonts w:ascii="Times New Roman" w:hAnsi="Times New Roman" w:cs="Times New Roman"/>
          <w:sz w:val="24"/>
          <w:szCs w:val="24"/>
        </w:rPr>
        <w:fldChar w:fldCharType="separate"/>
      </w:r>
      <w:hyperlink w:anchor="_Toc528423937" w:history="1">
        <w:r w:rsidR="00307274" w:rsidRPr="00ED5FEE">
          <w:rPr>
            <w:rStyle w:val="Hyperlink"/>
            <w:noProof/>
          </w:rPr>
          <w:t>Table 2</w:t>
        </w:r>
        <w:r w:rsidR="00307274" w:rsidRPr="00ED5FEE">
          <w:rPr>
            <w:rStyle w:val="Hyperlink"/>
            <w:noProof/>
          </w:rPr>
          <w:noBreakHyphen/>
          <w:t>1</w:t>
        </w:r>
        <w:r w:rsidR="00307274" w:rsidRPr="00ED5FEE">
          <w:rPr>
            <w:rStyle w:val="Hyperlink"/>
            <w:rFonts w:ascii="Times New Roman" w:hAnsi="Times New Roman" w:cs="Times New Roman"/>
            <w:noProof/>
          </w:rPr>
          <w:t xml:space="preserve"> </w:t>
        </w:r>
        <w:r w:rsidR="00307274" w:rsidRPr="00ED5FEE">
          <w:rPr>
            <w:rStyle w:val="Hyperlink"/>
            <w:rFonts w:ascii="Times New Roman" w:eastAsia="SimSun" w:hAnsi="Times New Roman" w:cs="Times New Roman"/>
            <w:noProof/>
            <w:lang w:val="en-GB" w:eastAsia="en-GB"/>
          </w:rPr>
          <w:t>Slope class</w:t>
        </w:r>
        <w:r w:rsidR="00307274">
          <w:rPr>
            <w:noProof/>
            <w:webHidden/>
          </w:rPr>
          <w:tab/>
        </w:r>
        <w:r w:rsidR="00307274">
          <w:rPr>
            <w:noProof/>
            <w:webHidden/>
          </w:rPr>
          <w:fldChar w:fldCharType="begin"/>
        </w:r>
        <w:r w:rsidR="00307274">
          <w:rPr>
            <w:noProof/>
            <w:webHidden/>
          </w:rPr>
          <w:instrText xml:space="preserve"> PAGEREF _Toc528423937 \h </w:instrText>
        </w:r>
        <w:r w:rsidR="00307274">
          <w:rPr>
            <w:noProof/>
            <w:webHidden/>
          </w:rPr>
        </w:r>
        <w:r w:rsidR="00307274">
          <w:rPr>
            <w:noProof/>
            <w:webHidden/>
          </w:rPr>
          <w:fldChar w:fldCharType="separate"/>
        </w:r>
        <w:r w:rsidR="00DC5F55">
          <w:rPr>
            <w:noProof/>
            <w:webHidden/>
          </w:rPr>
          <w:t>7</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38" w:history="1">
        <w:r w:rsidR="00307274" w:rsidRPr="00ED5FEE">
          <w:rPr>
            <w:rStyle w:val="Hyperlink"/>
            <w:rFonts w:ascii="Times New Roman" w:hAnsi="Times New Roman" w:cs="Times New Roman"/>
            <w:bCs/>
            <w:noProof/>
          </w:rPr>
          <w:t>Table 2</w:t>
        </w:r>
        <w:r w:rsidR="00307274" w:rsidRPr="00ED5FEE">
          <w:rPr>
            <w:rStyle w:val="Hyperlink"/>
            <w:rFonts w:ascii="Times New Roman" w:hAnsi="Times New Roman" w:cs="Times New Roman"/>
            <w:bCs/>
            <w:noProof/>
          </w:rPr>
          <w:noBreakHyphen/>
          <w:t>2 Watershed Feasibility Study Report</w:t>
        </w:r>
        <w:r w:rsidR="00307274">
          <w:rPr>
            <w:noProof/>
            <w:webHidden/>
          </w:rPr>
          <w:tab/>
        </w:r>
        <w:r w:rsidR="00307274">
          <w:rPr>
            <w:noProof/>
            <w:webHidden/>
          </w:rPr>
          <w:fldChar w:fldCharType="begin"/>
        </w:r>
        <w:r w:rsidR="00307274">
          <w:rPr>
            <w:noProof/>
            <w:webHidden/>
          </w:rPr>
          <w:instrText xml:space="preserve"> PAGEREF _Toc528423938 \h </w:instrText>
        </w:r>
        <w:r w:rsidR="00307274">
          <w:rPr>
            <w:noProof/>
            <w:webHidden/>
          </w:rPr>
        </w:r>
        <w:r w:rsidR="00307274">
          <w:rPr>
            <w:noProof/>
            <w:webHidden/>
          </w:rPr>
          <w:fldChar w:fldCharType="separate"/>
        </w:r>
        <w:r w:rsidR="00DC5F55">
          <w:rPr>
            <w:noProof/>
            <w:webHidden/>
          </w:rPr>
          <w:t>7</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39" w:history="1">
        <w:r w:rsidR="00307274" w:rsidRPr="00ED5FEE">
          <w:rPr>
            <w:rStyle w:val="Hyperlink"/>
            <w:rFonts w:ascii="Times New Roman" w:hAnsi="Times New Roman" w:cs="Times New Roman"/>
            <w:bCs/>
            <w:noProof/>
          </w:rPr>
          <w:t>Table 2</w:t>
        </w:r>
        <w:r w:rsidR="00307274" w:rsidRPr="00ED5FEE">
          <w:rPr>
            <w:rStyle w:val="Hyperlink"/>
            <w:rFonts w:ascii="Times New Roman" w:hAnsi="Times New Roman" w:cs="Times New Roman"/>
            <w:bCs/>
            <w:noProof/>
          </w:rPr>
          <w:noBreakHyphen/>
          <w:t>3 Outlier Test Analysis</w:t>
        </w:r>
        <w:r w:rsidR="00307274">
          <w:rPr>
            <w:noProof/>
            <w:webHidden/>
          </w:rPr>
          <w:tab/>
        </w:r>
        <w:r w:rsidR="00307274">
          <w:rPr>
            <w:noProof/>
            <w:webHidden/>
          </w:rPr>
          <w:fldChar w:fldCharType="begin"/>
        </w:r>
        <w:r w:rsidR="00307274">
          <w:rPr>
            <w:noProof/>
            <w:webHidden/>
          </w:rPr>
          <w:instrText xml:space="preserve"> PAGEREF _Toc528423939 \h </w:instrText>
        </w:r>
        <w:r w:rsidR="00307274">
          <w:rPr>
            <w:noProof/>
            <w:webHidden/>
          </w:rPr>
        </w:r>
        <w:r w:rsidR="00307274">
          <w:rPr>
            <w:noProof/>
            <w:webHidden/>
          </w:rPr>
          <w:fldChar w:fldCharType="separate"/>
        </w:r>
        <w:r w:rsidR="00DC5F55">
          <w:rPr>
            <w:noProof/>
            <w:webHidden/>
          </w:rPr>
          <w:t>10</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40" w:history="1">
        <w:r w:rsidR="00307274" w:rsidRPr="00ED5FEE">
          <w:rPr>
            <w:rStyle w:val="Hyperlink"/>
            <w:rFonts w:ascii="Times New Roman" w:hAnsi="Times New Roman" w:cs="Times New Roman"/>
            <w:bCs/>
            <w:noProof/>
          </w:rPr>
          <w:t>Table 2</w:t>
        </w:r>
        <w:r w:rsidR="00307274" w:rsidRPr="00ED5FEE">
          <w:rPr>
            <w:rStyle w:val="Hyperlink"/>
            <w:rFonts w:ascii="Times New Roman" w:hAnsi="Times New Roman" w:cs="Times New Roman"/>
            <w:bCs/>
            <w:noProof/>
          </w:rPr>
          <w:noBreakHyphen/>
          <w:t>4 Test for goodness to fit using D-index</w:t>
        </w:r>
        <w:r w:rsidR="00307274">
          <w:rPr>
            <w:noProof/>
            <w:webHidden/>
          </w:rPr>
          <w:tab/>
        </w:r>
        <w:r w:rsidR="00307274">
          <w:rPr>
            <w:noProof/>
            <w:webHidden/>
          </w:rPr>
          <w:fldChar w:fldCharType="begin"/>
        </w:r>
        <w:r w:rsidR="00307274">
          <w:rPr>
            <w:noProof/>
            <w:webHidden/>
          </w:rPr>
          <w:instrText xml:space="preserve"> PAGEREF _Toc528423940 \h </w:instrText>
        </w:r>
        <w:r w:rsidR="00307274">
          <w:rPr>
            <w:noProof/>
            <w:webHidden/>
          </w:rPr>
        </w:r>
        <w:r w:rsidR="00307274">
          <w:rPr>
            <w:noProof/>
            <w:webHidden/>
          </w:rPr>
          <w:fldChar w:fldCharType="separate"/>
        </w:r>
        <w:r w:rsidR="00DC5F55">
          <w:rPr>
            <w:noProof/>
            <w:webHidden/>
          </w:rPr>
          <w:t>11</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41" w:history="1">
        <w:r w:rsidR="00307274" w:rsidRPr="00ED5FEE">
          <w:rPr>
            <w:rStyle w:val="Hyperlink"/>
            <w:rFonts w:ascii="Times New Roman" w:hAnsi="Times New Roman" w:cs="Times New Roman"/>
            <w:bCs/>
            <w:noProof/>
          </w:rPr>
          <w:t>Table 2</w:t>
        </w:r>
        <w:r w:rsidR="00307274" w:rsidRPr="00ED5FEE">
          <w:rPr>
            <w:rStyle w:val="Hyperlink"/>
            <w:rFonts w:ascii="Times New Roman" w:hAnsi="Times New Roman" w:cs="Times New Roman"/>
            <w:bCs/>
            <w:noProof/>
          </w:rPr>
          <w:noBreakHyphen/>
          <w:t>5 Determination of Time of Concentration</w:t>
        </w:r>
        <w:r w:rsidR="00307274">
          <w:rPr>
            <w:noProof/>
            <w:webHidden/>
          </w:rPr>
          <w:tab/>
        </w:r>
        <w:r w:rsidR="00307274">
          <w:rPr>
            <w:noProof/>
            <w:webHidden/>
          </w:rPr>
          <w:fldChar w:fldCharType="begin"/>
        </w:r>
        <w:r w:rsidR="00307274">
          <w:rPr>
            <w:noProof/>
            <w:webHidden/>
          </w:rPr>
          <w:instrText xml:space="preserve"> PAGEREF _Toc528423941 \h </w:instrText>
        </w:r>
        <w:r w:rsidR="00307274">
          <w:rPr>
            <w:noProof/>
            <w:webHidden/>
          </w:rPr>
        </w:r>
        <w:r w:rsidR="00307274">
          <w:rPr>
            <w:noProof/>
            <w:webHidden/>
          </w:rPr>
          <w:fldChar w:fldCharType="separate"/>
        </w:r>
        <w:r w:rsidR="00DC5F55">
          <w:rPr>
            <w:noProof/>
            <w:webHidden/>
          </w:rPr>
          <w:t>13</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42" w:history="1">
        <w:r w:rsidR="00307274" w:rsidRPr="00ED5FEE">
          <w:rPr>
            <w:rStyle w:val="Hyperlink"/>
            <w:rFonts w:ascii="Times New Roman" w:hAnsi="Times New Roman" w:cs="Times New Roman"/>
            <w:bCs/>
            <w:noProof/>
          </w:rPr>
          <w:t>Table 2</w:t>
        </w:r>
        <w:r w:rsidR="00307274" w:rsidRPr="00ED5FEE">
          <w:rPr>
            <w:rStyle w:val="Hyperlink"/>
            <w:rFonts w:ascii="Times New Roman" w:hAnsi="Times New Roman" w:cs="Times New Roman"/>
            <w:bCs/>
            <w:noProof/>
          </w:rPr>
          <w:noBreakHyphen/>
          <w:t>6 Runoff analysis</w:t>
        </w:r>
        <w:r w:rsidR="00307274">
          <w:rPr>
            <w:noProof/>
            <w:webHidden/>
          </w:rPr>
          <w:tab/>
        </w:r>
        <w:r w:rsidR="00307274">
          <w:rPr>
            <w:noProof/>
            <w:webHidden/>
          </w:rPr>
          <w:fldChar w:fldCharType="begin"/>
        </w:r>
        <w:r w:rsidR="00307274">
          <w:rPr>
            <w:noProof/>
            <w:webHidden/>
          </w:rPr>
          <w:instrText xml:space="preserve"> PAGEREF _Toc528423942 \h </w:instrText>
        </w:r>
        <w:r w:rsidR="00307274">
          <w:rPr>
            <w:noProof/>
            <w:webHidden/>
          </w:rPr>
        </w:r>
        <w:r w:rsidR="00307274">
          <w:rPr>
            <w:noProof/>
            <w:webHidden/>
          </w:rPr>
          <w:fldChar w:fldCharType="separate"/>
        </w:r>
        <w:r w:rsidR="00DC5F55">
          <w:rPr>
            <w:noProof/>
            <w:webHidden/>
          </w:rPr>
          <w:t>15</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43" w:history="1">
        <w:r w:rsidR="00307274" w:rsidRPr="00ED5FEE">
          <w:rPr>
            <w:rStyle w:val="Hyperlink"/>
            <w:rFonts w:ascii="Times New Roman" w:hAnsi="Times New Roman" w:cs="Times New Roman"/>
            <w:bCs/>
            <w:noProof/>
          </w:rPr>
          <w:t>Table 2</w:t>
        </w:r>
        <w:r w:rsidR="00307274" w:rsidRPr="00ED5FEE">
          <w:rPr>
            <w:rStyle w:val="Hyperlink"/>
            <w:rFonts w:ascii="Times New Roman" w:hAnsi="Times New Roman" w:cs="Times New Roman"/>
            <w:bCs/>
            <w:noProof/>
          </w:rPr>
          <w:noBreakHyphen/>
          <w:t>7 Hydrograph coordinates</w:t>
        </w:r>
        <w:r w:rsidR="00307274">
          <w:rPr>
            <w:noProof/>
            <w:webHidden/>
          </w:rPr>
          <w:tab/>
        </w:r>
        <w:r w:rsidR="00307274">
          <w:rPr>
            <w:noProof/>
            <w:webHidden/>
          </w:rPr>
          <w:fldChar w:fldCharType="begin"/>
        </w:r>
        <w:r w:rsidR="00307274">
          <w:rPr>
            <w:noProof/>
            <w:webHidden/>
          </w:rPr>
          <w:instrText xml:space="preserve"> PAGEREF _Toc528423943 \h </w:instrText>
        </w:r>
        <w:r w:rsidR="00307274">
          <w:rPr>
            <w:noProof/>
            <w:webHidden/>
          </w:rPr>
        </w:r>
        <w:r w:rsidR="00307274">
          <w:rPr>
            <w:noProof/>
            <w:webHidden/>
          </w:rPr>
          <w:fldChar w:fldCharType="separate"/>
        </w:r>
        <w:r w:rsidR="00DC5F55">
          <w:rPr>
            <w:noProof/>
            <w:webHidden/>
          </w:rPr>
          <w:t>16</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44" w:history="1">
        <w:r w:rsidR="00307274" w:rsidRPr="00ED5FEE">
          <w:rPr>
            <w:rStyle w:val="Hyperlink"/>
            <w:rFonts w:ascii="Times New Roman" w:eastAsia="Times New Roman" w:hAnsi="Times New Roman" w:cs="Times New Roman"/>
            <w:bCs/>
            <w:noProof/>
            <w:lang w:bidi="en-US"/>
          </w:rPr>
          <w:t>Table 2</w:t>
        </w:r>
        <w:r w:rsidR="00307274" w:rsidRPr="00ED5FEE">
          <w:rPr>
            <w:rStyle w:val="Hyperlink"/>
            <w:rFonts w:ascii="Times New Roman" w:eastAsia="Times New Roman" w:hAnsi="Times New Roman" w:cs="Times New Roman"/>
            <w:bCs/>
            <w:noProof/>
            <w:lang w:bidi="en-US"/>
          </w:rPr>
          <w:noBreakHyphen/>
          <w:t>8: Weir Site River Cross section Coordinate Data</w:t>
        </w:r>
        <w:r w:rsidR="00307274">
          <w:rPr>
            <w:noProof/>
            <w:webHidden/>
          </w:rPr>
          <w:tab/>
        </w:r>
        <w:r w:rsidR="00307274">
          <w:rPr>
            <w:noProof/>
            <w:webHidden/>
          </w:rPr>
          <w:fldChar w:fldCharType="begin"/>
        </w:r>
        <w:r w:rsidR="00307274">
          <w:rPr>
            <w:noProof/>
            <w:webHidden/>
          </w:rPr>
          <w:instrText xml:space="preserve"> PAGEREF _Toc528423944 \h </w:instrText>
        </w:r>
        <w:r w:rsidR="00307274">
          <w:rPr>
            <w:noProof/>
            <w:webHidden/>
          </w:rPr>
        </w:r>
        <w:r w:rsidR="00307274">
          <w:rPr>
            <w:noProof/>
            <w:webHidden/>
          </w:rPr>
          <w:fldChar w:fldCharType="separate"/>
        </w:r>
        <w:r w:rsidR="00DC5F55">
          <w:rPr>
            <w:noProof/>
            <w:webHidden/>
          </w:rPr>
          <w:t>17</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45" w:history="1">
        <w:r w:rsidR="00307274" w:rsidRPr="00ED5FEE">
          <w:rPr>
            <w:rStyle w:val="Hyperlink"/>
            <w:rFonts w:ascii="Times New Roman" w:hAnsi="Times New Roman" w:cs="Times New Roman"/>
            <w:bCs/>
            <w:noProof/>
          </w:rPr>
          <w:t>Table 2</w:t>
        </w:r>
        <w:r w:rsidR="00307274" w:rsidRPr="00ED5FEE">
          <w:rPr>
            <w:rStyle w:val="Hyperlink"/>
            <w:rFonts w:ascii="Times New Roman" w:hAnsi="Times New Roman" w:cs="Times New Roman"/>
            <w:bCs/>
            <w:noProof/>
          </w:rPr>
          <w:noBreakHyphen/>
          <w:t>9 Stage discharge analysis</w:t>
        </w:r>
        <w:r w:rsidR="00307274">
          <w:rPr>
            <w:noProof/>
            <w:webHidden/>
          </w:rPr>
          <w:tab/>
        </w:r>
        <w:r w:rsidR="00307274">
          <w:rPr>
            <w:noProof/>
            <w:webHidden/>
          </w:rPr>
          <w:fldChar w:fldCharType="begin"/>
        </w:r>
        <w:r w:rsidR="00307274">
          <w:rPr>
            <w:noProof/>
            <w:webHidden/>
          </w:rPr>
          <w:instrText xml:space="preserve"> PAGEREF _Toc528423945 \h </w:instrText>
        </w:r>
        <w:r w:rsidR="00307274">
          <w:rPr>
            <w:noProof/>
            <w:webHidden/>
          </w:rPr>
        </w:r>
        <w:r w:rsidR="00307274">
          <w:rPr>
            <w:noProof/>
            <w:webHidden/>
          </w:rPr>
          <w:fldChar w:fldCharType="separate"/>
        </w:r>
        <w:r w:rsidR="00DC5F55">
          <w:rPr>
            <w:noProof/>
            <w:webHidden/>
          </w:rPr>
          <w:t>18</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46" w:history="1">
        <w:r w:rsidR="00307274" w:rsidRPr="00ED5FEE">
          <w:rPr>
            <w:rStyle w:val="Hyperlink"/>
            <w:rFonts w:ascii="Times New Roman" w:hAnsi="Times New Roman" w:cs="Times New Roman"/>
            <w:noProof/>
          </w:rPr>
          <w:t>Table 3</w:t>
        </w:r>
        <w:r w:rsidR="00307274" w:rsidRPr="00ED5FEE">
          <w:rPr>
            <w:rStyle w:val="Hyperlink"/>
            <w:rFonts w:ascii="Times New Roman" w:hAnsi="Times New Roman" w:cs="Times New Roman"/>
            <w:noProof/>
          </w:rPr>
          <w:noBreakHyphen/>
          <w:t>1Weir Height Determination</w:t>
        </w:r>
        <w:r w:rsidR="00307274">
          <w:rPr>
            <w:noProof/>
            <w:webHidden/>
          </w:rPr>
          <w:tab/>
        </w:r>
        <w:r w:rsidR="00307274">
          <w:rPr>
            <w:noProof/>
            <w:webHidden/>
          </w:rPr>
          <w:fldChar w:fldCharType="begin"/>
        </w:r>
        <w:r w:rsidR="00307274">
          <w:rPr>
            <w:noProof/>
            <w:webHidden/>
          </w:rPr>
          <w:instrText xml:space="preserve"> PAGEREF _Toc528423946 \h </w:instrText>
        </w:r>
        <w:r w:rsidR="00307274">
          <w:rPr>
            <w:noProof/>
            <w:webHidden/>
          </w:rPr>
        </w:r>
        <w:r w:rsidR="00307274">
          <w:rPr>
            <w:noProof/>
            <w:webHidden/>
          </w:rPr>
          <w:fldChar w:fldCharType="separate"/>
        </w:r>
        <w:r w:rsidR="00DC5F55">
          <w:rPr>
            <w:noProof/>
            <w:webHidden/>
          </w:rPr>
          <w:t>29</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47" w:history="1">
        <w:r w:rsidR="00307274" w:rsidRPr="00ED5FEE">
          <w:rPr>
            <w:rStyle w:val="Hyperlink"/>
            <w:rFonts w:ascii="Times New Roman" w:eastAsia="Calibri" w:hAnsi="Times New Roman" w:cs="Arial"/>
            <w:noProof/>
          </w:rPr>
          <w:t>Table 3</w:t>
        </w:r>
        <w:r w:rsidR="00307274" w:rsidRPr="00ED5FEE">
          <w:rPr>
            <w:rStyle w:val="Hyperlink"/>
            <w:rFonts w:ascii="Times New Roman" w:eastAsia="Calibri" w:hAnsi="Times New Roman" w:cs="Arial"/>
            <w:noProof/>
          </w:rPr>
          <w:noBreakHyphen/>
          <w:t>2: D/S face profile Coordinates of (X, Y)</w:t>
        </w:r>
        <w:r w:rsidR="00307274">
          <w:rPr>
            <w:noProof/>
            <w:webHidden/>
          </w:rPr>
          <w:tab/>
        </w:r>
        <w:r w:rsidR="00307274">
          <w:rPr>
            <w:noProof/>
            <w:webHidden/>
          </w:rPr>
          <w:fldChar w:fldCharType="begin"/>
        </w:r>
        <w:r w:rsidR="00307274">
          <w:rPr>
            <w:noProof/>
            <w:webHidden/>
          </w:rPr>
          <w:instrText xml:space="preserve"> PAGEREF _Toc528423947 \h </w:instrText>
        </w:r>
        <w:r w:rsidR="00307274">
          <w:rPr>
            <w:noProof/>
            <w:webHidden/>
          </w:rPr>
        </w:r>
        <w:r w:rsidR="00307274">
          <w:rPr>
            <w:noProof/>
            <w:webHidden/>
          </w:rPr>
          <w:fldChar w:fldCharType="separate"/>
        </w:r>
        <w:r w:rsidR="00DC5F55">
          <w:rPr>
            <w:noProof/>
            <w:webHidden/>
          </w:rPr>
          <w:t>32</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48" w:history="1">
        <w:r w:rsidR="00307274" w:rsidRPr="00ED5FEE">
          <w:rPr>
            <w:rStyle w:val="Hyperlink"/>
            <w:rFonts w:ascii="Times New Roman" w:eastAsia="Calibri" w:hAnsi="Times New Roman" w:cs="Arial"/>
            <w:noProof/>
          </w:rPr>
          <w:t>Table 3</w:t>
        </w:r>
        <w:r w:rsidR="00307274" w:rsidRPr="00ED5FEE">
          <w:rPr>
            <w:rStyle w:val="Hyperlink"/>
            <w:rFonts w:ascii="Times New Roman" w:eastAsia="Calibri" w:hAnsi="Times New Roman" w:cs="Arial"/>
            <w:noProof/>
          </w:rPr>
          <w:noBreakHyphen/>
          <w:t>3: U/S face profile coordinates(X,Y)</w:t>
        </w:r>
        <w:r w:rsidR="00307274">
          <w:rPr>
            <w:noProof/>
            <w:webHidden/>
          </w:rPr>
          <w:tab/>
        </w:r>
        <w:r w:rsidR="00307274">
          <w:rPr>
            <w:noProof/>
            <w:webHidden/>
          </w:rPr>
          <w:fldChar w:fldCharType="begin"/>
        </w:r>
        <w:r w:rsidR="00307274">
          <w:rPr>
            <w:noProof/>
            <w:webHidden/>
          </w:rPr>
          <w:instrText xml:space="preserve"> PAGEREF _Toc528423948 \h </w:instrText>
        </w:r>
        <w:r w:rsidR="00307274">
          <w:rPr>
            <w:noProof/>
            <w:webHidden/>
          </w:rPr>
        </w:r>
        <w:r w:rsidR="00307274">
          <w:rPr>
            <w:noProof/>
            <w:webHidden/>
          </w:rPr>
          <w:fldChar w:fldCharType="separate"/>
        </w:r>
        <w:r w:rsidR="00DC5F55">
          <w:rPr>
            <w:noProof/>
            <w:webHidden/>
          </w:rPr>
          <w:t>32</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49" w:history="1">
        <w:r w:rsidR="00307274" w:rsidRPr="00ED5FEE">
          <w:rPr>
            <w:rStyle w:val="Hyperlink"/>
            <w:noProof/>
          </w:rPr>
          <w:t>Table 3</w:t>
        </w:r>
        <w:r w:rsidR="00307274" w:rsidRPr="00ED5FEE">
          <w:rPr>
            <w:rStyle w:val="Hyperlink"/>
            <w:noProof/>
          </w:rPr>
          <w:noBreakHyphen/>
          <w:t>4</w:t>
        </w:r>
        <w:r w:rsidR="00307274" w:rsidRPr="00ED5FEE">
          <w:rPr>
            <w:rStyle w:val="Hyperlink"/>
            <w:rFonts w:ascii="Times New Roman" w:hAnsi="Times New Roman" w:cs="Times New Roman"/>
            <w:noProof/>
          </w:rPr>
          <w:t xml:space="preserve"> Weir Stability Analysis</w:t>
        </w:r>
        <w:r w:rsidR="00307274">
          <w:rPr>
            <w:noProof/>
            <w:webHidden/>
          </w:rPr>
          <w:tab/>
        </w:r>
        <w:r w:rsidR="00307274">
          <w:rPr>
            <w:noProof/>
            <w:webHidden/>
          </w:rPr>
          <w:fldChar w:fldCharType="begin"/>
        </w:r>
        <w:r w:rsidR="00307274">
          <w:rPr>
            <w:noProof/>
            <w:webHidden/>
          </w:rPr>
          <w:instrText xml:space="preserve"> PAGEREF _Toc528423949 \h </w:instrText>
        </w:r>
        <w:r w:rsidR="00307274">
          <w:rPr>
            <w:noProof/>
            <w:webHidden/>
          </w:rPr>
        </w:r>
        <w:r w:rsidR="00307274">
          <w:rPr>
            <w:noProof/>
            <w:webHidden/>
          </w:rPr>
          <w:fldChar w:fldCharType="separate"/>
        </w:r>
        <w:r w:rsidR="00DC5F55">
          <w:rPr>
            <w:noProof/>
            <w:webHidden/>
          </w:rPr>
          <w:t>38</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50" w:history="1">
        <w:r w:rsidR="00307274" w:rsidRPr="00ED5FEE">
          <w:rPr>
            <w:rStyle w:val="Hyperlink"/>
            <w:rFonts w:ascii="Times New Roman" w:hAnsi="Times New Roman" w:cs="Times New Roman"/>
            <w:bCs/>
            <w:noProof/>
          </w:rPr>
          <w:t>Table 3</w:t>
        </w:r>
        <w:r w:rsidR="00307274" w:rsidRPr="00ED5FEE">
          <w:rPr>
            <w:rStyle w:val="Hyperlink"/>
            <w:rFonts w:ascii="Times New Roman" w:hAnsi="Times New Roman" w:cs="Times New Roman"/>
            <w:bCs/>
            <w:noProof/>
          </w:rPr>
          <w:noBreakHyphen/>
          <w:t>5   Divide wall Stability Analysis</w:t>
        </w:r>
        <w:r w:rsidR="00307274">
          <w:rPr>
            <w:noProof/>
            <w:webHidden/>
          </w:rPr>
          <w:tab/>
        </w:r>
        <w:r w:rsidR="00307274">
          <w:rPr>
            <w:noProof/>
            <w:webHidden/>
          </w:rPr>
          <w:fldChar w:fldCharType="begin"/>
        </w:r>
        <w:r w:rsidR="00307274">
          <w:rPr>
            <w:noProof/>
            <w:webHidden/>
          </w:rPr>
          <w:instrText xml:space="preserve"> PAGEREF _Toc528423950 \h </w:instrText>
        </w:r>
        <w:r w:rsidR="00307274">
          <w:rPr>
            <w:noProof/>
            <w:webHidden/>
          </w:rPr>
        </w:r>
        <w:r w:rsidR="00307274">
          <w:rPr>
            <w:noProof/>
            <w:webHidden/>
          </w:rPr>
          <w:fldChar w:fldCharType="separate"/>
        </w:r>
        <w:r w:rsidR="00DC5F55">
          <w:rPr>
            <w:noProof/>
            <w:webHidden/>
          </w:rPr>
          <w:t>41</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51" w:history="1">
        <w:r w:rsidR="00307274" w:rsidRPr="00ED5FEE">
          <w:rPr>
            <w:rStyle w:val="Hyperlink"/>
            <w:rFonts w:ascii="Times New Roman" w:hAnsi="Times New Roman" w:cs="Times New Roman"/>
            <w:bCs/>
            <w:noProof/>
          </w:rPr>
          <w:t>Table 3</w:t>
        </w:r>
        <w:r w:rsidR="00307274" w:rsidRPr="00ED5FEE">
          <w:rPr>
            <w:rStyle w:val="Hyperlink"/>
            <w:rFonts w:ascii="Times New Roman" w:hAnsi="Times New Roman" w:cs="Times New Roman"/>
            <w:bCs/>
            <w:noProof/>
          </w:rPr>
          <w:noBreakHyphen/>
          <w:t>6 Upstream retaining wall stability analysis</w:t>
        </w:r>
        <w:r w:rsidR="00307274">
          <w:rPr>
            <w:noProof/>
            <w:webHidden/>
          </w:rPr>
          <w:tab/>
        </w:r>
        <w:r w:rsidR="00307274">
          <w:rPr>
            <w:noProof/>
            <w:webHidden/>
          </w:rPr>
          <w:fldChar w:fldCharType="begin"/>
        </w:r>
        <w:r w:rsidR="00307274">
          <w:rPr>
            <w:noProof/>
            <w:webHidden/>
          </w:rPr>
          <w:instrText xml:space="preserve"> PAGEREF _Toc528423951 \h </w:instrText>
        </w:r>
        <w:r w:rsidR="00307274">
          <w:rPr>
            <w:noProof/>
            <w:webHidden/>
          </w:rPr>
        </w:r>
        <w:r w:rsidR="00307274">
          <w:rPr>
            <w:noProof/>
            <w:webHidden/>
          </w:rPr>
          <w:fldChar w:fldCharType="separate"/>
        </w:r>
        <w:r w:rsidR="00DC5F55">
          <w:rPr>
            <w:noProof/>
            <w:webHidden/>
          </w:rPr>
          <w:t>45</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52" w:history="1">
        <w:r w:rsidR="00307274" w:rsidRPr="00ED5FEE">
          <w:rPr>
            <w:rStyle w:val="Hyperlink"/>
            <w:rFonts w:ascii="Times New Roman" w:hAnsi="Times New Roman" w:cs="Times New Roman"/>
            <w:noProof/>
          </w:rPr>
          <w:t>Table 3</w:t>
        </w:r>
        <w:r w:rsidR="00307274" w:rsidRPr="00ED5FEE">
          <w:rPr>
            <w:rStyle w:val="Hyperlink"/>
            <w:rFonts w:ascii="Times New Roman" w:hAnsi="Times New Roman" w:cs="Times New Roman"/>
            <w:noProof/>
          </w:rPr>
          <w:noBreakHyphen/>
          <w:t>7 Downstream retaining wall stability analysis</w:t>
        </w:r>
        <w:r w:rsidR="00307274">
          <w:rPr>
            <w:noProof/>
            <w:webHidden/>
          </w:rPr>
          <w:tab/>
        </w:r>
        <w:r w:rsidR="00307274">
          <w:rPr>
            <w:noProof/>
            <w:webHidden/>
          </w:rPr>
          <w:fldChar w:fldCharType="begin"/>
        </w:r>
        <w:r w:rsidR="00307274">
          <w:rPr>
            <w:noProof/>
            <w:webHidden/>
          </w:rPr>
          <w:instrText xml:space="preserve"> PAGEREF _Toc528423952 \h </w:instrText>
        </w:r>
        <w:r w:rsidR="00307274">
          <w:rPr>
            <w:noProof/>
            <w:webHidden/>
          </w:rPr>
        </w:r>
        <w:r w:rsidR="00307274">
          <w:rPr>
            <w:noProof/>
            <w:webHidden/>
          </w:rPr>
          <w:fldChar w:fldCharType="separate"/>
        </w:r>
        <w:r w:rsidR="00DC5F55">
          <w:rPr>
            <w:noProof/>
            <w:webHidden/>
          </w:rPr>
          <w:t>45</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53" w:history="1">
        <w:r w:rsidR="00307274" w:rsidRPr="00ED5FEE">
          <w:rPr>
            <w:rStyle w:val="Hyperlink"/>
            <w:rFonts w:ascii="Times New Roman" w:hAnsi="Times New Roman" w:cs="Times New Roman"/>
            <w:bCs/>
            <w:noProof/>
          </w:rPr>
          <w:t>Table 3</w:t>
        </w:r>
        <w:r w:rsidR="00307274" w:rsidRPr="00ED5FEE">
          <w:rPr>
            <w:rStyle w:val="Hyperlink"/>
            <w:rFonts w:ascii="Times New Roman" w:hAnsi="Times New Roman" w:cs="Times New Roman"/>
            <w:bCs/>
            <w:noProof/>
          </w:rPr>
          <w:noBreakHyphen/>
          <w:t>8 General Items BOQ</w:t>
        </w:r>
        <w:r w:rsidR="00307274">
          <w:rPr>
            <w:noProof/>
            <w:webHidden/>
          </w:rPr>
          <w:tab/>
        </w:r>
        <w:r w:rsidR="00307274">
          <w:rPr>
            <w:noProof/>
            <w:webHidden/>
          </w:rPr>
          <w:fldChar w:fldCharType="begin"/>
        </w:r>
        <w:r w:rsidR="00307274">
          <w:rPr>
            <w:noProof/>
            <w:webHidden/>
          </w:rPr>
          <w:instrText xml:space="preserve"> PAGEREF _Toc528423953 \h </w:instrText>
        </w:r>
        <w:r w:rsidR="00307274">
          <w:rPr>
            <w:noProof/>
            <w:webHidden/>
          </w:rPr>
        </w:r>
        <w:r w:rsidR="00307274">
          <w:rPr>
            <w:noProof/>
            <w:webHidden/>
          </w:rPr>
          <w:fldChar w:fldCharType="separate"/>
        </w:r>
        <w:r w:rsidR="00DC5F55">
          <w:rPr>
            <w:noProof/>
            <w:webHidden/>
          </w:rPr>
          <w:t>47</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54" w:history="1">
        <w:r w:rsidR="00307274" w:rsidRPr="00ED5FEE">
          <w:rPr>
            <w:rStyle w:val="Hyperlink"/>
            <w:rFonts w:ascii="Times New Roman" w:hAnsi="Times New Roman" w:cs="Times New Roman"/>
            <w:noProof/>
          </w:rPr>
          <w:t>Table 3</w:t>
        </w:r>
        <w:r w:rsidR="00307274" w:rsidRPr="00ED5FEE">
          <w:rPr>
            <w:rStyle w:val="Hyperlink"/>
            <w:rFonts w:ascii="Times New Roman" w:hAnsi="Times New Roman" w:cs="Times New Roman"/>
            <w:noProof/>
          </w:rPr>
          <w:noBreakHyphen/>
          <w:t>9 Head Work BOQ</w:t>
        </w:r>
        <w:r w:rsidR="00307274">
          <w:rPr>
            <w:noProof/>
            <w:webHidden/>
          </w:rPr>
          <w:tab/>
        </w:r>
        <w:r w:rsidR="00307274">
          <w:rPr>
            <w:noProof/>
            <w:webHidden/>
          </w:rPr>
          <w:fldChar w:fldCharType="begin"/>
        </w:r>
        <w:r w:rsidR="00307274">
          <w:rPr>
            <w:noProof/>
            <w:webHidden/>
          </w:rPr>
          <w:instrText xml:space="preserve"> PAGEREF _Toc528423954 \h </w:instrText>
        </w:r>
        <w:r w:rsidR="00307274">
          <w:rPr>
            <w:noProof/>
            <w:webHidden/>
          </w:rPr>
        </w:r>
        <w:r w:rsidR="00307274">
          <w:rPr>
            <w:noProof/>
            <w:webHidden/>
          </w:rPr>
          <w:fldChar w:fldCharType="separate"/>
        </w:r>
        <w:r w:rsidR="00DC5F55">
          <w:rPr>
            <w:noProof/>
            <w:webHidden/>
          </w:rPr>
          <w:t>48</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55" w:history="1">
        <w:r w:rsidR="00307274" w:rsidRPr="00ED5FEE">
          <w:rPr>
            <w:rStyle w:val="Hyperlink"/>
            <w:noProof/>
          </w:rPr>
          <w:t>Table 4</w:t>
        </w:r>
        <w:r w:rsidR="00307274" w:rsidRPr="00ED5FEE">
          <w:rPr>
            <w:rStyle w:val="Hyperlink"/>
            <w:noProof/>
          </w:rPr>
          <w:noBreakHyphen/>
          <w:t>1</w:t>
        </w:r>
        <w:r w:rsidR="00307274" w:rsidRPr="00ED5FEE">
          <w:rPr>
            <w:rStyle w:val="Hyperlink"/>
            <w:rFonts w:ascii="Times New Roman" w:hAnsi="Times New Roman" w:cs="Times New Roman"/>
            <w:noProof/>
          </w:rPr>
          <w:t>:- Irrigation intervals for the dry season proposed crops</w:t>
        </w:r>
        <w:r w:rsidR="00307274">
          <w:rPr>
            <w:noProof/>
            <w:webHidden/>
          </w:rPr>
          <w:tab/>
        </w:r>
        <w:r w:rsidR="00307274">
          <w:rPr>
            <w:noProof/>
            <w:webHidden/>
          </w:rPr>
          <w:fldChar w:fldCharType="begin"/>
        </w:r>
        <w:r w:rsidR="00307274">
          <w:rPr>
            <w:noProof/>
            <w:webHidden/>
          </w:rPr>
          <w:instrText xml:space="preserve"> PAGEREF _Toc528423955 \h </w:instrText>
        </w:r>
        <w:r w:rsidR="00307274">
          <w:rPr>
            <w:noProof/>
            <w:webHidden/>
          </w:rPr>
        </w:r>
        <w:r w:rsidR="00307274">
          <w:rPr>
            <w:noProof/>
            <w:webHidden/>
          </w:rPr>
          <w:fldChar w:fldCharType="separate"/>
        </w:r>
        <w:r w:rsidR="00DC5F55">
          <w:rPr>
            <w:noProof/>
            <w:webHidden/>
          </w:rPr>
          <w:t>63</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56" w:history="1">
        <w:r w:rsidR="00307274" w:rsidRPr="00ED5FEE">
          <w:rPr>
            <w:rStyle w:val="Hyperlink"/>
            <w:noProof/>
          </w:rPr>
          <w:t>Table 4</w:t>
        </w:r>
        <w:r w:rsidR="00307274" w:rsidRPr="00ED5FEE">
          <w:rPr>
            <w:rStyle w:val="Hyperlink"/>
            <w:noProof/>
          </w:rPr>
          <w:noBreakHyphen/>
          <w:t>2</w:t>
        </w:r>
        <w:r w:rsidR="00307274" w:rsidRPr="00ED5FEE">
          <w:rPr>
            <w:rStyle w:val="Hyperlink"/>
            <w:rFonts w:ascii="Times New Roman" w:hAnsi="Times New Roman" w:cs="Times New Roman"/>
            <w:noProof/>
          </w:rPr>
          <w:t>: Hydraulic Parameters of main canal</w:t>
        </w:r>
        <w:r w:rsidR="00307274">
          <w:rPr>
            <w:noProof/>
            <w:webHidden/>
          </w:rPr>
          <w:tab/>
        </w:r>
        <w:r w:rsidR="00307274">
          <w:rPr>
            <w:noProof/>
            <w:webHidden/>
          </w:rPr>
          <w:fldChar w:fldCharType="begin"/>
        </w:r>
        <w:r w:rsidR="00307274">
          <w:rPr>
            <w:noProof/>
            <w:webHidden/>
          </w:rPr>
          <w:instrText xml:space="preserve"> PAGEREF _Toc528423956 \h </w:instrText>
        </w:r>
        <w:r w:rsidR="00307274">
          <w:rPr>
            <w:noProof/>
            <w:webHidden/>
          </w:rPr>
        </w:r>
        <w:r w:rsidR="00307274">
          <w:rPr>
            <w:noProof/>
            <w:webHidden/>
          </w:rPr>
          <w:fldChar w:fldCharType="separate"/>
        </w:r>
        <w:r w:rsidR="00DC5F55">
          <w:rPr>
            <w:noProof/>
            <w:webHidden/>
          </w:rPr>
          <w:t>65</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57" w:history="1">
        <w:r w:rsidR="00307274" w:rsidRPr="00ED5FEE">
          <w:rPr>
            <w:rStyle w:val="Hyperlink"/>
            <w:noProof/>
          </w:rPr>
          <w:t>Table 4</w:t>
        </w:r>
        <w:r w:rsidR="00307274" w:rsidRPr="00ED5FEE">
          <w:rPr>
            <w:rStyle w:val="Hyperlink"/>
            <w:noProof/>
          </w:rPr>
          <w:noBreakHyphen/>
          <w:t>3: hydraulic parameters of pipe out let at main canal</w:t>
        </w:r>
        <w:r w:rsidR="00307274">
          <w:rPr>
            <w:noProof/>
            <w:webHidden/>
          </w:rPr>
          <w:tab/>
        </w:r>
        <w:r w:rsidR="00307274">
          <w:rPr>
            <w:noProof/>
            <w:webHidden/>
          </w:rPr>
          <w:fldChar w:fldCharType="begin"/>
        </w:r>
        <w:r w:rsidR="00307274">
          <w:rPr>
            <w:noProof/>
            <w:webHidden/>
          </w:rPr>
          <w:instrText xml:space="preserve"> PAGEREF _Toc528423957 \h </w:instrText>
        </w:r>
        <w:r w:rsidR="00307274">
          <w:rPr>
            <w:noProof/>
            <w:webHidden/>
          </w:rPr>
        </w:r>
        <w:r w:rsidR="00307274">
          <w:rPr>
            <w:noProof/>
            <w:webHidden/>
          </w:rPr>
          <w:fldChar w:fldCharType="separate"/>
        </w:r>
        <w:r w:rsidR="00DC5F55">
          <w:rPr>
            <w:noProof/>
            <w:webHidden/>
          </w:rPr>
          <w:t>66</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58" w:history="1">
        <w:r w:rsidR="00307274" w:rsidRPr="00ED5FEE">
          <w:rPr>
            <w:rStyle w:val="Hyperlink"/>
            <w:noProof/>
          </w:rPr>
          <w:t>Table 4</w:t>
        </w:r>
        <w:r w:rsidR="00307274" w:rsidRPr="00ED5FEE">
          <w:rPr>
            <w:rStyle w:val="Hyperlink"/>
            <w:noProof/>
          </w:rPr>
          <w:noBreakHyphen/>
          <w:t>4 Hydraulic parameters of secondary canals</w:t>
        </w:r>
        <w:r w:rsidR="00307274">
          <w:rPr>
            <w:noProof/>
            <w:webHidden/>
          </w:rPr>
          <w:tab/>
        </w:r>
        <w:r w:rsidR="00307274">
          <w:rPr>
            <w:noProof/>
            <w:webHidden/>
          </w:rPr>
          <w:fldChar w:fldCharType="begin"/>
        </w:r>
        <w:r w:rsidR="00307274">
          <w:rPr>
            <w:noProof/>
            <w:webHidden/>
          </w:rPr>
          <w:instrText xml:space="preserve"> PAGEREF _Toc528423958 \h </w:instrText>
        </w:r>
        <w:r w:rsidR="00307274">
          <w:rPr>
            <w:noProof/>
            <w:webHidden/>
          </w:rPr>
        </w:r>
        <w:r w:rsidR="00307274">
          <w:rPr>
            <w:noProof/>
            <w:webHidden/>
          </w:rPr>
          <w:fldChar w:fldCharType="separate"/>
        </w:r>
        <w:r w:rsidR="00DC5F55">
          <w:rPr>
            <w:noProof/>
            <w:webHidden/>
          </w:rPr>
          <w:t>68</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59" w:history="1">
        <w:r w:rsidR="00307274" w:rsidRPr="00ED5FEE">
          <w:rPr>
            <w:rStyle w:val="Hyperlink"/>
            <w:noProof/>
          </w:rPr>
          <w:t>Table 4</w:t>
        </w:r>
        <w:r w:rsidR="00307274" w:rsidRPr="00ED5FEE">
          <w:rPr>
            <w:rStyle w:val="Hyperlink"/>
            <w:noProof/>
          </w:rPr>
          <w:noBreakHyphen/>
          <w:t>5 hydraulic parameter of tertiary canals</w:t>
        </w:r>
        <w:r w:rsidR="00307274">
          <w:rPr>
            <w:noProof/>
            <w:webHidden/>
          </w:rPr>
          <w:tab/>
        </w:r>
        <w:r w:rsidR="00307274">
          <w:rPr>
            <w:noProof/>
            <w:webHidden/>
          </w:rPr>
          <w:fldChar w:fldCharType="begin"/>
        </w:r>
        <w:r w:rsidR="00307274">
          <w:rPr>
            <w:noProof/>
            <w:webHidden/>
          </w:rPr>
          <w:instrText xml:space="preserve"> PAGEREF _Toc528423959 \h </w:instrText>
        </w:r>
        <w:r w:rsidR="00307274">
          <w:rPr>
            <w:noProof/>
            <w:webHidden/>
          </w:rPr>
        </w:r>
        <w:r w:rsidR="00307274">
          <w:rPr>
            <w:noProof/>
            <w:webHidden/>
          </w:rPr>
          <w:fldChar w:fldCharType="separate"/>
        </w:r>
        <w:r w:rsidR="00DC5F55">
          <w:rPr>
            <w:noProof/>
            <w:webHidden/>
          </w:rPr>
          <w:t>69</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60" w:history="1">
        <w:r w:rsidR="00307274" w:rsidRPr="00ED5FEE">
          <w:rPr>
            <w:rStyle w:val="Hyperlink"/>
            <w:noProof/>
          </w:rPr>
          <w:t>Table 4</w:t>
        </w:r>
        <w:r w:rsidR="00307274" w:rsidRPr="00ED5FEE">
          <w:rPr>
            <w:rStyle w:val="Hyperlink"/>
            <w:noProof/>
          </w:rPr>
          <w:noBreakHyphen/>
          <w:t>6 hydraulic parameter of chutes structures</w:t>
        </w:r>
        <w:r w:rsidR="00307274">
          <w:rPr>
            <w:noProof/>
            <w:webHidden/>
          </w:rPr>
          <w:tab/>
        </w:r>
        <w:r w:rsidR="00307274">
          <w:rPr>
            <w:noProof/>
            <w:webHidden/>
          </w:rPr>
          <w:fldChar w:fldCharType="begin"/>
        </w:r>
        <w:r w:rsidR="00307274">
          <w:rPr>
            <w:noProof/>
            <w:webHidden/>
          </w:rPr>
          <w:instrText xml:space="preserve"> PAGEREF _Toc528423960 \h </w:instrText>
        </w:r>
        <w:r w:rsidR="00307274">
          <w:rPr>
            <w:noProof/>
            <w:webHidden/>
          </w:rPr>
        </w:r>
        <w:r w:rsidR="00307274">
          <w:rPr>
            <w:noProof/>
            <w:webHidden/>
          </w:rPr>
          <w:fldChar w:fldCharType="separate"/>
        </w:r>
        <w:r w:rsidR="00DC5F55">
          <w:rPr>
            <w:noProof/>
            <w:webHidden/>
          </w:rPr>
          <w:t>70</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61" w:history="1">
        <w:r w:rsidR="00307274" w:rsidRPr="00ED5FEE">
          <w:rPr>
            <w:rStyle w:val="Hyperlink"/>
            <w:noProof/>
          </w:rPr>
          <w:t>Table 4</w:t>
        </w:r>
        <w:r w:rsidR="00307274" w:rsidRPr="00ED5FEE">
          <w:rPr>
            <w:rStyle w:val="Hyperlink"/>
            <w:noProof/>
          </w:rPr>
          <w:noBreakHyphen/>
          <w:t>7 hydraulic parameter of escape canals</w:t>
        </w:r>
        <w:r w:rsidR="00307274">
          <w:rPr>
            <w:noProof/>
            <w:webHidden/>
          </w:rPr>
          <w:tab/>
        </w:r>
        <w:r w:rsidR="00307274">
          <w:rPr>
            <w:noProof/>
            <w:webHidden/>
          </w:rPr>
          <w:fldChar w:fldCharType="begin"/>
        </w:r>
        <w:r w:rsidR="00307274">
          <w:rPr>
            <w:noProof/>
            <w:webHidden/>
          </w:rPr>
          <w:instrText xml:space="preserve"> PAGEREF _Toc528423961 \h </w:instrText>
        </w:r>
        <w:r w:rsidR="00307274">
          <w:rPr>
            <w:noProof/>
            <w:webHidden/>
          </w:rPr>
        </w:r>
        <w:r w:rsidR="00307274">
          <w:rPr>
            <w:noProof/>
            <w:webHidden/>
          </w:rPr>
          <w:fldChar w:fldCharType="separate"/>
        </w:r>
        <w:r w:rsidR="00DC5F55">
          <w:rPr>
            <w:noProof/>
            <w:webHidden/>
          </w:rPr>
          <w:t>72</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62" w:history="1">
        <w:r w:rsidR="00307274" w:rsidRPr="00ED5FEE">
          <w:rPr>
            <w:rStyle w:val="Hyperlink"/>
            <w:noProof/>
          </w:rPr>
          <w:t>Table 4</w:t>
        </w:r>
        <w:r w:rsidR="00307274" w:rsidRPr="00ED5FEE">
          <w:rPr>
            <w:rStyle w:val="Hyperlink"/>
            <w:noProof/>
          </w:rPr>
          <w:noBreakHyphen/>
          <w:t>8 GIS output data for flume hydrology</w:t>
        </w:r>
        <w:r w:rsidR="00307274">
          <w:rPr>
            <w:noProof/>
            <w:webHidden/>
          </w:rPr>
          <w:tab/>
        </w:r>
        <w:r w:rsidR="00307274">
          <w:rPr>
            <w:noProof/>
            <w:webHidden/>
          </w:rPr>
          <w:fldChar w:fldCharType="begin"/>
        </w:r>
        <w:r w:rsidR="00307274">
          <w:rPr>
            <w:noProof/>
            <w:webHidden/>
          </w:rPr>
          <w:instrText xml:space="preserve"> PAGEREF _Toc528423962 \h </w:instrText>
        </w:r>
        <w:r w:rsidR="00307274">
          <w:rPr>
            <w:noProof/>
            <w:webHidden/>
          </w:rPr>
        </w:r>
        <w:r w:rsidR="00307274">
          <w:rPr>
            <w:noProof/>
            <w:webHidden/>
          </w:rPr>
          <w:fldChar w:fldCharType="separate"/>
        </w:r>
        <w:r w:rsidR="00DC5F55">
          <w:rPr>
            <w:noProof/>
            <w:webHidden/>
          </w:rPr>
          <w:t>73</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63" w:history="1">
        <w:r w:rsidR="00307274" w:rsidRPr="00ED5FEE">
          <w:rPr>
            <w:rStyle w:val="Hyperlink"/>
            <w:noProof/>
          </w:rPr>
          <w:t>Table 4</w:t>
        </w:r>
        <w:r w:rsidR="00307274" w:rsidRPr="00ED5FEE">
          <w:rPr>
            <w:rStyle w:val="Hyperlink"/>
            <w:noProof/>
          </w:rPr>
          <w:noBreakHyphen/>
          <w:t>9 hydrologic parameter of gully crossing structures</w:t>
        </w:r>
        <w:r w:rsidR="00307274">
          <w:rPr>
            <w:noProof/>
            <w:webHidden/>
          </w:rPr>
          <w:tab/>
        </w:r>
        <w:r w:rsidR="00307274">
          <w:rPr>
            <w:noProof/>
            <w:webHidden/>
          </w:rPr>
          <w:fldChar w:fldCharType="begin"/>
        </w:r>
        <w:r w:rsidR="00307274">
          <w:rPr>
            <w:noProof/>
            <w:webHidden/>
          </w:rPr>
          <w:instrText xml:space="preserve"> PAGEREF _Toc528423963 \h </w:instrText>
        </w:r>
        <w:r w:rsidR="00307274">
          <w:rPr>
            <w:noProof/>
            <w:webHidden/>
          </w:rPr>
        </w:r>
        <w:r w:rsidR="00307274">
          <w:rPr>
            <w:noProof/>
            <w:webHidden/>
          </w:rPr>
          <w:fldChar w:fldCharType="separate"/>
        </w:r>
        <w:r w:rsidR="00DC5F55">
          <w:rPr>
            <w:noProof/>
            <w:webHidden/>
          </w:rPr>
          <w:t>74</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64" w:history="1">
        <w:r w:rsidR="00307274" w:rsidRPr="00ED5FEE">
          <w:rPr>
            <w:rStyle w:val="Hyperlink"/>
            <w:noProof/>
          </w:rPr>
          <w:t>Table 4</w:t>
        </w:r>
        <w:r w:rsidR="00307274" w:rsidRPr="00ED5FEE">
          <w:rPr>
            <w:rStyle w:val="Hyperlink"/>
            <w:noProof/>
          </w:rPr>
          <w:noBreakHyphen/>
          <w:t>10</w:t>
        </w:r>
        <w:r w:rsidR="00307274" w:rsidRPr="00ED5FEE">
          <w:rPr>
            <w:rStyle w:val="Hyperlink"/>
            <w:rFonts w:ascii="Times New Roman" w:hAnsi="Times New Roman" w:cs="Times New Roman"/>
            <w:noProof/>
          </w:rPr>
          <w:t>: Hydraulic Parameters of Flume</w:t>
        </w:r>
        <w:r w:rsidR="00307274">
          <w:rPr>
            <w:noProof/>
            <w:webHidden/>
          </w:rPr>
          <w:tab/>
        </w:r>
        <w:r w:rsidR="00307274">
          <w:rPr>
            <w:noProof/>
            <w:webHidden/>
          </w:rPr>
          <w:fldChar w:fldCharType="begin"/>
        </w:r>
        <w:r w:rsidR="00307274">
          <w:rPr>
            <w:noProof/>
            <w:webHidden/>
          </w:rPr>
          <w:instrText xml:space="preserve"> PAGEREF _Toc528423964 \h </w:instrText>
        </w:r>
        <w:r w:rsidR="00307274">
          <w:rPr>
            <w:noProof/>
            <w:webHidden/>
          </w:rPr>
        </w:r>
        <w:r w:rsidR="00307274">
          <w:rPr>
            <w:noProof/>
            <w:webHidden/>
          </w:rPr>
          <w:fldChar w:fldCharType="separate"/>
        </w:r>
        <w:r w:rsidR="00DC5F55">
          <w:rPr>
            <w:noProof/>
            <w:webHidden/>
          </w:rPr>
          <w:t>74</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65" w:history="1">
        <w:r w:rsidR="00307274" w:rsidRPr="00ED5FEE">
          <w:rPr>
            <w:rStyle w:val="Hyperlink"/>
            <w:rFonts w:ascii="Times New Roman" w:hAnsi="Times New Roman" w:cs="Times New Roman"/>
            <w:noProof/>
          </w:rPr>
          <w:t>Table 4</w:t>
        </w:r>
        <w:r w:rsidR="00307274" w:rsidRPr="00ED5FEE">
          <w:rPr>
            <w:rStyle w:val="Hyperlink"/>
            <w:rFonts w:ascii="Times New Roman" w:hAnsi="Times New Roman" w:cs="Times New Roman"/>
            <w:noProof/>
          </w:rPr>
          <w:noBreakHyphen/>
          <w:t>11: Hydraulic Parameters of cover slab</w:t>
        </w:r>
        <w:r w:rsidR="00307274">
          <w:rPr>
            <w:noProof/>
            <w:webHidden/>
          </w:rPr>
          <w:tab/>
        </w:r>
        <w:r w:rsidR="00307274">
          <w:rPr>
            <w:noProof/>
            <w:webHidden/>
          </w:rPr>
          <w:fldChar w:fldCharType="begin"/>
        </w:r>
        <w:r w:rsidR="00307274">
          <w:rPr>
            <w:noProof/>
            <w:webHidden/>
          </w:rPr>
          <w:instrText xml:space="preserve"> PAGEREF _Toc528423965 \h </w:instrText>
        </w:r>
        <w:r w:rsidR="00307274">
          <w:rPr>
            <w:noProof/>
            <w:webHidden/>
          </w:rPr>
        </w:r>
        <w:r w:rsidR="00307274">
          <w:rPr>
            <w:noProof/>
            <w:webHidden/>
          </w:rPr>
          <w:fldChar w:fldCharType="separate"/>
        </w:r>
        <w:r w:rsidR="00DC5F55">
          <w:rPr>
            <w:noProof/>
            <w:webHidden/>
          </w:rPr>
          <w:t>77</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66" w:history="1">
        <w:r w:rsidR="00307274" w:rsidRPr="00ED5FEE">
          <w:rPr>
            <w:rStyle w:val="Hyperlink"/>
            <w:noProof/>
          </w:rPr>
          <w:t>Table 4</w:t>
        </w:r>
        <w:r w:rsidR="00307274" w:rsidRPr="00ED5FEE">
          <w:rPr>
            <w:rStyle w:val="Hyperlink"/>
            <w:noProof/>
          </w:rPr>
          <w:noBreakHyphen/>
          <w:t>12</w:t>
        </w:r>
        <w:r w:rsidR="00307274" w:rsidRPr="00ED5FEE">
          <w:rPr>
            <w:rStyle w:val="Hyperlink"/>
            <w:rFonts w:ascii="Times New Roman" w:hAnsi="Times New Roman" w:cs="Times New Roman"/>
            <w:noProof/>
          </w:rPr>
          <w:t>: Hydraulic parameters of Division Boxes</w:t>
        </w:r>
        <w:r w:rsidR="00307274">
          <w:rPr>
            <w:noProof/>
            <w:webHidden/>
          </w:rPr>
          <w:tab/>
        </w:r>
        <w:r w:rsidR="00307274">
          <w:rPr>
            <w:noProof/>
            <w:webHidden/>
          </w:rPr>
          <w:fldChar w:fldCharType="begin"/>
        </w:r>
        <w:r w:rsidR="00307274">
          <w:rPr>
            <w:noProof/>
            <w:webHidden/>
          </w:rPr>
          <w:instrText xml:space="preserve"> PAGEREF _Toc528423966 \h </w:instrText>
        </w:r>
        <w:r w:rsidR="00307274">
          <w:rPr>
            <w:noProof/>
            <w:webHidden/>
          </w:rPr>
        </w:r>
        <w:r w:rsidR="00307274">
          <w:rPr>
            <w:noProof/>
            <w:webHidden/>
          </w:rPr>
          <w:fldChar w:fldCharType="separate"/>
        </w:r>
        <w:r w:rsidR="00DC5F55">
          <w:rPr>
            <w:noProof/>
            <w:webHidden/>
          </w:rPr>
          <w:t>80</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67" w:history="1">
        <w:r w:rsidR="00307274" w:rsidRPr="00ED5FEE">
          <w:rPr>
            <w:rStyle w:val="Hyperlink"/>
            <w:noProof/>
          </w:rPr>
          <w:t>Table 4</w:t>
        </w:r>
        <w:r w:rsidR="00307274" w:rsidRPr="00ED5FEE">
          <w:rPr>
            <w:rStyle w:val="Hyperlink"/>
            <w:noProof/>
          </w:rPr>
          <w:noBreakHyphen/>
          <w:t>13</w:t>
        </w:r>
        <w:r w:rsidR="00307274" w:rsidRPr="00ED5FEE">
          <w:rPr>
            <w:rStyle w:val="Hyperlink"/>
            <w:rFonts w:ascii="Times New Roman" w:hAnsi="Times New Roman" w:cs="Times New Roman"/>
            <w:noProof/>
          </w:rPr>
          <w:t>: Hydraulic parameters of drop</w:t>
        </w:r>
        <w:r w:rsidR="00307274">
          <w:rPr>
            <w:noProof/>
            <w:webHidden/>
          </w:rPr>
          <w:tab/>
        </w:r>
        <w:r w:rsidR="00307274">
          <w:rPr>
            <w:noProof/>
            <w:webHidden/>
          </w:rPr>
          <w:fldChar w:fldCharType="begin"/>
        </w:r>
        <w:r w:rsidR="00307274">
          <w:rPr>
            <w:noProof/>
            <w:webHidden/>
          </w:rPr>
          <w:instrText xml:space="preserve"> PAGEREF _Toc528423967 \h </w:instrText>
        </w:r>
        <w:r w:rsidR="00307274">
          <w:rPr>
            <w:noProof/>
            <w:webHidden/>
          </w:rPr>
        </w:r>
        <w:r w:rsidR="00307274">
          <w:rPr>
            <w:noProof/>
            <w:webHidden/>
          </w:rPr>
          <w:fldChar w:fldCharType="separate"/>
        </w:r>
        <w:r w:rsidR="00DC5F55">
          <w:rPr>
            <w:noProof/>
            <w:webHidden/>
          </w:rPr>
          <w:t>81</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68" w:history="1">
        <w:r w:rsidR="00307274" w:rsidRPr="00ED5FEE">
          <w:rPr>
            <w:rStyle w:val="Hyperlink"/>
            <w:noProof/>
          </w:rPr>
          <w:t>Table 4</w:t>
        </w:r>
        <w:r w:rsidR="00307274" w:rsidRPr="00ED5FEE">
          <w:rPr>
            <w:rStyle w:val="Hyperlink"/>
            <w:noProof/>
          </w:rPr>
          <w:noBreakHyphen/>
          <w:t>14</w:t>
        </w:r>
        <w:r w:rsidR="00307274" w:rsidRPr="00ED5FEE">
          <w:rPr>
            <w:rStyle w:val="Hyperlink"/>
            <w:rFonts w:ascii="Times New Roman" w:hAnsi="Times New Roman" w:cs="Times New Roman"/>
            <w:noProof/>
          </w:rPr>
          <w:t>: Hydraulic parameters of drop</w:t>
        </w:r>
        <w:r w:rsidR="00307274">
          <w:rPr>
            <w:noProof/>
            <w:webHidden/>
          </w:rPr>
          <w:tab/>
        </w:r>
        <w:r w:rsidR="00307274">
          <w:rPr>
            <w:noProof/>
            <w:webHidden/>
          </w:rPr>
          <w:fldChar w:fldCharType="begin"/>
        </w:r>
        <w:r w:rsidR="00307274">
          <w:rPr>
            <w:noProof/>
            <w:webHidden/>
          </w:rPr>
          <w:instrText xml:space="preserve"> PAGEREF _Toc528423968 \h </w:instrText>
        </w:r>
        <w:r w:rsidR="00307274">
          <w:rPr>
            <w:noProof/>
            <w:webHidden/>
          </w:rPr>
        </w:r>
        <w:r w:rsidR="00307274">
          <w:rPr>
            <w:noProof/>
            <w:webHidden/>
          </w:rPr>
          <w:fldChar w:fldCharType="separate"/>
        </w:r>
        <w:r w:rsidR="00DC5F55">
          <w:rPr>
            <w:noProof/>
            <w:webHidden/>
          </w:rPr>
          <w:t>81</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69" w:history="1">
        <w:r w:rsidR="00307274" w:rsidRPr="00ED5FEE">
          <w:rPr>
            <w:rStyle w:val="Hyperlink"/>
            <w:noProof/>
          </w:rPr>
          <w:t>Table 4</w:t>
        </w:r>
        <w:r w:rsidR="00307274" w:rsidRPr="00ED5FEE">
          <w:rPr>
            <w:rStyle w:val="Hyperlink"/>
            <w:noProof/>
          </w:rPr>
          <w:noBreakHyphen/>
          <w:t>15</w:t>
        </w:r>
        <w:r w:rsidR="00307274" w:rsidRPr="00ED5FEE">
          <w:rPr>
            <w:rStyle w:val="Hyperlink"/>
            <w:rFonts w:ascii="Times New Roman" w:hAnsi="Times New Roman" w:cs="Times New Roman"/>
            <w:noProof/>
          </w:rPr>
          <w:t>: Hydraulic parameters of drop</w:t>
        </w:r>
        <w:r w:rsidR="00307274">
          <w:rPr>
            <w:noProof/>
            <w:webHidden/>
          </w:rPr>
          <w:tab/>
        </w:r>
        <w:r w:rsidR="00307274">
          <w:rPr>
            <w:noProof/>
            <w:webHidden/>
          </w:rPr>
          <w:fldChar w:fldCharType="begin"/>
        </w:r>
        <w:r w:rsidR="00307274">
          <w:rPr>
            <w:noProof/>
            <w:webHidden/>
          </w:rPr>
          <w:instrText xml:space="preserve"> PAGEREF _Toc528423969 \h </w:instrText>
        </w:r>
        <w:r w:rsidR="00307274">
          <w:rPr>
            <w:noProof/>
            <w:webHidden/>
          </w:rPr>
        </w:r>
        <w:r w:rsidR="00307274">
          <w:rPr>
            <w:noProof/>
            <w:webHidden/>
          </w:rPr>
          <w:fldChar w:fldCharType="separate"/>
        </w:r>
        <w:r w:rsidR="00DC5F55">
          <w:rPr>
            <w:noProof/>
            <w:webHidden/>
          </w:rPr>
          <w:t>82</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70" w:history="1">
        <w:r w:rsidR="00307274" w:rsidRPr="00ED5FEE">
          <w:rPr>
            <w:rStyle w:val="Hyperlink"/>
            <w:noProof/>
          </w:rPr>
          <w:t>Table 4</w:t>
        </w:r>
        <w:r w:rsidR="00307274" w:rsidRPr="00ED5FEE">
          <w:rPr>
            <w:rStyle w:val="Hyperlink"/>
            <w:noProof/>
          </w:rPr>
          <w:noBreakHyphen/>
          <w:t>16</w:t>
        </w:r>
        <w:r w:rsidR="00307274" w:rsidRPr="00ED5FEE">
          <w:rPr>
            <w:rStyle w:val="Hyperlink"/>
            <w:rFonts w:ascii="Times New Roman" w:hAnsi="Times New Roman" w:cs="Times New Roman"/>
            <w:noProof/>
          </w:rPr>
          <w:t xml:space="preserve"> Infrastructure bill of quantity</w:t>
        </w:r>
        <w:r w:rsidR="00307274">
          <w:rPr>
            <w:noProof/>
            <w:webHidden/>
          </w:rPr>
          <w:tab/>
        </w:r>
        <w:r w:rsidR="00307274">
          <w:rPr>
            <w:noProof/>
            <w:webHidden/>
          </w:rPr>
          <w:fldChar w:fldCharType="begin"/>
        </w:r>
        <w:r w:rsidR="00307274">
          <w:rPr>
            <w:noProof/>
            <w:webHidden/>
          </w:rPr>
          <w:instrText xml:space="preserve"> PAGEREF _Toc528423970 \h </w:instrText>
        </w:r>
        <w:r w:rsidR="00307274">
          <w:rPr>
            <w:noProof/>
            <w:webHidden/>
          </w:rPr>
        </w:r>
        <w:r w:rsidR="00307274">
          <w:rPr>
            <w:noProof/>
            <w:webHidden/>
          </w:rPr>
          <w:fldChar w:fldCharType="separate"/>
        </w:r>
        <w:r w:rsidR="00DC5F55">
          <w:rPr>
            <w:noProof/>
            <w:webHidden/>
          </w:rPr>
          <w:t>83</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71" w:history="1">
        <w:r w:rsidR="00307274" w:rsidRPr="00ED5FEE">
          <w:rPr>
            <w:rStyle w:val="Hyperlink"/>
            <w:noProof/>
          </w:rPr>
          <w:t>Table 4</w:t>
        </w:r>
        <w:r w:rsidR="00307274" w:rsidRPr="00ED5FEE">
          <w:rPr>
            <w:rStyle w:val="Hyperlink"/>
            <w:noProof/>
          </w:rPr>
          <w:noBreakHyphen/>
          <w:t>17</w:t>
        </w:r>
        <w:r w:rsidR="00307274" w:rsidRPr="00ED5FEE">
          <w:rPr>
            <w:rStyle w:val="Hyperlink"/>
            <w:rFonts w:ascii="Times New Roman" w:hAnsi="Times New Roman" w:cs="Times New Roman"/>
            <w:noProof/>
          </w:rPr>
          <w:t xml:space="preserve"> summery of bills</w:t>
        </w:r>
        <w:r w:rsidR="00307274">
          <w:rPr>
            <w:noProof/>
            <w:webHidden/>
          </w:rPr>
          <w:tab/>
        </w:r>
        <w:r w:rsidR="00307274">
          <w:rPr>
            <w:noProof/>
            <w:webHidden/>
          </w:rPr>
          <w:fldChar w:fldCharType="begin"/>
        </w:r>
        <w:r w:rsidR="00307274">
          <w:rPr>
            <w:noProof/>
            <w:webHidden/>
          </w:rPr>
          <w:instrText xml:space="preserve"> PAGEREF _Toc528423971 \h </w:instrText>
        </w:r>
        <w:r w:rsidR="00307274">
          <w:rPr>
            <w:noProof/>
            <w:webHidden/>
          </w:rPr>
        </w:r>
        <w:r w:rsidR="00307274">
          <w:rPr>
            <w:noProof/>
            <w:webHidden/>
          </w:rPr>
          <w:fldChar w:fldCharType="separate"/>
        </w:r>
        <w:r w:rsidR="00DC5F55">
          <w:rPr>
            <w:noProof/>
            <w:webHidden/>
          </w:rPr>
          <w:t>87</w:t>
        </w:r>
        <w:r w:rsidR="00307274">
          <w:rPr>
            <w:noProof/>
            <w:webHidden/>
          </w:rPr>
          <w:fldChar w:fldCharType="end"/>
        </w:r>
      </w:hyperlink>
    </w:p>
    <w:p w:rsidR="00F026BC" w:rsidRPr="00154AA2" w:rsidRDefault="00F026BC" w:rsidP="00154AA2">
      <w:pPr>
        <w:spacing w:line="360" w:lineRule="auto"/>
        <w:rPr>
          <w:rFonts w:ascii="Times New Roman" w:hAnsi="Times New Roman" w:cs="Times New Roman"/>
          <w:sz w:val="24"/>
          <w:szCs w:val="24"/>
        </w:rPr>
      </w:pPr>
      <w:r w:rsidRPr="00154AA2">
        <w:rPr>
          <w:rFonts w:ascii="Times New Roman" w:hAnsi="Times New Roman" w:cs="Times New Roman"/>
          <w:sz w:val="24"/>
          <w:szCs w:val="24"/>
        </w:rPr>
        <w:fldChar w:fldCharType="end"/>
      </w:r>
    </w:p>
    <w:p w:rsidR="00E521EE" w:rsidRPr="00154AA2" w:rsidRDefault="00E521EE" w:rsidP="00154AA2">
      <w:pPr>
        <w:spacing w:line="360" w:lineRule="auto"/>
        <w:rPr>
          <w:rFonts w:ascii="Times New Roman" w:hAnsi="Times New Roman" w:cs="Times New Roman"/>
          <w:sz w:val="24"/>
          <w:szCs w:val="24"/>
        </w:rPr>
      </w:pPr>
    </w:p>
    <w:p w:rsidR="00E521EE" w:rsidRPr="00154AA2" w:rsidRDefault="00E521EE" w:rsidP="00154AA2">
      <w:pPr>
        <w:pStyle w:val="Heading1"/>
        <w:numPr>
          <w:ilvl w:val="0"/>
          <w:numId w:val="0"/>
        </w:numPr>
        <w:spacing w:line="360" w:lineRule="auto"/>
        <w:rPr>
          <w:rFonts w:ascii="Times New Roman" w:hAnsi="Times New Roman" w:cs="Times New Roman"/>
          <w:sz w:val="24"/>
          <w:szCs w:val="24"/>
        </w:rPr>
      </w:pPr>
      <w:bookmarkStart w:id="2" w:name="_Toc528423822"/>
      <w:r w:rsidRPr="00154AA2">
        <w:rPr>
          <w:rFonts w:ascii="Times New Roman" w:hAnsi="Times New Roman" w:cs="Times New Roman"/>
          <w:sz w:val="24"/>
          <w:szCs w:val="24"/>
        </w:rPr>
        <w:lastRenderedPageBreak/>
        <w:t>List of Figure</w:t>
      </w:r>
      <w:bookmarkEnd w:id="2"/>
    </w:p>
    <w:p w:rsidR="00307274" w:rsidRDefault="00E521EE">
      <w:pPr>
        <w:pStyle w:val="TableofFigures"/>
        <w:tabs>
          <w:tab w:val="right" w:leader="dot" w:pos="9350"/>
        </w:tabs>
        <w:rPr>
          <w:rFonts w:eastAsiaTheme="minorEastAsia"/>
          <w:noProof/>
        </w:rPr>
      </w:pPr>
      <w:r w:rsidRPr="00154AA2">
        <w:rPr>
          <w:rFonts w:ascii="Times New Roman" w:hAnsi="Times New Roman" w:cs="Times New Roman"/>
          <w:sz w:val="24"/>
          <w:szCs w:val="24"/>
        </w:rPr>
        <w:fldChar w:fldCharType="begin"/>
      </w:r>
      <w:r w:rsidRPr="00154AA2">
        <w:rPr>
          <w:rFonts w:ascii="Times New Roman" w:hAnsi="Times New Roman" w:cs="Times New Roman"/>
          <w:sz w:val="24"/>
          <w:szCs w:val="24"/>
        </w:rPr>
        <w:instrText xml:space="preserve"> TOC \h \z \c "Figure" </w:instrText>
      </w:r>
      <w:r w:rsidRPr="00154AA2">
        <w:rPr>
          <w:rFonts w:ascii="Times New Roman" w:hAnsi="Times New Roman" w:cs="Times New Roman"/>
          <w:sz w:val="24"/>
          <w:szCs w:val="24"/>
        </w:rPr>
        <w:fldChar w:fldCharType="separate"/>
      </w:r>
      <w:hyperlink w:anchor="_Toc528423972" w:history="1">
        <w:r w:rsidR="00307274" w:rsidRPr="00C3182B">
          <w:rPr>
            <w:rStyle w:val="Hyperlink"/>
            <w:rFonts w:ascii="Times New Roman" w:hAnsi="Times New Roman" w:cs="Times New Roman"/>
            <w:bCs/>
            <w:noProof/>
          </w:rPr>
          <w:t>Figure 1</w:t>
        </w:r>
        <w:r w:rsidR="00307274" w:rsidRPr="00C3182B">
          <w:rPr>
            <w:rStyle w:val="Hyperlink"/>
            <w:rFonts w:ascii="Times New Roman" w:hAnsi="Times New Roman" w:cs="Times New Roman"/>
            <w:bCs/>
            <w:noProof/>
          </w:rPr>
          <w:noBreakHyphen/>
          <w:t>1 Location map of the project area</w:t>
        </w:r>
        <w:r w:rsidR="00307274">
          <w:rPr>
            <w:noProof/>
            <w:webHidden/>
          </w:rPr>
          <w:tab/>
        </w:r>
        <w:r w:rsidR="00307274">
          <w:rPr>
            <w:noProof/>
            <w:webHidden/>
          </w:rPr>
          <w:fldChar w:fldCharType="begin"/>
        </w:r>
        <w:r w:rsidR="00307274">
          <w:rPr>
            <w:noProof/>
            <w:webHidden/>
          </w:rPr>
          <w:instrText xml:space="preserve"> PAGEREF _Toc528423972 \h </w:instrText>
        </w:r>
        <w:r w:rsidR="00307274">
          <w:rPr>
            <w:noProof/>
            <w:webHidden/>
          </w:rPr>
        </w:r>
        <w:r w:rsidR="00307274">
          <w:rPr>
            <w:noProof/>
            <w:webHidden/>
          </w:rPr>
          <w:fldChar w:fldCharType="separate"/>
        </w:r>
        <w:r w:rsidR="00DC5F55">
          <w:rPr>
            <w:noProof/>
            <w:webHidden/>
          </w:rPr>
          <w:t>2</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73" w:history="1">
        <w:r w:rsidR="00307274" w:rsidRPr="00C3182B">
          <w:rPr>
            <w:rStyle w:val="Hyperlink"/>
            <w:rFonts w:ascii="Times New Roman" w:hAnsi="Times New Roman" w:cs="Times New Roman"/>
            <w:bCs/>
            <w:noProof/>
          </w:rPr>
          <w:t>Figure 2</w:t>
        </w:r>
        <w:r w:rsidR="00307274" w:rsidRPr="00C3182B">
          <w:rPr>
            <w:rStyle w:val="Hyperlink"/>
            <w:rFonts w:ascii="Times New Roman" w:hAnsi="Times New Roman" w:cs="Times New Roman"/>
            <w:bCs/>
            <w:noProof/>
          </w:rPr>
          <w:noBreakHyphen/>
          <w:t>1 Drainage map of Mayis One watershed</w:t>
        </w:r>
        <w:r w:rsidR="00307274">
          <w:rPr>
            <w:noProof/>
            <w:webHidden/>
          </w:rPr>
          <w:tab/>
        </w:r>
        <w:r w:rsidR="00307274">
          <w:rPr>
            <w:noProof/>
            <w:webHidden/>
          </w:rPr>
          <w:fldChar w:fldCharType="begin"/>
        </w:r>
        <w:r w:rsidR="00307274">
          <w:rPr>
            <w:noProof/>
            <w:webHidden/>
          </w:rPr>
          <w:instrText xml:space="preserve"> PAGEREF _Toc528423973 \h </w:instrText>
        </w:r>
        <w:r w:rsidR="00307274">
          <w:rPr>
            <w:noProof/>
            <w:webHidden/>
          </w:rPr>
        </w:r>
        <w:r w:rsidR="00307274">
          <w:rPr>
            <w:noProof/>
            <w:webHidden/>
          </w:rPr>
          <w:fldChar w:fldCharType="separate"/>
        </w:r>
        <w:r w:rsidR="00DC5F55">
          <w:rPr>
            <w:noProof/>
            <w:webHidden/>
          </w:rPr>
          <w:t>8</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74" w:history="1">
        <w:r w:rsidR="00307274" w:rsidRPr="00C3182B">
          <w:rPr>
            <w:rStyle w:val="Hyperlink"/>
            <w:rFonts w:ascii="Times New Roman" w:hAnsi="Times New Roman" w:cs="Times New Roman"/>
            <w:bCs/>
            <w:noProof/>
          </w:rPr>
          <w:t>Figure 2</w:t>
        </w:r>
        <w:r w:rsidR="00307274" w:rsidRPr="00C3182B">
          <w:rPr>
            <w:rStyle w:val="Hyperlink"/>
            <w:rFonts w:ascii="Times New Roman" w:hAnsi="Times New Roman" w:cs="Times New Roman"/>
            <w:bCs/>
            <w:noProof/>
          </w:rPr>
          <w:noBreakHyphen/>
          <w:t>2 Complex Hydrograph</w:t>
        </w:r>
        <w:r w:rsidR="00307274">
          <w:rPr>
            <w:noProof/>
            <w:webHidden/>
          </w:rPr>
          <w:tab/>
        </w:r>
        <w:r w:rsidR="00307274">
          <w:rPr>
            <w:noProof/>
            <w:webHidden/>
          </w:rPr>
          <w:fldChar w:fldCharType="begin"/>
        </w:r>
        <w:r w:rsidR="00307274">
          <w:rPr>
            <w:noProof/>
            <w:webHidden/>
          </w:rPr>
          <w:instrText xml:space="preserve"> PAGEREF _Toc528423974 \h </w:instrText>
        </w:r>
        <w:r w:rsidR="00307274">
          <w:rPr>
            <w:noProof/>
            <w:webHidden/>
          </w:rPr>
        </w:r>
        <w:r w:rsidR="00307274">
          <w:rPr>
            <w:noProof/>
            <w:webHidden/>
          </w:rPr>
          <w:fldChar w:fldCharType="separate"/>
        </w:r>
        <w:r w:rsidR="00DC5F55">
          <w:rPr>
            <w:noProof/>
            <w:webHidden/>
          </w:rPr>
          <w:t>16</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75" w:history="1">
        <w:r w:rsidR="00307274" w:rsidRPr="00C3182B">
          <w:rPr>
            <w:rStyle w:val="Hyperlink"/>
            <w:rFonts w:ascii="Times New Roman" w:hAnsi="Times New Roman" w:cs="Times New Roman"/>
            <w:bCs/>
            <w:noProof/>
          </w:rPr>
          <w:t>Figure 2</w:t>
        </w:r>
        <w:r w:rsidR="00307274" w:rsidRPr="00C3182B">
          <w:rPr>
            <w:rStyle w:val="Hyperlink"/>
            <w:rFonts w:ascii="Times New Roman" w:hAnsi="Times New Roman" w:cs="Times New Roman"/>
            <w:bCs/>
            <w:noProof/>
          </w:rPr>
          <w:noBreakHyphen/>
          <w:t>3 River Profile</w:t>
        </w:r>
        <w:r w:rsidR="00307274">
          <w:rPr>
            <w:noProof/>
            <w:webHidden/>
          </w:rPr>
          <w:tab/>
        </w:r>
        <w:r w:rsidR="00307274">
          <w:rPr>
            <w:noProof/>
            <w:webHidden/>
          </w:rPr>
          <w:fldChar w:fldCharType="begin"/>
        </w:r>
        <w:r w:rsidR="00307274">
          <w:rPr>
            <w:noProof/>
            <w:webHidden/>
          </w:rPr>
          <w:instrText xml:space="preserve"> PAGEREF _Toc528423975 \h </w:instrText>
        </w:r>
        <w:r w:rsidR="00307274">
          <w:rPr>
            <w:noProof/>
            <w:webHidden/>
          </w:rPr>
        </w:r>
        <w:r w:rsidR="00307274">
          <w:rPr>
            <w:noProof/>
            <w:webHidden/>
          </w:rPr>
          <w:fldChar w:fldCharType="separate"/>
        </w:r>
        <w:r w:rsidR="00DC5F55">
          <w:rPr>
            <w:noProof/>
            <w:webHidden/>
          </w:rPr>
          <w:t>18</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76" w:history="1">
        <w:r w:rsidR="00307274" w:rsidRPr="00C3182B">
          <w:rPr>
            <w:rStyle w:val="Hyperlink"/>
            <w:rFonts w:ascii="Times New Roman" w:hAnsi="Times New Roman" w:cs="Times New Roman"/>
            <w:bCs/>
            <w:noProof/>
          </w:rPr>
          <w:t>Figure 2</w:t>
        </w:r>
        <w:r w:rsidR="00307274" w:rsidRPr="00C3182B">
          <w:rPr>
            <w:rStyle w:val="Hyperlink"/>
            <w:rFonts w:ascii="Times New Roman" w:hAnsi="Times New Roman" w:cs="Times New Roman"/>
            <w:bCs/>
            <w:noProof/>
          </w:rPr>
          <w:noBreakHyphen/>
          <w:t>4 Rating Curve</w:t>
        </w:r>
        <w:r w:rsidR="00307274">
          <w:rPr>
            <w:noProof/>
            <w:webHidden/>
          </w:rPr>
          <w:tab/>
        </w:r>
        <w:r w:rsidR="00307274">
          <w:rPr>
            <w:noProof/>
            <w:webHidden/>
          </w:rPr>
          <w:fldChar w:fldCharType="begin"/>
        </w:r>
        <w:r w:rsidR="00307274">
          <w:rPr>
            <w:noProof/>
            <w:webHidden/>
          </w:rPr>
          <w:instrText xml:space="preserve"> PAGEREF _Toc528423976 \h </w:instrText>
        </w:r>
        <w:r w:rsidR="00307274">
          <w:rPr>
            <w:noProof/>
            <w:webHidden/>
          </w:rPr>
        </w:r>
        <w:r w:rsidR="00307274">
          <w:rPr>
            <w:noProof/>
            <w:webHidden/>
          </w:rPr>
          <w:fldChar w:fldCharType="separate"/>
        </w:r>
        <w:r w:rsidR="00DC5F55">
          <w:rPr>
            <w:noProof/>
            <w:webHidden/>
          </w:rPr>
          <w:t>19</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77" w:history="1">
        <w:r w:rsidR="00307274" w:rsidRPr="00C3182B">
          <w:rPr>
            <w:rStyle w:val="Hyperlink"/>
            <w:rFonts w:ascii="Times New Roman" w:hAnsi="Times New Roman" w:cs="Times New Roman"/>
            <w:bCs/>
            <w:noProof/>
          </w:rPr>
          <w:t>Figure 3</w:t>
        </w:r>
        <w:r w:rsidR="00307274" w:rsidRPr="00C3182B">
          <w:rPr>
            <w:rStyle w:val="Hyperlink"/>
            <w:rFonts w:ascii="Times New Roman" w:hAnsi="Times New Roman" w:cs="Times New Roman"/>
            <w:bCs/>
            <w:noProof/>
          </w:rPr>
          <w:noBreakHyphen/>
          <w:t>1 Head work axis options</w:t>
        </w:r>
        <w:r w:rsidR="00307274">
          <w:rPr>
            <w:noProof/>
            <w:webHidden/>
          </w:rPr>
          <w:tab/>
        </w:r>
        <w:r w:rsidR="00307274">
          <w:rPr>
            <w:noProof/>
            <w:webHidden/>
          </w:rPr>
          <w:fldChar w:fldCharType="begin"/>
        </w:r>
        <w:r w:rsidR="00307274">
          <w:rPr>
            <w:noProof/>
            <w:webHidden/>
          </w:rPr>
          <w:instrText xml:space="preserve"> PAGEREF _Toc528423977 \h </w:instrText>
        </w:r>
        <w:r w:rsidR="00307274">
          <w:rPr>
            <w:noProof/>
            <w:webHidden/>
          </w:rPr>
        </w:r>
        <w:r w:rsidR="00307274">
          <w:rPr>
            <w:noProof/>
            <w:webHidden/>
          </w:rPr>
          <w:fldChar w:fldCharType="separate"/>
        </w:r>
        <w:r w:rsidR="00DC5F55">
          <w:rPr>
            <w:noProof/>
            <w:webHidden/>
          </w:rPr>
          <w:t>22</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78" w:history="1">
        <w:r w:rsidR="00307274" w:rsidRPr="00C3182B">
          <w:rPr>
            <w:rStyle w:val="Hyperlink"/>
            <w:rFonts w:ascii="Times New Roman" w:hAnsi="Times New Roman" w:cs="Times New Roman"/>
            <w:bCs/>
            <w:noProof/>
          </w:rPr>
          <w:t>Figure 3</w:t>
        </w:r>
        <w:r w:rsidR="00307274" w:rsidRPr="00C3182B">
          <w:rPr>
            <w:rStyle w:val="Hyperlink"/>
            <w:rFonts w:ascii="Times New Roman" w:hAnsi="Times New Roman" w:cs="Times New Roman"/>
            <w:bCs/>
            <w:noProof/>
          </w:rPr>
          <w:noBreakHyphen/>
          <w:t>2 River bed at the proposed weir site</w:t>
        </w:r>
        <w:r w:rsidR="00307274">
          <w:rPr>
            <w:noProof/>
            <w:webHidden/>
          </w:rPr>
          <w:tab/>
        </w:r>
        <w:r w:rsidR="00307274">
          <w:rPr>
            <w:noProof/>
            <w:webHidden/>
          </w:rPr>
          <w:fldChar w:fldCharType="begin"/>
        </w:r>
        <w:r w:rsidR="00307274">
          <w:rPr>
            <w:noProof/>
            <w:webHidden/>
          </w:rPr>
          <w:instrText xml:space="preserve"> PAGEREF _Toc528423978 \h </w:instrText>
        </w:r>
        <w:r w:rsidR="00307274">
          <w:rPr>
            <w:noProof/>
            <w:webHidden/>
          </w:rPr>
        </w:r>
        <w:r w:rsidR="00307274">
          <w:rPr>
            <w:noProof/>
            <w:webHidden/>
          </w:rPr>
          <w:fldChar w:fldCharType="separate"/>
        </w:r>
        <w:r w:rsidR="00DC5F55">
          <w:rPr>
            <w:noProof/>
            <w:webHidden/>
          </w:rPr>
          <w:t>24</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79" w:history="1">
        <w:r w:rsidR="00307274" w:rsidRPr="00C3182B">
          <w:rPr>
            <w:rStyle w:val="Hyperlink"/>
            <w:rFonts w:ascii="Times New Roman" w:hAnsi="Times New Roman" w:cs="Times New Roman"/>
            <w:bCs/>
            <w:noProof/>
          </w:rPr>
          <w:t>Figure 3</w:t>
        </w:r>
        <w:r w:rsidR="00307274" w:rsidRPr="00C3182B">
          <w:rPr>
            <w:rStyle w:val="Hyperlink"/>
            <w:rFonts w:ascii="Times New Roman" w:hAnsi="Times New Roman" w:cs="Times New Roman"/>
            <w:bCs/>
            <w:noProof/>
          </w:rPr>
          <w:noBreakHyphen/>
          <w:t>3 Geological x-section of Mayis head work one</w:t>
        </w:r>
        <w:r w:rsidR="00307274">
          <w:rPr>
            <w:noProof/>
            <w:webHidden/>
          </w:rPr>
          <w:tab/>
        </w:r>
        <w:r w:rsidR="00307274">
          <w:rPr>
            <w:noProof/>
            <w:webHidden/>
          </w:rPr>
          <w:fldChar w:fldCharType="begin"/>
        </w:r>
        <w:r w:rsidR="00307274">
          <w:rPr>
            <w:noProof/>
            <w:webHidden/>
          </w:rPr>
          <w:instrText xml:space="preserve"> PAGEREF _Toc528423979 \h </w:instrText>
        </w:r>
        <w:r w:rsidR="00307274">
          <w:rPr>
            <w:noProof/>
            <w:webHidden/>
          </w:rPr>
        </w:r>
        <w:r w:rsidR="00307274">
          <w:rPr>
            <w:noProof/>
            <w:webHidden/>
          </w:rPr>
          <w:fldChar w:fldCharType="separate"/>
        </w:r>
        <w:r w:rsidR="00DC5F55">
          <w:rPr>
            <w:noProof/>
            <w:webHidden/>
          </w:rPr>
          <w:t>26</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80" w:history="1">
        <w:r w:rsidR="00307274" w:rsidRPr="00C3182B">
          <w:rPr>
            <w:rStyle w:val="Hyperlink"/>
            <w:rFonts w:ascii="Times New Roman" w:hAnsi="Times New Roman" w:cs="Times New Roman"/>
            <w:bCs/>
            <w:noProof/>
          </w:rPr>
          <w:t>Figure 3</w:t>
        </w:r>
        <w:r w:rsidR="00307274" w:rsidRPr="00C3182B">
          <w:rPr>
            <w:rStyle w:val="Hyperlink"/>
            <w:rFonts w:ascii="Times New Roman" w:hAnsi="Times New Roman" w:cs="Times New Roman"/>
            <w:bCs/>
            <w:noProof/>
          </w:rPr>
          <w:noBreakHyphen/>
          <w:t>4 Rock Quarry Site</w:t>
        </w:r>
        <w:r w:rsidR="00307274">
          <w:rPr>
            <w:noProof/>
            <w:webHidden/>
          </w:rPr>
          <w:tab/>
        </w:r>
        <w:r w:rsidR="00307274">
          <w:rPr>
            <w:noProof/>
            <w:webHidden/>
          </w:rPr>
          <w:fldChar w:fldCharType="begin"/>
        </w:r>
        <w:r w:rsidR="00307274">
          <w:rPr>
            <w:noProof/>
            <w:webHidden/>
          </w:rPr>
          <w:instrText xml:space="preserve"> PAGEREF _Toc528423980 \h </w:instrText>
        </w:r>
        <w:r w:rsidR="00307274">
          <w:rPr>
            <w:noProof/>
            <w:webHidden/>
          </w:rPr>
        </w:r>
        <w:r w:rsidR="00307274">
          <w:rPr>
            <w:noProof/>
            <w:webHidden/>
          </w:rPr>
          <w:fldChar w:fldCharType="separate"/>
        </w:r>
        <w:r w:rsidR="00DC5F55">
          <w:rPr>
            <w:noProof/>
            <w:webHidden/>
          </w:rPr>
          <w:t>27</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81" w:history="1">
        <w:r w:rsidR="00307274" w:rsidRPr="00C3182B">
          <w:rPr>
            <w:rStyle w:val="Hyperlink"/>
            <w:rFonts w:ascii="Times New Roman" w:hAnsi="Times New Roman" w:cs="Times New Roman"/>
            <w:bCs/>
            <w:noProof/>
          </w:rPr>
          <w:t>Figure 3</w:t>
        </w:r>
        <w:r w:rsidR="00307274" w:rsidRPr="00C3182B">
          <w:rPr>
            <w:rStyle w:val="Hyperlink"/>
            <w:rFonts w:ascii="Times New Roman" w:hAnsi="Times New Roman" w:cs="Times New Roman"/>
            <w:bCs/>
            <w:noProof/>
          </w:rPr>
          <w:noBreakHyphen/>
          <w:t>5 Weir Section</w:t>
        </w:r>
        <w:r w:rsidR="00307274">
          <w:rPr>
            <w:noProof/>
            <w:webHidden/>
          </w:rPr>
          <w:tab/>
        </w:r>
        <w:r w:rsidR="00307274">
          <w:rPr>
            <w:noProof/>
            <w:webHidden/>
          </w:rPr>
          <w:fldChar w:fldCharType="begin"/>
        </w:r>
        <w:r w:rsidR="00307274">
          <w:rPr>
            <w:noProof/>
            <w:webHidden/>
          </w:rPr>
          <w:instrText xml:space="preserve"> PAGEREF _Toc528423981 \h </w:instrText>
        </w:r>
        <w:r w:rsidR="00307274">
          <w:rPr>
            <w:noProof/>
            <w:webHidden/>
          </w:rPr>
        </w:r>
        <w:r w:rsidR="00307274">
          <w:rPr>
            <w:noProof/>
            <w:webHidden/>
          </w:rPr>
          <w:fldChar w:fldCharType="separate"/>
        </w:r>
        <w:r w:rsidR="00DC5F55">
          <w:rPr>
            <w:noProof/>
            <w:webHidden/>
          </w:rPr>
          <w:t>34</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82" w:history="1">
        <w:r w:rsidR="00307274" w:rsidRPr="00C3182B">
          <w:rPr>
            <w:rStyle w:val="Hyperlink"/>
            <w:noProof/>
          </w:rPr>
          <w:t>Figure 4</w:t>
        </w:r>
        <w:r w:rsidR="00307274" w:rsidRPr="00C3182B">
          <w:rPr>
            <w:rStyle w:val="Hyperlink"/>
            <w:noProof/>
          </w:rPr>
          <w:noBreakHyphen/>
          <w:t>1</w:t>
        </w:r>
        <w:r w:rsidR="00307274" w:rsidRPr="00C3182B">
          <w:rPr>
            <w:rStyle w:val="Hyperlink"/>
            <w:rFonts w:ascii="Times New Roman" w:hAnsi="Times New Roman" w:cs="Times New Roman"/>
            <w:noProof/>
          </w:rPr>
          <w:t>: Typical Cross Section of pip</w:t>
        </w:r>
        <w:r w:rsidR="00307274" w:rsidRPr="00C3182B">
          <w:rPr>
            <w:rStyle w:val="Hyperlink"/>
            <w:rFonts w:ascii="Times New Roman" w:hAnsi="Times New Roman"/>
            <w:noProof/>
          </w:rPr>
          <w:t>e</w:t>
        </w:r>
        <w:r w:rsidR="00307274" w:rsidRPr="00C3182B">
          <w:rPr>
            <w:rStyle w:val="Hyperlink"/>
            <w:rFonts w:ascii="Times New Roman" w:hAnsi="Times New Roman" w:cs="Times New Roman"/>
            <w:noProof/>
          </w:rPr>
          <w:t xml:space="preserve"> out lets at main canal</w:t>
        </w:r>
        <w:r w:rsidR="00307274">
          <w:rPr>
            <w:noProof/>
            <w:webHidden/>
          </w:rPr>
          <w:tab/>
        </w:r>
        <w:r w:rsidR="00307274">
          <w:rPr>
            <w:noProof/>
            <w:webHidden/>
          </w:rPr>
          <w:fldChar w:fldCharType="begin"/>
        </w:r>
        <w:r w:rsidR="00307274">
          <w:rPr>
            <w:noProof/>
            <w:webHidden/>
          </w:rPr>
          <w:instrText xml:space="preserve"> PAGEREF _Toc528423982 \h </w:instrText>
        </w:r>
        <w:r w:rsidR="00307274">
          <w:rPr>
            <w:noProof/>
            <w:webHidden/>
          </w:rPr>
        </w:r>
        <w:r w:rsidR="00307274">
          <w:rPr>
            <w:noProof/>
            <w:webHidden/>
          </w:rPr>
          <w:fldChar w:fldCharType="separate"/>
        </w:r>
        <w:r w:rsidR="00DC5F55">
          <w:rPr>
            <w:noProof/>
            <w:webHidden/>
          </w:rPr>
          <w:t>67</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83" w:history="1">
        <w:r w:rsidR="00307274" w:rsidRPr="00C3182B">
          <w:rPr>
            <w:rStyle w:val="Hyperlink"/>
            <w:noProof/>
          </w:rPr>
          <w:t>Figure 4</w:t>
        </w:r>
        <w:r w:rsidR="00307274" w:rsidRPr="00C3182B">
          <w:rPr>
            <w:rStyle w:val="Hyperlink"/>
            <w:noProof/>
          </w:rPr>
          <w:noBreakHyphen/>
          <w:t>2:- typical cross section of secondary canals</w:t>
        </w:r>
        <w:r w:rsidR="00307274">
          <w:rPr>
            <w:noProof/>
            <w:webHidden/>
          </w:rPr>
          <w:tab/>
        </w:r>
        <w:r w:rsidR="00307274">
          <w:rPr>
            <w:noProof/>
            <w:webHidden/>
          </w:rPr>
          <w:fldChar w:fldCharType="begin"/>
        </w:r>
        <w:r w:rsidR="00307274">
          <w:rPr>
            <w:noProof/>
            <w:webHidden/>
          </w:rPr>
          <w:instrText xml:space="preserve"> PAGEREF _Toc528423983 \h </w:instrText>
        </w:r>
        <w:r w:rsidR="00307274">
          <w:rPr>
            <w:noProof/>
            <w:webHidden/>
          </w:rPr>
        </w:r>
        <w:r w:rsidR="00307274">
          <w:rPr>
            <w:noProof/>
            <w:webHidden/>
          </w:rPr>
          <w:fldChar w:fldCharType="separate"/>
        </w:r>
        <w:r w:rsidR="00DC5F55">
          <w:rPr>
            <w:noProof/>
            <w:webHidden/>
          </w:rPr>
          <w:t>68</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84" w:history="1">
        <w:r w:rsidR="00307274" w:rsidRPr="00C3182B">
          <w:rPr>
            <w:rStyle w:val="Hyperlink"/>
            <w:noProof/>
          </w:rPr>
          <w:t>Figure 4</w:t>
        </w:r>
        <w:r w:rsidR="00307274" w:rsidRPr="00C3182B">
          <w:rPr>
            <w:rStyle w:val="Hyperlink"/>
            <w:noProof/>
          </w:rPr>
          <w:noBreakHyphen/>
          <w:t>3:- typical cross section of tertiary canals</w:t>
        </w:r>
        <w:r w:rsidR="00307274">
          <w:rPr>
            <w:noProof/>
            <w:webHidden/>
          </w:rPr>
          <w:tab/>
        </w:r>
        <w:r w:rsidR="00307274">
          <w:rPr>
            <w:noProof/>
            <w:webHidden/>
          </w:rPr>
          <w:fldChar w:fldCharType="begin"/>
        </w:r>
        <w:r w:rsidR="00307274">
          <w:rPr>
            <w:noProof/>
            <w:webHidden/>
          </w:rPr>
          <w:instrText xml:space="preserve"> PAGEREF _Toc528423984 \h </w:instrText>
        </w:r>
        <w:r w:rsidR="00307274">
          <w:rPr>
            <w:noProof/>
            <w:webHidden/>
          </w:rPr>
        </w:r>
        <w:r w:rsidR="00307274">
          <w:rPr>
            <w:noProof/>
            <w:webHidden/>
          </w:rPr>
          <w:fldChar w:fldCharType="separate"/>
        </w:r>
        <w:r w:rsidR="00DC5F55">
          <w:rPr>
            <w:noProof/>
            <w:webHidden/>
          </w:rPr>
          <w:t>69</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85" w:history="1">
        <w:r w:rsidR="00307274" w:rsidRPr="00C3182B">
          <w:rPr>
            <w:rStyle w:val="Hyperlink"/>
            <w:noProof/>
          </w:rPr>
          <w:t>Figure 4</w:t>
        </w:r>
        <w:r w:rsidR="00307274" w:rsidRPr="00C3182B">
          <w:rPr>
            <w:rStyle w:val="Hyperlink"/>
            <w:noProof/>
          </w:rPr>
          <w:noBreakHyphen/>
          <w:t>4</w:t>
        </w:r>
        <w:r w:rsidR="00307274" w:rsidRPr="00C3182B">
          <w:rPr>
            <w:rStyle w:val="Hyperlink"/>
            <w:rFonts w:ascii="Times New Roman" w:hAnsi="Times New Roman" w:cs="Times New Roman"/>
            <w:noProof/>
          </w:rPr>
          <w:t>: Typical Field Canal X-section</w:t>
        </w:r>
        <w:r w:rsidR="00307274">
          <w:rPr>
            <w:noProof/>
            <w:webHidden/>
          </w:rPr>
          <w:tab/>
        </w:r>
        <w:r w:rsidR="00307274">
          <w:rPr>
            <w:noProof/>
            <w:webHidden/>
          </w:rPr>
          <w:fldChar w:fldCharType="begin"/>
        </w:r>
        <w:r w:rsidR="00307274">
          <w:rPr>
            <w:noProof/>
            <w:webHidden/>
          </w:rPr>
          <w:instrText xml:space="preserve"> PAGEREF _Toc528423985 \h </w:instrText>
        </w:r>
        <w:r w:rsidR="00307274">
          <w:rPr>
            <w:noProof/>
            <w:webHidden/>
          </w:rPr>
        </w:r>
        <w:r w:rsidR="00307274">
          <w:rPr>
            <w:noProof/>
            <w:webHidden/>
          </w:rPr>
          <w:fldChar w:fldCharType="separate"/>
        </w:r>
        <w:r w:rsidR="00DC5F55">
          <w:rPr>
            <w:noProof/>
            <w:webHidden/>
          </w:rPr>
          <w:t>70</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86" w:history="1">
        <w:r w:rsidR="00307274" w:rsidRPr="00C3182B">
          <w:rPr>
            <w:rStyle w:val="Hyperlink"/>
            <w:noProof/>
          </w:rPr>
          <w:t>Figure 4</w:t>
        </w:r>
        <w:r w:rsidR="00307274" w:rsidRPr="00C3182B">
          <w:rPr>
            <w:rStyle w:val="Hyperlink"/>
            <w:noProof/>
          </w:rPr>
          <w:noBreakHyphen/>
          <w:t>5</w:t>
        </w:r>
        <w:r w:rsidR="00307274" w:rsidRPr="00C3182B">
          <w:rPr>
            <w:rStyle w:val="Hyperlink"/>
            <w:rFonts w:ascii="Times New Roman" w:hAnsi="Times New Roman" w:cs="Times New Roman"/>
            <w:noProof/>
          </w:rPr>
          <w:t>: Typical chute Canal X-section</w:t>
        </w:r>
        <w:r w:rsidR="00307274">
          <w:rPr>
            <w:noProof/>
            <w:webHidden/>
          </w:rPr>
          <w:tab/>
        </w:r>
        <w:r w:rsidR="00307274">
          <w:rPr>
            <w:noProof/>
            <w:webHidden/>
          </w:rPr>
          <w:fldChar w:fldCharType="begin"/>
        </w:r>
        <w:r w:rsidR="00307274">
          <w:rPr>
            <w:noProof/>
            <w:webHidden/>
          </w:rPr>
          <w:instrText xml:space="preserve"> PAGEREF _Toc528423986 \h </w:instrText>
        </w:r>
        <w:r w:rsidR="00307274">
          <w:rPr>
            <w:noProof/>
            <w:webHidden/>
          </w:rPr>
        </w:r>
        <w:r w:rsidR="00307274">
          <w:rPr>
            <w:noProof/>
            <w:webHidden/>
          </w:rPr>
          <w:fldChar w:fldCharType="separate"/>
        </w:r>
        <w:r w:rsidR="00DC5F55">
          <w:rPr>
            <w:noProof/>
            <w:webHidden/>
          </w:rPr>
          <w:t>71</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87" w:history="1">
        <w:r w:rsidR="00307274" w:rsidRPr="00C3182B">
          <w:rPr>
            <w:rStyle w:val="Hyperlink"/>
            <w:noProof/>
          </w:rPr>
          <w:t>Figure 4</w:t>
        </w:r>
        <w:r w:rsidR="00307274" w:rsidRPr="00C3182B">
          <w:rPr>
            <w:rStyle w:val="Hyperlink"/>
            <w:noProof/>
          </w:rPr>
          <w:noBreakHyphen/>
          <w:t>6</w:t>
        </w:r>
        <w:r w:rsidR="00307274" w:rsidRPr="00C3182B">
          <w:rPr>
            <w:rStyle w:val="Hyperlink"/>
            <w:rFonts w:ascii="Times New Roman" w:hAnsi="Times New Roman" w:cs="Times New Roman"/>
            <w:noProof/>
          </w:rPr>
          <w:t>: Typical</w:t>
        </w:r>
        <w:r w:rsidR="00307274" w:rsidRPr="00C3182B">
          <w:rPr>
            <w:rStyle w:val="Hyperlink"/>
            <w:noProof/>
          </w:rPr>
          <w:t xml:space="preserve"> Escape</w:t>
        </w:r>
        <w:r w:rsidR="00307274" w:rsidRPr="00C3182B">
          <w:rPr>
            <w:rStyle w:val="Hyperlink"/>
            <w:rFonts w:ascii="Times New Roman" w:hAnsi="Times New Roman" w:cs="Times New Roman"/>
            <w:noProof/>
          </w:rPr>
          <w:t xml:space="preserve"> Canal X-section</w:t>
        </w:r>
        <w:r w:rsidR="00307274">
          <w:rPr>
            <w:noProof/>
            <w:webHidden/>
          </w:rPr>
          <w:tab/>
        </w:r>
        <w:r w:rsidR="00307274">
          <w:rPr>
            <w:noProof/>
            <w:webHidden/>
          </w:rPr>
          <w:fldChar w:fldCharType="begin"/>
        </w:r>
        <w:r w:rsidR="00307274">
          <w:rPr>
            <w:noProof/>
            <w:webHidden/>
          </w:rPr>
          <w:instrText xml:space="preserve"> PAGEREF _Toc528423987 \h </w:instrText>
        </w:r>
        <w:r w:rsidR="00307274">
          <w:rPr>
            <w:noProof/>
            <w:webHidden/>
          </w:rPr>
        </w:r>
        <w:r w:rsidR="00307274">
          <w:rPr>
            <w:noProof/>
            <w:webHidden/>
          </w:rPr>
          <w:fldChar w:fldCharType="separate"/>
        </w:r>
        <w:r w:rsidR="00DC5F55">
          <w:rPr>
            <w:noProof/>
            <w:webHidden/>
          </w:rPr>
          <w:t>72</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88" w:history="1">
        <w:r w:rsidR="00307274" w:rsidRPr="00C3182B">
          <w:rPr>
            <w:rStyle w:val="Hyperlink"/>
            <w:noProof/>
          </w:rPr>
          <w:t>Figure 4</w:t>
        </w:r>
        <w:r w:rsidR="00307274" w:rsidRPr="00C3182B">
          <w:rPr>
            <w:rStyle w:val="Hyperlink"/>
            <w:noProof/>
          </w:rPr>
          <w:noBreakHyphen/>
          <w:t>7 live load in the flu</w:t>
        </w:r>
        <w:r w:rsidR="00307274">
          <w:rPr>
            <w:rStyle w:val="Hyperlink"/>
            <w:noProof/>
          </w:rPr>
          <w:t xml:space="preserve">me (water load)   &amp; </w:t>
        </w:r>
        <w:r w:rsidR="00307274" w:rsidRPr="00C3182B">
          <w:rPr>
            <w:rStyle w:val="Hyperlink"/>
            <w:noProof/>
          </w:rPr>
          <w:t xml:space="preserve"> Figure 4</w:t>
        </w:r>
        <w:r w:rsidR="00307274" w:rsidRPr="00C3182B">
          <w:rPr>
            <w:rStyle w:val="Hyperlink"/>
            <w:noProof/>
          </w:rPr>
          <w:noBreakHyphen/>
          <w:t>8 service bending moment</w:t>
        </w:r>
        <w:r w:rsidR="00307274">
          <w:rPr>
            <w:noProof/>
            <w:webHidden/>
          </w:rPr>
          <w:tab/>
        </w:r>
        <w:r w:rsidR="00307274">
          <w:rPr>
            <w:noProof/>
            <w:webHidden/>
          </w:rPr>
          <w:fldChar w:fldCharType="begin"/>
        </w:r>
        <w:r w:rsidR="00307274">
          <w:rPr>
            <w:noProof/>
            <w:webHidden/>
          </w:rPr>
          <w:instrText xml:space="preserve"> PAGEREF _Toc528423988 \h </w:instrText>
        </w:r>
        <w:r w:rsidR="00307274">
          <w:rPr>
            <w:noProof/>
            <w:webHidden/>
          </w:rPr>
        </w:r>
        <w:r w:rsidR="00307274">
          <w:rPr>
            <w:noProof/>
            <w:webHidden/>
          </w:rPr>
          <w:fldChar w:fldCharType="separate"/>
        </w:r>
        <w:r w:rsidR="00DC5F55">
          <w:rPr>
            <w:noProof/>
            <w:webHidden/>
          </w:rPr>
          <w:t>76</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89" w:history="1">
        <w:r w:rsidR="00307274" w:rsidRPr="00C3182B">
          <w:rPr>
            <w:rStyle w:val="Hyperlink"/>
            <w:noProof/>
          </w:rPr>
          <w:t>Figure 4</w:t>
        </w:r>
        <w:r w:rsidR="00307274" w:rsidRPr="00C3182B">
          <w:rPr>
            <w:rStyle w:val="Hyperlink"/>
            <w:noProof/>
          </w:rPr>
          <w:noBreakHyphen/>
          <w:t>9 sh</w:t>
        </w:r>
        <w:r w:rsidR="00307274">
          <w:rPr>
            <w:rStyle w:val="Hyperlink"/>
            <w:noProof/>
          </w:rPr>
          <w:t xml:space="preserve">ear strength    &amp; </w:t>
        </w:r>
        <w:r w:rsidR="00307274" w:rsidRPr="00C3182B">
          <w:rPr>
            <w:rStyle w:val="Hyperlink"/>
            <w:noProof/>
          </w:rPr>
          <w:t>Figure 4</w:t>
        </w:r>
        <w:r w:rsidR="00307274" w:rsidRPr="00C3182B">
          <w:rPr>
            <w:rStyle w:val="Hyperlink"/>
            <w:noProof/>
          </w:rPr>
          <w:noBreakHyphen/>
          <w:t>10 shear BM</w:t>
        </w:r>
        <w:r w:rsidR="00307274">
          <w:rPr>
            <w:noProof/>
            <w:webHidden/>
          </w:rPr>
          <w:tab/>
        </w:r>
        <w:r w:rsidR="00307274">
          <w:rPr>
            <w:noProof/>
            <w:webHidden/>
          </w:rPr>
          <w:fldChar w:fldCharType="begin"/>
        </w:r>
        <w:r w:rsidR="00307274">
          <w:rPr>
            <w:noProof/>
            <w:webHidden/>
          </w:rPr>
          <w:instrText xml:space="preserve"> PAGEREF _Toc528423989 \h </w:instrText>
        </w:r>
        <w:r w:rsidR="00307274">
          <w:rPr>
            <w:noProof/>
            <w:webHidden/>
          </w:rPr>
        </w:r>
        <w:r w:rsidR="00307274">
          <w:rPr>
            <w:noProof/>
            <w:webHidden/>
          </w:rPr>
          <w:fldChar w:fldCharType="separate"/>
        </w:r>
        <w:r w:rsidR="00DC5F55">
          <w:rPr>
            <w:noProof/>
            <w:webHidden/>
          </w:rPr>
          <w:t>76</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90" w:history="1">
        <w:r w:rsidR="00307274" w:rsidRPr="00C3182B">
          <w:rPr>
            <w:rStyle w:val="Hyperlink"/>
            <w:rFonts w:ascii="Times New Roman" w:hAnsi="Times New Roman" w:cs="Times New Roman"/>
            <w:noProof/>
          </w:rPr>
          <w:t>Figure 4</w:t>
        </w:r>
        <w:r w:rsidR="00307274" w:rsidRPr="00C3182B">
          <w:rPr>
            <w:rStyle w:val="Hyperlink"/>
            <w:rFonts w:ascii="Times New Roman" w:hAnsi="Times New Roman" w:cs="Times New Roman"/>
            <w:noProof/>
          </w:rPr>
          <w:noBreakHyphen/>
          <w:t>11 peir cap cross section</w:t>
        </w:r>
        <w:r w:rsidR="00307274">
          <w:rPr>
            <w:noProof/>
            <w:webHidden/>
          </w:rPr>
          <w:tab/>
        </w:r>
        <w:r w:rsidR="00307274">
          <w:rPr>
            <w:noProof/>
            <w:webHidden/>
          </w:rPr>
          <w:fldChar w:fldCharType="begin"/>
        </w:r>
        <w:r w:rsidR="00307274">
          <w:rPr>
            <w:noProof/>
            <w:webHidden/>
          </w:rPr>
          <w:instrText xml:space="preserve"> PAGEREF _Toc528423990 \h </w:instrText>
        </w:r>
        <w:r w:rsidR="00307274">
          <w:rPr>
            <w:noProof/>
            <w:webHidden/>
          </w:rPr>
        </w:r>
        <w:r w:rsidR="00307274">
          <w:rPr>
            <w:noProof/>
            <w:webHidden/>
          </w:rPr>
          <w:fldChar w:fldCharType="separate"/>
        </w:r>
        <w:r w:rsidR="00DC5F55">
          <w:rPr>
            <w:noProof/>
            <w:webHidden/>
          </w:rPr>
          <w:t>77</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91" w:history="1">
        <w:r w:rsidR="00307274" w:rsidRPr="00C3182B">
          <w:rPr>
            <w:rStyle w:val="Hyperlink"/>
            <w:noProof/>
          </w:rPr>
          <w:t>Figure 4</w:t>
        </w:r>
        <w:r w:rsidR="00307274" w:rsidRPr="00C3182B">
          <w:rPr>
            <w:rStyle w:val="Hyperlink"/>
            <w:noProof/>
          </w:rPr>
          <w:noBreakHyphen/>
          <w:t>12</w:t>
        </w:r>
        <w:r w:rsidR="00307274" w:rsidRPr="00C3182B">
          <w:rPr>
            <w:rStyle w:val="Hyperlink"/>
            <w:rFonts w:ascii="Times New Roman" w:hAnsi="Times New Roman" w:cs="Times New Roman"/>
            <w:noProof/>
          </w:rPr>
          <w:t>: Typical Division Box plan</w:t>
        </w:r>
        <w:r w:rsidR="00307274">
          <w:rPr>
            <w:noProof/>
            <w:webHidden/>
          </w:rPr>
          <w:tab/>
        </w:r>
        <w:r w:rsidR="00307274">
          <w:rPr>
            <w:noProof/>
            <w:webHidden/>
          </w:rPr>
          <w:fldChar w:fldCharType="begin"/>
        </w:r>
        <w:r w:rsidR="00307274">
          <w:rPr>
            <w:noProof/>
            <w:webHidden/>
          </w:rPr>
          <w:instrText xml:space="preserve"> PAGEREF _Toc528423991 \h </w:instrText>
        </w:r>
        <w:r w:rsidR="00307274">
          <w:rPr>
            <w:noProof/>
            <w:webHidden/>
          </w:rPr>
        </w:r>
        <w:r w:rsidR="00307274">
          <w:rPr>
            <w:noProof/>
            <w:webHidden/>
          </w:rPr>
          <w:fldChar w:fldCharType="separate"/>
        </w:r>
        <w:r w:rsidR="00DC5F55">
          <w:rPr>
            <w:noProof/>
            <w:webHidden/>
          </w:rPr>
          <w:t>78</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92" w:history="1">
        <w:r w:rsidR="00307274" w:rsidRPr="00C3182B">
          <w:rPr>
            <w:rStyle w:val="Hyperlink"/>
            <w:rFonts w:ascii="Times New Roman" w:hAnsi="Times New Roman" w:cs="Times New Roman"/>
            <w:noProof/>
          </w:rPr>
          <w:t>Figure 4</w:t>
        </w:r>
        <w:r w:rsidR="00307274" w:rsidRPr="00C3182B">
          <w:rPr>
            <w:rStyle w:val="Hyperlink"/>
            <w:rFonts w:ascii="Times New Roman" w:hAnsi="Times New Roman" w:cs="Times New Roman"/>
            <w:noProof/>
          </w:rPr>
          <w:noBreakHyphen/>
          <w:t>13: Typical Division Box plan</w:t>
        </w:r>
        <w:r w:rsidR="00307274">
          <w:rPr>
            <w:noProof/>
            <w:webHidden/>
          </w:rPr>
          <w:tab/>
        </w:r>
        <w:r w:rsidR="00307274">
          <w:rPr>
            <w:noProof/>
            <w:webHidden/>
          </w:rPr>
          <w:fldChar w:fldCharType="begin"/>
        </w:r>
        <w:r w:rsidR="00307274">
          <w:rPr>
            <w:noProof/>
            <w:webHidden/>
          </w:rPr>
          <w:instrText xml:space="preserve"> PAGEREF _Toc528423992 \h </w:instrText>
        </w:r>
        <w:r w:rsidR="00307274">
          <w:rPr>
            <w:noProof/>
            <w:webHidden/>
          </w:rPr>
        </w:r>
        <w:r w:rsidR="00307274">
          <w:rPr>
            <w:noProof/>
            <w:webHidden/>
          </w:rPr>
          <w:fldChar w:fldCharType="separate"/>
        </w:r>
        <w:r w:rsidR="00DC5F55">
          <w:rPr>
            <w:noProof/>
            <w:webHidden/>
          </w:rPr>
          <w:t>80</w:t>
        </w:r>
        <w:r w:rsidR="00307274">
          <w:rPr>
            <w:noProof/>
            <w:webHidden/>
          </w:rPr>
          <w:fldChar w:fldCharType="end"/>
        </w:r>
      </w:hyperlink>
    </w:p>
    <w:p w:rsidR="00307274" w:rsidRDefault="009830EF">
      <w:pPr>
        <w:pStyle w:val="TableofFigures"/>
        <w:tabs>
          <w:tab w:val="right" w:leader="dot" w:pos="9350"/>
        </w:tabs>
        <w:rPr>
          <w:rFonts w:eastAsiaTheme="minorEastAsia"/>
          <w:noProof/>
        </w:rPr>
      </w:pPr>
      <w:hyperlink w:anchor="_Toc528423993" w:history="1">
        <w:r w:rsidR="00307274" w:rsidRPr="00C3182B">
          <w:rPr>
            <w:rStyle w:val="Hyperlink"/>
            <w:noProof/>
          </w:rPr>
          <w:t>Figure 4</w:t>
        </w:r>
        <w:r w:rsidR="00307274" w:rsidRPr="00C3182B">
          <w:rPr>
            <w:rStyle w:val="Hyperlink"/>
            <w:noProof/>
          </w:rPr>
          <w:noBreakHyphen/>
          <w:t>14</w:t>
        </w:r>
        <w:r w:rsidR="00307274" w:rsidRPr="00C3182B">
          <w:rPr>
            <w:rStyle w:val="Hyperlink"/>
            <w:rFonts w:ascii="Times New Roman" w:hAnsi="Times New Roman" w:cs="Times New Roman"/>
            <w:noProof/>
          </w:rPr>
          <w:t>: Typical Division Box plan</w:t>
        </w:r>
        <w:r w:rsidR="00307274">
          <w:rPr>
            <w:noProof/>
            <w:webHidden/>
          </w:rPr>
          <w:tab/>
        </w:r>
        <w:r w:rsidR="00307274">
          <w:rPr>
            <w:noProof/>
            <w:webHidden/>
          </w:rPr>
          <w:fldChar w:fldCharType="begin"/>
        </w:r>
        <w:r w:rsidR="00307274">
          <w:rPr>
            <w:noProof/>
            <w:webHidden/>
          </w:rPr>
          <w:instrText xml:space="preserve"> PAGEREF _Toc528423993 \h </w:instrText>
        </w:r>
        <w:r w:rsidR="00307274">
          <w:rPr>
            <w:noProof/>
            <w:webHidden/>
          </w:rPr>
        </w:r>
        <w:r w:rsidR="00307274">
          <w:rPr>
            <w:noProof/>
            <w:webHidden/>
          </w:rPr>
          <w:fldChar w:fldCharType="separate"/>
        </w:r>
        <w:r w:rsidR="00DC5F55">
          <w:rPr>
            <w:noProof/>
            <w:webHidden/>
          </w:rPr>
          <w:t>82</w:t>
        </w:r>
        <w:r w:rsidR="00307274">
          <w:rPr>
            <w:noProof/>
            <w:webHidden/>
          </w:rPr>
          <w:fldChar w:fldCharType="end"/>
        </w:r>
      </w:hyperlink>
    </w:p>
    <w:p w:rsidR="0051010B" w:rsidRPr="00154AA2" w:rsidRDefault="00E521EE" w:rsidP="00154AA2">
      <w:pPr>
        <w:spacing w:line="360" w:lineRule="auto"/>
        <w:rPr>
          <w:rFonts w:ascii="Times New Roman" w:hAnsi="Times New Roman" w:cs="Times New Roman"/>
          <w:sz w:val="24"/>
          <w:szCs w:val="24"/>
        </w:rPr>
      </w:pPr>
      <w:r w:rsidRPr="00154AA2">
        <w:rPr>
          <w:rFonts w:ascii="Times New Roman" w:hAnsi="Times New Roman" w:cs="Times New Roman"/>
          <w:sz w:val="24"/>
          <w:szCs w:val="24"/>
        </w:rPr>
        <w:fldChar w:fldCharType="end"/>
      </w:r>
    </w:p>
    <w:p w:rsidR="007F0714" w:rsidRDefault="0051010B" w:rsidP="00154AA2">
      <w:pPr>
        <w:spacing w:line="360" w:lineRule="auto"/>
        <w:rPr>
          <w:rFonts w:ascii="Times New Roman" w:hAnsi="Times New Roman" w:cs="Times New Roman"/>
          <w:sz w:val="24"/>
          <w:szCs w:val="24"/>
        </w:rPr>
      </w:pPr>
      <w:r w:rsidRPr="00154AA2">
        <w:rPr>
          <w:rFonts w:ascii="Times New Roman" w:hAnsi="Times New Roman" w:cs="Times New Roman"/>
          <w:sz w:val="24"/>
          <w:szCs w:val="24"/>
        </w:rPr>
        <w:br w:type="page"/>
      </w:r>
    </w:p>
    <w:p w:rsidR="007F0714" w:rsidRPr="00F15681" w:rsidRDefault="007F0714" w:rsidP="007F0714">
      <w:pPr>
        <w:pStyle w:val="Heading1"/>
        <w:numPr>
          <w:ilvl w:val="0"/>
          <w:numId w:val="0"/>
        </w:numPr>
        <w:ind w:left="432"/>
        <w:rPr>
          <w:rFonts w:ascii="Times New Roman" w:hAnsi="Times New Roman"/>
          <w:sz w:val="32"/>
          <w:szCs w:val="32"/>
        </w:rPr>
      </w:pPr>
      <w:bookmarkStart w:id="3" w:name="_Toc528423823"/>
      <w:bookmarkStart w:id="4" w:name="_Toc437169574"/>
      <w:r w:rsidRPr="00F15681">
        <w:rPr>
          <w:rFonts w:ascii="Times New Roman" w:hAnsi="Times New Roman"/>
          <w:sz w:val="32"/>
          <w:szCs w:val="32"/>
        </w:rPr>
        <w:lastRenderedPageBreak/>
        <w:t>SAILENT FEATURE</w:t>
      </w:r>
      <w:bookmarkEnd w:id="3"/>
      <w:r w:rsidRPr="00F15681">
        <w:rPr>
          <w:rFonts w:ascii="Times New Roman" w:hAnsi="Times New Roman"/>
          <w:sz w:val="32"/>
          <w:szCs w:val="32"/>
        </w:rPr>
        <w:t xml:space="preserve"> </w:t>
      </w:r>
      <w:bookmarkEnd w:id="4"/>
    </w:p>
    <w:p w:rsidR="007F0714" w:rsidRPr="00F15681" w:rsidRDefault="007F0714" w:rsidP="00E85359">
      <w:pPr>
        <w:pStyle w:val="ListParagraph"/>
        <w:numPr>
          <w:ilvl w:val="0"/>
          <w:numId w:val="40"/>
        </w:numPr>
        <w:spacing w:line="360" w:lineRule="auto"/>
        <w:jc w:val="both"/>
        <w:rPr>
          <w:rFonts w:ascii="Times New Roman" w:hAnsi="Times New Roman"/>
          <w:sz w:val="24"/>
          <w:szCs w:val="24"/>
        </w:rPr>
      </w:pPr>
      <w:r w:rsidRPr="00F15681">
        <w:rPr>
          <w:rFonts w:ascii="Times New Roman" w:hAnsi="Times New Roman"/>
          <w:b/>
          <w:sz w:val="24"/>
          <w:szCs w:val="24"/>
        </w:rPr>
        <w:t>Project name</w:t>
      </w:r>
      <w:r w:rsidRPr="00F15681">
        <w:rPr>
          <w:rFonts w:ascii="Times New Roman" w:hAnsi="Times New Roman"/>
          <w:sz w:val="24"/>
          <w:szCs w:val="24"/>
        </w:rPr>
        <w:t xml:space="preserve">: </w:t>
      </w:r>
      <w:r w:rsidR="00D74629">
        <w:rPr>
          <w:rFonts w:ascii="Times New Roman" w:hAnsi="Times New Roman"/>
          <w:sz w:val="24"/>
          <w:szCs w:val="24"/>
        </w:rPr>
        <w:t>Mayis O</w:t>
      </w:r>
      <w:r>
        <w:rPr>
          <w:rFonts w:ascii="Times New Roman" w:hAnsi="Times New Roman"/>
          <w:sz w:val="24"/>
          <w:szCs w:val="24"/>
        </w:rPr>
        <w:t>ne</w:t>
      </w:r>
      <w:r w:rsidR="00946AC6">
        <w:rPr>
          <w:rFonts w:ascii="Times New Roman" w:hAnsi="Times New Roman"/>
          <w:sz w:val="24"/>
          <w:szCs w:val="24"/>
        </w:rPr>
        <w:t xml:space="preserve"> Diversion weir</w:t>
      </w:r>
      <w:r w:rsidRPr="00F15681">
        <w:rPr>
          <w:rFonts w:ascii="Times New Roman" w:hAnsi="Times New Roman"/>
          <w:sz w:val="24"/>
          <w:szCs w:val="24"/>
        </w:rPr>
        <w:t xml:space="preserve"> small scale  Irrigation Project</w:t>
      </w:r>
    </w:p>
    <w:p w:rsidR="007F0714" w:rsidRPr="00F15681" w:rsidRDefault="007F0714" w:rsidP="00E85359">
      <w:pPr>
        <w:pStyle w:val="ListParagraph"/>
        <w:numPr>
          <w:ilvl w:val="0"/>
          <w:numId w:val="40"/>
        </w:numPr>
        <w:spacing w:line="360" w:lineRule="auto"/>
        <w:jc w:val="both"/>
        <w:rPr>
          <w:rFonts w:ascii="Times New Roman" w:hAnsi="Times New Roman"/>
          <w:sz w:val="24"/>
          <w:szCs w:val="24"/>
        </w:rPr>
      </w:pPr>
      <w:r w:rsidRPr="00F15681">
        <w:rPr>
          <w:rFonts w:ascii="Times New Roman" w:hAnsi="Times New Roman"/>
          <w:b/>
          <w:sz w:val="24"/>
          <w:szCs w:val="24"/>
        </w:rPr>
        <w:t>Name of the stream</w:t>
      </w:r>
      <w:r w:rsidRPr="00F15681">
        <w:rPr>
          <w:rFonts w:ascii="Times New Roman" w:hAnsi="Times New Roman"/>
          <w:sz w:val="24"/>
          <w:szCs w:val="24"/>
        </w:rPr>
        <w:t xml:space="preserve">: </w:t>
      </w:r>
      <w:r>
        <w:rPr>
          <w:rFonts w:ascii="Times New Roman" w:hAnsi="Times New Roman"/>
          <w:sz w:val="24"/>
          <w:szCs w:val="24"/>
        </w:rPr>
        <w:t>Mayis</w:t>
      </w:r>
      <w:r w:rsidRPr="00F15681">
        <w:rPr>
          <w:rFonts w:ascii="Times New Roman" w:hAnsi="Times New Roman"/>
          <w:sz w:val="24"/>
          <w:szCs w:val="24"/>
        </w:rPr>
        <w:t xml:space="preserve"> river</w:t>
      </w:r>
    </w:p>
    <w:p w:rsidR="007F0714" w:rsidRPr="00F15681" w:rsidRDefault="007F0714" w:rsidP="00E85359">
      <w:pPr>
        <w:pStyle w:val="ListParagraph"/>
        <w:numPr>
          <w:ilvl w:val="0"/>
          <w:numId w:val="40"/>
        </w:numPr>
        <w:spacing w:line="360" w:lineRule="auto"/>
        <w:jc w:val="both"/>
        <w:rPr>
          <w:rFonts w:ascii="Times New Roman" w:hAnsi="Times New Roman"/>
          <w:sz w:val="24"/>
          <w:szCs w:val="24"/>
        </w:rPr>
      </w:pPr>
      <w:r w:rsidRPr="00F15681">
        <w:rPr>
          <w:rFonts w:ascii="Times New Roman" w:hAnsi="Times New Roman"/>
          <w:b/>
          <w:sz w:val="24"/>
          <w:szCs w:val="24"/>
        </w:rPr>
        <w:t xml:space="preserve">Location of the </w:t>
      </w:r>
      <w:r>
        <w:rPr>
          <w:rFonts w:ascii="Times New Roman" w:hAnsi="Times New Roman"/>
          <w:b/>
          <w:sz w:val="24"/>
          <w:szCs w:val="24"/>
        </w:rPr>
        <w:t>weir</w:t>
      </w:r>
      <w:r w:rsidRPr="00F15681">
        <w:rPr>
          <w:rFonts w:ascii="Times New Roman" w:hAnsi="Times New Roman"/>
          <w:b/>
          <w:sz w:val="24"/>
          <w:szCs w:val="24"/>
        </w:rPr>
        <w:t xml:space="preserve"> site</w:t>
      </w:r>
      <w:r w:rsidRPr="00F15681">
        <w:rPr>
          <w:rFonts w:ascii="Times New Roman" w:hAnsi="Times New Roman"/>
          <w:sz w:val="24"/>
          <w:szCs w:val="24"/>
        </w:rPr>
        <w:t xml:space="preserve"> using </w:t>
      </w:r>
    </w:p>
    <w:p w:rsidR="007F0714" w:rsidRPr="00F15681" w:rsidRDefault="007F0714" w:rsidP="00E85359">
      <w:pPr>
        <w:pStyle w:val="ListParagraph"/>
        <w:numPr>
          <w:ilvl w:val="0"/>
          <w:numId w:val="48"/>
        </w:numPr>
        <w:spacing w:line="360" w:lineRule="auto"/>
        <w:jc w:val="both"/>
        <w:rPr>
          <w:rFonts w:ascii="Times New Roman" w:hAnsi="Times New Roman"/>
          <w:sz w:val="24"/>
          <w:szCs w:val="24"/>
        </w:rPr>
      </w:pPr>
      <w:r>
        <w:rPr>
          <w:rFonts w:ascii="Times New Roman" w:hAnsi="Times New Roman"/>
          <w:b/>
          <w:sz w:val="24"/>
          <w:szCs w:val="24"/>
        </w:rPr>
        <w:t xml:space="preserve">Head work </w:t>
      </w:r>
    </w:p>
    <w:p w:rsidR="007F0714" w:rsidRPr="00F15681" w:rsidRDefault="007F0714" w:rsidP="007F0714">
      <w:pPr>
        <w:pStyle w:val="ListParagraph"/>
        <w:spacing w:line="360" w:lineRule="auto"/>
        <w:ind w:left="1590"/>
        <w:jc w:val="both"/>
        <w:rPr>
          <w:rFonts w:ascii="Times New Roman" w:hAnsi="Times New Roman"/>
          <w:sz w:val="24"/>
          <w:szCs w:val="24"/>
        </w:rPr>
      </w:pPr>
      <w:r>
        <w:rPr>
          <w:rFonts w:ascii="Times New Roman" w:hAnsi="Times New Roman"/>
          <w:sz w:val="24"/>
          <w:szCs w:val="24"/>
        </w:rPr>
        <w:t>Northing- 1210345m</w:t>
      </w:r>
    </w:p>
    <w:p w:rsidR="007F0714" w:rsidRDefault="007F0714" w:rsidP="007F0714">
      <w:pPr>
        <w:pStyle w:val="ListParagraph"/>
        <w:spacing w:line="360" w:lineRule="auto"/>
        <w:ind w:left="1590"/>
        <w:jc w:val="both"/>
        <w:rPr>
          <w:rFonts w:ascii="Times New Roman" w:hAnsi="Times New Roman"/>
          <w:sz w:val="24"/>
          <w:szCs w:val="24"/>
        </w:rPr>
      </w:pPr>
      <w:r>
        <w:rPr>
          <w:rFonts w:ascii="Times New Roman" w:hAnsi="Times New Roman"/>
          <w:sz w:val="24"/>
          <w:szCs w:val="24"/>
        </w:rPr>
        <w:t>Easting-471870m</w:t>
      </w:r>
    </w:p>
    <w:p w:rsidR="007F0714" w:rsidRPr="00F15681" w:rsidRDefault="007F0714" w:rsidP="007F0714">
      <w:pPr>
        <w:pStyle w:val="ListParagraph"/>
        <w:spacing w:line="360" w:lineRule="auto"/>
        <w:ind w:left="1590"/>
        <w:jc w:val="both"/>
        <w:rPr>
          <w:rFonts w:ascii="Times New Roman" w:hAnsi="Times New Roman"/>
          <w:sz w:val="24"/>
          <w:szCs w:val="24"/>
        </w:rPr>
      </w:pPr>
      <w:r>
        <w:rPr>
          <w:rFonts w:ascii="Times New Roman" w:hAnsi="Times New Roman"/>
          <w:sz w:val="24"/>
          <w:szCs w:val="24"/>
        </w:rPr>
        <w:t>Altitude-2684m</w:t>
      </w:r>
    </w:p>
    <w:p w:rsidR="007F0714" w:rsidRPr="00F15681" w:rsidRDefault="007F0714" w:rsidP="00E85359">
      <w:pPr>
        <w:pStyle w:val="ListParagraph"/>
        <w:numPr>
          <w:ilvl w:val="0"/>
          <w:numId w:val="41"/>
        </w:numPr>
        <w:spacing w:line="360" w:lineRule="auto"/>
        <w:jc w:val="both"/>
        <w:rPr>
          <w:rFonts w:ascii="Times New Roman" w:hAnsi="Times New Roman"/>
          <w:sz w:val="24"/>
          <w:szCs w:val="24"/>
        </w:rPr>
      </w:pPr>
      <w:r w:rsidRPr="00F15681">
        <w:rPr>
          <w:rFonts w:ascii="Times New Roman" w:hAnsi="Times New Roman"/>
          <w:sz w:val="24"/>
          <w:szCs w:val="24"/>
        </w:rPr>
        <w:t xml:space="preserve">Zone: </w:t>
      </w:r>
      <w:r>
        <w:rPr>
          <w:rFonts w:ascii="Times New Roman" w:hAnsi="Times New Roman"/>
          <w:sz w:val="24"/>
          <w:szCs w:val="24"/>
        </w:rPr>
        <w:t>South</w:t>
      </w:r>
      <w:r w:rsidRPr="00F15681">
        <w:rPr>
          <w:rFonts w:ascii="Times New Roman" w:hAnsi="Times New Roman"/>
          <w:sz w:val="24"/>
          <w:szCs w:val="24"/>
        </w:rPr>
        <w:t xml:space="preserve"> Wollo</w:t>
      </w:r>
    </w:p>
    <w:p w:rsidR="007F0714" w:rsidRPr="00F15681" w:rsidRDefault="007F0714" w:rsidP="00E85359">
      <w:pPr>
        <w:pStyle w:val="ListParagraph"/>
        <w:numPr>
          <w:ilvl w:val="0"/>
          <w:numId w:val="41"/>
        </w:numPr>
        <w:spacing w:line="360" w:lineRule="auto"/>
        <w:jc w:val="both"/>
        <w:rPr>
          <w:rFonts w:ascii="Times New Roman" w:hAnsi="Times New Roman"/>
          <w:sz w:val="24"/>
          <w:szCs w:val="24"/>
        </w:rPr>
      </w:pPr>
      <w:r w:rsidRPr="00F15681">
        <w:rPr>
          <w:rFonts w:ascii="Times New Roman" w:hAnsi="Times New Roman"/>
          <w:sz w:val="24"/>
          <w:szCs w:val="24"/>
        </w:rPr>
        <w:t xml:space="preserve">Wereda: </w:t>
      </w:r>
      <w:r>
        <w:rPr>
          <w:rFonts w:ascii="Times New Roman" w:hAnsi="Times New Roman"/>
          <w:sz w:val="24"/>
          <w:szCs w:val="24"/>
        </w:rPr>
        <w:t>Mehal sayint</w:t>
      </w:r>
      <w:r w:rsidRPr="00F15681">
        <w:rPr>
          <w:rFonts w:ascii="Times New Roman" w:hAnsi="Times New Roman"/>
          <w:sz w:val="24"/>
          <w:szCs w:val="24"/>
        </w:rPr>
        <w:t xml:space="preserve">  Wereda</w:t>
      </w:r>
    </w:p>
    <w:p w:rsidR="007F0714" w:rsidRPr="00F15681" w:rsidRDefault="007F0714" w:rsidP="00E85359">
      <w:pPr>
        <w:pStyle w:val="ListParagraph"/>
        <w:numPr>
          <w:ilvl w:val="0"/>
          <w:numId w:val="41"/>
        </w:numPr>
        <w:spacing w:line="360" w:lineRule="auto"/>
        <w:jc w:val="both"/>
        <w:rPr>
          <w:rFonts w:ascii="Times New Roman" w:hAnsi="Times New Roman"/>
          <w:sz w:val="24"/>
          <w:szCs w:val="24"/>
        </w:rPr>
      </w:pPr>
      <w:r>
        <w:rPr>
          <w:rFonts w:ascii="Times New Roman" w:hAnsi="Times New Roman"/>
          <w:sz w:val="24"/>
          <w:szCs w:val="24"/>
        </w:rPr>
        <w:t>Didin</w:t>
      </w:r>
      <w:r w:rsidRPr="00F15681">
        <w:rPr>
          <w:rFonts w:ascii="Times New Roman" w:hAnsi="Times New Roman"/>
          <w:sz w:val="24"/>
          <w:szCs w:val="24"/>
        </w:rPr>
        <w:t xml:space="preserve"> kebel</w:t>
      </w:r>
    </w:p>
    <w:p w:rsidR="007F0714" w:rsidRPr="00F15681" w:rsidRDefault="007F0714" w:rsidP="00E85359">
      <w:pPr>
        <w:pStyle w:val="ListParagraph"/>
        <w:numPr>
          <w:ilvl w:val="0"/>
          <w:numId w:val="40"/>
        </w:numPr>
        <w:spacing w:line="360" w:lineRule="auto"/>
        <w:jc w:val="both"/>
        <w:rPr>
          <w:rFonts w:ascii="Times New Roman" w:hAnsi="Times New Roman"/>
          <w:b/>
          <w:sz w:val="24"/>
          <w:szCs w:val="24"/>
        </w:rPr>
      </w:pPr>
      <w:r w:rsidRPr="00F15681">
        <w:rPr>
          <w:rFonts w:ascii="Times New Roman" w:hAnsi="Times New Roman"/>
          <w:b/>
          <w:sz w:val="24"/>
          <w:szCs w:val="24"/>
        </w:rPr>
        <w:t>Hydrology</w:t>
      </w:r>
    </w:p>
    <w:p w:rsidR="007F0714" w:rsidRPr="00F15681" w:rsidRDefault="007F0714" w:rsidP="00E85359">
      <w:pPr>
        <w:pStyle w:val="ListParagraph"/>
        <w:numPr>
          <w:ilvl w:val="0"/>
          <w:numId w:val="42"/>
        </w:numPr>
        <w:spacing w:line="360" w:lineRule="auto"/>
        <w:jc w:val="both"/>
        <w:rPr>
          <w:rFonts w:ascii="Times New Roman" w:hAnsi="Times New Roman"/>
          <w:sz w:val="24"/>
          <w:szCs w:val="24"/>
        </w:rPr>
      </w:pPr>
      <w:r w:rsidRPr="00F15681">
        <w:rPr>
          <w:rFonts w:ascii="Times New Roman" w:hAnsi="Times New Roman"/>
          <w:sz w:val="24"/>
          <w:szCs w:val="24"/>
        </w:rPr>
        <w:t xml:space="preserve">Design rainfall: </w:t>
      </w:r>
      <w:r>
        <w:rPr>
          <w:rFonts w:ascii="Times New Roman" w:hAnsi="Times New Roman"/>
          <w:sz w:val="24"/>
          <w:szCs w:val="24"/>
        </w:rPr>
        <w:t>77.551</w:t>
      </w:r>
      <w:r w:rsidRPr="00F15681">
        <w:rPr>
          <w:rFonts w:ascii="Times New Roman" w:hAnsi="Times New Roman"/>
          <w:sz w:val="24"/>
          <w:szCs w:val="24"/>
        </w:rPr>
        <w:t xml:space="preserve"> mm</w:t>
      </w:r>
    </w:p>
    <w:p w:rsidR="007F0714" w:rsidRPr="00F15681" w:rsidRDefault="007F0714" w:rsidP="00E85359">
      <w:pPr>
        <w:pStyle w:val="ListParagraph"/>
        <w:numPr>
          <w:ilvl w:val="0"/>
          <w:numId w:val="43"/>
        </w:numPr>
        <w:spacing w:line="360" w:lineRule="auto"/>
        <w:jc w:val="both"/>
        <w:rPr>
          <w:rFonts w:ascii="Times New Roman" w:hAnsi="Times New Roman"/>
          <w:sz w:val="24"/>
          <w:szCs w:val="24"/>
        </w:rPr>
      </w:pPr>
      <w:r w:rsidRPr="00F15681">
        <w:rPr>
          <w:rFonts w:ascii="Times New Roman" w:hAnsi="Times New Roman"/>
          <w:sz w:val="24"/>
          <w:szCs w:val="24"/>
        </w:rPr>
        <w:t xml:space="preserve">Catchment area: </w:t>
      </w:r>
      <w:r>
        <w:rPr>
          <w:rFonts w:ascii="Times New Roman" w:hAnsi="Times New Roman"/>
          <w:sz w:val="24"/>
          <w:szCs w:val="24"/>
        </w:rPr>
        <w:t>18.42</w:t>
      </w:r>
      <w:r w:rsidRPr="00F15681">
        <w:rPr>
          <w:rFonts w:ascii="Times New Roman" w:hAnsi="Times New Roman"/>
          <w:sz w:val="24"/>
          <w:szCs w:val="24"/>
        </w:rPr>
        <w:t xml:space="preserve"> Km</w:t>
      </w:r>
      <w:r w:rsidRPr="00F15681">
        <w:rPr>
          <w:rFonts w:ascii="Times New Roman" w:hAnsi="Times New Roman"/>
          <w:sz w:val="24"/>
          <w:szCs w:val="24"/>
          <w:vertAlign w:val="superscript"/>
        </w:rPr>
        <w:t>2</w:t>
      </w:r>
    </w:p>
    <w:p w:rsidR="007F0714" w:rsidRPr="00F15681" w:rsidRDefault="007F0714" w:rsidP="00E85359">
      <w:pPr>
        <w:pStyle w:val="ListParagraph"/>
        <w:numPr>
          <w:ilvl w:val="0"/>
          <w:numId w:val="43"/>
        </w:numPr>
        <w:spacing w:line="360" w:lineRule="auto"/>
        <w:jc w:val="both"/>
        <w:rPr>
          <w:rFonts w:ascii="Times New Roman" w:hAnsi="Times New Roman"/>
          <w:sz w:val="24"/>
          <w:szCs w:val="24"/>
        </w:rPr>
      </w:pPr>
      <w:r w:rsidRPr="00F15681">
        <w:rPr>
          <w:rFonts w:ascii="Times New Roman" w:hAnsi="Times New Roman"/>
          <w:sz w:val="24"/>
          <w:szCs w:val="24"/>
        </w:rPr>
        <w:t xml:space="preserve">Longest flow path length: </w:t>
      </w:r>
      <w:r>
        <w:rPr>
          <w:rFonts w:ascii="Times New Roman" w:hAnsi="Times New Roman"/>
          <w:sz w:val="24"/>
          <w:szCs w:val="24"/>
        </w:rPr>
        <w:t>9.01</w:t>
      </w:r>
      <w:r w:rsidRPr="00F15681">
        <w:rPr>
          <w:rFonts w:ascii="Times New Roman" w:hAnsi="Times New Roman"/>
          <w:sz w:val="24"/>
          <w:szCs w:val="24"/>
        </w:rPr>
        <w:t xml:space="preserve"> Km</w:t>
      </w:r>
    </w:p>
    <w:p w:rsidR="007F0714" w:rsidRPr="00F15681" w:rsidRDefault="007F0714" w:rsidP="00E85359">
      <w:pPr>
        <w:pStyle w:val="ListParagraph"/>
        <w:numPr>
          <w:ilvl w:val="0"/>
          <w:numId w:val="43"/>
        </w:numPr>
        <w:spacing w:line="360" w:lineRule="auto"/>
        <w:jc w:val="both"/>
        <w:rPr>
          <w:rFonts w:ascii="Times New Roman" w:hAnsi="Times New Roman"/>
          <w:sz w:val="24"/>
          <w:szCs w:val="24"/>
        </w:rPr>
      </w:pPr>
      <w:r w:rsidRPr="00F15681">
        <w:rPr>
          <w:rFonts w:ascii="Times New Roman" w:hAnsi="Times New Roman"/>
          <w:sz w:val="24"/>
          <w:szCs w:val="24"/>
        </w:rPr>
        <w:t xml:space="preserve">Design flood: </w:t>
      </w:r>
      <w:r>
        <w:rPr>
          <w:rFonts w:ascii="Times New Roman" w:hAnsi="Times New Roman"/>
          <w:sz w:val="24"/>
          <w:szCs w:val="24"/>
        </w:rPr>
        <w:t>59.54</w:t>
      </w:r>
      <w:r w:rsidRPr="00F15681">
        <w:rPr>
          <w:rFonts w:ascii="Times New Roman" w:hAnsi="Times New Roman"/>
          <w:sz w:val="24"/>
          <w:szCs w:val="24"/>
        </w:rPr>
        <w:t xml:space="preserve"> m</w:t>
      </w:r>
      <w:r w:rsidRPr="00F15681">
        <w:rPr>
          <w:rFonts w:ascii="Times New Roman" w:hAnsi="Times New Roman"/>
          <w:sz w:val="24"/>
          <w:szCs w:val="24"/>
          <w:vertAlign w:val="superscript"/>
        </w:rPr>
        <w:t>3</w:t>
      </w:r>
      <w:r w:rsidRPr="00F15681">
        <w:rPr>
          <w:rFonts w:ascii="Times New Roman" w:hAnsi="Times New Roman"/>
          <w:sz w:val="24"/>
          <w:szCs w:val="24"/>
        </w:rPr>
        <w:t>/sec</w:t>
      </w:r>
    </w:p>
    <w:p w:rsidR="007F0714" w:rsidRPr="00F15681" w:rsidRDefault="007F0714" w:rsidP="00E85359">
      <w:pPr>
        <w:pStyle w:val="ListParagraph"/>
        <w:numPr>
          <w:ilvl w:val="0"/>
          <w:numId w:val="40"/>
        </w:numPr>
        <w:spacing w:line="360" w:lineRule="auto"/>
        <w:jc w:val="both"/>
        <w:rPr>
          <w:rFonts w:ascii="Times New Roman" w:hAnsi="Times New Roman"/>
          <w:b/>
          <w:sz w:val="24"/>
          <w:szCs w:val="24"/>
        </w:rPr>
      </w:pPr>
      <w:r>
        <w:rPr>
          <w:rFonts w:ascii="Times New Roman" w:hAnsi="Times New Roman"/>
          <w:b/>
          <w:sz w:val="24"/>
          <w:szCs w:val="24"/>
        </w:rPr>
        <w:t>weir</w:t>
      </w:r>
    </w:p>
    <w:p w:rsidR="007F0714" w:rsidRPr="00F15681" w:rsidRDefault="007F0714" w:rsidP="00E85359">
      <w:pPr>
        <w:pStyle w:val="ListParagraph"/>
        <w:numPr>
          <w:ilvl w:val="0"/>
          <w:numId w:val="44"/>
        </w:numPr>
        <w:spacing w:line="360" w:lineRule="auto"/>
        <w:jc w:val="both"/>
        <w:rPr>
          <w:rFonts w:ascii="Times New Roman" w:hAnsi="Times New Roman"/>
          <w:sz w:val="24"/>
          <w:szCs w:val="24"/>
        </w:rPr>
      </w:pPr>
      <w:r>
        <w:rPr>
          <w:rFonts w:ascii="Times New Roman" w:hAnsi="Times New Roman"/>
          <w:sz w:val="24"/>
          <w:szCs w:val="24"/>
        </w:rPr>
        <w:t>weir</w:t>
      </w:r>
      <w:r w:rsidRPr="00F15681">
        <w:rPr>
          <w:rFonts w:ascii="Times New Roman" w:hAnsi="Times New Roman"/>
          <w:sz w:val="24"/>
          <w:szCs w:val="24"/>
        </w:rPr>
        <w:t xml:space="preserve"> type: </w:t>
      </w:r>
      <w:r>
        <w:rPr>
          <w:rFonts w:ascii="Times New Roman" w:hAnsi="Times New Roman"/>
          <w:sz w:val="24"/>
          <w:szCs w:val="24"/>
        </w:rPr>
        <w:t xml:space="preserve">ogee shape cyclopean weir with RC capping </w:t>
      </w:r>
    </w:p>
    <w:p w:rsidR="007F0714" w:rsidRPr="00F15681" w:rsidRDefault="007F0714" w:rsidP="00E85359">
      <w:pPr>
        <w:pStyle w:val="ListParagraph"/>
        <w:numPr>
          <w:ilvl w:val="0"/>
          <w:numId w:val="44"/>
        </w:numPr>
        <w:spacing w:line="360" w:lineRule="auto"/>
        <w:jc w:val="both"/>
        <w:rPr>
          <w:rFonts w:ascii="Times New Roman" w:hAnsi="Times New Roman"/>
          <w:sz w:val="24"/>
          <w:szCs w:val="24"/>
        </w:rPr>
      </w:pPr>
      <w:r w:rsidRPr="00F15681">
        <w:rPr>
          <w:rFonts w:ascii="Times New Roman" w:hAnsi="Times New Roman"/>
          <w:sz w:val="24"/>
          <w:szCs w:val="24"/>
        </w:rPr>
        <w:t>Height: 2 m</w:t>
      </w:r>
    </w:p>
    <w:p w:rsidR="007F0714" w:rsidRPr="00F15681" w:rsidRDefault="007F0714" w:rsidP="00E85359">
      <w:pPr>
        <w:pStyle w:val="ListParagraph"/>
        <w:numPr>
          <w:ilvl w:val="0"/>
          <w:numId w:val="44"/>
        </w:numPr>
        <w:spacing w:line="360" w:lineRule="auto"/>
        <w:jc w:val="both"/>
        <w:rPr>
          <w:rFonts w:ascii="Times New Roman" w:hAnsi="Times New Roman"/>
          <w:sz w:val="24"/>
          <w:szCs w:val="24"/>
        </w:rPr>
      </w:pPr>
      <w:r w:rsidRPr="00F15681">
        <w:rPr>
          <w:rFonts w:ascii="Times New Roman" w:hAnsi="Times New Roman"/>
          <w:sz w:val="24"/>
          <w:szCs w:val="24"/>
        </w:rPr>
        <w:t xml:space="preserve">Gross crest length: </w:t>
      </w:r>
      <w:r w:rsidR="00ED410F">
        <w:rPr>
          <w:rFonts w:ascii="Times New Roman" w:hAnsi="Times New Roman"/>
          <w:sz w:val="24"/>
          <w:szCs w:val="24"/>
        </w:rPr>
        <w:t>12</w:t>
      </w:r>
      <w:r w:rsidRPr="00F15681">
        <w:rPr>
          <w:rFonts w:ascii="Times New Roman" w:hAnsi="Times New Roman"/>
          <w:sz w:val="24"/>
          <w:szCs w:val="24"/>
        </w:rPr>
        <w:t xml:space="preserve"> m</w:t>
      </w:r>
    </w:p>
    <w:p w:rsidR="007F0714" w:rsidRPr="00F15681" w:rsidRDefault="00ED410F" w:rsidP="00F17037">
      <w:pPr>
        <w:pStyle w:val="ListParagraph"/>
        <w:numPr>
          <w:ilvl w:val="0"/>
          <w:numId w:val="44"/>
        </w:numPr>
        <w:spacing w:line="360" w:lineRule="auto"/>
        <w:rPr>
          <w:rFonts w:ascii="Times New Roman" w:hAnsi="Times New Roman"/>
          <w:sz w:val="24"/>
          <w:szCs w:val="24"/>
        </w:rPr>
      </w:pPr>
      <w:r>
        <w:rPr>
          <w:rFonts w:ascii="Times New Roman" w:hAnsi="Times New Roman"/>
          <w:sz w:val="24"/>
          <w:szCs w:val="24"/>
        </w:rPr>
        <w:t xml:space="preserve"> Crest level:</w:t>
      </w:r>
      <w:r w:rsidR="007F0714">
        <w:rPr>
          <w:rFonts w:ascii="Times New Roman" w:hAnsi="Times New Roman"/>
          <w:sz w:val="24"/>
          <w:szCs w:val="24"/>
        </w:rPr>
        <w:t>2686</w:t>
      </w:r>
      <w:r>
        <w:rPr>
          <w:rFonts w:ascii="Times New Roman" w:hAnsi="Times New Roman"/>
          <w:sz w:val="24"/>
          <w:szCs w:val="24"/>
        </w:rPr>
        <w:t xml:space="preserve">.1m.a.s.l, U/S </w:t>
      </w:r>
      <w:r w:rsidR="007F0714" w:rsidRPr="00F15681">
        <w:rPr>
          <w:rFonts w:ascii="Times New Roman" w:hAnsi="Times New Roman"/>
          <w:sz w:val="24"/>
          <w:szCs w:val="24"/>
        </w:rPr>
        <w:t>HFL-1=</w:t>
      </w:r>
      <w:r w:rsidR="007F0714">
        <w:rPr>
          <w:rFonts w:ascii="Times New Roman" w:hAnsi="Times New Roman"/>
          <w:sz w:val="24"/>
          <w:szCs w:val="24"/>
        </w:rPr>
        <w:t>2690.1</w:t>
      </w:r>
      <w:r w:rsidR="007F0714" w:rsidRPr="00F15681">
        <w:rPr>
          <w:rFonts w:ascii="Times New Roman" w:hAnsi="Times New Roman"/>
          <w:sz w:val="24"/>
          <w:szCs w:val="24"/>
        </w:rPr>
        <w:t>m.a.s.l</w:t>
      </w:r>
      <w:r w:rsidR="007F0714">
        <w:rPr>
          <w:rFonts w:ascii="Times New Roman" w:hAnsi="Times New Roman"/>
          <w:sz w:val="24"/>
          <w:szCs w:val="24"/>
        </w:rPr>
        <w:t xml:space="preserve"> &amp; D/S HFL=2688.59</w:t>
      </w:r>
      <w:r w:rsidR="007F0714" w:rsidRPr="00F15681">
        <w:rPr>
          <w:rFonts w:ascii="Times New Roman" w:hAnsi="Times New Roman"/>
          <w:sz w:val="24"/>
          <w:szCs w:val="24"/>
        </w:rPr>
        <w:t>m.a.s.l</w:t>
      </w:r>
    </w:p>
    <w:p w:rsidR="007F0714" w:rsidRPr="00F15681" w:rsidRDefault="007F0714" w:rsidP="00E85359">
      <w:pPr>
        <w:pStyle w:val="ListParagraph"/>
        <w:numPr>
          <w:ilvl w:val="0"/>
          <w:numId w:val="40"/>
        </w:numPr>
        <w:spacing w:line="360" w:lineRule="auto"/>
        <w:jc w:val="both"/>
        <w:rPr>
          <w:rFonts w:ascii="Times New Roman" w:hAnsi="Times New Roman"/>
          <w:b/>
          <w:sz w:val="24"/>
          <w:szCs w:val="24"/>
        </w:rPr>
      </w:pPr>
      <w:r w:rsidRPr="00F15681">
        <w:rPr>
          <w:rFonts w:ascii="Times New Roman" w:hAnsi="Times New Roman"/>
          <w:b/>
          <w:sz w:val="24"/>
          <w:szCs w:val="24"/>
        </w:rPr>
        <w:t>Outlet</w:t>
      </w:r>
    </w:p>
    <w:p w:rsidR="007F0714" w:rsidRPr="00F15681" w:rsidRDefault="007F0714" w:rsidP="00E85359">
      <w:pPr>
        <w:pStyle w:val="ListParagraph"/>
        <w:numPr>
          <w:ilvl w:val="0"/>
          <w:numId w:val="45"/>
        </w:numPr>
        <w:spacing w:line="360" w:lineRule="auto"/>
        <w:jc w:val="both"/>
        <w:rPr>
          <w:rFonts w:ascii="Times New Roman" w:hAnsi="Times New Roman"/>
          <w:sz w:val="24"/>
          <w:szCs w:val="24"/>
        </w:rPr>
      </w:pPr>
      <w:r w:rsidRPr="00F15681">
        <w:rPr>
          <w:rFonts w:ascii="Times New Roman" w:hAnsi="Times New Roman"/>
          <w:sz w:val="24"/>
          <w:szCs w:val="24"/>
        </w:rPr>
        <w:t xml:space="preserve">Sill level: </w:t>
      </w:r>
      <w:r>
        <w:rPr>
          <w:rFonts w:ascii="Times New Roman" w:hAnsi="Times New Roman"/>
          <w:sz w:val="24"/>
          <w:szCs w:val="24"/>
        </w:rPr>
        <w:t>2685.46</w:t>
      </w:r>
      <w:r w:rsidRPr="00F15681">
        <w:rPr>
          <w:rFonts w:ascii="Times New Roman" w:hAnsi="Times New Roman"/>
          <w:sz w:val="24"/>
          <w:szCs w:val="24"/>
        </w:rPr>
        <w:t xml:space="preserve"> m.a.s.l</w:t>
      </w:r>
    </w:p>
    <w:p w:rsidR="007F0714" w:rsidRPr="00F15681" w:rsidRDefault="007F0714" w:rsidP="00E85359">
      <w:pPr>
        <w:pStyle w:val="ListParagraph"/>
        <w:numPr>
          <w:ilvl w:val="0"/>
          <w:numId w:val="45"/>
        </w:numPr>
        <w:spacing w:line="360" w:lineRule="auto"/>
        <w:jc w:val="both"/>
        <w:rPr>
          <w:rFonts w:ascii="Times New Roman" w:hAnsi="Times New Roman"/>
          <w:sz w:val="24"/>
          <w:szCs w:val="24"/>
        </w:rPr>
      </w:pPr>
      <w:r w:rsidRPr="00F15681">
        <w:rPr>
          <w:rFonts w:ascii="Times New Roman" w:hAnsi="Times New Roman"/>
          <w:sz w:val="24"/>
          <w:szCs w:val="24"/>
        </w:rPr>
        <w:t xml:space="preserve">Opening dimension: </w:t>
      </w:r>
      <w:r>
        <w:rPr>
          <w:rFonts w:ascii="Times New Roman" w:hAnsi="Times New Roman"/>
          <w:sz w:val="24"/>
          <w:szCs w:val="24"/>
        </w:rPr>
        <w:t>0.7*0.6</w:t>
      </w:r>
      <w:r w:rsidRPr="00F15681">
        <w:rPr>
          <w:rFonts w:ascii="Times New Roman" w:hAnsi="Times New Roman"/>
          <w:sz w:val="24"/>
          <w:szCs w:val="24"/>
        </w:rPr>
        <w:t xml:space="preserve"> m</w:t>
      </w:r>
      <w:r w:rsidRPr="00F15681">
        <w:rPr>
          <w:rFonts w:ascii="Times New Roman" w:hAnsi="Times New Roman"/>
          <w:sz w:val="24"/>
          <w:szCs w:val="24"/>
          <w:vertAlign w:val="superscript"/>
        </w:rPr>
        <w:t>2</w:t>
      </w:r>
    </w:p>
    <w:p w:rsidR="007F0714" w:rsidRPr="007F0714" w:rsidRDefault="007F0714" w:rsidP="00ED410F">
      <w:pPr>
        <w:pStyle w:val="ListParagraph"/>
        <w:numPr>
          <w:ilvl w:val="0"/>
          <w:numId w:val="45"/>
        </w:numPr>
        <w:spacing w:line="360" w:lineRule="auto"/>
        <w:jc w:val="both"/>
        <w:rPr>
          <w:rFonts w:ascii="Times New Roman" w:hAnsi="Times New Roman"/>
          <w:b/>
          <w:sz w:val="24"/>
          <w:szCs w:val="24"/>
        </w:rPr>
      </w:pPr>
      <w:r w:rsidRPr="00F15681">
        <w:rPr>
          <w:rFonts w:ascii="Times New Roman" w:hAnsi="Times New Roman"/>
          <w:sz w:val="24"/>
          <w:szCs w:val="24"/>
        </w:rPr>
        <w:t>Discharge capacity:</w:t>
      </w:r>
      <w:r w:rsidRPr="00F15681">
        <w:rPr>
          <w:rFonts w:ascii="Times New Roman" w:hAnsi="Times New Roman"/>
          <w:b/>
          <w:sz w:val="24"/>
          <w:szCs w:val="24"/>
        </w:rPr>
        <w:t xml:space="preserve"> </w:t>
      </w:r>
      <w:r w:rsidR="00ED410F">
        <w:rPr>
          <w:rFonts w:ascii="Times New Roman" w:hAnsi="Times New Roman"/>
          <w:sz w:val="24"/>
          <w:szCs w:val="24"/>
        </w:rPr>
        <w:t>209.16</w:t>
      </w:r>
      <w:r w:rsidRPr="00F15681">
        <w:rPr>
          <w:rFonts w:ascii="Times New Roman" w:hAnsi="Times New Roman"/>
          <w:sz w:val="24"/>
          <w:szCs w:val="24"/>
        </w:rPr>
        <w:t>lit/sec.</w:t>
      </w:r>
    </w:p>
    <w:p w:rsidR="007F0714" w:rsidRDefault="007F0714" w:rsidP="007F0714">
      <w:pPr>
        <w:pStyle w:val="ListParagraph"/>
        <w:spacing w:line="360" w:lineRule="auto"/>
        <w:ind w:left="1530"/>
        <w:jc w:val="both"/>
        <w:rPr>
          <w:rFonts w:ascii="Times New Roman" w:hAnsi="Times New Roman"/>
          <w:sz w:val="24"/>
          <w:szCs w:val="24"/>
        </w:rPr>
      </w:pPr>
    </w:p>
    <w:p w:rsidR="00ED410F" w:rsidRDefault="00ED410F" w:rsidP="007F0714">
      <w:pPr>
        <w:pStyle w:val="ListParagraph"/>
        <w:spacing w:line="360" w:lineRule="auto"/>
        <w:ind w:left="1530"/>
        <w:jc w:val="both"/>
        <w:rPr>
          <w:rFonts w:ascii="Times New Roman" w:hAnsi="Times New Roman"/>
          <w:sz w:val="24"/>
          <w:szCs w:val="24"/>
        </w:rPr>
      </w:pPr>
    </w:p>
    <w:p w:rsidR="007F0714" w:rsidRDefault="007F0714" w:rsidP="007F0714">
      <w:pPr>
        <w:pStyle w:val="ListParagraph"/>
        <w:spacing w:line="360" w:lineRule="auto"/>
        <w:ind w:left="1530"/>
        <w:jc w:val="both"/>
        <w:rPr>
          <w:rFonts w:ascii="Times New Roman" w:hAnsi="Times New Roman"/>
          <w:b/>
          <w:sz w:val="24"/>
          <w:szCs w:val="24"/>
        </w:rPr>
      </w:pPr>
    </w:p>
    <w:p w:rsidR="0025324F" w:rsidRPr="00F15681" w:rsidRDefault="0025324F" w:rsidP="007F0714">
      <w:pPr>
        <w:pStyle w:val="ListParagraph"/>
        <w:spacing w:line="360" w:lineRule="auto"/>
        <w:ind w:left="1530"/>
        <w:jc w:val="both"/>
        <w:rPr>
          <w:rFonts w:ascii="Times New Roman" w:hAnsi="Times New Roman"/>
          <w:b/>
          <w:sz w:val="24"/>
          <w:szCs w:val="24"/>
        </w:rPr>
      </w:pPr>
    </w:p>
    <w:p w:rsidR="007F0714" w:rsidRPr="00D60BE3" w:rsidRDefault="007F0714" w:rsidP="00E85359">
      <w:pPr>
        <w:pStyle w:val="ListParagraph"/>
        <w:numPr>
          <w:ilvl w:val="0"/>
          <w:numId w:val="40"/>
        </w:numPr>
        <w:spacing w:line="360" w:lineRule="auto"/>
        <w:rPr>
          <w:rFonts w:ascii="Times New Roman" w:hAnsi="Times New Roman"/>
          <w:b/>
          <w:sz w:val="24"/>
          <w:szCs w:val="24"/>
        </w:rPr>
      </w:pPr>
      <w:r w:rsidRPr="00D60BE3">
        <w:rPr>
          <w:rFonts w:ascii="Times New Roman" w:hAnsi="Times New Roman"/>
          <w:b/>
          <w:sz w:val="24"/>
          <w:szCs w:val="24"/>
        </w:rPr>
        <w:lastRenderedPageBreak/>
        <w:t>Irrigation and drainage systems Infrastructure</w:t>
      </w:r>
    </w:p>
    <w:p w:rsidR="007F0714" w:rsidRPr="00F15681" w:rsidRDefault="007F0714" w:rsidP="00E85359">
      <w:pPr>
        <w:pStyle w:val="ListParagraph"/>
        <w:numPr>
          <w:ilvl w:val="0"/>
          <w:numId w:val="46"/>
        </w:numPr>
        <w:spacing w:after="0" w:line="360" w:lineRule="auto"/>
        <w:jc w:val="both"/>
        <w:rPr>
          <w:rFonts w:ascii="Times New Roman" w:hAnsi="Times New Roman"/>
          <w:sz w:val="24"/>
          <w:szCs w:val="24"/>
        </w:rPr>
      </w:pPr>
      <w:r w:rsidRPr="00F15681">
        <w:rPr>
          <w:rFonts w:ascii="Times New Roman" w:hAnsi="Times New Roman"/>
          <w:sz w:val="24"/>
          <w:szCs w:val="24"/>
        </w:rPr>
        <w:t xml:space="preserve">Command area size: </w:t>
      </w:r>
      <w:r>
        <w:rPr>
          <w:rFonts w:ascii="Times New Roman" w:hAnsi="Times New Roman"/>
          <w:sz w:val="24"/>
          <w:szCs w:val="24"/>
        </w:rPr>
        <w:t>148.448</w:t>
      </w:r>
      <w:r w:rsidRPr="00F15681">
        <w:rPr>
          <w:rFonts w:ascii="Times New Roman" w:hAnsi="Times New Roman"/>
          <w:sz w:val="24"/>
          <w:szCs w:val="24"/>
        </w:rPr>
        <w:t xml:space="preserve"> ha</w:t>
      </w:r>
      <w:r w:rsidR="00ED410F">
        <w:rPr>
          <w:rFonts w:ascii="Times New Roman" w:hAnsi="Times New Roman"/>
          <w:sz w:val="24"/>
          <w:szCs w:val="24"/>
        </w:rPr>
        <w:t xml:space="preserve"> in left and 23ha in the right</w:t>
      </w:r>
    </w:p>
    <w:p w:rsidR="007F0714" w:rsidRPr="00F15681" w:rsidRDefault="007F0714" w:rsidP="00E85359">
      <w:pPr>
        <w:pStyle w:val="ListParagraph"/>
        <w:numPr>
          <w:ilvl w:val="0"/>
          <w:numId w:val="46"/>
        </w:numPr>
        <w:spacing w:after="0" w:line="360" w:lineRule="auto"/>
        <w:jc w:val="both"/>
        <w:rPr>
          <w:rFonts w:ascii="Times New Roman" w:hAnsi="Times New Roman"/>
          <w:sz w:val="24"/>
          <w:szCs w:val="24"/>
        </w:rPr>
      </w:pPr>
      <w:r w:rsidRPr="00F15681">
        <w:rPr>
          <w:rFonts w:ascii="Times New Roman" w:hAnsi="Times New Roman"/>
          <w:sz w:val="24"/>
          <w:szCs w:val="24"/>
        </w:rPr>
        <w:t xml:space="preserve">Type of soil of the command area is dominantly </w:t>
      </w:r>
      <w:r>
        <w:rPr>
          <w:rFonts w:ascii="Times New Roman" w:hAnsi="Times New Roman"/>
          <w:sz w:val="24"/>
          <w:szCs w:val="24"/>
        </w:rPr>
        <w:t xml:space="preserve"> </w:t>
      </w:r>
      <w:r w:rsidRPr="00F15681">
        <w:rPr>
          <w:rFonts w:ascii="Times New Roman" w:hAnsi="Times New Roman"/>
          <w:sz w:val="24"/>
          <w:szCs w:val="24"/>
        </w:rPr>
        <w:t xml:space="preserve"> clay </w:t>
      </w:r>
      <w:r>
        <w:rPr>
          <w:rFonts w:ascii="Times New Roman" w:hAnsi="Times New Roman"/>
          <w:sz w:val="24"/>
          <w:szCs w:val="24"/>
        </w:rPr>
        <w:t xml:space="preserve"> loam </w:t>
      </w:r>
      <w:r w:rsidRPr="00F15681">
        <w:rPr>
          <w:rFonts w:ascii="Times New Roman" w:hAnsi="Times New Roman"/>
          <w:sz w:val="24"/>
          <w:szCs w:val="24"/>
        </w:rPr>
        <w:t xml:space="preserve">soil </w:t>
      </w:r>
    </w:p>
    <w:p w:rsidR="007F0714" w:rsidRDefault="007F0714" w:rsidP="00E85359">
      <w:pPr>
        <w:pStyle w:val="ListParagraph"/>
        <w:numPr>
          <w:ilvl w:val="0"/>
          <w:numId w:val="46"/>
        </w:numPr>
        <w:spacing w:after="0" w:line="360" w:lineRule="auto"/>
        <w:contextualSpacing w:val="0"/>
        <w:rPr>
          <w:rFonts w:ascii="Times New Roman" w:hAnsi="Times New Roman"/>
          <w:sz w:val="24"/>
          <w:szCs w:val="24"/>
          <w:lang w:val="it-IT"/>
        </w:rPr>
      </w:pPr>
      <w:r w:rsidRPr="00F15681">
        <w:rPr>
          <w:rFonts w:ascii="Times New Roman" w:hAnsi="Times New Roman"/>
          <w:sz w:val="24"/>
          <w:szCs w:val="24"/>
        </w:rPr>
        <w:t>Design discharge of the main canal</w:t>
      </w:r>
      <w:r w:rsidRPr="00F15681">
        <w:rPr>
          <w:rFonts w:ascii="Times New Roman" w:hAnsi="Times New Roman"/>
          <w:sz w:val="24"/>
          <w:szCs w:val="24"/>
          <w:lang w:val="it-IT"/>
        </w:rPr>
        <w:t xml:space="preserve"> = </w:t>
      </w:r>
      <w:r>
        <w:rPr>
          <w:rFonts w:ascii="Times New Roman" w:hAnsi="Times New Roman"/>
          <w:sz w:val="24"/>
          <w:szCs w:val="24"/>
          <w:lang w:val="it-IT"/>
        </w:rPr>
        <w:t xml:space="preserve"> </w:t>
      </w:r>
      <w:r w:rsidR="00ED410F">
        <w:rPr>
          <w:rFonts w:ascii="Times New Roman" w:hAnsi="Times New Roman"/>
          <w:sz w:val="24"/>
          <w:szCs w:val="24"/>
          <w:lang w:val="it-IT"/>
        </w:rPr>
        <w:t xml:space="preserve"> 181.1</w:t>
      </w:r>
      <w:r w:rsidRPr="00F15681">
        <w:rPr>
          <w:rFonts w:ascii="Times New Roman" w:hAnsi="Times New Roman"/>
          <w:sz w:val="24"/>
          <w:szCs w:val="24"/>
          <w:lang w:val="it-IT"/>
        </w:rPr>
        <w:t xml:space="preserve"> L/sec</w:t>
      </w:r>
      <w:r>
        <w:rPr>
          <w:rFonts w:ascii="Times New Roman" w:hAnsi="Times New Roman"/>
          <w:sz w:val="24"/>
          <w:szCs w:val="24"/>
          <w:lang w:val="it-IT"/>
        </w:rPr>
        <w:t xml:space="preserve"> </w:t>
      </w:r>
    </w:p>
    <w:p w:rsidR="007F0714" w:rsidRPr="00E03D05" w:rsidRDefault="007F0714" w:rsidP="00E85359">
      <w:pPr>
        <w:pStyle w:val="ListParagraph"/>
        <w:numPr>
          <w:ilvl w:val="0"/>
          <w:numId w:val="46"/>
        </w:numPr>
        <w:spacing w:after="0" w:line="360" w:lineRule="auto"/>
        <w:contextualSpacing w:val="0"/>
        <w:rPr>
          <w:rFonts w:ascii="Times New Roman" w:hAnsi="Times New Roman"/>
          <w:sz w:val="24"/>
          <w:szCs w:val="24"/>
          <w:lang w:val="it-IT"/>
        </w:rPr>
      </w:pPr>
      <w:r w:rsidRPr="00E03D05">
        <w:rPr>
          <w:rFonts w:ascii="Times New Roman" w:eastAsia="Times New Roman" w:hAnsi="Times New Roman"/>
          <w:color w:val="000000"/>
          <w:kern w:val="24"/>
          <w:sz w:val="28"/>
          <w:szCs w:val="28"/>
        </w:rPr>
        <w:t>Irrigation system layout consists of  1 lined  main canal and  8  lined secondary canal  32 lined tertiary canals</w:t>
      </w:r>
    </w:p>
    <w:p w:rsidR="007F0714" w:rsidRPr="00E03D05" w:rsidRDefault="007F0714" w:rsidP="00E85359">
      <w:pPr>
        <w:pStyle w:val="ListParagraph"/>
        <w:numPr>
          <w:ilvl w:val="0"/>
          <w:numId w:val="46"/>
        </w:numPr>
        <w:spacing w:after="0" w:line="360" w:lineRule="auto"/>
        <w:contextualSpacing w:val="0"/>
        <w:rPr>
          <w:rFonts w:ascii="Times New Roman" w:hAnsi="Times New Roman"/>
          <w:sz w:val="24"/>
          <w:szCs w:val="24"/>
          <w:lang w:val="it-IT"/>
        </w:rPr>
      </w:pPr>
      <w:r w:rsidRPr="00E03D05">
        <w:rPr>
          <w:rFonts w:ascii="Times New Roman" w:eastAsia="Times New Roman" w:hAnsi="Times New Roman"/>
          <w:color w:val="000000"/>
          <w:kern w:val="24"/>
          <w:sz w:val="28"/>
          <w:szCs w:val="28"/>
        </w:rPr>
        <w:t xml:space="preserve"> Main irrigation structures designed are;</w:t>
      </w:r>
    </w:p>
    <w:p w:rsidR="00E30762" w:rsidRPr="00E03D05" w:rsidRDefault="009E1F97" w:rsidP="00E85359">
      <w:pPr>
        <w:numPr>
          <w:ilvl w:val="0"/>
          <w:numId w:val="49"/>
        </w:numPr>
        <w:spacing w:after="0" w:line="240" w:lineRule="auto"/>
        <w:ind w:left="1152"/>
        <w:contextualSpacing/>
        <w:rPr>
          <w:rFonts w:ascii="Times New Roman" w:eastAsia="Times New Roman" w:hAnsi="Times New Roman" w:cs="Times New Roman"/>
          <w:color w:val="0BD0D9"/>
          <w:sz w:val="28"/>
          <w:szCs w:val="28"/>
        </w:rPr>
      </w:pPr>
      <w:r w:rsidRPr="00E03D05">
        <w:rPr>
          <w:rFonts w:ascii="Times New Roman" w:eastAsia="Times New Roman" w:hAnsi="Times New Roman" w:cs="Times New Roman"/>
          <w:color w:val="000000"/>
          <w:kern w:val="24"/>
          <w:sz w:val="28"/>
          <w:szCs w:val="28"/>
        </w:rPr>
        <w:t xml:space="preserve"> Road crossing structures  =1</w:t>
      </w:r>
    </w:p>
    <w:p w:rsidR="00E30762" w:rsidRPr="00E03D05" w:rsidRDefault="009E1F97" w:rsidP="00E85359">
      <w:pPr>
        <w:numPr>
          <w:ilvl w:val="0"/>
          <w:numId w:val="49"/>
        </w:numPr>
        <w:spacing w:after="0" w:line="240" w:lineRule="auto"/>
        <w:ind w:left="1152"/>
        <w:contextualSpacing/>
        <w:rPr>
          <w:rFonts w:ascii="Times New Roman" w:eastAsia="Times New Roman" w:hAnsi="Times New Roman" w:cs="Times New Roman"/>
          <w:color w:val="0BD0D9"/>
          <w:sz w:val="28"/>
          <w:szCs w:val="28"/>
        </w:rPr>
      </w:pPr>
      <w:r w:rsidRPr="00E03D05">
        <w:rPr>
          <w:rFonts w:ascii="Times New Roman" w:eastAsia="Times New Roman" w:hAnsi="Times New Roman" w:cs="Times New Roman"/>
          <w:color w:val="000000"/>
          <w:kern w:val="24"/>
          <w:sz w:val="28"/>
          <w:szCs w:val="28"/>
        </w:rPr>
        <w:t xml:space="preserve">  cattle crossing =11</w:t>
      </w:r>
    </w:p>
    <w:p w:rsidR="00E30762" w:rsidRPr="00E03D05" w:rsidRDefault="009E1F97" w:rsidP="00E85359">
      <w:pPr>
        <w:numPr>
          <w:ilvl w:val="0"/>
          <w:numId w:val="49"/>
        </w:numPr>
        <w:spacing w:after="0" w:line="240" w:lineRule="auto"/>
        <w:ind w:left="1152"/>
        <w:contextualSpacing/>
        <w:rPr>
          <w:rFonts w:ascii="Times New Roman" w:eastAsia="Times New Roman" w:hAnsi="Times New Roman" w:cs="Times New Roman"/>
          <w:color w:val="0BD0D9"/>
          <w:sz w:val="28"/>
          <w:szCs w:val="28"/>
        </w:rPr>
      </w:pPr>
      <w:r w:rsidRPr="00E03D05">
        <w:rPr>
          <w:rFonts w:ascii="Times New Roman" w:eastAsia="Times New Roman" w:hAnsi="Times New Roman" w:cs="Times New Roman"/>
          <w:color w:val="000000"/>
          <w:kern w:val="24"/>
          <w:sz w:val="28"/>
          <w:szCs w:val="28"/>
        </w:rPr>
        <w:t xml:space="preserve">   Flumes=8</w:t>
      </w:r>
    </w:p>
    <w:p w:rsidR="00E30762" w:rsidRPr="00E03D05" w:rsidRDefault="009E1F97" w:rsidP="00E85359">
      <w:pPr>
        <w:numPr>
          <w:ilvl w:val="0"/>
          <w:numId w:val="49"/>
        </w:numPr>
        <w:spacing w:after="0" w:line="240" w:lineRule="auto"/>
        <w:ind w:left="1152"/>
        <w:contextualSpacing/>
        <w:rPr>
          <w:rFonts w:ascii="Times New Roman" w:eastAsia="Times New Roman" w:hAnsi="Times New Roman" w:cs="Times New Roman"/>
          <w:color w:val="0BD0D9"/>
          <w:sz w:val="28"/>
          <w:szCs w:val="28"/>
        </w:rPr>
      </w:pPr>
      <w:r w:rsidRPr="00E03D05">
        <w:rPr>
          <w:rFonts w:ascii="Times New Roman" w:eastAsia="Times New Roman" w:hAnsi="Times New Roman" w:cs="Times New Roman"/>
          <w:color w:val="000000"/>
          <w:kern w:val="24"/>
          <w:sz w:val="28"/>
          <w:szCs w:val="28"/>
        </w:rPr>
        <w:t xml:space="preserve">   division box=24  &amp; drop = 14   </w:t>
      </w:r>
    </w:p>
    <w:p w:rsidR="00E30762" w:rsidRPr="00E03D05" w:rsidRDefault="009E1F97" w:rsidP="00E85359">
      <w:pPr>
        <w:numPr>
          <w:ilvl w:val="0"/>
          <w:numId w:val="49"/>
        </w:numPr>
        <w:spacing w:after="0" w:line="240" w:lineRule="auto"/>
        <w:ind w:left="1152"/>
        <w:contextualSpacing/>
        <w:rPr>
          <w:rFonts w:ascii="Times New Roman" w:eastAsia="Times New Roman" w:hAnsi="Times New Roman" w:cs="Times New Roman"/>
          <w:color w:val="0BD0D9"/>
          <w:sz w:val="28"/>
          <w:szCs w:val="28"/>
        </w:rPr>
      </w:pPr>
      <w:r w:rsidRPr="00E03D05">
        <w:rPr>
          <w:rFonts w:ascii="Times New Roman" w:eastAsia="Times New Roman" w:hAnsi="Times New Roman" w:cs="Times New Roman"/>
          <w:color w:val="000000"/>
          <w:kern w:val="24"/>
          <w:sz w:val="28"/>
          <w:szCs w:val="28"/>
        </w:rPr>
        <w:t xml:space="preserve">    supper passage=1</w:t>
      </w:r>
    </w:p>
    <w:p w:rsidR="007F0714" w:rsidRPr="00D60BE3" w:rsidRDefault="007F0714" w:rsidP="00E85359">
      <w:pPr>
        <w:pStyle w:val="ListParagraph"/>
        <w:numPr>
          <w:ilvl w:val="0"/>
          <w:numId w:val="40"/>
        </w:numPr>
        <w:spacing w:after="0" w:line="360" w:lineRule="auto"/>
        <w:contextualSpacing w:val="0"/>
        <w:rPr>
          <w:rFonts w:ascii="Times New Roman" w:hAnsi="Times New Roman"/>
          <w:sz w:val="24"/>
          <w:szCs w:val="24"/>
          <w:lang w:val="it-IT"/>
        </w:rPr>
      </w:pPr>
      <w:r>
        <w:rPr>
          <w:rFonts w:ascii="Times New Roman" w:hAnsi="Times New Roman"/>
          <w:b/>
          <w:sz w:val="24"/>
          <w:szCs w:val="24"/>
        </w:rPr>
        <w:t xml:space="preserve"> </w:t>
      </w:r>
      <w:r w:rsidRPr="00D60BE3">
        <w:rPr>
          <w:rFonts w:ascii="Times New Roman" w:hAnsi="Times New Roman"/>
          <w:b/>
          <w:sz w:val="24"/>
          <w:szCs w:val="24"/>
        </w:rPr>
        <w:t>Project cost</w:t>
      </w:r>
    </w:p>
    <w:p w:rsidR="007F0714" w:rsidRDefault="007F0714" w:rsidP="007F0714"/>
    <w:tbl>
      <w:tblPr>
        <w:tblW w:w="8402" w:type="dxa"/>
        <w:tblInd w:w="108" w:type="dxa"/>
        <w:tblLook w:val="04A0" w:firstRow="1" w:lastRow="0" w:firstColumn="1" w:lastColumn="0" w:noHBand="0" w:noVBand="1"/>
      </w:tblPr>
      <w:tblGrid>
        <w:gridCol w:w="2970"/>
        <w:gridCol w:w="3836"/>
        <w:gridCol w:w="1596"/>
      </w:tblGrid>
      <w:tr w:rsidR="006808C4" w:rsidRPr="006808C4" w:rsidTr="006808C4">
        <w:trPr>
          <w:trHeight w:val="225"/>
        </w:trPr>
        <w:tc>
          <w:tcPr>
            <w:tcW w:w="8402" w:type="dxa"/>
            <w:gridSpan w:val="3"/>
            <w:tcBorders>
              <w:top w:val="nil"/>
              <w:left w:val="nil"/>
              <w:bottom w:val="nil"/>
              <w:right w:val="nil"/>
            </w:tcBorders>
            <w:shd w:val="clear" w:color="auto" w:fill="auto"/>
            <w:noWrap/>
            <w:vAlign w:val="bottom"/>
            <w:hideMark/>
          </w:tcPr>
          <w:p w:rsidR="006808C4" w:rsidRPr="006808C4" w:rsidRDefault="006808C4" w:rsidP="006808C4">
            <w:pPr>
              <w:spacing w:after="0" w:line="240" w:lineRule="auto"/>
              <w:jc w:val="center"/>
              <w:rPr>
                <w:rFonts w:ascii="Times New Roman" w:eastAsia="Times New Roman" w:hAnsi="Times New Roman" w:cs="Times New Roman"/>
                <w:b/>
                <w:bCs/>
                <w:sz w:val="24"/>
                <w:szCs w:val="24"/>
              </w:rPr>
            </w:pPr>
            <w:r w:rsidRPr="006808C4">
              <w:rPr>
                <w:rFonts w:ascii="Times New Roman" w:eastAsia="Times New Roman" w:hAnsi="Times New Roman" w:cs="Times New Roman"/>
                <w:b/>
                <w:bCs/>
                <w:sz w:val="24"/>
                <w:szCs w:val="24"/>
              </w:rPr>
              <w:t>Mays-1 Irrigation Project Summary of Cost</w:t>
            </w:r>
          </w:p>
        </w:tc>
      </w:tr>
      <w:tr w:rsidR="006808C4" w:rsidRPr="006808C4" w:rsidTr="006808C4">
        <w:trPr>
          <w:trHeight w:val="215"/>
        </w:trPr>
        <w:tc>
          <w:tcPr>
            <w:tcW w:w="297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6808C4" w:rsidRPr="006808C4" w:rsidRDefault="006808C4" w:rsidP="006808C4">
            <w:pPr>
              <w:spacing w:after="0" w:line="240" w:lineRule="auto"/>
              <w:jc w:val="center"/>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Bill No</w:t>
            </w:r>
          </w:p>
        </w:tc>
        <w:tc>
          <w:tcPr>
            <w:tcW w:w="3836" w:type="dxa"/>
            <w:tcBorders>
              <w:top w:val="single" w:sz="8" w:space="0" w:color="auto"/>
              <w:left w:val="nil"/>
              <w:bottom w:val="single" w:sz="4" w:space="0" w:color="auto"/>
              <w:right w:val="single" w:sz="4" w:space="0" w:color="auto"/>
            </w:tcBorders>
            <w:shd w:val="clear" w:color="auto" w:fill="auto"/>
            <w:noWrap/>
            <w:vAlign w:val="bottom"/>
            <w:hideMark/>
          </w:tcPr>
          <w:p w:rsidR="006808C4" w:rsidRPr="006808C4" w:rsidRDefault="006808C4" w:rsidP="006808C4">
            <w:pPr>
              <w:spacing w:after="0" w:line="240" w:lineRule="auto"/>
              <w:jc w:val="center"/>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Description</w:t>
            </w:r>
          </w:p>
        </w:tc>
        <w:tc>
          <w:tcPr>
            <w:tcW w:w="1596" w:type="dxa"/>
            <w:tcBorders>
              <w:top w:val="single" w:sz="8" w:space="0" w:color="auto"/>
              <w:left w:val="nil"/>
              <w:bottom w:val="single" w:sz="4" w:space="0" w:color="auto"/>
              <w:right w:val="single" w:sz="8" w:space="0" w:color="auto"/>
            </w:tcBorders>
            <w:shd w:val="clear" w:color="auto" w:fill="auto"/>
            <w:noWrap/>
            <w:vAlign w:val="bottom"/>
            <w:hideMark/>
          </w:tcPr>
          <w:p w:rsidR="006808C4" w:rsidRPr="006808C4" w:rsidRDefault="006808C4" w:rsidP="006808C4">
            <w:pPr>
              <w:spacing w:after="0" w:line="240" w:lineRule="auto"/>
              <w:jc w:val="center"/>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 xml:space="preserve"> Amount </w:t>
            </w:r>
          </w:p>
        </w:tc>
      </w:tr>
      <w:tr w:rsidR="006808C4" w:rsidRPr="006808C4" w:rsidTr="006808C4">
        <w:trPr>
          <w:trHeight w:val="215"/>
        </w:trPr>
        <w:tc>
          <w:tcPr>
            <w:tcW w:w="2970" w:type="dxa"/>
            <w:tcBorders>
              <w:top w:val="nil"/>
              <w:left w:val="single" w:sz="8" w:space="0" w:color="auto"/>
              <w:bottom w:val="single" w:sz="4" w:space="0" w:color="auto"/>
              <w:right w:val="single" w:sz="4" w:space="0" w:color="auto"/>
            </w:tcBorders>
            <w:shd w:val="clear" w:color="auto" w:fill="auto"/>
            <w:noWrap/>
            <w:vAlign w:val="bottom"/>
            <w:hideMark/>
          </w:tcPr>
          <w:p w:rsidR="006808C4" w:rsidRPr="006808C4" w:rsidRDefault="006808C4" w:rsidP="006808C4">
            <w:pPr>
              <w:spacing w:after="0" w:line="240" w:lineRule="auto"/>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Bill No 1</w:t>
            </w:r>
          </w:p>
        </w:tc>
        <w:tc>
          <w:tcPr>
            <w:tcW w:w="3836" w:type="dxa"/>
            <w:tcBorders>
              <w:top w:val="nil"/>
              <w:left w:val="nil"/>
              <w:bottom w:val="single" w:sz="4" w:space="0" w:color="auto"/>
              <w:right w:val="single" w:sz="4" w:space="0" w:color="auto"/>
            </w:tcBorders>
            <w:shd w:val="clear" w:color="auto" w:fill="auto"/>
            <w:noWrap/>
            <w:vAlign w:val="bottom"/>
            <w:hideMark/>
          </w:tcPr>
          <w:p w:rsidR="006808C4" w:rsidRPr="006808C4" w:rsidRDefault="006808C4" w:rsidP="006808C4">
            <w:pPr>
              <w:spacing w:after="0" w:line="240" w:lineRule="auto"/>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General Items</w:t>
            </w:r>
          </w:p>
        </w:tc>
        <w:tc>
          <w:tcPr>
            <w:tcW w:w="1596" w:type="dxa"/>
            <w:tcBorders>
              <w:top w:val="nil"/>
              <w:left w:val="nil"/>
              <w:bottom w:val="single" w:sz="4" w:space="0" w:color="auto"/>
              <w:right w:val="single" w:sz="8" w:space="0" w:color="auto"/>
            </w:tcBorders>
            <w:shd w:val="clear" w:color="auto" w:fill="auto"/>
            <w:noWrap/>
            <w:vAlign w:val="bottom"/>
            <w:hideMark/>
          </w:tcPr>
          <w:p w:rsidR="006808C4" w:rsidRPr="006808C4" w:rsidRDefault="006808C4" w:rsidP="006808C4">
            <w:pPr>
              <w:spacing w:after="0" w:line="240" w:lineRule="auto"/>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 xml:space="preserve">                     3,105,320.68 </w:t>
            </w:r>
          </w:p>
        </w:tc>
      </w:tr>
      <w:tr w:rsidR="006808C4" w:rsidRPr="006808C4" w:rsidTr="006808C4">
        <w:trPr>
          <w:trHeight w:val="215"/>
        </w:trPr>
        <w:tc>
          <w:tcPr>
            <w:tcW w:w="2970" w:type="dxa"/>
            <w:tcBorders>
              <w:top w:val="nil"/>
              <w:left w:val="single" w:sz="8" w:space="0" w:color="auto"/>
              <w:bottom w:val="single" w:sz="4" w:space="0" w:color="auto"/>
              <w:right w:val="single" w:sz="4" w:space="0" w:color="auto"/>
            </w:tcBorders>
            <w:shd w:val="clear" w:color="auto" w:fill="auto"/>
            <w:noWrap/>
            <w:vAlign w:val="bottom"/>
            <w:hideMark/>
          </w:tcPr>
          <w:p w:rsidR="006808C4" w:rsidRPr="006808C4" w:rsidRDefault="006808C4" w:rsidP="006808C4">
            <w:pPr>
              <w:spacing w:after="0" w:line="240" w:lineRule="auto"/>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Bill No 2</w:t>
            </w:r>
          </w:p>
        </w:tc>
        <w:tc>
          <w:tcPr>
            <w:tcW w:w="3836" w:type="dxa"/>
            <w:tcBorders>
              <w:top w:val="nil"/>
              <w:left w:val="nil"/>
              <w:bottom w:val="single" w:sz="4" w:space="0" w:color="auto"/>
              <w:right w:val="single" w:sz="4" w:space="0" w:color="auto"/>
            </w:tcBorders>
            <w:shd w:val="clear" w:color="auto" w:fill="auto"/>
            <w:noWrap/>
            <w:vAlign w:val="bottom"/>
            <w:hideMark/>
          </w:tcPr>
          <w:p w:rsidR="006808C4" w:rsidRPr="006808C4" w:rsidRDefault="006808C4" w:rsidP="006808C4">
            <w:pPr>
              <w:spacing w:after="0" w:line="240" w:lineRule="auto"/>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Head Work</w:t>
            </w:r>
          </w:p>
        </w:tc>
        <w:tc>
          <w:tcPr>
            <w:tcW w:w="1596" w:type="dxa"/>
            <w:tcBorders>
              <w:top w:val="nil"/>
              <w:left w:val="nil"/>
              <w:bottom w:val="single" w:sz="4" w:space="0" w:color="auto"/>
              <w:right w:val="single" w:sz="8" w:space="0" w:color="auto"/>
            </w:tcBorders>
            <w:shd w:val="clear" w:color="auto" w:fill="auto"/>
            <w:noWrap/>
            <w:vAlign w:val="bottom"/>
            <w:hideMark/>
          </w:tcPr>
          <w:p w:rsidR="006808C4" w:rsidRPr="006808C4" w:rsidRDefault="006808C4" w:rsidP="006808C4">
            <w:pPr>
              <w:spacing w:after="0" w:line="240" w:lineRule="auto"/>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 xml:space="preserve">                     4,198,307.24 </w:t>
            </w:r>
          </w:p>
        </w:tc>
      </w:tr>
      <w:tr w:rsidR="006808C4" w:rsidRPr="006808C4" w:rsidTr="006808C4">
        <w:trPr>
          <w:trHeight w:val="215"/>
        </w:trPr>
        <w:tc>
          <w:tcPr>
            <w:tcW w:w="2970" w:type="dxa"/>
            <w:tcBorders>
              <w:top w:val="nil"/>
              <w:left w:val="single" w:sz="8" w:space="0" w:color="auto"/>
              <w:bottom w:val="single" w:sz="4" w:space="0" w:color="auto"/>
              <w:right w:val="single" w:sz="4" w:space="0" w:color="auto"/>
            </w:tcBorders>
            <w:shd w:val="clear" w:color="auto" w:fill="auto"/>
            <w:noWrap/>
            <w:vAlign w:val="bottom"/>
            <w:hideMark/>
          </w:tcPr>
          <w:p w:rsidR="006808C4" w:rsidRPr="006808C4" w:rsidRDefault="006808C4" w:rsidP="006808C4">
            <w:pPr>
              <w:spacing w:after="0" w:line="240" w:lineRule="auto"/>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Bill No 3</w:t>
            </w:r>
          </w:p>
        </w:tc>
        <w:tc>
          <w:tcPr>
            <w:tcW w:w="3836" w:type="dxa"/>
            <w:tcBorders>
              <w:top w:val="nil"/>
              <w:left w:val="nil"/>
              <w:bottom w:val="single" w:sz="4" w:space="0" w:color="auto"/>
              <w:right w:val="single" w:sz="4" w:space="0" w:color="auto"/>
            </w:tcBorders>
            <w:shd w:val="clear" w:color="auto" w:fill="auto"/>
            <w:noWrap/>
            <w:vAlign w:val="bottom"/>
            <w:hideMark/>
          </w:tcPr>
          <w:p w:rsidR="006808C4" w:rsidRPr="006808C4" w:rsidRDefault="006808C4" w:rsidP="006808C4">
            <w:pPr>
              <w:spacing w:after="0" w:line="240" w:lineRule="auto"/>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Infrastructure</w:t>
            </w:r>
          </w:p>
        </w:tc>
        <w:tc>
          <w:tcPr>
            <w:tcW w:w="1596" w:type="dxa"/>
            <w:tcBorders>
              <w:top w:val="nil"/>
              <w:left w:val="nil"/>
              <w:bottom w:val="single" w:sz="4" w:space="0" w:color="auto"/>
              <w:right w:val="single" w:sz="8" w:space="0" w:color="auto"/>
            </w:tcBorders>
            <w:shd w:val="clear" w:color="auto" w:fill="auto"/>
            <w:noWrap/>
            <w:vAlign w:val="bottom"/>
            <w:hideMark/>
          </w:tcPr>
          <w:p w:rsidR="006808C4" w:rsidRPr="006808C4" w:rsidRDefault="006808C4" w:rsidP="006808C4">
            <w:pPr>
              <w:spacing w:after="0" w:line="240" w:lineRule="auto"/>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 xml:space="preserve">                   27,076,821.22 </w:t>
            </w:r>
          </w:p>
        </w:tc>
      </w:tr>
      <w:tr w:rsidR="006808C4" w:rsidRPr="006808C4" w:rsidTr="006808C4">
        <w:trPr>
          <w:trHeight w:val="215"/>
        </w:trPr>
        <w:tc>
          <w:tcPr>
            <w:tcW w:w="6806" w:type="dxa"/>
            <w:gridSpan w:val="2"/>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6808C4" w:rsidRPr="006808C4" w:rsidRDefault="006808C4" w:rsidP="006808C4">
            <w:pPr>
              <w:spacing w:after="0" w:line="240" w:lineRule="auto"/>
              <w:jc w:val="center"/>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Total Befor</w:t>
            </w:r>
            <w:r>
              <w:rPr>
                <w:rFonts w:ascii="Times New Roman" w:eastAsia="Times New Roman" w:hAnsi="Times New Roman" w:cs="Times New Roman"/>
                <w:sz w:val="24"/>
                <w:szCs w:val="24"/>
              </w:rPr>
              <w:t>e</w:t>
            </w:r>
            <w:r w:rsidRPr="006808C4">
              <w:rPr>
                <w:rFonts w:ascii="Times New Roman" w:eastAsia="Times New Roman" w:hAnsi="Times New Roman" w:cs="Times New Roman"/>
                <w:sz w:val="24"/>
                <w:szCs w:val="24"/>
              </w:rPr>
              <w:t xml:space="preserve"> VAT</w:t>
            </w:r>
          </w:p>
        </w:tc>
        <w:tc>
          <w:tcPr>
            <w:tcW w:w="1596" w:type="dxa"/>
            <w:tcBorders>
              <w:top w:val="nil"/>
              <w:left w:val="nil"/>
              <w:bottom w:val="single" w:sz="4" w:space="0" w:color="auto"/>
              <w:right w:val="single" w:sz="8" w:space="0" w:color="auto"/>
            </w:tcBorders>
            <w:shd w:val="clear" w:color="auto" w:fill="auto"/>
            <w:noWrap/>
            <w:vAlign w:val="bottom"/>
            <w:hideMark/>
          </w:tcPr>
          <w:p w:rsidR="006808C4" w:rsidRPr="006808C4" w:rsidRDefault="006808C4" w:rsidP="006808C4">
            <w:pPr>
              <w:spacing w:after="0" w:line="240" w:lineRule="auto"/>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 xml:space="preserve">                   34,380,449.15 </w:t>
            </w:r>
          </w:p>
        </w:tc>
      </w:tr>
      <w:tr w:rsidR="006808C4" w:rsidRPr="006808C4" w:rsidTr="006808C4">
        <w:trPr>
          <w:trHeight w:val="215"/>
        </w:trPr>
        <w:tc>
          <w:tcPr>
            <w:tcW w:w="6806" w:type="dxa"/>
            <w:gridSpan w:val="2"/>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6808C4" w:rsidRPr="006808C4" w:rsidRDefault="006808C4" w:rsidP="006808C4">
            <w:pPr>
              <w:spacing w:after="0" w:line="240" w:lineRule="auto"/>
              <w:jc w:val="center"/>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VAT</w:t>
            </w:r>
            <w:r>
              <w:rPr>
                <w:rFonts w:ascii="Times New Roman" w:eastAsia="Times New Roman" w:hAnsi="Times New Roman" w:cs="Times New Roman"/>
                <w:sz w:val="24"/>
                <w:szCs w:val="24"/>
              </w:rPr>
              <w:t xml:space="preserve"> </w:t>
            </w:r>
            <w:r w:rsidRPr="006808C4">
              <w:rPr>
                <w:rFonts w:ascii="Times New Roman" w:eastAsia="Times New Roman" w:hAnsi="Times New Roman" w:cs="Times New Roman"/>
                <w:sz w:val="24"/>
                <w:szCs w:val="24"/>
              </w:rPr>
              <w:t>(15%)</w:t>
            </w:r>
            <w:bookmarkStart w:id="5" w:name="_GoBack"/>
            <w:bookmarkEnd w:id="5"/>
          </w:p>
        </w:tc>
        <w:tc>
          <w:tcPr>
            <w:tcW w:w="1596" w:type="dxa"/>
            <w:tcBorders>
              <w:top w:val="nil"/>
              <w:left w:val="nil"/>
              <w:bottom w:val="single" w:sz="4" w:space="0" w:color="auto"/>
              <w:right w:val="single" w:sz="8" w:space="0" w:color="auto"/>
            </w:tcBorders>
            <w:shd w:val="clear" w:color="auto" w:fill="auto"/>
            <w:noWrap/>
            <w:vAlign w:val="bottom"/>
            <w:hideMark/>
          </w:tcPr>
          <w:p w:rsidR="006808C4" w:rsidRPr="006808C4" w:rsidRDefault="006808C4" w:rsidP="006808C4">
            <w:pPr>
              <w:spacing w:after="0" w:line="240" w:lineRule="auto"/>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 xml:space="preserve">                     5,157,067.37 </w:t>
            </w:r>
          </w:p>
        </w:tc>
      </w:tr>
      <w:tr w:rsidR="006808C4" w:rsidRPr="006808C4" w:rsidTr="006808C4">
        <w:trPr>
          <w:trHeight w:val="215"/>
        </w:trPr>
        <w:tc>
          <w:tcPr>
            <w:tcW w:w="6806" w:type="dxa"/>
            <w:gridSpan w:val="2"/>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6808C4" w:rsidRPr="006808C4" w:rsidRDefault="006808C4" w:rsidP="006808C4">
            <w:pPr>
              <w:spacing w:after="0" w:line="240" w:lineRule="auto"/>
              <w:jc w:val="center"/>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Total With VAT</w:t>
            </w:r>
          </w:p>
        </w:tc>
        <w:tc>
          <w:tcPr>
            <w:tcW w:w="1596" w:type="dxa"/>
            <w:tcBorders>
              <w:top w:val="nil"/>
              <w:left w:val="nil"/>
              <w:bottom w:val="single" w:sz="4" w:space="0" w:color="auto"/>
              <w:right w:val="single" w:sz="8" w:space="0" w:color="auto"/>
            </w:tcBorders>
            <w:shd w:val="clear" w:color="auto" w:fill="auto"/>
            <w:noWrap/>
            <w:vAlign w:val="bottom"/>
            <w:hideMark/>
          </w:tcPr>
          <w:p w:rsidR="006808C4" w:rsidRPr="006808C4" w:rsidRDefault="006808C4" w:rsidP="006808C4">
            <w:pPr>
              <w:spacing w:after="0" w:line="240" w:lineRule="auto"/>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 xml:space="preserve">                   39,537,516.52 </w:t>
            </w:r>
          </w:p>
        </w:tc>
      </w:tr>
      <w:tr w:rsidR="006808C4" w:rsidRPr="006808C4" w:rsidTr="006808C4">
        <w:trPr>
          <w:trHeight w:val="215"/>
        </w:trPr>
        <w:tc>
          <w:tcPr>
            <w:tcW w:w="6806" w:type="dxa"/>
            <w:gridSpan w:val="2"/>
            <w:tcBorders>
              <w:top w:val="single" w:sz="4" w:space="0" w:color="auto"/>
              <w:left w:val="single" w:sz="8" w:space="0" w:color="auto"/>
              <w:bottom w:val="single" w:sz="4" w:space="0" w:color="auto"/>
              <w:right w:val="single" w:sz="4" w:space="0" w:color="000000"/>
            </w:tcBorders>
            <w:shd w:val="clear" w:color="auto" w:fill="auto"/>
            <w:noWrap/>
            <w:vAlign w:val="bottom"/>
            <w:hideMark/>
          </w:tcPr>
          <w:p w:rsidR="006808C4" w:rsidRPr="006808C4" w:rsidRDefault="006808C4" w:rsidP="006808C4">
            <w:pPr>
              <w:spacing w:after="0" w:line="240" w:lineRule="auto"/>
              <w:jc w:val="center"/>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Command Area, ha</w:t>
            </w:r>
          </w:p>
        </w:tc>
        <w:tc>
          <w:tcPr>
            <w:tcW w:w="1596" w:type="dxa"/>
            <w:tcBorders>
              <w:top w:val="nil"/>
              <w:left w:val="nil"/>
              <w:bottom w:val="single" w:sz="4" w:space="0" w:color="auto"/>
              <w:right w:val="single" w:sz="8" w:space="0" w:color="auto"/>
            </w:tcBorders>
            <w:shd w:val="clear" w:color="auto" w:fill="auto"/>
            <w:noWrap/>
            <w:vAlign w:val="bottom"/>
            <w:hideMark/>
          </w:tcPr>
          <w:p w:rsidR="006808C4" w:rsidRPr="006808C4" w:rsidRDefault="006808C4" w:rsidP="006808C4">
            <w:pPr>
              <w:spacing w:after="0" w:line="240" w:lineRule="auto"/>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 xml:space="preserve">                               171.45 </w:t>
            </w:r>
          </w:p>
        </w:tc>
      </w:tr>
      <w:tr w:rsidR="006808C4" w:rsidRPr="006808C4" w:rsidTr="006808C4">
        <w:trPr>
          <w:trHeight w:val="225"/>
        </w:trPr>
        <w:tc>
          <w:tcPr>
            <w:tcW w:w="6806" w:type="dxa"/>
            <w:gridSpan w:val="2"/>
            <w:tcBorders>
              <w:top w:val="single" w:sz="4" w:space="0" w:color="auto"/>
              <w:left w:val="single" w:sz="8" w:space="0" w:color="auto"/>
              <w:bottom w:val="single" w:sz="8" w:space="0" w:color="auto"/>
              <w:right w:val="single" w:sz="4" w:space="0" w:color="000000"/>
            </w:tcBorders>
            <w:shd w:val="clear" w:color="auto" w:fill="auto"/>
            <w:noWrap/>
            <w:vAlign w:val="bottom"/>
            <w:hideMark/>
          </w:tcPr>
          <w:p w:rsidR="006808C4" w:rsidRPr="006808C4" w:rsidRDefault="006808C4" w:rsidP="006808C4">
            <w:pPr>
              <w:spacing w:after="0" w:line="240" w:lineRule="auto"/>
              <w:jc w:val="center"/>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Cost per ha</w:t>
            </w:r>
          </w:p>
        </w:tc>
        <w:tc>
          <w:tcPr>
            <w:tcW w:w="1596" w:type="dxa"/>
            <w:tcBorders>
              <w:top w:val="nil"/>
              <w:left w:val="nil"/>
              <w:bottom w:val="single" w:sz="8" w:space="0" w:color="auto"/>
              <w:right w:val="single" w:sz="8" w:space="0" w:color="auto"/>
            </w:tcBorders>
            <w:shd w:val="clear" w:color="auto" w:fill="auto"/>
            <w:noWrap/>
            <w:vAlign w:val="bottom"/>
            <w:hideMark/>
          </w:tcPr>
          <w:p w:rsidR="006808C4" w:rsidRPr="006808C4" w:rsidRDefault="006808C4" w:rsidP="006808C4">
            <w:pPr>
              <w:spacing w:after="0" w:line="240" w:lineRule="auto"/>
              <w:rPr>
                <w:rFonts w:ascii="Times New Roman" w:eastAsia="Times New Roman" w:hAnsi="Times New Roman" w:cs="Times New Roman"/>
                <w:sz w:val="24"/>
                <w:szCs w:val="24"/>
              </w:rPr>
            </w:pPr>
            <w:r w:rsidRPr="006808C4">
              <w:rPr>
                <w:rFonts w:ascii="Times New Roman" w:eastAsia="Times New Roman" w:hAnsi="Times New Roman" w:cs="Times New Roman"/>
                <w:sz w:val="24"/>
                <w:szCs w:val="24"/>
              </w:rPr>
              <w:t xml:space="preserve">                        200,527.55 </w:t>
            </w:r>
          </w:p>
        </w:tc>
      </w:tr>
    </w:tbl>
    <w:p w:rsidR="006808C4" w:rsidRDefault="006808C4" w:rsidP="007F0714"/>
    <w:p w:rsidR="00DB6494" w:rsidRPr="00DB6494" w:rsidRDefault="00DB6494" w:rsidP="00DB6494">
      <w:pPr>
        <w:spacing w:line="360" w:lineRule="auto"/>
        <w:rPr>
          <w:rFonts w:ascii="Times New Roman" w:hAnsi="Times New Roman" w:cs="Times New Roman"/>
          <w:sz w:val="24"/>
          <w:szCs w:val="24"/>
        </w:rPr>
      </w:pPr>
      <w:r w:rsidRPr="00DB6494">
        <w:rPr>
          <w:rFonts w:ascii="Times New Roman" w:hAnsi="Times New Roman" w:cs="Times New Roman"/>
          <w:sz w:val="24"/>
          <w:szCs w:val="24"/>
        </w:rPr>
        <w:t xml:space="preserve">   </w:t>
      </w:r>
    </w:p>
    <w:p w:rsidR="007F0714" w:rsidRPr="00154AA2" w:rsidRDefault="007F0714" w:rsidP="00DB6494">
      <w:pPr>
        <w:spacing w:line="360" w:lineRule="auto"/>
        <w:rPr>
          <w:rFonts w:ascii="Times New Roman" w:hAnsi="Times New Roman" w:cs="Times New Roman"/>
          <w:sz w:val="24"/>
          <w:szCs w:val="24"/>
        </w:rPr>
        <w:sectPr w:rsidR="007F0714" w:rsidRPr="00154AA2" w:rsidSect="00A21C80">
          <w:footerReference w:type="even" r:id="rId12"/>
          <w:footerReference w:type="default" r:id="rId13"/>
          <w:footerReference w:type="first" r:id="rId14"/>
          <w:pgSz w:w="12240" w:h="15840"/>
          <w:pgMar w:top="1440" w:right="1440" w:bottom="1440" w:left="1440" w:header="720" w:footer="720" w:gutter="0"/>
          <w:pgNumType w:fmt="lowerRoman" w:start="1"/>
          <w:cols w:space="720"/>
          <w:docGrid w:linePitch="360"/>
        </w:sectPr>
      </w:pPr>
    </w:p>
    <w:p w:rsidR="00211C7D" w:rsidRPr="00ED410F" w:rsidRDefault="00211C7D" w:rsidP="00ED410F">
      <w:pPr>
        <w:pStyle w:val="Heading1"/>
        <w:rPr>
          <w:rFonts w:ascii="Times New Roman" w:hAnsi="Times New Roman" w:cs="Times New Roman"/>
        </w:rPr>
      </w:pPr>
      <w:bookmarkStart w:id="6" w:name="_Toc389924499"/>
      <w:bookmarkStart w:id="7" w:name="_Toc498366543"/>
      <w:bookmarkStart w:id="8" w:name="_Toc528423824"/>
      <w:r w:rsidRPr="00ED410F">
        <w:rPr>
          <w:rFonts w:ascii="Times New Roman" w:hAnsi="Times New Roman" w:cs="Times New Roman"/>
        </w:rPr>
        <w:lastRenderedPageBreak/>
        <w:t>INTRODUCTION</w:t>
      </w:r>
      <w:bookmarkEnd w:id="6"/>
      <w:bookmarkEnd w:id="7"/>
      <w:bookmarkEnd w:id="8"/>
    </w:p>
    <w:p w:rsidR="00211C7D" w:rsidRPr="00ED410F" w:rsidRDefault="00211C7D" w:rsidP="00ED410F">
      <w:pPr>
        <w:pStyle w:val="Heading2"/>
        <w:rPr>
          <w:rFonts w:ascii="Times New Roman" w:eastAsia="Times New Roman" w:hAnsi="Times New Roman" w:cs="Times New Roman"/>
        </w:rPr>
      </w:pPr>
      <w:bookmarkStart w:id="9" w:name="_Toc389924500"/>
      <w:bookmarkStart w:id="10" w:name="_Toc498366544"/>
      <w:bookmarkStart w:id="11" w:name="_Toc528423825"/>
      <w:r w:rsidRPr="00ED410F">
        <w:rPr>
          <w:rFonts w:ascii="Times New Roman" w:eastAsia="Times New Roman" w:hAnsi="Times New Roman" w:cs="Times New Roman"/>
        </w:rPr>
        <w:t>Background</w:t>
      </w:r>
      <w:bookmarkEnd w:id="9"/>
      <w:bookmarkEnd w:id="10"/>
      <w:bookmarkEnd w:id="11"/>
    </w:p>
    <w:p w:rsidR="00211C7D" w:rsidRPr="00211C7D" w:rsidRDefault="00211C7D" w:rsidP="00211C7D">
      <w:pPr>
        <w:autoSpaceDE w:val="0"/>
        <w:autoSpaceDN w:val="0"/>
        <w:adjustRightInd w:val="0"/>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In Ethiopia, under the prevalent rain-fed agricultural production system, the progressive degradation of the natural resource base, especially in highly vulnerable areas of the highlands coupled with climate variability have aggravated the incidence of poverty and food insecurity. The major source of growth for Ethiopia is still conceived to be the agriculture sector. Hence, this sector has to be insulated from drought shocks through enhanced utilization of the water resource potential of the country, (through development of small-scale irrigation, water harvesting, and on-farm diversification) coupled with strengthened linkages between agriculture and industry (agro-industry), thereby creating a demand for agricultural output. In line with the above, efforts have been made by the government to improve the situation in the country in areas of domestic water supply provision, irrigation, watershed management, etc. The Amhara Water Resources Development Bureau is playing its role in the development of small scale irrigation projects in the region. Accordingly, as part of the water sector development program, the office has initiated the study and design of a small scale irrigation scheme on Mayis River at Didin Kebele and signed an agreement with Amhara Design &amp; Supervision Works Enterprise (ADSWE) for the study and design of the project.</w:t>
      </w:r>
    </w:p>
    <w:p w:rsidR="00211C7D" w:rsidRPr="00ED410F" w:rsidRDefault="00211C7D" w:rsidP="00ED410F">
      <w:pPr>
        <w:pStyle w:val="Heading3"/>
        <w:rPr>
          <w:rFonts w:ascii="Times New Roman" w:eastAsia="Times New Roman" w:hAnsi="Times New Roman" w:cs="Times New Roman"/>
          <w:sz w:val="24"/>
        </w:rPr>
      </w:pPr>
      <w:bookmarkStart w:id="12" w:name="_Toc389924501"/>
      <w:bookmarkStart w:id="13" w:name="_Toc498366545"/>
      <w:bookmarkStart w:id="14" w:name="_Toc528423826"/>
      <w:r w:rsidRPr="00ED410F">
        <w:rPr>
          <w:rFonts w:ascii="Times New Roman" w:eastAsia="Times New Roman" w:hAnsi="Times New Roman" w:cs="Times New Roman"/>
          <w:sz w:val="24"/>
        </w:rPr>
        <w:t>Description of the Project Area</w:t>
      </w:r>
      <w:bookmarkEnd w:id="12"/>
      <w:bookmarkEnd w:id="13"/>
      <w:bookmarkEnd w:id="14"/>
    </w:p>
    <w:p w:rsidR="00211C7D" w:rsidRPr="00ED410F" w:rsidRDefault="00211C7D" w:rsidP="00ED410F">
      <w:pPr>
        <w:pStyle w:val="Heading4"/>
        <w:rPr>
          <w:rFonts w:ascii="Times New Roman" w:hAnsi="Times New Roman" w:cs="Times New Roman"/>
          <w:i w:val="0"/>
          <w:sz w:val="24"/>
        </w:rPr>
      </w:pPr>
      <w:r w:rsidRPr="00ED410F">
        <w:rPr>
          <w:rFonts w:ascii="Times New Roman" w:hAnsi="Times New Roman" w:cs="Times New Roman"/>
          <w:i w:val="0"/>
          <w:sz w:val="24"/>
        </w:rPr>
        <w:t xml:space="preserve"> </w:t>
      </w:r>
      <w:bookmarkStart w:id="15" w:name="_Toc498366546"/>
      <w:bookmarkStart w:id="16" w:name="_Toc528423827"/>
      <w:r w:rsidRPr="00ED410F">
        <w:rPr>
          <w:rFonts w:ascii="Times New Roman" w:hAnsi="Times New Roman" w:cs="Times New Roman"/>
          <w:i w:val="0"/>
          <w:sz w:val="24"/>
        </w:rPr>
        <w:t>Location</w:t>
      </w:r>
      <w:bookmarkEnd w:id="15"/>
      <w:bookmarkEnd w:id="16"/>
    </w:p>
    <w:p w:rsidR="00211C7D" w:rsidRPr="00211C7D" w:rsidRDefault="00211C7D" w:rsidP="00211C7D">
      <w:pPr>
        <w:autoSpaceDE w:val="0"/>
        <w:autoSpaceDN w:val="0"/>
        <w:adjustRightInd w:val="0"/>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This irrigation project is located mainly at Didin Kebele, Mehal Sayint Woreda of South wollo Zone in the Amhara Regional state. The proposed irrigation project is to be undertaken on Mayis River and the headwork structures are specifically located at the center of the weir axis.</w:t>
      </w:r>
      <w:r w:rsidRPr="00211C7D">
        <w:rPr>
          <w:rFonts w:ascii="Times New Roman" w:eastAsia="Calibri" w:hAnsi="Times New Roman" w:cs="Times New Roman"/>
          <w:color w:val="000000"/>
          <w:sz w:val="24"/>
          <w:szCs w:val="24"/>
        </w:rPr>
        <w:tab/>
        <w:t xml:space="preserve"> </w:t>
      </w:r>
    </w:p>
    <w:p w:rsidR="00211C7D" w:rsidRPr="00211C7D" w:rsidRDefault="00211C7D" w:rsidP="00211C7D">
      <w:pPr>
        <w:autoSpaceDE w:val="0"/>
        <w:autoSpaceDN w:val="0"/>
        <w:adjustRightInd w:val="0"/>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 xml:space="preserve">The geographic coordinate of the weir site is:    </w:t>
      </w:r>
    </w:p>
    <w:p w:rsidR="00211C7D" w:rsidRPr="00211C7D" w:rsidRDefault="00211C7D" w:rsidP="00211C7D">
      <w:pPr>
        <w:autoSpaceDE w:val="0"/>
        <w:autoSpaceDN w:val="0"/>
        <w:adjustRightInd w:val="0"/>
        <w:spacing w:after="0" w:line="360" w:lineRule="auto"/>
        <w:ind w:left="1440"/>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Northing: 1210340.560m</w:t>
      </w:r>
    </w:p>
    <w:p w:rsidR="00211C7D" w:rsidRPr="00211C7D" w:rsidRDefault="00211C7D" w:rsidP="00211C7D">
      <w:pPr>
        <w:autoSpaceDE w:val="0"/>
        <w:autoSpaceDN w:val="0"/>
        <w:adjustRightInd w:val="0"/>
        <w:spacing w:after="0" w:line="360" w:lineRule="auto"/>
        <w:ind w:left="1440"/>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Easting: 471864.620m</w:t>
      </w:r>
    </w:p>
    <w:p w:rsidR="00211C7D" w:rsidRPr="00211C7D" w:rsidRDefault="00211C7D" w:rsidP="00211C7D">
      <w:pPr>
        <w:autoSpaceDE w:val="0"/>
        <w:autoSpaceDN w:val="0"/>
        <w:adjustRightInd w:val="0"/>
        <w:spacing w:after="0" w:line="360" w:lineRule="auto"/>
        <w:ind w:left="1440"/>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Altitude: 2684.09 m a.s.l</w:t>
      </w:r>
    </w:p>
    <w:p w:rsidR="00211C7D" w:rsidRPr="00211C7D" w:rsidRDefault="00211C7D" w:rsidP="00211C7D">
      <w:pPr>
        <w:autoSpaceDE w:val="0"/>
        <w:autoSpaceDN w:val="0"/>
        <w:adjustRightInd w:val="0"/>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The graphical location of the project area has been described with the following figure</w:t>
      </w:r>
    </w:p>
    <w:p w:rsidR="00211C7D" w:rsidRPr="00211C7D" w:rsidRDefault="00211C7D" w:rsidP="00211C7D">
      <w:pPr>
        <w:autoSpaceDE w:val="0"/>
        <w:autoSpaceDN w:val="0"/>
        <w:adjustRightInd w:val="0"/>
        <w:spacing w:after="0" w:line="360" w:lineRule="auto"/>
        <w:jc w:val="both"/>
        <w:rPr>
          <w:rFonts w:ascii="Times New Roman" w:eastAsia="Calibri" w:hAnsi="Times New Roman" w:cs="Times New Roman"/>
          <w:color w:val="000000"/>
          <w:sz w:val="24"/>
          <w:szCs w:val="24"/>
        </w:rPr>
      </w:pPr>
      <w:r w:rsidRPr="00211C7D">
        <w:rPr>
          <w:rFonts w:ascii="Times New Roman" w:eastAsia="Times New Roman" w:hAnsi="Times New Roman" w:cs="Times New Roman"/>
          <w:noProof/>
          <w:color w:val="000000"/>
          <w:kern w:val="28"/>
          <w:sz w:val="24"/>
          <w:szCs w:val="24"/>
        </w:rPr>
        <w:lastRenderedPageBreak/>
        <w:drawing>
          <wp:inline distT="0" distB="0" distL="0" distR="0" wp14:anchorId="54EA42E2" wp14:editId="3A14BF6E">
            <wp:extent cx="5810250" cy="3524250"/>
            <wp:effectExtent l="19050" t="19050" r="19050" b="19050"/>
            <wp:docPr id="51" name="Picture 51" descr="C:\2008 IRRIG\East amhara\EA_Map\Maice Two\Maice2 watershed.Locatio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2008 IRRIG\East amhara\EA_Map\Maice Two\Maice2 watershed.Location.emf"/>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583" t="1909"/>
                    <a:stretch/>
                  </pic:blipFill>
                  <pic:spPr bwMode="auto">
                    <a:xfrm>
                      <a:off x="0" y="0"/>
                      <a:ext cx="5825954" cy="3533775"/>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11C7D" w:rsidRPr="00211C7D" w:rsidRDefault="00211C7D" w:rsidP="00211C7D">
      <w:pPr>
        <w:keepNext/>
        <w:autoSpaceDE w:val="0"/>
        <w:autoSpaceDN w:val="0"/>
        <w:adjustRightInd w:val="0"/>
        <w:spacing w:after="0" w:line="360" w:lineRule="auto"/>
        <w:jc w:val="both"/>
        <w:rPr>
          <w:rFonts w:ascii="Times New Roman" w:hAnsi="Times New Roman" w:cs="Times New Roman"/>
          <w:sz w:val="24"/>
          <w:szCs w:val="24"/>
        </w:rPr>
      </w:pPr>
    </w:p>
    <w:p w:rsidR="00211C7D" w:rsidRPr="00307274" w:rsidRDefault="00211C7D" w:rsidP="00211C7D">
      <w:pPr>
        <w:spacing w:line="360" w:lineRule="auto"/>
        <w:jc w:val="both"/>
        <w:rPr>
          <w:rFonts w:ascii="Times New Roman" w:eastAsia="Calibri" w:hAnsi="Times New Roman" w:cs="Times New Roman"/>
          <w:bCs/>
          <w:sz w:val="24"/>
          <w:szCs w:val="24"/>
        </w:rPr>
      </w:pPr>
      <w:bookmarkStart w:id="17" w:name="_Toc528423972"/>
      <w:r w:rsidRPr="00307274">
        <w:rPr>
          <w:rFonts w:ascii="Times New Roman" w:hAnsi="Times New Roman" w:cs="Times New Roman"/>
          <w:bCs/>
          <w:sz w:val="24"/>
          <w:szCs w:val="24"/>
        </w:rPr>
        <w:t xml:space="preserve">Figure </w:t>
      </w:r>
      <w:r w:rsidR="007679AA" w:rsidRPr="00307274">
        <w:rPr>
          <w:rFonts w:ascii="Times New Roman" w:hAnsi="Times New Roman" w:cs="Times New Roman"/>
          <w:bCs/>
          <w:sz w:val="24"/>
          <w:szCs w:val="24"/>
        </w:rPr>
        <w:fldChar w:fldCharType="begin"/>
      </w:r>
      <w:r w:rsidR="007679AA" w:rsidRPr="00307274">
        <w:rPr>
          <w:rFonts w:ascii="Times New Roman" w:hAnsi="Times New Roman" w:cs="Times New Roman"/>
          <w:bCs/>
          <w:sz w:val="24"/>
          <w:szCs w:val="24"/>
        </w:rPr>
        <w:instrText xml:space="preserve"> STYLEREF 1 \s </w:instrText>
      </w:r>
      <w:r w:rsidR="007679AA" w:rsidRPr="00307274">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1</w:t>
      </w:r>
      <w:r w:rsidR="007679AA" w:rsidRPr="00307274">
        <w:rPr>
          <w:rFonts w:ascii="Times New Roman" w:hAnsi="Times New Roman" w:cs="Times New Roman"/>
          <w:bCs/>
          <w:sz w:val="24"/>
          <w:szCs w:val="24"/>
        </w:rPr>
        <w:fldChar w:fldCharType="end"/>
      </w:r>
      <w:r w:rsidR="007679AA" w:rsidRPr="00307274">
        <w:rPr>
          <w:rFonts w:ascii="Times New Roman" w:hAnsi="Times New Roman" w:cs="Times New Roman"/>
          <w:bCs/>
          <w:sz w:val="24"/>
          <w:szCs w:val="24"/>
        </w:rPr>
        <w:noBreakHyphen/>
      </w:r>
      <w:r w:rsidR="007679AA" w:rsidRPr="00307274">
        <w:rPr>
          <w:rFonts w:ascii="Times New Roman" w:hAnsi="Times New Roman" w:cs="Times New Roman"/>
          <w:bCs/>
          <w:sz w:val="24"/>
          <w:szCs w:val="24"/>
        </w:rPr>
        <w:fldChar w:fldCharType="begin"/>
      </w:r>
      <w:r w:rsidR="007679AA" w:rsidRPr="00307274">
        <w:rPr>
          <w:rFonts w:ascii="Times New Roman" w:hAnsi="Times New Roman" w:cs="Times New Roman"/>
          <w:bCs/>
          <w:sz w:val="24"/>
          <w:szCs w:val="24"/>
        </w:rPr>
        <w:instrText xml:space="preserve"> SEQ Figure \* ARABIC \s 1 </w:instrText>
      </w:r>
      <w:r w:rsidR="007679AA" w:rsidRPr="00307274">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1</w:t>
      </w:r>
      <w:r w:rsidR="007679AA" w:rsidRPr="00307274">
        <w:rPr>
          <w:rFonts w:ascii="Times New Roman" w:hAnsi="Times New Roman" w:cs="Times New Roman"/>
          <w:bCs/>
          <w:sz w:val="24"/>
          <w:szCs w:val="24"/>
        </w:rPr>
        <w:fldChar w:fldCharType="end"/>
      </w:r>
      <w:r w:rsidRPr="00307274">
        <w:rPr>
          <w:rFonts w:ascii="Times New Roman" w:hAnsi="Times New Roman" w:cs="Times New Roman"/>
          <w:bCs/>
          <w:sz w:val="24"/>
          <w:szCs w:val="24"/>
        </w:rPr>
        <w:t xml:space="preserve"> Location map of the project area</w:t>
      </w:r>
      <w:bookmarkEnd w:id="17"/>
    </w:p>
    <w:p w:rsidR="00211C7D" w:rsidRPr="00ED410F" w:rsidRDefault="00211C7D" w:rsidP="00ED410F">
      <w:pPr>
        <w:pStyle w:val="Heading4"/>
        <w:rPr>
          <w:rFonts w:ascii="Times New Roman" w:hAnsi="Times New Roman" w:cs="Times New Roman"/>
          <w:sz w:val="24"/>
        </w:rPr>
      </w:pPr>
      <w:bookmarkStart w:id="18" w:name="_Toc498366547"/>
      <w:bookmarkStart w:id="19" w:name="_Toc528423828"/>
      <w:r w:rsidRPr="00ED410F">
        <w:rPr>
          <w:rFonts w:ascii="Times New Roman" w:hAnsi="Times New Roman" w:cs="Times New Roman"/>
          <w:sz w:val="24"/>
        </w:rPr>
        <w:t>Accessibility</w:t>
      </w:r>
      <w:bookmarkEnd w:id="18"/>
      <w:bookmarkEnd w:id="19"/>
    </w:p>
    <w:p w:rsidR="00211C7D" w:rsidRPr="00211C7D" w:rsidRDefault="00211C7D" w:rsidP="00211C7D">
      <w:pPr>
        <w:spacing w:line="360" w:lineRule="auto"/>
        <w:rPr>
          <w:rFonts w:ascii="Times New Roman" w:hAnsi="Times New Roman" w:cs="Times New Roman"/>
          <w:color w:val="000000"/>
          <w:sz w:val="24"/>
          <w:szCs w:val="24"/>
        </w:rPr>
      </w:pPr>
      <w:r w:rsidRPr="00211C7D">
        <w:rPr>
          <w:rFonts w:ascii="Times New Roman" w:hAnsi="Times New Roman" w:cs="Times New Roman"/>
          <w:color w:val="000000"/>
          <w:sz w:val="24"/>
          <w:szCs w:val="24"/>
        </w:rPr>
        <w:t xml:space="preserve">The project area is accessed through Dry Weather road 9Km from </w:t>
      </w:r>
      <w:r w:rsidRPr="00211C7D">
        <w:rPr>
          <w:rFonts w:ascii="Times New Roman" w:hAnsi="Times New Roman" w:cs="Times New Roman"/>
          <w:sz w:val="24"/>
          <w:szCs w:val="24"/>
        </w:rPr>
        <w:t>Mehal Sayint Woreda Town</w:t>
      </w:r>
      <w:r w:rsidRPr="00211C7D">
        <w:rPr>
          <w:rFonts w:ascii="Times New Roman" w:hAnsi="Times New Roman" w:cs="Times New Roman"/>
          <w:color w:val="FF0000"/>
          <w:sz w:val="24"/>
          <w:szCs w:val="24"/>
        </w:rPr>
        <w:t xml:space="preserve"> </w:t>
      </w:r>
      <w:r w:rsidRPr="00211C7D">
        <w:rPr>
          <w:rFonts w:ascii="Times New Roman" w:hAnsi="Times New Roman" w:cs="Times New Roman"/>
          <w:color w:val="000000"/>
          <w:sz w:val="24"/>
          <w:szCs w:val="24"/>
        </w:rPr>
        <w:t>and 4Km needs access road up to the head work site.</w:t>
      </w:r>
    </w:p>
    <w:p w:rsidR="00211C7D" w:rsidRPr="00ED410F" w:rsidRDefault="00211C7D" w:rsidP="00ED410F">
      <w:pPr>
        <w:pStyle w:val="Heading2"/>
        <w:rPr>
          <w:rFonts w:ascii="Times New Roman" w:hAnsi="Times New Roman" w:cs="Times New Roman"/>
        </w:rPr>
      </w:pPr>
      <w:bookmarkStart w:id="20" w:name="_Toc389924502"/>
      <w:bookmarkStart w:id="21" w:name="_Toc498366548"/>
      <w:bookmarkStart w:id="22" w:name="_Toc528423829"/>
      <w:r w:rsidRPr="00ED410F">
        <w:rPr>
          <w:rFonts w:ascii="Times New Roman" w:hAnsi="Times New Roman" w:cs="Times New Roman"/>
        </w:rPr>
        <w:t>Objectives of the Study</w:t>
      </w:r>
      <w:bookmarkEnd w:id="20"/>
      <w:bookmarkEnd w:id="21"/>
      <w:bookmarkEnd w:id="22"/>
    </w:p>
    <w:p w:rsidR="00211C7D" w:rsidRPr="00ED410F" w:rsidRDefault="00211C7D" w:rsidP="00ED410F">
      <w:pPr>
        <w:pStyle w:val="Heading3"/>
        <w:rPr>
          <w:rFonts w:ascii="Times New Roman" w:hAnsi="Times New Roman" w:cs="Times New Roman"/>
          <w:sz w:val="24"/>
        </w:rPr>
      </w:pPr>
      <w:bookmarkStart w:id="23" w:name="_Toc389924503"/>
      <w:bookmarkStart w:id="24" w:name="_Toc498366549"/>
      <w:bookmarkStart w:id="25" w:name="_Toc528423830"/>
      <w:r w:rsidRPr="00ED410F">
        <w:rPr>
          <w:rFonts w:ascii="Times New Roman" w:hAnsi="Times New Roman" w:cs="Times New Roman"/>
          <w:sz w:val="24"/>
        </w:rPr>
        <w:t>Major Objective</w:t>
      </w:r>
      <w:bookmarkEnd w:id="23"/>
      <w:bookmarkEnd w:id="24"/>
      <w:bookmarkEnd w:id="25"/>
      <w:r w:rsidRPr="00ED410F">
        <w:rPr>
          <w:rFonts w:ascii="Times New Roman" w:hAnsi="Times New Roman" w:cs="Times New Roman"/>
          <w:sz w:val="24"/>
        </w:rPr>
        <w:t xml:space="preserve"> </w:t>
      </w:r>
    </w:p>
    <w:p w:rsidR="00211C7D" w:rsidRPr="00211C7D" w:rsidRDefault="00211C7D" w:rsidP="00211C7D">
      <w:pPr>
        <w:autoSpaceDE w:val="0"/>
        <w:autoSpaceDN w:val="0"/>
        <w:adjustRightInd w:val="0"/>
        <w:spacing w:after="0" w:line="360" w:lineRule="auto"/>
        <w:jc w:val="both"/>
        <w:rPr>
          <w:rFonts w:ascii="Times New Roman" w:hAnsi="Times New Roman" w:cs="Times New Roman"/>
          <w:color w:val="000000"/>
          <w:sz w:val="24"/>
          <w:szCs w:val="24"/>
        </w:rPr>
      </w:pPr>
      <w:r w:rsidRPr="00211C7D">
        <w:rPr>
          <w:rFonts w:ascii="Times New Roman" w:hAnsi="Times New Roman" w:cs="Times New Roman"/>
          <w:color w:val="000000"/>
          <w:sz w:val="24"/>
          <w:szCs w:val="24"/>
        </w:rPr>
        <w:t xml:space="preserve">The project area faces variability of rainfall distribution though the overall rainfall generally suffices the rain-fed agriculture. Accordingly, the rain-fed agriculture needs means of supplementing during distribution failures and further full irrigation is required to maximize the use of the potential land and water resources. </w:t>
      </w:r>
    </w:p>
    <w:p w:rsidR="00211C7D" w:rsidRPr="00211C7D" w:rsidRDefault="00211C7D" w:rsidP="00211C7D">
      <w:pPr>
        <w:autoSpaceDE w:val="0"/>
        <w:autoSpaceDN w:val="0"/>
        <w:adjustRightInd w:val="0"/>
        <w:spacing w:after="0" w:line="360" w:lineRule="auto"/>
        <w:jc w:val="both"/>
        <w:rPr>
          <w:rFonts w:ascii="Times New Roman" w:hAnsi="Times New Roman" w:cs="Times New Roman"/>
          <w:color w:val="000000"/>
          <w:sz w:val="24"/>
          <w:szCs w:val="24"/>
        </w:rPr>
      </w:pPr>
      <w:r w:rsidRPr="00211C7D">
        <w:rPr>
          <w:rFonts w:ascii="Times New Roman" w:hAnsi="Times New Roman" w:cs="Times New Roman"/>
          <w:color w:val="000000"/>
          <w:sz w:val="24"/>
          <w:szCs w:val="24"/>
        </w:rPr>
        <w:t xml:space="preserve">Hence the objective of this project is to contribute a substantial share in the effort to reduce the risk of production decrease due to rainfall variability and increase the productivity of the resource in the project specific area. Specifically, the project is targeted for the following. </w:t>
      </w:r>
    </w:p>
    <w:p w:rsidR="00211C7D" w:rsidRPr="00211C7D" w:rsidRDefault="00211C7D" w:rsidP="00211C7D">
      <w:pPr>
        <w:numPr>
          <w:ilvl w:val="0"/>
          <w:numId w:val="2"/>
        </w:numPr>
        <w:autoSpaceDE w:val="0"/>
        <w:autoSpaceDN w:val="0"/>
        <w:adjustRightInd w:val="0"/>
        <w:spacing w:before="120" w:after="0" w:line="360" w:lineRule="auto"/>
        <w:contextualSpacing/>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lastRenderedPageBreak/>
        <w:t xml:space="preserve">To make sustainable the rain-fed crop production and make extra production in the Supplementary season possible for 148.448 ha and 27.3ha from the left and right side of land through irrigation. </w:t>
      </w:r>
    </w:p>
    <w:p w:rsidR="00211C7D" w:rsidRPr="00211C7D" w:rsidRDefault="00211C7D" w:rsidP="00211C7D">
      <w:pPr>
        <w:numPr>
          <w:ilvl w:val="0"/>
          <w:numId w:val="2"/>
        </w:numPr>
        <w:autoSpaceDE w:val="0"/>
        <w:autoSpaceDN w:val="0"/>
        <w:adjustRightInd w:val="0"/>
        <w:spacing w:before="120" w:after="0" w:line="360" w:lineRule="auto"/>
        <w:contextualSpacing/>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 xml:space="preserve">There is a general consensus that irrigation investments will achieve broader food security and poverty reduction impacts and if efforts are also geared towards up-grading existing traditional farming practices with support to enhance access to input supply, output marketing and extension to facilitate access to information and innovations. </w:t>
      </w:r>
    </w:p>
    <w:p w:rsidR="00211C7D" w:rsidRPr="00211C7D" w:rsidRDefault="00211C7D" w:rsidP="00211C7D">
      <w:pPr>
        <w:numPr>
          <w:ilvl w:val="0"/>
          <w:numId w:val="2"/>
        </w:numPr>
        <w:autoSpaceDE w:val="0"/>
        <w:autoSpaceDN w:val="0"/>
        <w:adjustRightInd w:val="0"/>
        <w:spacing w:before="120" w:after="0" w:line="360" w:lineRule="auto"/>
        <w:contextualSpacing/>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This objective is to be realized by constructing diversion Weir structures across the Mayis River and diverting the river flow.</w:t>
      </w:r>
    </w:p>
    <w:p w:rsidR="00211C7D" w:rsidRPr="00ED410F" w:rsidRDefault="00211C7D" w:rsidP="00ED410F">
      <w:pPr>
        <w:pStyle w:val="Heading3"/>
        <w:rPr>
          <w:rFonts w:ascii="Times New Roman" w:hAnsi="Times New Roman" w:cs="Times New Roman"/>
          <w:sz w:val="24"/>
        </w:rPr>
      </w:pPr>
      <w:bookmarkStart w:id="26" w:name="_Toc389924504"/>
      <w:bookmarkStart w:id="27" w:name="_Toc498366550"/>
      <w:bookmarkStart w:id="28" w:name="_Toc528423831"/>
      <w:r w:rsidRPr="00ED410F">
        <w:rPr>
          <w:rFonts w:ascii="Times New Roman" w:hAnsi="Times New Roman" w:cs="Times New Roman"/>
          <w:sz w:val="24"/>
        </w:rPr>
        <w:t>Specific Objectives</w:t>
      </w:r>
      <w:bookmarkEnd w:id="26"/>
      <w:bookmarkEnd w:id="27"/>
      <w:bookmarkEnd w:id="28"/>
      <w:r w:rsidRPr="00ED410F">
        <w:rPr>
          <w:rFonts w:ascii="Times New Roman" w:hAnsi="Times New Roman" w:cs="Times New Roman"/>
          <w:sz w:val="24"/>
        </w:rPr>
        <w:t xml:space="preserve"> </w:t>
      </w:r>
    </w:p>
    <w:p w:rsidR="00211C7D" w:rsidRPr="00211C7D" w:rsidRDefault="00211C7D" w:rsidP="00211C7D">
      <w:pPr>
        <w:autoSpaceDE w:val="0"/>
        <w:autoSpaceDN w:val="0"/>
        <w:adjustRightInd w:val="0"/>
        <w:spacing w:after="0" w:line="360" w:lineRule="auto"/>
        <w:jc w:val="both"/>
        <w:rPr>
          <w:rFonts w:ascii="Times New Roman" w:hAnsi="Times New Roman" w:cs="Times New Roman"/>
          <w:color w:val="000000"/>
          <w:sz w:val="24"/>
          <w:szCs w:val="24"/>
        </w:rPr>
      </w:pPr>
      <w:r w:rsidRPr="00211C7D">
        <w:rPr>
          <w:rFonts w:ascii="Times New Roman" w:hAnsi="Times New Roman" w:cs="Times New Roman"/>
          <w:color w:val="000000"/>
          <w:sz w:val="24"/>
          <w:szCs w:val="24"/>
        </w:rPr>
        <w:t xml:space="preserve">Other benefits that can be expected to appear with the launching of the project are: </w:t>
      </w:r>
    </w:p>
    <w:p w:rsidR="00211C7D" w:rsidRPr="00211C7D" w:rsidRDefault="00211C7D" w:rsidP="00211C7D">
      <w:pPr>
        <w:numPr>
          <w:ilvl w:val="0"/>
          <w:numId w:val="3"/>
        </w:numPr>
        <w:autoSpaceDE w:val="0"/>
        <w:autoSpaceDN w:val="0"/>
        <w:adjustRightInd w:val="0"/>
        <w:spacing w:after="0" w:line="360" w:lineRule="auto"/>
        <w:contextualSpacing/>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 xml:space="preserve">Efficiency of water use improvement; </w:t>
      </w:r>
    </w:p>
    <w:p w:rsidR="00211C7D" w:rsidRPr="00211C7D" w:rsidRDefault="00211C7D" w:rsidP="00211C7D">
      <w:pPr>
        <w:numPr>
          <w:ilvl w:val="0"/>
          <w:numId w:val="3"/>
        </w:numPr>
        <w:autoSpaceDE w:val="0"/>
        <w:autoSpaceDN w:val="0"/>
        <w:adjustRightInd w:val="0"/>
        <w:spacing w:after="0" w:line="360" w:lineRule="auto"/>
        <w:contextualSpacing/>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 xml:space="preserve">Improved local nutrition/food security gains; </w:t>
      </w:r>
    </w:p>
    <w:p w:rsidR="00211C7D" w:rsidRPr="00211C7D" w:rsidRDefault="00211C7D" w:rsidP="00211C7D">
      <w:pPr>
        <w:numPr>
          <w:ilvl w:val="0"/>
          <w:numId w:val="3"/>
        </w:numPr>
        <w:autoSpaceDE w:val="0"/>
        <w:autoSpaceDN w:val="0"/>
        <w:adjustRightInd w:val="0"/>
        <w:spacing w:after="0" w:line="360" w:lineRule="auto"/>
        <w:contextualSpacing/>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 xml:space="preserve"> Improved management of scarce natural resources (land and water); </w:t>
      </w:r>
    </w:p>
    <w:p w:rsidR="00211C7D" w:rsidRPr="00211C7D" w:rsidRDefault="00211C7D" w:rsidP="00211C7D">
      <w:pPr>
        <w:numPr>
          <w:ilvl w:val="0"/>
          <w:numId w:val="3"/>
        </w:numPr>
        <w:autoSpaceDE w:val="0"/>
        <w:autoSpaceDN w:val="0"/>
        <w:adjustRightInd w:val="0"/>
        <w:spacing w:after="0" w:line="360" w:lineRule="auto"/>
        <w:contextualSpacing/>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 xml:space="preserve"> Resilience against drought risk; </w:t>
      </w:r>
    </w:p>
    <w:p w:rsidR="00211C7D" w:rsidRPr="00211C7D" w:rsidRDefault="00211C7D" w:rsidP="00211C7D">
      <w:pPr>
        <w:numPr>
          <w:ilvl w:val="0"/>
          <w:numId w:val="3"/>
        </w:numPr>
        <w:autoSpaceDE w:val="0"/>
        <w:autoSpaceDN w:val="0"/>
        <w:adjustRightInd w:val="0"/>
        <w:spacing w:after="0" w:line="360" w:lineRule="auto"/>
        <w:contextualSpacing/>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 xml:space="preserve"> Rationale for erosion control and watershed management; </w:t>
      </w:r>
    </w:p>
    <w:p w:rsidR="00211C7D" w:rsidRPr="00211C7D" w:rsidRDefault="00211C7D" w:rsidP="00211C7D">
      <w:pPr>
        <w:numPr>
          <w:ilvl w:val="0"/>
          <w:numId w:val="3"/>
        </w:numPr>
        <w:autoSpaceDE w:val="0"/>
        <w:autoSpaceDN w:val="0"/>
        <w:adjustRightInd w:val="0"/>
        <w:spacing w:after="0" w:line="360" w:lineRule="auto"/>
        <w:contextualSpacing/>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 xml:space="preserve"> Rationale for the intensification and modernization of small-holder agriculture and rural life styles. </w:t>
      </w:r>
    </w:p>
    <w:p w:rsidR="00211C7D" w:rsidRPr="00211C7D" w:rsidRDefault="00211C7D" w:rsidP="00211C7D">
      <w:pPr>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The engineering study and design enables the realization of the project by the provision of engineering structures that will allow the appropriate abstraction of the river water for delivery in to the identified irrigation fields of the study area. Hence, this engineering design is specifically targeted to:</w:t>
      </w:r>
    </w:p>
    <w:p w:rsidR="00211C7D" w:rsidRPr="00211C7D" w:rsidRDefault="00211C7D" w:rsidP="00211C7D">
      <w:pPr>
        <w:numPr>
          <w:ilvl w:val="0"/>
          <w:numId w:val="4"/>
        </w:numPr>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Analyze hydrologic requirements of the project and engineering structures;</w:t>
      </w:r>
    </w:p>
    <w:p w:rsidR="00211C7D" w:rsidRPr="00211C7D" w:rsidRDefault="00211C7D" w:rsidP="00211C7D">
      <w:pPr>
        <w:numPr>
          <w:ilvl w:val="0"/>
          <w:numId w:val="4"/>
        </w:numPr>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The formulation of sound and stable structure,  with necessary provisions that allow safe, easy and low-maintenance operation in the service life of the project;</w:t>
      </w:r>
    </w:p>
    <w:p w:rsidR="00211C7D" w:rsidRPr="00211C7D" w:rsidRDefault="00211C7D" w:rsidP="00211C7D">
      <w:pPr>
        <w:numPr>
          <w:ilvl w:val="0"/>
          <w:numId w:val="4"/>
        </w:numPr>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Develop working drawings;</w:t>
      </w:r>
    </w:p>
    <w:p w:rsidR="00211C7D" w:rsidRPr="00211C7D" w:rsidRDefault="00211C7D" w:rsidP="00211C7D">
      <w:pPr>
        <w:numPr>
          <w:ilvl w:val="0"/>
          <w:numId w:val="4"/>
        </w:numPr>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Estimation of construction costs.</w:t>
      </w:r>
    </w:p>
    <w:p w:rsidR="00211C7D" w:rsidRPr="00ED410F" w:rsidRDefault="00211C7D" w:rsidP="00ED410F">
      <w:pPr>
        <w:pStyle w:val="Heading2"/>
        <w:rPr>
          <w:rFonts w:ascii="Times New Roman" w:hAnsi="Times New Roman" w:cs="Times New Roman"/>
        </w:rPr>
      </w:pPr>
      <w:bookmarkStart w:id="29" w:name="_Toc389924505"/>
      <w:bookmarkStart w:id="30" w:name="_Toc498366551"/>
      <w:bookmarkStart w:id="31" w:name="_Toc528423832"/>
      <w:r w:rsidRPr="00ED410F">
        <w:rPr>
          <w:rFonts w:ascii="Times New Roman" w:hAnsi="Times New Roman" w:cs="Times New Roman"/>
        </w:rPr>
        <w:lastRenderedPageBreak/>
        <w:t>Scope of the Study</w:t>
      </w:r>
      <w:bookmarkEnd w:id="29"/>
      <w:bookmarkEnd w:id="30"/>
      <w:bookmarkEnd w:id="31"/>
    </w:p>
    <w:p w:rsidR="00211C7D" w:rsidRPr="00211C7D" w:rsidRDefault="00211C7D" w:rsidP="00211C7D">
      <w:pPr>
        <w:numPr>
          <w:ilvl w:val="0"/>
          <w:numId w:val="5"/>
        </w:numPr>
        <w:tabs>
          <w:tab w:val="left" w:pos="1800"/>
        </w:tabs>
        <w:overflowPunct w:val="0"/>
        <w:autoSpaceDE w:val="0"/>
        <w:autoSpaceDN w:val="0"/>
        <w:adjustRightInd w:val="0"/>
        <w:spacing w:after="0" w:line="360" w:lineRule="auto"/>
        <w:jc w:val="both"/>
        <w:textAlignment w:val="baseline"/>
        <w:rPr>
          <w:rFonts w:ascii="Times New Roman" w:hAnsi="Times New Roman" w:cs="Times New Roman"/>
          <w:sz w:val="24"/>
          <w:szCs w:val="24"/>
        </w:rPr>
      </w:pPr>
      <w:r w:rsidRPr="00211C7D">
        <w:rPr>
          <w:rFonts w:ascii="Times New Roman" w:hAnsi="Times New Roman" w:cs="Times New Roman"/>
          <w:sz w:val="24"/>
          <w:szCs w:val="24"/>
        </w:rPr>
        <w:t xml:space="preserve">The irrigation design shall ensure reliability, equity and flexibility of water delivery to farmers. It will aim at reducing conflicts among water users and will lead to lower operation and maintenance costs. </w:t>
      </w:r>
    </w:p>
    <w:p w:rsidR="00211C7D" w:rsidRPr="00211C7D" w:rsidRDefault="00211C7D" w:rsidP="00211C7D">
      <w:pPr>
        <w:numPr>
          <w:ilvl w:val="0"/>
          <w:numId w:val="5"/>
        </w:numPr>
        <w:tabs>
          <w:tab w:val="left" w:pos="1800"/>
        </w:tabs>
        <w:overflowPunct w:val="0"/>
        <w:autoSpaceDE w:val="0"/>
        <w:autoSpaceDN w:val="0"/>
        <w:adjustRightInd w:val="0"/>
        <w:spacing w:after="0" w:line="360" w:lineRule="auto"/>
        <w:jc w:val="both"/>
        <w:textAlignment w:val="baseline"/>
        <w:rPr>
          <w:rFonts w:ascii="Times New Roman" w:hAnsi="Times New Roman" w:cs="Times New Roman"/>
          <w:sz w:val="24"/>
          <w:szCs w:val="24"/>
        </w:rPr>
      </w:pPr>
      <w:r w:rsidRPr="00211C7D">
        <w:rPr>
          <w:rFonts w:ascii="Times New Roman" w:hAnsi="Times New Roman" w:cs="Times New Roman"/>
          <w:sz w:val="24"/>
          <w:szCs w:val="24"/>
        </w:rPr>
        <w:t>Updating the existing, if available, computation of the actual evapo-transpiration, crop water requirement, irrigation demand/duty using the existing and recent agronomic, climatologic and soil data using more appropriate methodologies.</w:t>
      </w:r>
    </w:p>
    <w:p w:rsidR="00211C7D" w:rsidRPr="00211C7D" w:rsidRDefault="00211C7D" w:rsidP="00211C7D">
      <w:pPr>
        <w:numPr>
          <w:ilvl w:val="0"/>
          <w:numId w:val="5"/>
        </w:numPr>
        <w:tabs>
          <w:tab w:val="left" w:pos="1800"/>
        </w:tabs>
        <w:overflowPunct w:val="0"/>
        <w:autoSpaceDE w:val="0"/>
        <w:autoSpaceDN w:val="0"/>
        <w:adjustRightInd w:val="0"/>
        <w:spacing w:after="0" w:line="360" w:lineRule="auto"/>
        <w:jc w:val="both"/>
        <w:textAlignment w:val="baseline"/>
        <w:rPr>
          <w:rFonts w:ascii="Times New Roman" w:hAnsi="Times New Roman" w:cs="Times New Roman"/>
          <w:sz w:val="24"/>
          <w:szCs w:val="24"/>
        </w:rPr>
      </w:pPr>
      <w:r w:rsidRPr="00211C7D">
        <w:rPr>
          <w:rFonts w:ascii="Times New Roman" w:hAnsi="Times New Roman" w:cs="Times New Roman"/>
          <w:sz w:val="24"/>
          <w:szCs w:val="24"/>
        </w:rPr>
        <w:t>Establish design criteria for irrigations structures to be approved by the client and to be used in the final design stage,</w:t>
      </w:r>
    </w:p>
    <w:p w:rsidR="00211C7D" w:rsidRPr="00211C7D" w:rsidRDefault="00211C7D" w:rsidP="00211C7D">
      <w:pPr>
        <w:numPr>
          <w:ilvl w:val="0"/>
          <w:numId w:val="5"/>
        </w:numPr>
        <w:tabs>
          <w:tab w:val="left" w:pos="1800"/>
        </w:tabs>
        <w:overflowPunct w:val="0"/>
        <w:autoSpaceDE w:val="0"/>
        <w:autoSpaceDN w:val="0"/>
        <w:adjustRightInd w:val="0"/>
        <w:spacing w:after="0" w:line="360" w:lineRule="auto"/>
        <w:jc w:val="both"/>
        <w:textAlignment w:val="baseline"/>
        <w:rPr>
          <w:rFonts w:ascii="Times New Roman" w:hAnsi="Times New Roman" w:cs="Times New Roman"/>
          <w:sz w:val="24"/>
          <w:szCs w:val="24"/>
        </w:rPr>
      </w:pPr>
      <w:r w:rsidRPr="00211C7D">
        <w:rPr>
          <w:rFonts w:ascii="Times New Roman" w:hAnsi="Times New Roman" w:cs="Times New Roman"/>
          <w:sz w:val="24"/>
          <w:szCs w:val="24"/>
        </w:rPr>
        <w:t>Design proper irrigation system compatible with local conditions and management capabilities,</w:t>
      </w:r>
    </w:p>
    <w:p w:rsidR="00211C7D" w:rsidRPr="00211C7D" w:rsidRDefault="00211C7D" w:rsidP="00211C7D">
      <w:pPr>
        <w:numPr>
          <w:ilvl w:val="0"/>
          <w:numId w:val="5"/>
        </w:numPr>
        <w:tabs>
          <w:tab w:val="left" w:pos="1800"/>
        </w:tabs>
        <w:overflowPunct w:val="0"/>
        <w:autoSpaceDE w:val="0"/>
        <w:autoSpaceDN w:val="0"/>
        <w:adjustRightInd w:val="0"/>
        <w:spacing w:after="0" w:line="360" w:lineRule="auto"/>
        <w:jc w:val="both"/>
        <w:textAlignment w:val="baseline"/>
        <w:rPr>
          <w:rFonts w:ascii="Times New Roman" w:hAnsi="Times New Roman" w:cs="Times New Roman"/>
          <w:sz w:val="24"/>
          <w:szCs w:val="24"/>
        </w:rPr>
      </w:pPr>
      <w:r w:rsidRPr="00211C7D">
        <w:rPr>
          <w:rFonts w:ascii="Times New Roman" w:hAnsi="Times New Roman" w:cs="Times New Roman"/>
          <w:sz w:val="24"/>
          <w:szCs w:val="24"/>
        </w:rPr>
        <w:t>Establish flood protection measures for the command area and canal structures and design the respective drainage system accordingly,</w:t>
      </w:r>
    </w:p>
    <w:p w:rsidR="00211C7D" w:rsidRPr="00211C7D" w:rsidRDefault="00211C7D" w:rsidP="00211C7D">
      <w:pPr>
        <w:numPr>
          <w:ilvl w:val="0"/>
          <w:numId w:val="5"/>
        </w:numPr>
        <w:tabs>
          <w:tab w:val="left" w:pos="1800"/>
        </w:tabs>
        <w:overflowPunct w:val="0"/>
        <w:autoSpaceDE w:val="0"/>
        <w:autoSpaceDN w:val="0"/>
        <w:adjustRightInd w:val="0"/>
        <w:spacing w:after="0" w:line="360" w:lineRule="auto"/>
        <w:jc w:val="both"/>
        <w:textAlignment w:val="baseline"/>
        <w:rPr>
          <w:rFonts w:ascii="Times New Roman" w:hAnsi="Times New Roman" w:cs="Times New Roman"/>
          <w:sz w:val="24"/>
          <w:szCs w:val="24"/>
        </w:rPr>
      </w:pPr>
      <w:r w:rsidRPr="00211C7D">
        <w:rPr>
          <w:rFonts w:ascii="Times New Roman" w:hAnsi="Times New Roman" w:cs="Times New Roman"/>
          <w:sz w:val="24"/>
          <w:szCs w:val="24"/>
        </w:rPr>
        <w:t xml:space="preserve">Planning  and layout of the irrigation system, which include irrigation canals, drainage channels, inspection roads and alignments, canal spacing, canal length, location of structures, and water profiles along canal and drains at specified reaches, which is most economical easily manageable and aligned with topographic feature and geological investigation. </w:t>
      </w:r>
    </w:p>
    <w:p w:rsidR="00211C7D" w:rsidRPr="00211C7D" w:rsidRDefault="00211C7D" w:rsidP="00211C7D">
      <w:pPr>
        <w:numPr>
          <w:ilvl w:val="0"/>
          <w:numId w:val="5"/>
        </w:numPr>
        <w:tabs>
          <w:tab w:val="left" w:pos="1800"/>
        </w:tabs>
        <w:overflowPunct w:val="0"/>
        <w:autoSpaceDE w:val="0"/>
        <w:autoSpaceDN w:val="0"/>
        <w:adjustRightInd w:val="0"/>
        <w:spacing w:after="0" w:line="360" w:lineRule="auto"/>
        <w:jc w:val="both"/>
        <w:textAlignment w:val="baseline"/>
        <w:rPr>
          <w:rFonts w:ascii="Times New Roman" w:hAnsi="Times New Roman" w:cs="Times New Roman"/>
          <w:sz w:val="24"/>
          <w:szCs w:val="24"/>
        </w:rPr>
      </w:pPr>
      <w:r w:rsidRPr="00211C7D">
        <w:rPr>
          <w:rFonts w:ascii="Times New Roman" w:hAnsi="Times New Roman" w:cs="Times New Roman"/>
          <w:sz w:val="24"/>
          <w:szCs w:val="24"/>
        </w:rPr>
        <w:t xml:space="preserve">Determination and estimation of water application conveyance and other losses and irrigation efficiencies and consideration of those parameters in design steps. </w:t>
      </w:r>
    </w:p>
    <w:p w:rsidR="00211C7D" w:rsidRPr="00211C7D" w:rsidRDefault="00211C7D" w:rsidP="00211C7D">
      <w:pPr>
        <w:numPr>
          <w:ilvl w:val="0"/>
          <w:numId w:val="5"/>
        </w:numPr>
        <w:tabs>
          <w:tab w:val="left" w:pos="1800"/>
        </w:tabs>
        <w:overflowPunct w:val="0"/>
        <w:autoSpaceDE w:val="0"/>
        <w:autoSpaceDN w:val="0"/>
        <w:adjustRightInd w:val="0"/>
        <w:spacing w:after="0" w:line="360" w:lineRule="auto"/>
        <w:jc w:val="both"/>
        <w:textAlignment w:val="baseline"/>
        <w:rPr>
          <w:rFonts w:ascii="Times New Roman" w:hAnsi="Times New Roman" w:cs="Times New Roman"/>
          <w:sz w:val="24"/>
          <w:szCs w:val="24"/>
        </w:rPr>
      </w:pPr>
      <w:r w:rsidRPr="00211C7D">
        <w:rPr>
          <w:rFonts w:ascii="Times New Roman" w:hAnsi="Times New Roman" w:cs="Times New Roman"/>
          <w:sz w:val="24"/>
          <w:szCs w:val="24"/>
        </w:rPr>
        <w:t>Check and test hydraulic and structural designs of main canal considering total demand and the required capacity and the base flow availability,</w:t>
      </w:r>
    </w:p>
    <w:p w:rsidR="00211C7D" w:rsidRPr="00211C7D" w:rsidRDefault="00211C7D" w:rsidP="00211C7D">
      <w:pPr>
        <w:numPr>
          <w:ilvl w:val="0"/>
          <w:numId w:val="5"/>
        </w:numPr>
        <w:tabs>
          <w:tab w:val="left" w:pos="1800"/>
        </w:tabs>
        <w:overflowPunct w:val="0"/>
        <w:autoSpaceDE w:val="0"/>
        <w:autoSpaceDN w:val="0"/>
        <w:adjustRightInd w:val="0"/>
        <w:spacing w:after="0" w:line="360" w:lineRule="auto"/>
        <w:jc w:val="both"/>
        <w:textAlignment w:val="baseline"/>
        <w:rPr>
          <w:rFonts w:ascii="Times New Roman" w:hAnsi="Times New Roman" w:cs="Times New Roman"/>
          <w:sz w:val="24"/>
          <w:szCs w:val="24"/>
        </w:rPr>
      </w:pPr>
      <w:r w:rsidRPr="00211C7D">
        <w:rPr>
          <w:rFonts w:ascii="Times New Roman" w:hAnsi="Times New Roman" w:cs="Times New Roman"/>
          <w:sz w:val="24"/>
          <w:szCs w:val="24"/>
        </w:rPr>
        <w:t xml:space="preserve">Prepare general plans and drawings for all irrigation infrastructure and irrigation systems designs, </w:t>
      </w:r>
    </w:p>
    <w:p w:rsidR="00211C7D" w:rsidRPr="00ED410F" w:rsidRDefault="00211C7D" w:rsidP="00ED410F">
      <w:pPr>
        <w:pStyle w:val="Heading2"/>
        <w:rPr>
          <w:rFonts w:ascii="Times New Roman" w:hAnsi="Times New Roman" w:cs="Times New Roman"/>
        </w:rPr>
      </w:pPr>
      <w:bookmarkStart w:id="32" w:name="_Toc250108231"/>
      <w:bookmarkStart w:id="33" w:name="_Toc389924506"/>
      <w:bookmarkStart w:id="34" w:name="_Toc498366552"/>
      <w:bookmarkStart w:id="35" w:name="_Toc528423833"/>
      <w:r w:rsidRPr="00ED410F">
        <w:rPr>
          <w:rFonts w:ascii="Times New Roman" w:hAnsi="Times New Roman" w:cs="Times New Roman"/>
        </w:rPr>
        <w:t>Methodology</w:t>
      </w:r>
      <w:bookmarkEnd w:id="32"/>
      <w:bookmarkEnd w:id="33"/>
      <w:bookmarkEnd w:id="34"/>
      <w:bookmarkEnd w:id="35"/>
    </w:p>
    <w:p w:rsidR="00211C7D" w:rsidRPr="00211C7D" w:rsidRDefault="00211C7D" w:rsidP="00211C7D">
      <w:p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t>In the study and design procedure, Designers used the following steps.</w:t>
      </w:r>
    </w:p>
    <w:p w:rsidR="00211C7D" w:rsidRPr="00211C7D" w:rsidRDefault="00211C7D" w:rsidP="00211C7D">
      <w:pPr>
        <w:numPr>
          <w:ilvl w:val="0"/>
          <w:numId w:val="6"/>
        </w:num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t>Specific Site identification:</w:t>
      </w:r>
    </w:p>
    <w:p w:rsidR="00211C7D" w:rsidRPr="00211C7D" w:rsidRDefault="00211C7D" w:rsidP="00211C7D">
      <w:pPr>
        <w:numPr>
          <w:ilvl w:val="1"/>
          <w:numId w:val="6"/>
        </w:num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t xml:space="preserve">Review of the reconnaissance survey conducted by the Client </w:t>
      </w:r>
    </w:p>
    <w:p w:rsidR="00211C7D" w:rsidRPr="00211C7D" w:rsidRDefault="00211C7D" w:rsidP="00211C7D">
      <w:pPr>
        <w:numPr>
          <w:ilvl w:val="1"/>
          <w:numId w:val="6"/>
        </w:num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t>50,000 scale top map and GIS information</w:t>
      </w:r>
    </w:p>
    <w:p w:rsidR="00211C7D" w:rsidRPr="00211C7D" w:rsidRDefault="00211C7D" w:rsidP="00211C7D">
      <w:pPr>
        <w:numPr>
          <w:ilvl w:val="1"/>
          <w:numId w:val="6"/>
        </w:num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t>Local farmers interview and discussion</w:t>
      </w:r>
    </w:p>
    <w:p w:rsidR="00211C7D" w:rsidRPr="00211C7D" w:rsidRDefault="00211C7D" w:rsidP="00211C7D">
      <w:pPr>
        <w:numPr>
          <w:ilvl w:val="1"/>
          <w:numId w:val="6"/>
        </w:num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t>Woreda and Zone Agriculture section expertise</w:t>
      </w:r>
    </w:p>
    <w:p w:rsidR="00211C7D" w:rsidRPr="00211C7D" w:rsidRDefault="00211C7D" w:rsidP="00211C7D">
      <w:pPr>
        <w:numPr>
          <w:ilvl w:val="1"/>
          <w:numId w:val="6"/>
        </w:num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t>Previous studies</w:t>
      </w:r>
    </w:p>
    <w:p w:rsidR="00211C7D" w:rsidRPr="00211C7D" w:rsidRDefault="00211C7D" w:rsidP="00211C7D">
      <w:pPr>
        <w:numPr>
          <w:ilvl w:val="1"/>
          <w:numId w:val="6"/>
        </w:num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lastRenderedPageBreak/>
        <w:t>On foot travel along the river channel and farm areas.</w:t>
      </w:r>
    </w:p>
    <w:p w:rsidR="00211C7D" w:rsidRPr="00211C7D" w:rsidRDefault="00211C7D" w:rsidP="00211C7D">
      <w:pPr>
        <w:numPr>
          <w:ilvl w:val="0"/>
          <w:numId w:val="6"/>
        </w:num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t xml:space="preserve">Topographic survey: </w:t>
      </w:r>
    </w:p>
    <w:p w:rsidR="00211C7D" w:rsidRPr="00211C7D" w:rsidRDefault="00211C7D" w:rsidP="00211C7D">
      <w:pPr>
        <w:numPr>
          <w:ilvl w:val="1"/>
          <w:numId w:val="6"/>
        </w:num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t>Surveying the headwork site and the Command area with sufficient radius, using Total station</w:t>
      </w:r>
    </w:p>
    <w:p w:rsidR="00211C7D" w:rsidRPr="00211C7D" w:rsidRDefault="00211C7D" w:rsidP="00211C7D">
      <w:pPr>
        <w:numPr>
          <w:ilvl w:val="0"/>
          <w:numId w:val="6"/>
        </w:num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t>Flow estimation</w:t>
      </w:r>
    </w:p>
    <w:p w:rsidR="00211C7D" w:rsidRPr="00211C7D" w:rsidRDefault="00211C7D" w:rsidP="00211C7D">
      <w:pPr>
        <w:numPr>
          <w:ilvl w:val="1"/>
          <w:numId w:val="6"/>
        </w:num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t>Physical observation on flood mark indications and local information about high flood and critical flow condition of the river</w:t>
      </w:r>
    </w:p>
    <w:p w:rsidR="00211C7D" w:rsidRPr="00211C7D" w:rsidRDefault="00211C7D" w:rsidP="00211C7D">
      <w:pPr>
        <w:numPr>
          <w:ilvl w:val="1"/>
          <w:numId w:val="6"/>
        </w:num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t>Analyzing the recorded river flow data and use watershed inputs for further analysis.</w:t>
      </w:r>
    </w:p>
    <w:p w:rsidR="00211C7D" w:rsidRPr="00211C7D" w:rsidRDefault="00211C7D" w:rsidP="00211C7D">
      <w:pPr>
        <w:numPr>
          <w:ilvl w:val="1"/>
          <w:numId w:val="6"/>
        </w:num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t>Base flow estimated during the reconnaissance field visit by floating method.</w:t>
      </w:r>
    </w:p>
    <w:p w:rsidR="00211C7D" w:rsidRPr="00211C7D" w:rsidRDefault="00211C7D" w:rsidP="00211C7D">
      <w:pPr>
        <w:numPr>
          <w:ilvl w:val="0"/>
          <w:numId w:val="6"/>
        </w:num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t>Irrigable area identification:</w:t>
      </w:r>
    </w:p>
    <w:p w:rsidR="00211C7D" w:rsidRPr="00211C7D" w:rsidRDefault="00211C7D" w:rsidP="00211C7D">
      <w:pPr>
        <w:numPr>
          <w:ilvl w:val="1"/>
          <w:numId w:val="6"/>
        </w:num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t>Using local information</w:t>
      </w:r>
    </w:p>
    <w:p w:rsidR="00211C7D" w:rsidRPr="00211C7D" w:rsidRDefault="00211C7D" w:rsidP="00211C7D">
      <w:pPr>
        <w:numPr>
          <w:ilvl w:val="1"/>
          <w:numId w:val="6"/>
        </w:num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t>50,000 Topographic map, and GIS information, GPS to see elevation</w:t>
      </w:r>
    </w:p>
    <w:p w:rsidR="00211C7D" w:rsidRPr="00211C7D" w:rsidRDefault="00211C7D" w:rsidP="00211C7D">
      <w:p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t xml:space="preserve">The design report is organized in three sections. In </w:t>
      </w:r>
      <w:r w:rsidRPr="00211C7D">
        <w:rPr>
          <w:rFonts w:ascii="Times New Roman" w:hAnsi="Times New Roman" w:cs="Times New Roman"/>
          <w:b/>
          <w:sz w:val="24"/>
          <w:szCs w:val="24"/>
        </w:rPr>
        <w:t>Section I</w:t>
      </w:r>
      <w:r w:rsidRPr="00211C7D">
        <w:rPr>
          <w:rFonts w:ascii="Times New Roman" w:hAnsi="Times New Roman" w:cs="Times New Roman"/>
          <w:sz w:val="24"/>
          <w:szCs w:val="24"/>
        </w:rPr>
        <w:t xml:space="preserve"> the Hydrology study is presented and in </w:t>
      </w:r>
      <w:r w:rsidRPr="00211C7D">
        <w:rPr>
          <w:rFonts w:ascii="Times New Roman" w:hAnsi="Times New Roman" w:cs="Times New Roman"/>
          <w:b/>
          <w:sz w:val="24"/>
          <w:szCs w:val="24"/>
        </w:rPr>
        <w:t>Sections II</w:t>
      </w:r>
      <w:r w:rsidRPr="00211C7D">
        <w:rPr>
          <w:rFonts w:ascii="Times New Roman" w:hAnsi="Times New Roman" w:cs="Times New Roman"/>
          <w:sz w:val="24"/>
          <w:szCs w:val="24"/>
        </w:rPr>
        <w:t xml:space="preserve"> and </w:t>
      </w:r>
      <w:r w:rsidRPr="00211C7D">
        <w:rPr>
          <w:rFonts w:ascii="Times New Roman" w:hAnsi="Times New Roman" w:cs="Times New Roman"/>
          <w:b/>
          <w:sz w:val="24"/>
          <w:szCs w:val="24"/>
        </w:rPr>
        <w:t>III</w:t>
      </w:r>
      <w:r w:rsidRPr="00211C7D">
        <w:rPr>
          <w:rFonts w:ascii="Times New Roman" w:hAnsi="Times New Roman" w:cs="Times New Roman"/>
          <w:sz w:val="24"/>
          <w:szCs w:val="24"/>
        </w:rPr>
        <w:t xml:space="preserve"> the Headwork and Irrigation and Drainage Systems designs are discussed respectively. In Section III, planning and design of the irrigation system after diverting the water using the weir will be dealt. The following are major areas of concern in this part.</w:t>
      </w:r>
    </w:p>
    <w:p w:rsidR="00211C7D" w:rsidRPr="00211C7D" w:rsidRDefault="00211C7D" w:rsidP="00211C7D">
      <w:pPr>
        <w:numPr>
          <w:ilvl w:val="0"/>
          <w:numId w:val="7"/>
        </w:numPr>
        <w:autoSpaceDE w:val="0"/>
        <w:autoSpaceDN w:val="0"/>
        <w:adjustRightInd w:val="0"/>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 xml:space="preserve">Study and design of the irrigation method to be adopted, </w:t>
      </w:r>
    </w:p>
    <w:p w:rsidR="00211C7D" w:rsidRPr="00211C7D" w:rsidRDefault="00211C7D" w:rsidP="00211C7D">
      <w:pPr>
        <w:numPr>
          <w:ilvl w:val="0"/>
          <w:numId w:val="7"/>
        </w:numPr>
        <w:autoSpaceDE w:val="0"/>
        <w:autoSpaceDN w:val="0"/>
        <w:adjustRightInd w:val="0"/>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 xml:space="preserve"> Study and design of the irrigation system layout and associated structures, </w:t>
      </w:r>
    </w:p>
    <w:p w:rsidR="00211C7D" w:rsidRPr="00211C7D" w:rsidRDefault="00211C7D" w:rsidP="00211C7D">
      <w:pPr>
        <w:numPr>
          <w:ilvl w:val="0"/>
          <w:numId w:val="7"/>
        </w:numPr>
        <w:autoSpaceDE w:val="0"/>
        <w:autoSpaceDN w:val="0"/>
        <w:adjustRightInd w:val="0"/>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 xml:space="preserve"> Design of the different conveyance canals, </w:t>
      </w:r>
    </w:p>
    <w:p w:rsidR="00211C7D" w:rsidRPr="00211C7D" w:rsidRDefault="00211C7D" w:rsidP="00211C7D">
      <w:pPr>
        <w:numPr>
          <w:ilvl w:val="0"/>
          <w:numId w:val="7"/>
        </w:numPr>
        <w:autoSpaceDE w:val="0"/>
        <w:autoSpaceDN w:val="0"/>
        <w:adjustRightInd w:val="0"/>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 xml:space="preserve"> Planning and design of the different irrigation and drainage structures, </w:t>
      </w:r>
    </w:p>
    <w:p w:rsidR="00211C7D" w:rsidRPr="00211C7D" w:rsidRDefault="00211C7D" w:rsidP="00211C7D">
      <w:pPr>
        <w:numPr>
          <w:ilvl w:val="0"/>
          <w:numId w:val="7"/>
        </w:numPr>
        <w:autoSpaceDE w:val="0"/>
        <w:autoSpaceDN w:val="0"/>
        <w:adjustRightInd w:val="0"/>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 xml:space="preserve"> Preparation of the longitudinal profiles of the different irrigation and drainage canals. </w:t>
      </w:r>
    </w:p>
    <w:p w:rsidR="00211C7D" w:rsidRPr="00211C7D" w:rsidRDefault="00211C7D" w:rsidP="00211C7D">
      <w:pPr>
        <w:spacing w:line="360" w:lineRule="auto"/>
        <w:jc w:val="both"/>
        <w:rPr>
          <w:rFonts w:ascii="Times New Roman" w:hAnsi="Times New Roman" w:cs="Times New Roman"/>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keepNext/>
        <w:keepLines/>
        <w:shd w:val="clear" w:color="auto" w:fill="7F7F7F" w:themeFill="text1" w:themeFillTint="80"/>
        <w:spacing w:before="480" w:after="0" w:line="360" w:lineRule="auto"/>
        <w:ind w:left="432"/>
        <w:jc w:val="center"/>
        <w:outlineLvl w:val="0"/>
        <w:rPr>
          <w:rFonts w:ascii="Times New Roman" w:eastAsiaTheme="majorEastAsia" w:hAnsi="Times New Roman" w:cs="Times New Roman"/>
          <w:b/>
          <w:bCs/>
          <w:color w:val="365F91" w:themeColor="accent1" w:themeShade="BF"/>
          <w:sz w:val="72"/>
          <w:szCs w:val="72"/>
        </w:rPr>
      </w:pPr>
      <w:bookmarkStart w:id="36" w:name="_Toc432455879"/>
      <w:bookmarkStart w:id="37" w:name="_Toc498366553"/>
      <w:bookmarkStart w:id="38" w:name="_Toc528423834"/>
      <w:r w:rsidRPr="00211C7D">
        <w:rPr>
          <w:rFonts w:ascii="Times New Roman" w:eastAsiaTheme="majorEastAsia" w:hAnsi="Times New Roman" w:cs="Times New Roman"/>
          <w:b/>
          <w:bCs/>
          <w:color w:val="365F91" w:themeColor="accent1" w:themeShade="BF"/>
          <w:sz w:val="72"/>
          <w:szCs w:val="72"/>
        </w:rPr>
        <w:t>SECTION-I:  HYDROLOGY</w:t>
      </w:r>
      <w:bookmarkEnd w:id="36"/>
      <w:bookmarkEnd w:id="37"/>
      <w:bookmarkEnd w:id="38"/>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211C7D" w:rsidRDefault="00211C7D" w:rsidP="00211C7D">
      <w:pPr>
        <w:spacing w:after="0" w:line="360" w:lineRule="auto"/>
        <w:ind w:left="720"/>
        <w:jc w:val="both"/>
        <w:rPr>
          <w:rFonts w:ascii="Times New Roman" w:eastAsia="Calibri" w:hAnsi="Times New Roman" w:cs="Times New Roman"/>
          <w:color w:val="000000"/>
          <w:sz w:val="24"/>
          <w:szCs w:val="24"/>
        </w:rPr>
      </w:pPr>
    </w:p>
    <w:p w:rsidR="00211C7D" w:rsidRPr="00ED410F" w:rsidRDefault="00211C7D" w:rsidP="00ED410F">
      <w:pPr>
        <w:pStyle w:val="Heading1"/>
        <w:rPr>
          <w:rFonts w:ascii="Times New Roman" w:hAnsi="Times New Roman" w:cs="Times New Roman"/>
        </w:rPr>
      </w:pPr>
      <w:bookmarkStart w:id="39" w:name="_Toc379287195"/>
      <w:bookmarkStart w:id="40" w:name="_Toc389924508"/>
      <w:bookmarkStart w:id="41" w:name="_Toc498366554"/>
      <w:bookmarkStart w:id="42" w:name="_Toc528423835"/>
      <w:r w:rsidRPr="00ED410F">
        <w:rPr>
          <w:rFonts w:ascii="Times New Roman" w:hAnsi="Times New Roman" w:cs="Times New Roman"/>
        </w:rPr>
        <w:lastRenderedPageBreak/>
        <w:t>HYDROLOGY</w:t>
      </w:r>
      <w:bookmarkEnd w:id="39"/>
      <w:bookmarkEnd w:id="40"/>
      <w:bookmarkEnd w:id="41"/>
      <w:bookmarkEnd w:id="42"/>
    </w:p>
    <w:p w:rsidR="00211C7D" w:rsidRPr="00ED410F" w:rsidRDefault="00211C7D" w:rsidP="00ED410F">
      <w:pPr>
        <w:pStyle w:val="Heading2"/>
        <w:rPr>
          <w:rFonts w:ascii="Times New Roman" w:hAnsi="Times New Roman" w:cs="Times New Roman"/>
        </w:rPr>
      </w:pPr>
      <w:bookmarkStart w:id="43" w:name="_Toc389924509"/>
      <w:bookmarkStart w:id="44" w:name="_Toc498366555"/>
      <w:bookmarkStart w:id="45" w:name="_Toc528423836"/>
      <w:r w:rsidRPr="00ED410F">
        <w:rPr>
          <w:rFonts w:ascii="Times New Roman" w:hAnsi="Times New Roman" w:cs="Times New Roman"/>
        </w:rPr>
        <w:t>Watershed Characteristics</w:t>
      </w:r>
      <w:bookmarkEnd w:id="43"/>
      <w:bookmarkEnd w:id="44"/>
      <w:bookmarkEnd w:id="45"/>
    </w:p>
    <w:p w:rsidR="00211C7D" w:rsidRPr="00211C7D" w:rsidRDefault="00211C7D" w:rsidP="00211C7D">
      <w:pPr>
        <w:keepNext/>
        <w:tabs>
          <w:tab w:val="left" w:pos="4320"/>
        </w:tabs>
        <w:spacing w:after="0" w:line="360" w:lineRule="auto"/>
        <w:jc w:val="both"/>
        <w:rPr>
          <w:rFonts w:ascii="Times New Roman" w:hAnsi="Times New Roman" w:cs="Times New Roman"/>
          <w:bCs/>
          <w:sz w:val="24"/>
          <w:szCs w:val="24"/>
          <w:lang w:val="en-GB" w:eastAsia="en-GB"/>
        </w:rPr>
      </w:pPr>
      <w:r w:rsidRPr="00211C7D">
        <w:rPr>
          <w:rFonts w:ascii="Times New Roman" w:eastAsia="Times New Roman" w:hAnsi="Times New Roman" w:cs="Times New Roman"/>
          <w:color w:val="000000"/>
          <w:kern w:val="28"/>
          <w:sz w:val="24"/>
          <w:szCs w:val="24"/>
        </w:rPr>
        <w:t>The topographic feature of Mayis one Watershed encompasses all types of slop classes from flat to steep slope. The dominant slope classes are moderately steep (15-30%), slopping (8—15%) steep (30-50%) 50.12%, 23.19% and 17.20% of the total area of a watershed respectively. The rest gently slopes, flat and steep area sharing 6.63%, 2.32% and 0.56 % of the total area of the watershed respectively</w:t>
      </w:r>
      <w:r w:rsidRPr="00211C7D">
        <w:rPr>
          <w:rFonts w:ascii="Times New Roman" w:hAnsi="Times New Roman" w:cs="Times New Roman"/>
          <w:bCs/>
          <w:sz w:val="24"/>
          <w:szCs w:val="24"/>
          <w:lang w:val="en-GB" w:eastAsia="en-GB"/>
        </w:rPr>
        <w:t xml:space="preserve">. </w:t>
      </w:r>
    </w:p>
    <w:p w:rsidR="00211C7D" w:rsidRPr="001C0DC8" w:rsidRDefault="00F17037" w:rsidP="00F17037">
      <w:pPr>
        <w:pStyle w:val="Caption"/>
        <w:rPr>
          <w:rFonts w:ascii="Times New Roman" w:hAnsi="Times New Roman" w:cs="Times New Roman"/>
          <w:b w:val="0"/>
          <w:bCs w:val="0"/>
          <w:color w:val="auto"/>
          <w:sz w:val="24"/>
          <w:szCs w:val="24"/>
        </w:rPr>
      </w:pPr>
      <w:bookmarkStart w:id="46" w:name="_Toc528423937"/>
      <w:r w:rsidRPr="001C0DC8">
        <w:rPr>
          <w:b w:val="0"/>
          <w:color w:val="auto"/>
          <w:sz w:val="24"/>
          <w:szCs w:val="24"/>
        </w:rPr>
        <w:t xml:space="preserve">Table </w:t>
      </w:r>
      <w:r w:rsidR="00C03E12" w:rsidRPr="001C0DC8">
        <w:rPr>
          <w:b w:val="0"/>
          <w:color w:val="auto"/>
          <w:sz w:val="24"/>
          <w:szCs w:val="24"/>
        </w:rPr>
        <w:fldChar w:fldCharType="begin"/>
      </w:r>
      <w:r w:rsidR="00C03E12" w:rsidRPr="001C0DC8">
        <w:rPr>
          <w:b w:val="0"/>
          <w:color w:val="auto"/>
          <w:sz w:val="24"/>
          <w:szCs w:val="24"/>
        </w:rPr>
        <w:instrText xml:space="preserve"> STYLEREF 1 \s </w:instrText>
      </w:r>
      <w:r w:rsidR="00C03E12" w:rsidRPr="001C0DC8">
        <w:rPr>
          <w:b w:val="0"/>
          <w:color w:val="auto"/>
          <w:sz w:val="24"/>
          <w:szCs w:val="24"/>
        </w:rPr>
        <w:fldChar w:fldCharType="separate"/>
      </w:r>
      <w:r w:rsidR="00DC5F55">
        <w:rPr>
          <w:b w:val="0"/>
          <w:noProof/>
          <w:color w:val="auto"/>
          <w:sz w:val="24"/>
          <w:szCs w:val="24"/>
        </w:rPr>
        <w:t>2</w:t>
      </w:r>
      <w:r w:rsidR="00C03E12" w:rsidRPr="001C0DC8">
        <w:rPr>
          <w:b w:val="0"/>
          <w:color w:val="auto"/>
          <w:sz w:val="24"/>
          <w:szCs w:val="24"/>
        </w:rPr>
        <w:fldChar w:fldCharType="end"/>
      </w:r>
      <w:r w:rsidR="00C03E12" w:rsidRPr="001C0DC8">
        <w:rPr>
          <w:b w:val="0"/>
          <w:color w:val="auto"/>
          <w:sz w:val="24"/>
          <w:szCs w:val="24"/>
        </w:rPr>
        <w:noBreakHyphen/>
      </w:r>
      <w:r w:rsidR="00C03E12" w:rsidRPr="001C0DC8">
        <w:rPr>
          <w:b w:val="0"/>
          <w:color w:val="auto"/>
          <w:sz w:val="24"/>
          <w:szCs w:val="24"/>
        </w:rPr>
        <w:fldChar w:fldCharType="begin"/>
      </w:r>
      <w:r w:rsidR="00C03E12" w:rsidRPr="001C0DC8">
        <w:rPr>
          <w:b w:val="0"/>
          <w:color w:val="auto"/>
          <w:sz w:val="24"/>
          <w:szCs w:val="24"/>
        </w:rPr>
        <w:instrText xml:space="preserve"> SEQ Table \* ARABIC \s 1 </w:instrText>
      </w:r>
      <w:r w:rsidR="00C03E12" w:rsidRPr="001C0DC8">
        <w:rPr>
          <w:b w:val="0"/>
          <w:color w:val="auto"/>
          <w:sz w:val="24"/>
          <w:szCs w:val="24"/>
        </w:rPr>
        <w:fldChar w:fldCharType="separate"/>
      </w:r>
      <w:r w:rsidR="00DC5F55">
        <w:rPr>
          <w:b w:val="0"/>
          <w:noProof/>
          <w:color w:val="auto"/>
          <w:sz w:val="24"/>
          <w:szCs w:val="24"/>
        </w:rPr>
        <w:t>1</w:t>
      </w:r>
      <w:r w:rsidR="00C03E12" w:rsidRPr="001C0DC8">
        <w:rPr>
          <w:b w:val="0"/>
          <w:color w:val="auto"/>
          <w:sz w:val="24"/>
          <w:szCs w:val="24"/>
        </w:rPr>
        <w:fldChar w:fldCharType="end"/>
      </w:r>
      <w:r w:rsidRPr="001C0DC8">
        <w:rPr>
          <w:rFonts w:ascii="Times New Roman" w:hAnsi="Times New Roman" w:cs="Times New Roman"/>
          <w:b w:val="0"/>
          <w:bCs w:val="0"/>
          <w:color w:val="auto"/>
          <w:sz w:val="24"/>
          <w:szCs w:val="24"/>
        </w:rPr>
        <w:t xml:space="preserve"> </w:t>
      </w:r>
      <w:r w:rsidRPr="001C0DC8">
        <w:rPr>
          <w:rFonts w:ascii="Times New Roman" w:eastAsia="SimSun" w:hAnsi="Times New Roman" w:cs="Times New Roman"/>
          <w:b w:val="0"/>
          <w:bCs w:val="0"/>
          <w:color w:val="auto"/>
          <w:sz w:val="24"/>
          <w:szCs w:val="24"/>
          <w:lang w:val="en-GB" w:eastAsia="en-GB"/>
        </w:rPr>
        <w:t>Slope class</w:t>
      </w:r>
      <w:bookmarkEnd w:id="46"/>
    </w:p>
    <w:tbl>
      <w:tblPr>
        <w:tblStyle w:val="TableGrid1"/>
        <w:tblW w:w="5000" w:type="pct"/>
        <w:jc w:val="center"/>
        <w:tblLook w:val="04A0" w:firstRow="1" w:lastRow="0" w:firstColumn="1" w:lastColumn="0" w:noHBand="0" w:noVBand="1"/>
      </w:tblPr>
      <w:tblGrid>
        <w:gridCol w:w="756"/>
        <w:gridCol w:w="2582"/>
        <w:gridCol w:w="2456"/>
        <w:gridCol w:w="1989"/>
        <w:gridCol w:w="2081"/>
      </w:tblGrid>
      <w:tr w:rsidR="00211C7D" w:rsidRPr="00211C7D" w:rsidTr="00211C7D">
        <w:trPr>
          <w:trHeight w:hRule="exact" w:val="316"/>
          <w:jc w:val="center"/>
        </w:trPr>
        <w:tc>
          <w:tcPr>
            <w:tcW w:w="383" w:type="pct"/>
            <w:vMerge w:val="restart"/>
            <w:vAlign w:val="center"/>
          </w:tcPr>
          <w:p w:rsidR="00211C7D" w:rsidRPr="00211C7D" w:rsidRDefault="00211C7D" w:rsidP="00211C7D">
            <w:pPr>
              <w:spacing w:line="360" w:lineRule="auto"/>
              <w:jc w:val="center"/>
              <w:rPr>
                <w:rFonts w:ascii="Times New Roman" w:hAnsi="Times New Roman"/>
                <w:color w:val="000000"/>
                <w:kern w:val="28"/>
                <w:sz w:val="24"/>
                <w:szCs w:val="24"/>
                <w:lang w:eastAsia="zh-CN"/>
              </w:rPr>
            </w:pPr>
          </w:p>
          <w:p w:rsidR="00211C7D" w:rsidRPr="00211C7D" w:rsidRDefault="00211C7D" w:rsidP="00211C7D">
            <w:pPr>
              <w:spacing w:line="360" w:lineRule="auto"/>
              <w:jc w:val="center"/>
              <w:rPr>
                <w:rFonts w:ascii="Times New Roman" w:hAnsi="Times New Roman"/>
                <w:b/>
                <w:color w:val="000000"/>
                <w:kern w:val="28"/>
                <w:sz w:val="24"/>
                <w:szCs w:val="24"/>
                <w:lang w:eastAsia="zh-CN"/>
              </w:rPr>
            </w:pPr>
            <w:r w:rsidRPr="00211C7D">
              <w:rPr>
                <w:rFonts w:ascii="Times New Roman" w:hAnsi="Times New Roman"/>
                <w:b/>
                <w:color w:val="000000"/>
                <w:kern w:val="28"/>
                <w:sz w:val="24"/>
                <w:szCs w:val="24"/>
                <w:lang w:eastAsia="zh-CN"/>
              </w:rPr>
              <w:t>No</w:t>
            </w:r>
          </w:p>
        </w:tc>
        <w:tc>
          <w:tcPr>
            <w:tcW w:w="2553" w:type="pct"/>
            <w:gridSpan w:val="2"/>
            <w:tcBorders>
              <w:top w:val="single" w:sz="4" w:space="0" w:color="auto"/>
              <w:bottom w:val="single" w:sz="4" w:space="0" w:color="auto"/>
            </w:tcBorders>
            <w:vAlign w:val="center"/>
          </w:tcPr>
          <w:p w:rsidR="00211C7D" w:rsidRPr="00211C7D" w:rsidRDefault="00211C7D" w:rsidP="00211C7D">
            <w:pPr>
              <w:spacing w:line="360" w:lineRule="auto"/>
              <w:jc w:val="center"/>
              <w:rPr>
                <w:rFonts w:ascii="Times New Roman" w:hAnsi="Times New Roman"/>
                <w:b/>
                <w:color w:val="000000"/>
                <w:kern w:val="28"/>
                <w:sz w:val="24"/>
                <w:szCs w:val="24"/>
                <w:lang w:eastAsia="zh-CN"/>
              </w:rPr>
            </w:pPr>
            <w:r w:rsidRPr="00211C7D">
              <w:rPr>
                <w:rFonts w:ascii="Times New Roman" w:hAnsi="Times New Roman"/>
                <w:b/>
                <w:color w:val="000000"/>
                <w:kern w:val="28"/>
                <w:sz w:val="24"/>
                <w:szCs w:val="24"/>
                <w:lang w:eastAsia="zh-CN"/>
              </w:rPr>
              <w:t>Slope</w:t>
            </w:r>
          </w:p>
          <w:p w:rsidR="00211C7D" w:rsidRPr="00211C7D" w:rsidRDefault="00211C7D" w:rsidP="00211C7D">
            <w:pPr>
              <w:spacing w:line="360" w:lineRule="auto"/>
              <w:jc w:val="center"/>
              <w:rPr>
                <w:rFonts w:ascii="Times New Roman" w:hAnsi="Times New Roman"/>
                <w:b/>
                <w:color w:val="000000"/>
                <w:kern w:val="28"/>
                <w:sz w:val="24"/>
                <w:szCs w:val="24"/>
                <w:lang w:eastAsia="zh-CN"/>
              </w:rPr>
            </w:pPr>
          </w:p>
          <w:p w:rsidR="00211C7D" w:rsidRPr="00211C7D" w:rsidRDefault="00211C7D" w:rsidP="00211C7D">
            <w:pPr>
              <w:spacing w:line="360" w:lineRule="auto"/>
              <w:jc w:val="center"/>
              <w:rPr>
                <w:rFonts w:ascii="Times New Roman" w:hAnsi="Times New Roman"/>
                <w:b/>
                <w:color w:val="000000"/>
                <w:kern w:val="28"/>
                <w:sz w:val="24"/>
                <w:szCs w:val="24"/>
                <w:lang w:eastAsia="zh-CN"/>
              </w:rPr>
            </w:pPr>
          </w:p>
          <w:p w:rsidR="00211C7D" w:rsidRPr="00211C7D" w:rsidRDefault="00211C7D" w:rsidP="00211C7D">
            <w:pPr>
              <w:spacing w:line="360" w:lineRule="auto"/>
              <w:jc w:val="center"/>
              <w:rPr>
                <w:rFonts w:ascii="Times New Roman" w:hAnsi="Times New Roman"/>
                <w:b/>
                <w:color w:val="000000"/>
                <w:kern w:val="28"/>
                <w:sz w:val="24"/>
                <w:szCs w:val="24"/>
                <w:lang w:eastAsia="zh-CN"/>
              </w:rPr>
            </w:pPr>
            <w:r w:rsidRPr="00211C7D">
              <w:rPr>
                <w:rFonts w:ascii="Times New Roman" w:hAnsi="Times New Roman"/>
                <w:b/>
                <w:color w:val="000000"/>
                <w:kern w:val="28"/>
                <w:sz w:val="24"/>
                <w:szCs w:val="24"/>
                <w:lang w:eastAsia="zh-CN"/>
              </w:rPr>
              <w:t>Slope Class (%)</w:t>
            </w:r>
          </w:p>
        </w:tc>
        <w:tc>
          <w:tcPr>
            <w:tcW w:w="2063" w:type="pct"/>
            <w:gridSpan w:val="2"/>
            <w:vAlign w:val="center"/>
          </w:tcPr>
          <w:p w:rsidR="00211C7D" w:rsidRPr="00211C7D" w:rsidRDefault="00211C7D" w:rsidP="00211C7D">
            <w:pPr>
              <w:spacing w:line="360" w:lineRule="auto"/>
              <w:jc w:val="center"/>
              <w:rPr>
                <w:rFonts w:ascii="Times New Roman" w:hAnsi="Times New Roman"/>
                <w:b/>
                <w:color w:val="000000"/>
                <w:kern w:val="28"/>
                <w:sz w:val="24"/>
                <w:szCs w:val="24"/>
                <w:lang w:eastAsia="zh-CN"/>
              </w:rPr>
            </w:pPr>
            <w:r w:rsidRPr="00211C7D">
              <w:rPr>
                <w:rFonts w:ascii="Times New Roman" w:hAnsi="Times New Roman"/>
                <w:b/>
                <w:color w:val="000000"/>
                <w:kern w:val="28"/>
                <w:sz w:val="24"/>
                <w:szCs w:val="24"/>
                <w:lang w:eastAsia="zh-CN"/>
              </w:rPr>
              <w:t>Area Coverage</w:t>
            </w:r>
          </w:p>
        </w:tc>
      </w:tr>
      <w:tr w:rsidR="00211C7D" w:rsidRPr="00211C7D" w:rsidTr="00211C7D">
        <w:trPr>
          <w:trHeight w:hRule="exact" w:val="334"/>
          <w:jc w:val="center"/>
        </w:trPr>
        <w:tc>
          <w:tcPr>
            <w:tcW w:w="383" w:type="pct"/>
            <w:vMerge/>
            <w:vAlign w:val="center"/>
          </w:tcPr>
          <w:p w:rsidR="00211C7D" w:rsidRPr="00211C7D" w:rsidRDefault="00211C7D" w:rsidP="00211C7D">
            <w:pPr>
              <w:spacing w:line="360" w:lineRule="auto"/>
              <w:jc w:val="center"/>
              <w:rPr>
                <w:rFonts w:ascii="Times New Roman" w:hAnsi="Times New Roman"/>
                <w:color w:val="000000"/>
                <w:kern w:val="28"/>
                <w:sz w:val="24"/>
                <w:szCs w:val="24"/>
                <w:lang w:eastAsia="zh-CN"/>
              </w:rPr>
            </w:pPr>
          </w:p>
        </w:tc>
        <w:tc>
          <w:tcPr>
            <w:tcW w:w="1309" w:type="pct"/>
            <w:tcBorders>
              <w:top w:val="single" w:sz="4" w:space="0" w:color="auto"/>
            </w:tcBorders>
            <w:vAlign w:val="center"/>
          </w:tcPr>
          <w:p w:rsidR="00211C7D" w:rsidRPr="00211C7D" w:rsidRDefault="00211C7D" w:rsidP="00211C7D">
            <w:pPr>
              <w:spacing w:line="360" w:lineRule="auto"/>
              <w:jc w:val="center"/>
              <w:rPr>
                <w:rFonts w:ascii="Times New Roman" w:hAnsi="Times New Roman"/>
                <w:b/>
                <w:color w:val="000000"/>
                <w:kern w:val="28"/>
                <w:sz w:val="24"/>
                <w:szCs w:val="24"/>
                <w:lang w:eastAsia="zh-CN"/>
              </w:rPr>
            </w:pPr>
            <w:r w:rsidRPr="00211C7D">
              <w:rPr>
                <w:rFonts w:ascii="Times New Roman" w:hAnsi="Times New Roman"/>
                <w:b/>
                <w:color w:val="000000"/>
                <w:kern w:val="28"/>
                <w:sz w:val="24"/>
                <w:szCs w:val="24"/>
                <w:lang w:eastAsia="zh-CN"/>
              </w:rPr>
              <w:t>Description</w:t>
            </w:r>
          </w:p>
        </w:tc>
        <w:tc>
          <w:tcPr>
            <w:tcW w:w="1245" w:type="pct"/>
            <w:tcBorders>
              <w:top w:val="single" w:sz="4" w:space="0" w:color="auto"/>
            </w:tcBorders>
            <w:vAlign w:val="center"/>
          </w:tcPr>
          <w:p w:rsidR="00211C7D" w:rsidRPr="00211C7D" w:rsidRDefault="00211C7D" w:rsidP="00211C7D">
            <w:pPr>
              <w:spacing w:line="360" w:lineRule="auto"/>
              <w:jc w:val="center"/>
              <w:rPr>
                <w:rFonts w:ascii="Times New Roman" w:hAnsi="Times New Roman"/>
                <w:b/>
                <w:color w:val="000000"/>
                <w:kern w:val="28"/>
                <w:sz w:val="24"/>
                <w:szCs w:val="24"/>
                <w:lang w:eastAsia="zh-CN"/>
              </w:rPr>
            </w:pPr>
            <w:r w:rsidRPr="00211C7D">
              <w:rPr>
                <w:rFonts w:ascii="Times New Roman" w:hAnsi="Times New Roman"/>
                <w:b/>
                <w:color w:val="000000"/>
                <w:kern w:val="28"/>
                <w:sz w:val="24"/>
                <w:szCs w:val="24"/>
                <w:lang w:eastAsia="zh-CN"/>
              </w:rPr>
              <w:t>Class (%)</w:t>
            </w:r>
          </w:p>
        </w:tc>
        <w:tc>
          <w:tcPr>
            <w:tcW w:w="1008" w:type="pct"/>
            <w:vAlign w:val="center"/>
          </w:tcPr>
          <w:p w:rsidR="00211C7D" w:rsidRPr="00211C7D" w:rsidRDefault="00211C7D" w:rsidP="00211C7D">
            <w:pPr>
              <w:spacing w:line="360" w:lineRule="auto"/>
              <w:jc w:val="center"/>
              <w:rPr>
                <w:rFonts w:ascii="Times New Roman" w:hAnsi="Times New Roman"/>
                <w:b/>
                <w:color w:val="000000"/>
                <w:kern w:val="28"/>
                <w:sz w:val="24"/>
                <w:szCs w:val="24"/>
                <w:lang w:eastAsia="zh-CN"/>
              </w:rPr>
            </w:pPr>
            <w:r w:rsidRPr="00211C7D">
              <w:rPr>
                <w:rFonts w:ascii="Times New Roman" w:hAnsi="Times New Roman"/>
                <w:b/>
                <w:color w:val="000000"/>
                <w:kern w:val="28"/>
                <w:sz w:val="24"/>
                <w:szCs w:val="24"/>
                <w:lang w:eastAsia="zh-CN"/>
              </w:rPr>
              <w:t>Hectare (ha)</w:t>
            </w:r>
          </w:p>
        </w:tc>
        <w:tc>
          <w:tcPr>
            <w:tcW w:w="1056" w:type="pct"/>
            <w:vAlign w:val="center"/>
          </w:tcPr>
          <w:p w:rsidR="00211C7D" w:rsidRPr="00211C7D" w:rsidRDefault="00211C7D" w:rsidP="00211C7D">
            <w:pPr>
              <w:spacing w:line="360" w:lineRule="auto"/>
              <w:jc w:val="center"/>
              <w:rPr>
                <w:rFonts w:ascii="Times New Roman" w:hAnsi="Times New Roman"/>
                <w:b/>
                <w:color w:val="000000"/>
                <w:kern w:val="28"/>
                <w:sz w:val="24"/>
                <w:szCs w:val="24"/>
                <w:lang w:eastAsia="zh-CN"/>
              </w:rPr>
            </w:pPr>
            <w:r w:rsidRPr="00211C7D">
              <w:rPr>
                <w:rFonts w:ascii="Times New Roman" w:hAnsi="Times New Roman"/>
                <w:b/>
                <w:color w:val="000000"/>
                <w:kern w:val="28"/>
                <w:sz w:val="24"/>
                <w:szCs w:val="24"/>
                <w:lang w:eastAsia="zh-CN"/>
              </w:rPr>
              <w:t>Proportion (%)</w:t>
            </w:r>
          </w:p>
        </w:tc>
      </w:tr>
      <w:tr w:rsidR="00211C7D" w:rsidRPr="00211C7D" w:rsidTr="00211C7D">
        <w:trPr>
          <w:trHeight w:val="332"/>
          <w:jc w:val="center"/>
        </w:trPr>
        <w:tc>
          <w:tcPr>
            <w:tcW w:w="383" w:type="pct"/>
            <w:vAlign w:val="center"/>
          </w:tcPr>
          <w:p w:rsidR="00211C7D" w:rsidRPr="00211C7D" w:rsidRDefault="00211C7D" w:rsidP="00211C7D">
            <w:pPr>
              <w:spacing w:line="360" w:lineRule="auto"/>
              <w:jc w:val="center"/>
              <w:rPr>
                <w:rFonts w:ascii="Times New Roman" w:hAnsi="Times New Roman"/>
                <w:color w:val="000000"/>
                <w:kern w:val="28"/>
                <w:sz w:val="24"/>
                <w:szCs w:val="24"/>
                <w:lang w:eastAsia="zh-CN"/>
              </w:rPr>
            </w:pPr>
            <w:r w:rsidRPr="00211C7D">
              <w:rPr>
                <w:rFonts w:ascii="Times New Roman" w:hAnsi="Times New Roman"/>
                <w:color w:val="000000"/>
                <w:kern w:val="28"/>
                <w:sz w:val="24"/>
                <w:szCs w:val="24"/>
                <w:lang w:eastAsia="zh-CN"/>
              </w:rPr>
              <w:t>1</w:t>
            </w:r>
          </w:p>
        </w:tc>
        <w:tc>
          <w:tcPr>
            <w:tcW w:w="1309" w:type="pct"/>
            <w:vAlign w:val="bottom"/>
          </w:tcPr>
          <w:p w:rsidR="00211C7D" w:rsidRPr="00211C7D" w:rsidRDefault="00211C7D" w:rsidP="00211C7D">
            <w:pPr>
              <w:spacing w:before="100" w:beforeAutospacing="1" w:after="100" w:afterAutospacing="1" w:line="360" w:lineRule="auto"/>
              <w:rPr>
                <w:rFonts w:ascii="Times New Roman" w:hAnsi="Times New Roman"/>
                <w:color w:val="000000"/>
                <w:kern w:val="28"/>
                <w:sz w:val="24"/>
                <w:szCs w:val="24"/>
              </w:rPr>
            </w:pPr>
            <w:r w:rsidRPr="00211C7D">
              <w:rPr>
                <w:rFonts w:ascii="Times New Roman" w:hAnsi="Times New Roman"/>
                <w:color w:val="000000"/>
                <w:kern w:val="28"/>
                <w:sz w:val="24"/>
                <w:szCs w:val="24"/>
              </w:rPr>
              <w:t>Flat or almost flat</w:t>
            </w:r>
          </w:p>
        </w:tc>
        <w:tc>
          <w:tcPr>
            <w:tcW w:w="1245" w:type="pct"/>
          </w:tcPr>
          <w:p w:rsidR="00211C7D" w:rsidRPr="00211C7D" w:rsidRDefault="00211C7D" w:rsidP="00211C7D">
            <w:pPr>
              <w:spacing w:line="360" w:lineRule="auto"/>
              <w:rPr>
                <w:rFonts w:ascii="Times New Roman" w:hAnsi="Times New Roman"/>
                <w:sz w:val="24"/>
                <w:szCs w:val="24"/>
              </w:rPr>
            </w:pPr>
            <w:r w:rsidRPr="00211C7D">
              <w:rPr>
                <w:rFonts w:ascii="Times New Roman" w:hAnsi="Times New Roman"/>
                <w:sz w:val="24"/>
                <w:szCs w:val="24"/>
              </w:rPr>
              <w:t>0--35</w:t>
            </w:r>
          </w:p>
        </w:tc>
        <w:tc>
          <w:tcPr>
            <w:tcW w:w="1008" w:type="pct"/>
          </w:tcPr>
          <w:p w:rsidR="00211C7D" w:rsidRPr="00211C7D" w:rsidRDefault="00211C7D" w:rsidP="00211C7D">
            <w:pPr>
              <w:spacing w:line="360" w:lineRule="auto"/>
              <w:rPr>
                <w:rFonts w:ascii="Times New Roman" w:hAnsi="Times New Roman"/>
                <w:sz w:val="24"/>
                <w:szCs w:val="24"/>
              </w:rPr>
            </w:pPr>
            <w:r w:rsidRPr="00211C7D">
              <w:rPr>
                <w:rFonts w:ascii="Times New Roman" w:hAnsi="Times New Roman"/>
                <w:sz w:val="24"/>
                <w:szCs w:val="24"/>
              </w:rPr>
              <w:t>10.24</w:t>
            </w:r>
          </w:p>
        </w:tc>
        <w:tc>
          <w:tcPr>
            <w:tcW w:w="1056" w:type="pct"/>
          </w:tcPr>
          <w:p w:rsidR="00211C7D" w:rsidRPr="00211C7D" w:rsidRDefault="00211C7D" w:rsidP="00211C7D">
            <w:pPr>
              <w:spacing w:line="360" w:lineRule="auto"/>
              <w:rPr>
                <w:rFonts w:ascii="Times New Roman" w:hAnsi="Times New Roman"/>
                <w:sz w:val="24"/>
                <w:szCs w:val="24"/>
              </w:rPr>
            </w:pPr>
            <w:r w:rsidRPr="00211C7D">
              <w:rPr>
                <w:rFonts w:ascii="Times New Roman" w:hAnsi="Times New Roman"/>
                <w:sz w:val="24"/>
                <w:szCs w:val="24"/>
              </w:rPr>
              <w:t>0.56</w:t>
            </w:r>
          </w:p>
        </w:tc>
      </w:tr>
      <w:tr w:rsidR="00211C7D" w:rsidRPr="00211C7D" w:rsidTr="00F46548">
        <w:trPr>
          <w:trHeight w:val="332"/>
          <w:jc w:val="center"/>
        </w:trPr>
        <w:tc>
          <w:tcPr>
            <w:tcW w:w="383" w:type="pct"/>
            <w:tcBorders>
              <w:bottom w:val="single" w:sz="4" w:space="0" w:color="auto"/>
            </w:tcBorders>
            <w:vAlign w:val="center"/>
          </w:tcPr>
          <w:p w:rsidR="00211C7D" w:rsidRPr="00211C7D" w:rsidRDefault="00211C7D" w:rsidP="00211C7D">
            <w:pPr>
              <w:spacing w:line="360" w:lineRule="auto"/>
              <w:jc w:val="center"/>
              <w:rPr>
                <w:rFonts w:ascii="Times New Roman" w:hAnsi="Times New Roman"/>
                <w:color w:val="000000"/>
                <w:kern w:val="28"/>
                <w:sz w:val="24"/>
                <w:szCs w:val="24"/>
                <w:lang w:eastAsia="zh-CN"/>
              </w:rPr>
            </w:pPr>
            <w:r w:rsidRPr="00211C7D">
              <w:rPr>
                <w:rFonts w:ascii="Times New Roman" w:hAnsi="Times New Roman"/>
                <w:color w:val="000000"/>
                <w:kern w:val="28"/>
                <w:sz w:val="24"/>
                <w:szCs w:val="24"/>
                <w:lang w:eastAsia="zh-CN"/>
              </w:rPr>
              <w:t>2</w:t>
            </w:r>
          </w:p>
        </w:tc>
        <w:tc>
          <w:tcPr>
            <w:tcW w:w="1309" w:type="pct"/>
            <w:tcBorders>
              <w:bottom w:val="single" w:sz="4" w:space="0" w:color="auto"/>
            </w:tcBorders>
            <w:vAlign w:val="bottom"/>
          </w:tcPr>
          <w:p w:rsidR="00211C7D" w:rsidRPr="00211C7D" w:rsidRDefault="00211C7D" w:rsidP="00211C7D">
            <w:pPr>
              <w:spacing w:before="100" w:beforeAutospacing="1" w:after="100" w:afterAutospacing="1" w:line="360" w:lineRule="auto"/>
              <w:rPr>
                <w:rFonts w:ascii="Times New Roman" w:hAnsi="Times New Roman"/>
                <w:color w:val="000000"/>
                <w:kern w:val="28"/>
                <w:sz w:val="24"/>
                <w:szCs w:val="24"/>
              </w:rPr>
            </w:pPr>
            <w:r w:rsidRPr="00211C7D">
              <w:rPr>
                <w:rFonts w:ascii="Times New Roman" w:hAnsi="Times New Roman"/>
                <w:color w:val="000000"/>
                <w:kern w:val="28"/>
                <w:sz w:val="24"/>
                <w:szCs w:val="24"/>
              </w:rPr>
              <w:t>Gently sloping</w:t>
            </w:r>
          </w:p>
        </w:tc>
        <w:tc>
          <w:tcPr>
            <w:tcW w:w="1245" w:type="pct"/>
          </w:tcPr>
          <w:p w:rsidR="00211C7D" w:rsidRPr="00211C7D" w:rsidRDefault="00211C7D" w:rsidP="00211C7D">
            <w:pPr>
              <w:spacing w:line="360" w:lineRule="auto"/>
              <w:rPr>
                <w:rFonts w:ascii="Times New Roman" w:hAnsi="Times New Roman"/>
                <w:sz w:val="24"/>
                <w:szCs w:val="24"/>
              </w:rPr>
            </w:pPr>
            <w:r w:rsidRPr="00211C7D">
              <w:rPr>
                <w:rFonts w:ascii="Times New Roman" w:hAnsi="Times New Roman"/>
                <w:sz w:val="24"/>
                <w:szCs w:val="24"/>
              </w:rPr>
              <w:t>3--8%</w:t>
            </w:r>
          </w:p>
        </w:tc>
        <w:tc>
          <w:tcPr>
            <w:tcW w:w="1008" w:type="pct"/>
          </w:tcPr>
          <w:p w:rsidR="00211C7D" w:rsidRPr="00211C7D" w:rsidRDefault="00211C7D" w:rsidP="00211C7D">
            <w:pPr>
              <w:spacing w:line="360" w:lineRule="auto"/>
              <w:rPr>
                <w:rFonts w:ascii="Times New Roman" w:hAnsi="Times New Roman"/>
                <w:sz w:val="24"/>
                <w:szCs w:val="24"/>
              </w:rPr>
            </w:pPr>
            <w:r w:rsidRPr="00211C7D">
              <w:rPr>
                <w:rFonts w:ascii="Times New Roman" w:hAnsi="Times New Roman"/>
                <w:sz w:val="24"/>
                <w:szCs w:val="24"/>
              </w:rPr>
              <w:t>122.01</w:t>
            </w:r>
          </w:p>
        </w:tc>
        <w:tc>
          <w:tcPr>
            <w:tcW w:w="1056" w:type="pct"/>
          </w:tcPr>
          <w:p w:rsidR="00211C7D" w:rsidRPr="00211C7D" w:rsidRDefault="00211C7D" w:rsidP="00211C7D">
            <w:pPr>
              <w:spacing w:line="360" w:lineRule="auto"/>
              <w:rPr>
                <w:rFonts w:ascii="Times New Roman" w:hAnsi="Times New Roman"/>
                <w:sz w:val="24"/>
                <w:szCs w:val="24"/>
              </w:rPr>
            </w:pPr>
            <w:r w:rsidRPr="00211C7D">
              <w:rPr>
                <w:rFonts w:ascii="Times New Roman" w:hAnsi="Times New Roman"/>
                <w:sz w:val="24"/>
                <w:szCs w:val="24"/>
              </w:rPr>
              <w:t>6.63</w:t>
            </w:r>
          </w:p>
        </w:tc>
      </w:tr>
      <w:tr w:rsidR="00211C7D" w:rsidRPr="00211C7D" w:rsidTr="00F46548">
        <w:trPr>
          <w:trHeight w:val="278"/>
          <w:jc w:val="center"/>
        </w:trPr>
        <w:tc>
          <w:tcPr>
            <w:tcW w:w="383" w:type="pct"/>
            <w:tcBorders>
              <w:top w:val="single" w:sz="4" w:space="0" w:color="auto"/>
            </w:tcBorders>
            <w:vAlign w:val="center"/>
          </w:tcPr>
          <w:p w:rsidR="00211C7D" w:rsidRPr="00211C7D" w:rsidRDefault="00211C7D" w:rsidP="00211C7D">
            <w:pPr>
              <w:spacing w:line="360" w:lineRule="auto"/>
              <w:jc w:val="center"/>
              <w:rPr>
                <w:rFonts w:ascii="Times New Roman" w:hAnsi="Times New Roman"/>
                <w:color w:val="000000"/>
                <w:kern w:val="28"/>
                <w:sz w:val="24"/>
                <w:szCs w:val="24"/>
                <w:lang w:eastAsia="zh-CN"/>
              </w:rPr>
            </w:pPr>
            <w:r w:rsidRPr="00211C7D">
              <w:rPr>
                <w:rFonts w:ascii="Times New Roman" w:hAnsi="Times New Roman"/>
                <w:color w:val="000000"/>
                <w:kern w:val="28"/>
                <w:sz w:val="24"/>
                <w:szCs w:val="24"/>
                <w:lang w:eastAsia="zh-CN"/>
              </w:rPr>
              <w:t>3</w:t>
            </w:r>
          </w:p>
        </w:tc>
        <w:tc>
          <w:tcPr>
            <w:tcW w:w="1309" w:type="pct"/>
            <w:tcBorders>
              <w:top w:val="single" w:sz="4" w:space="0" w:color="auto"/>
            </w:tcBorders>
            <w:vAlign w:val="bottom"/>
          </w:tcPr>
          <w:p w:rsidR="00211C7D" w:rsidRPr="00211C7D" w:rsidRDefault="00211C7D" w:rsidP="00211C7D">
            <w:pPr>
              <w:spacing w:before="100" w:beforeAutospacing="1" w:after="100" w:afterAutospacing="1" w:line="360" w:lineRule="auto"/>
              <w:rPr>
                <w:rFonts w:ascii="Times New Roman" w:hAnsi="Times New Roman"/>
                <w:color w:val="000000"/>
                <w:kern w:val="28"/>
                <w:sz w:val="24"/>
                <w:szCs w:val="24"/>
              </w:rPr>
            </w:pPr>
            <w:r w:rsidRPr="00211C7D">
              <w:rPr>
                <w:rFonts w:ascii="Times New Roman" w:hAnsi="Times New Roman"/>
                <w:color w:val="000000"/>
                <w:kern w:val="28"/>
                <w:sz w:val="24"/>
                <w:szCs w:val="24"/>
              </w:rPr>
              <w:t>Sloping</w:t>
            </w:r>
          </w:p>
        </w:tc>
        <w:tc>
          <w:tcPr>
            <w:tcW w:w="1245" w:type="pct"/>
          </w:tcPr>
          <w:p w:rsidR="00211C7D" w:rsidRPr="00211C7D" w:rsidRDefault="00211C7D" w:rsidP="00211C7D">
            <w:pPr>
              <w:spacing w:line="360" w:lineRule="auto"/>
              <w:rPr>
                <w:rFonts w:ascii="Times New Roman" w:hAnsi="Times New Roman"/>
                <w:sz w:val="24"/>
                <w:szCs w:val="24"/>
              </w:rPr>
            </w:pPr>
            <w:r w:rsidRPr="00211C7D">
              <w:rPr>
                <w:rFonts w:ascii="Times New Roman" w:hAnsi="Times New Roman"/>
                <w:sz w:val="24"/>
                <w:szCs w:val="24"/>
              </w:rPr>
              <w:t>8--15%</w:t>
            </w:r>
          </w:p>
        </w:tc>
        <w:tc>
          <w:tcPr>
            <w:tcW w:w="1008" w:type="pct"/>
          </w:tcPr>
          <w:p w:rsidR="00211C7D" w:rsidRPr="00211C7D" w:rsidRDefault="00211C7D" w:rsidP="00211C7D">
            <w:pPr>
              <w:spacing w:line="360" w:lineRule="auto"/>
              <w:rPr>
                <w:rFonts w:ascii="Times New Roman" w:hAnsi="Times New Roman"/>
                <w:sz w:val="24"/>
                <w:szCs w:val="24"/>
              </w:rPr>
            </w:pPr>
            <w:r w:rsidRPr="00211C7D">
              <w:rPr>
                <w:rFonts w:ascii="Times New Roman" w:hAnsi="Times New Roman"/>
                <w:sz w:val="24"/>
                <w:szCs w:val="24"/>
              </w:rPr>
              <w:t>426.8</w:t>
            </w:r>
          </w:p>
        </w:tc>
        <w:tc>
          <w:tcPr>
            <w:tcW w:w="1056" w:type="pct"/>
          </w:tcPr>
          <w:p w:rsidR="00211C7D" w:rsidRPr="00211C7D" w:rsidRDefault="00211C7D" w:rsidP="00211C7D">
            <w:pPr>
              <w:spacing w:line="360" w:lineRule="auto"/>
              <w:rPr>
                <w:rFonts w:ascii="Times New Roman" w:hAnsi="Times New Roman"/>
                <w:sz w:val="24"/>
                <w:szCs w:val="24"/>
              </w:rPr>
            </w:pPr>
            <w:r w:rsidRPr="00211C7D">
              <w:rPr>
                <w:rFonts w:ascii="Times New Roman" w:hAnsi="Times New Roman"/>
                <w:sz w:val="24"/>
                <w:szCs w:val="24"/>
              </w:rPr>
              <w:t>23.19</w:t>
            </w:r>
          </w:p>
        </w:tc>
      </w:tr>
      <w:tr w:rsidR="00211C7D" w:rsidRPr="00211C7D" w:rsidTr="00211C7D">
        <w:trPr>
          <w:jc w:val="center"/>
        </w:trPr>
        <w:tc>
          <w:tcPr>
            <w:tcW w:w="383" w:type="pct"/>
            <w:tcBorders>
              <w:right w:val="single" w:sz="4" w:space="0" w:color="auto"/>
            </w:tcBorders>
            <w:vAlign w:val="center"/>
          </w:tcPr>
          <w:p w:rsidR="00211C7D" w:rsidRPr="00211C7D" w:rsidRDefault="00211C7D" w:rsidP="00211C7D">
            <w:pPr>
              <w:spacing w:line="360" w:lineRule="auto"/>
              <w:jc w:val="center"/>
              <w:rPr>
                <w:rFonts w:ascii="Times New Roman" w:hAnsi="Times New Roman"/>
                <w:color w:val="000000"/>
                <w:kern w:val="28"/>
                <w:sz w:val="24"/>
                <w:szCs w:val="24"/>
                <w:lang w:eastAsia="zh-CN"/>
              </w:rPr>
            </w:pPr>
            <w:r w:rsidRPr="00211C7D">
              <w:rPr>
                <w:rFonts w:ascii="Times New Roman" w:hAnsi="Times New Roman"/>
                <w:color w:val="000000"/>
                <w:kern w:val="28"/>
                <w:sz w:val="24"/>
                <w:szCs w:val="24"/>
                <w:lang w:eastAsia="zh-CN"/>
              </w:rPr>
              <w:t>4</w:t>
            </w:r>
          </w:p>
        </w:tc>
        <w:tc>
          <w:tcPr>
            <w:tcW w:w="1309" w:type="pct"/>
            <w:tcBorders>
              <w:left w:val="single" w:sz="4" w:space="0" w:color="auto"/>
              <w:right w:val="single" w:sz="4" w:space="0" w:color="auto"/>
            </w:tcBorders>
            <w:vAlign w:val="bottom"/>
          </w:tcPr>
          <w:p w:rsidR="00211C7D" w:rsidRPr="00211C7D" w:rsidRDefault="00211C7D" w:rsidP="00211C7D">
            <w:pPr>
              <w:spacing w:before="100" w:beforeAutospacing="1" w:after="100" w:afterAutospacing="1" w:line="360" w:lineRule="auto"/>
              <w:rPr>
                <w:rFonts w:ascii="Times New Roman" w:hAnsi="Times New Roman"/>
                <w:color w:val="000000"/>
                <w:kern w:val="28"/>
                <w:sz w:val="24"/>
                <w:szCs w:val="24"/>
              </w:rPr>
            </w:pPr>
            <w:r w:rsidRPr="00211C7D">
              <w:rPr>
                <w:rFonts w:ascii="Times New Roman" w:hAnsi="Times New Roman"/>
                <w:color w:val="000000"/>
                <w:kern w:val="28"/>
                <w:sz w:val="24"/>
                <w:szCs w:val="24"/>
              </w:rPr>
              <w:t>Moderately steep</w:t>
            </w:r>
          </w:p>
        </w:tc>
        <w:tc>
          <w:tcPr>
            <w:tcW w:w="1245" w:type="pct"/>
            <w:tcBorders>
              <w:left w:val="single" w:sz="4" w:space="0" w:color="auto"/>
            </w:tcBorders>
          </w:tcPr>
          <w:p w:rsidR="00211C7D" w:rsidRPr="00211C7D" w:rsidRDefault="00211C7D" w:rsidP="00211C7D">
            <w:pPr>
              <w:spacing w:line="360" w:lineRule="auto"/>
              <w:rPr>
                <w:rFonts w:ascii="Times New Roman" w:hAnsi="Times New Roman"/>
                <w:sz w:val="24"/>
                <w:szCs w:val="24"/>
              </w:rPr>
            </w:pPr>
            <w:r w:rsidRPr="00211C7D">
              <w:rPr>
                <w:rFonts w:ascii="Times New Roman" w:hAnsi="Times New Roman"/>
                <w:sz w:val="24"/>
                <w:szCs w:val="24"/>
              </w:rPr>
              <w:t>15--30%</w:t>
            </w:r>
          </w:p>
        </w:tc>
        <w:tc>
          <w:tcPr>
            <w:tcW w:w="1008" w:type="pct"/>
          </w:tcPr>
          <w:p w:rsidR="00211C7D" w:rsidRPr="00211C7D" w:rsidRDefault="00211C7D" w:rsidP="00211C7D">
            <w:pPr>
              <w:spacing w:line="360" w:lineRule="auto"/>
              <w:rPr>
                <w:rFonts w:ascii="Times New Roman" w:hAnsi="Times New Roman"/>
                <w:sz w:val="24"/>
                <w:szCs w:val="24"/>
              </w:rPr>
            </w:pPr>
            <w:r w:rsidRPr="00211C7D">
              <w:rPr>
                <w:rFonts w:ascii="Times New Roman" w:hAnsi="Times New Roman"/>
                <w:sz w:val="24"/>
                <w:szCs w:val="24"/>
              </w:rPr>
              <w:t>922.54</w:t>
            </w:r>
          </w:p>
        </w:tc>
        <w:tc>
          <w:tcPr>
            <w:tcW w:w="1056" w:type="pct"/>
          </w:tcPr>
          <w:p w:rsidR="00211C7D" w:rsidRPr="00211C7D" w:rsidRDefault="00211C7D" w:rsidP="00211C7D">
            <w:pPr>
              <w:spacing w:line="360" w:lineRule="auto"/>
              <w:rPr>
                <w:rFonts w:ascii="Times New Roman" w:hAnsi="Times New Roman"/>
                <w:sz w:val="24"/>
                <w:szCs w:val="24"/>
              </w:rPr>
            </w:pPr>
            <w:r w:rsidRPr="00211C7D">
              <w:rPr>
                <w:rFonts w:ascii="Times New Roman" w:hAnsi="Times New Roman"/>
                <w:sz w:val="24"/>
                <w:szCs w:val="24"/>
              </w:rPr>
              <w:t>50.12</w:t>
            </w:r>
          </w:p>
        </w:tc>
      </w:tr>
      <w:tr w:rsidR="00211C7D" w:rsidRPr="00211C7D" w:rsidTr="00211C7D">
        <w:trPr>
          <w:trHeight w:val="323"/>
          <w:jc w:val="center"/>
        </w:trPr>
        <w:tc>
          <w:tcPr>
            <w:tcW w:w="383" w:type="pct"/>
            <w:tcBorders>
              <w:right w:val="single" w:sz="4" w:space="0" w:color="auto"/>
            </w:tcBorders>
            <w:vAlign w:val="center"/>
          </w:tcPr>
          <w:p w:rsidR="00211C7D" w:rsidRPr="00211C7D" w:rsidRDefault="00211C7D" w:rsidP="00211C7D">
            <w:pPr>
              <w:spacing w:line="360" w:lineRule="auto"/>
              <w:jc w:val="center"/>
              <w:rPr>
                <w:rFonts w:ascii="Times New Roman" w:hAnsi="Times New Roman"/>
                <w:color w:val="000000"/>
                <w:kern w:val="28"/>
                <w:sz w:val="24"/>
                <w:szCs w:val="24"/>
                <w:lang w:eastAsia="zh-CN"/>
              </w:rPr>
            </w:pPr>
            <w:r w:rsidRPr="00211C7D">
              <w:rPr>
                <w:rFonts w:ascii="Times New Roman" w:hAnsi="Times New Roman"/>
                <w:color w:val="000000"/>
                <w:kern w:val="28"/>
                <w:sz w:val="24"/>
                <w:szCs w:val="24"/>
                <w:lang w:eastAsia="zh-CN"/>
              </w:rPr>
              <w:t>5</w:t>
            </w:r>
          </w:p>
        </w:tc>
        <w:tc>
          <w:tcPr>
            <w:tcW w:w="1309" w:type="pct"/>
            <w:tcBorders>
              <w:right w:val="single" w:sz="4" w:space="0" w:color="auto"/>
            </w:tcBorders>
            <w:vAlign w:val="bottom"/>
          </w:tcPr>
          <w:p w:rsidR="00211C7D" w:rsidRPr="00211C7D" w:rsidRDefault="00211C7D" w:rsidP="00211C7D">
            <w:pPr>
              <w:spacing w:before="100" w:beforeAutospacing="1" w:after="100" w:afterAutospacing="1" w:line="360" w:lineRule="auto"/>
              <w:rPr>
                <w:rFonts w:ascii="Times New Roman" w:hAnsi="Times New Roman"/>
                <w:color w:val="000000"/>
                <w:kern w:val="28"/>
                <w:sz w:val="24"/>
                <w:szCs w:val="24"/>
              </w:rPr>
            </w:pPr>
            <w:r w:rsidRPr="00211C7D">
              <w:rPr>
                <w:rFonts w:ascii="Times New Roman" w:hAnsi="Times New Roman"/>
                <w:color w:val="000000"/>
                <w:kern w:val="28"/>
                <w:sz w:val="24"/>
                <w:szCs w:val="24"/>
              </w:rPr>
              <w:t>Steep</w:t>
            </w:r>
          </w:p>
        </w:tc>
        <w:tc>
          <w:tcPr>
            <w:tcW w:w="1245" w:type="pct"/>
            <w:tcBorders>
              <w:left w:val="single" w:sz="4" w:space="0" w:color="auto"/>
            </w:tcBorders>
          </w:tcPr>
          <w:p w:rsidR="00211C7D" w:rsidRPr="00211C7D" w:rsidRDefault="00211C7D" w:rsidP="00211C7D">
            <w:pPr>
              <w:spacing w:line="360" w:lineRule="auto"/>
              <w:rPr>
                <w:rFonts w:ascii="Times New Roman" w:hAnsi="Times New Roman"/>
                <w:sz w:val="24"/>
                <w:szCs w:val="24"/>
              </w:rPr>
            </w:pPr>
            <w:r w:rsidRPr="00211C7D">
              <w:rPr>
                <w:rFonts w:ascii="Times New Roman" w:hAnsi="Times New Roman"/>
                <w:sz w:val="24"/>
                <w:szCs w:val="24"/>
              </w:rPr>
              <w:t>30--50%</w:t>
            </w:r>
          </w:p>
        </w:tc>
        <w:tc>
          <w:tcPr>
            <w:tcW w:w="1008" w:type="pct"/>
          </w:tcPr>
          <w:p w:rsidR="00211C7D" w:rsidRPr="00211C7D" w:rsidRDefault="00211C7D" w:rsidP="00211C7D">
            <w:pPr>
              <w:spacing w:line="360" w:lineRule="auto"/>
              <w:rPr>
                <w:rFonts w:ascii="Times New Roman" w:hAnsi="Times New Roman"/>
                <w:sz w:val="24"/>
                <w:szCs w:val="24"/>
              </w:rPr>
            </w:pPr>
            <w:r w:rsidRPr="00211C7D">
              <w:rPr>
                <w:rFonts w:ascii="Times New Roman" w:hAnsi="Times New Roman"/>
                <w:sz w:val="24"/>
                <w:szCs w:val="24"/>
              </w:rPr>
              <w:t>316.58</w:t>
            </w:r>
          </w:p>
        </w:tc>
        <w:tc>
          <w:tcPr>
            <w:tcW w:w="1056" w:type="pct"/>
          </w:tcPr>
          <w:p w:rsidR="00211C7D" w:rsidRPr="00211C7D" w:rsidRDefault="00211C7D" w:rsidP="00211C7D">
            <w:pPr>
              <w:spacing w:line="360" w:lineRule="auto"/>
              <w:rPr>
                <w:rFonts w:ascii="Times New Roman" w:hAnsi="Times New Roman"/>
                <w:sz w:val="24"/>
                <w:szCs w:val="24"/>
              </w:rPr>
            </w:pPr>
            <w:r w:rsidRPr="00211C7D">
              <w:rPr>
                <w:rFonts w:ascii="Times New Roman" w:hAnsi="Times New Roman"/>
                <w:sz w:val="24"/>
                <w:szCs w:val="24"/>
              </w:rPr>
              <w:t>17.20</w:t>
            </w:r>
          </w:p>
        </w:tc>
      </w:tr>
      <w:tr w:rsidR="00211C7D" w:rsidRPr="00211C7D" w:rsidTr="00211C7D">
        <w:trPr>
          <w:trHeight w:val="323"/>
          <w:jc w:val="center"/>
        </w:trPr>
        <w:tc>
          <w:tcPr>
            <w:tcW w:w="383" w:type="pct"/>
            <w:tcBorders>
              <w:right w:val="single" w:sz="4" w:space="0" w:color="auto"/>
            </w:tcBorders>
            <w:vAlign w:val="center"/>
          </w:tcPr>
          <w:p w:rsidR="00211C7D" w:rsidRPr="00211C7D" w:rsidRDefault="00211C7D" w:rsidP="00211C7D">
            <w:pPr>
              <w:spacing w:line="360" w:lineRule="auto"/>
              <w:jc w:val="center"/>
              <w:rPr>
                <w:rFonts w:ascii="Times New Roman" w:hAnsi="Times New Roman"/>
                <w:color w:val="000000"/>
                <w:kern w:val="28"/>
                <w:sz w:val="24"/>
                <w:szCs w:val="24"/>
                <w:lang w:eastAsia="zh-CN"/>
              </w:rPr>
            </w:pPr>
            <w:r w:rsidRPr="00211C7D">
              <w:rPr>
                <w:rFonts w:ascii="Times New Roman" w:hAnsi="Times New Roman"/>
                <w:color w:val="000000"/>
                <w:kern w:val="28"/>
                <w:sz w:val="24"/>
                <w:szCs w:val="24"/>
                <w:lang w:eastAsia="zh-CN"/>
              </w:rPr>
              <w:t>6</w:t>
            </w:r>
          </w:p>
        </w:tc>
        <w:tc>
          <w:tcPr>
            <w:tcW w:w="1309" w:type="pct"/>
            <w:tcBorders>
              <w:right w:val="single" w:sz="4" w:space="0" w:color="auto"/>
            </w:tcBorders>
            <w:vAlign w:val="bottom"/>
          </w:tcPr>
          <w:p w:rsidR="00211C7D" w:rsidRPr="00211C7D" w:rsidRDefault="00211C7D" w:rsidP="00211C7D">
            <w:pPr>
              <w:spacing w:before="100" w:beforeAutospacing="1" w:after="100" w:afterAutospacing="1" w:line="360" w:lineRule="auto"/>
              <w:rPr>
                <w:rFonts w:ascii="Times New Roman" w:hAnsi="Times New Roman"/>
                <w:color w:val="000000"/>
                <w:kern w:val="28"/>
                <w:sz w:val="24"/>
                <w:szCs w:val="24"/>
              </w:rPr>
            </w:pPr>
            <w:r w:rsidRPr="00211C7D">
              <w:rPr>
                <w:rFonts w:ascii="Times New Roman" w:hAnsi="Times New Roman"/>
                <w:color w:val="000000"/>
                <w:kern w:val="28"/>
                <w:sz w:val="24"/>
                <w:szCs w:val="24"/>
              </w:rPr>
              <w:t>Very steep</w:t>
            </w:r>
          </w:p>
        </w:tc>
        <w:tc>
          <w:tcPr>
            <w:tcW w:w="1245" w:type="pct"/>
            <w:tcBorders>
              <w:left w:val="single" w:sz="4" w:space="0" w:color="auto"/>
            </w:tcBorders>
          </w:tcPr>
          <w:p w:rsidR="00211C7D" w:rsidRPr="00211C7D" w:rsidRDefault="00211C7D" w:rsidP="00211C7D">
            <w:pPr>
              <w:spacing w:line="360" w:lineRule="auto"/>
              <w:rPr>
                <w:rFonts w:ascii="Times New Roman" w:hAnsi="Times New Roman"/>
                <w:sz w:val="24"/>
                <w:szCs w:val="24"/>
              </w:rPr>
            </w:pPr>
            <w:r w:rsidRPr="00211C7D">
              <w:rPr>
                <w:rFonts w:ascii="Times New Roman" w:hAnsi="Times New Roman"/>
                <w:sz w:val="24"/>
                <w:szCs w:val="24"/>
              </w:rPr>
              <w:t>&gt;50%</w:t>
            </w:r>
          </w:p>
        </w:tc>
        <w:tc>
          <w:tcPr>
            <w:tcW w:w="1008" w:type="pct"/>
          </w:tcPr>
          <w:p w:rsidR="00211C7D" w:rsidRPr="00211C7D" w:rsidRDefault="00211C7D" w:rsidP="00211C7D">
            <w:pPr>
              <w:spacing w:line="360" w:lineRule="auto"/>
              <w:rPr>
                <w:rFonts w:ascii="Times New Roman" w:hAnsi="Times New Roman"/>
                <w:sz w:val="24"/>
                <w:szCs w:val="24"/>
              </w:rPr>
            </w:pPr>
            <w:r w:rsidRPr="00211C7D">
              <w:rPr>
                <w:rFonts w:ascii="Times New Roman" w:hAnsi="Times New Roman"/>
                <w:sz w:val="24"/>
                <w:szCs w:val="24"/>
              </w:rPr>
              <w:t>42.77</w:t>
            </w:r>
          </w:p>
        </w:tc>
        <w:tc>
          <w:tcPr>
            <w:tcW w:w="1056" w:type="pct"/>
          </w:tcPr>
          <w:p w:rsidR="00211C7D" w:rsidRPr="00211C7D" w:rsidRDefault="00211C7D" w:rsidP="00211C7D">
            <w:pPr>
              <w:spacing w:line="360" w:lineRule="auto"/>
              <w:rPr>
                <w:rFonts w:ascii="Times New Roman" w:hAnsi="Times New Roman"/>
                <w:sz w:val="24"/>
                <w:szCs w:val="24"/>
              </w:rPr>
            </w:pPr>
            <w:r w:rsidRPr="00211C7D">
              <w:rPr>
                <w:rFonts w:ascii="Times New Roman" w:hAnsi="Times New Roman"/>
                <w:sz w:val="24"/>
                <w:szCs w:val="24"/>
              </w:rPr>
              <w:t>2.32</w:t>
            </w:r>
          </w:p>
        </w:tc>
      </w:tr>
    </w:tbl>
    <w:p w:rsidR="00211C7D" w:rsidRPr="00211C7D" w:rsidRDefault="00211C7D" w:rsidP="00211C7D">
      <w:pPr>
        <w:autoSpaceDE w:val="0"/>
        <w:autoSpaceDN w:val="0"/>
        <w:adjustRightInd w:val="0"/>
        <w:spacing w:before="120" w:after="0" w:line="360" w:lineRule="auto"/>
        <w:jc w:val="both"/>
        <w:rPr>
          <w:rFonts w:ascii="Times New Roman" w:eastAsia="MS Mincho" w:hAnsi="Times New Roman" w:cs="Times New Roman"/>
          <w:sz w:val="24"/>
          <w:szCs w:val="24"/>
          <w:lang w:val="en-GB" w:eastAsia="zh-CN"/>
        </w:rPr>
      </w:pPr>
      <w:r w:rsidRPr="00211C7D">
        <w:rPr>
          <w:rFonts w:ascii="Times New Roman" w:eastAsia="MS Mincho" w:hAnsi="Times New Roman" w:cs="Times New Roman"/>
          <w:sz w:val="24"/>
          <w:szCs w:val="24"/>
          <w:lang w:val="en-GB" w:eastAsia="zh-CN"/>
        </w:rPr>
        <w:t xml:space="preserve">Certain physical properties of watersheds significantly affect the characteristics of the runoff and sediment yield and are of great interest in hydrologic analyses. The rate and volume of runoff, and sediment yield from the watershed have much to do with shape, size, slope and other parameters of the landscape. These suggest that there should be some important relations between basin form and hydrologic performance. If the basin and hydrologic characteristics are to be related, the basin form must also be represented by quantitative descriptors. These parameters can be measured from maps. </w:t>
      </w:r>
    </w:p>
    <w:p w:rsidR="00211C7D" w:rsidRPr="00211C7D" w:rsidRDefault="00211C7D" w:rsidP="00211C7D">
      <w:pPr>
        <w:keepNext/>
        <w:spacing w:line="360" w:lineRule="auto"/>
        <w:rPr>
          <w:rFonts w:ascii="Times New Roman" w:hAnsi="Times New Roman" w:cs="Times New Roman"/>
          <w:bCs/>
          <w:sz w:val="24"/>
          <w:szCs w:val="24"/>
        </w:rPr>
      </w:pPr>
      <w:bookmarkStart w:id="47" w:name="_Toc528423938"/>
      <w:r w:rsidRPr="00211C7D">
        <w:rPr>
          <w:rFonts w:ascii="Times New Roman" w:hAnsi="Times New Roman" w:cs="Times New Roman"/>
          <w:bCs/>
          <w:sz w:val="24"/>
          <w:szCs w:val="24"/>
        </w:rPr>
        <w:t xml:space="preserve">Table </w:t>
      </w:r>
      <w:r w:rsidR="00C03E12">
        <w:rPr>
          <w:rFonts w:ascii="Times New Roman" w:hAnsi="Times New Roman" w:cs="Times New Roman"/>
          <w:bCs/>
          <w:sz w:val="24"/>
          <w:szCs w:val="24"/>
        </w:rPr>
        <w:fldChar w:fldCharType="begin"/>
      </w:r>
      <w:r w:rsidR="00C03E12">
        <w:rPr>
          <w:rFonts w:ascii="Times New Roman" w:hAnsi="Times New Roman" w:cs="Times New Roman"/>
          <w:bCs/>
          <w:sz w:val="24"/>
          <w:szCs w:val="24"/>
        </w:rPr>
        <w:instrText xml:space="preserve"> STYLEREF 1 \s </w:instrText>
      </w:r>
      <w:r w:rsidR="00C03E12">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2</w:t>
      </w:r>
      <w:r w:rsidR="00C03E12">
        <w:rPr>
          <w:rFonts w:ascii="Times New Roman" w:hAnsi="Times New Roman" w:cs="Times New Roman"/>
          <w:bCs/>
          <w:sz w:val="24"/>
          <w:szCs w:val="24"/>
        </w:rPr>
        <w:fldChar w:fldCharType="end"/>
      </w:r>
      <w:r w:rsidR="00C03E12">
        <w:rPr>
          <w:rFonts w:ascii="Times New Roman" w:hAnsi="Times New Roman" w:cs="Times New Roman"/>
          <w:bCs/>
          <w:sz w:val="24"/>
          <w:szCs w:val="24"/>
        </w:rPr>
        <w:noBreakHyphen/>
      </w:r>
      <w:r w:rsidR="00C03E12">
        <w:rPr>
          <w:rFonts w:ascii="Times New Roman" w:hAnsi="Times New Roman" w:cs="Times New Roman"/>
          <w:bCs/>
          <w:sz w:val="24"/>
          <w:szCs w:val="24"/>
        </w:rPr>
        <w:fldChar w:fldCharType="begin"/>
      </w:r>
      <w:r w:rsidR="00C03E12">
        <w:rPr>
          <w:rFonts w:ascii="Times New Roman" w:hAnsi="Times New Roman" w:cs="Times New Roman"/>
          <w:bCs/>
          <w:sz w:val="24"/>
          <w:szCs w:val="24"/>
        </w:rPr>
        <w:instrText xml:space="preserve"> SEQ Table \* ARABIC \s 1 </w:instrText>
      </w:r>
      <w:r w:rsidR="00C03E12">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2</w:t>
      </w:r>
      <w:r w:rsidR="00C03E12">
        <w:rPr>
          <w:rFonts w:ascii="Times New Roman" w:hAnsi="Times New Roman" w:cs="Times New Roman"/>
          <w:bCs/>
          <w:sz w:val="24"/>
          <w:szCs w:val="24"/>
        </w:rPr>
        <w:fldChar w:fldCharType="end"/>
      </w:r>
      <w:r w:rsidRPr="00211C7D">
        <w:rPr>
          <w:rFonts w:ascii="Times New Roman" w:hAnsi="Times New Roman" w:cs="Times New Roman"/>
          <w:bCs/>
          <w:sz w:val="24"/>
          <w:szCs w:val="24"/>
        </w:rPr>
        <w:t xml:space="preserve"> Watershed Feasibility Study Report</w:t>
      </w:r>
      <w:bookmarkEnd w:id="47"/>
    </w:p>
    <w:tbl>
      <w:tblPr>
        <w:tblW w:w="5046" w:type="pct"/>
        <w:tblLook w:val="04A0" w:firstRow="1" w:lastRow="0" w:firstColumn="1" w:lastColumn="0" w:noHBand="0" w:noVBand="1"/>
      </w:tblPr>
      <w:tblGrid>
        <w:gridCol w:w="7717"/>
        <w:gridCol w:w="2238"/>
      </w:tblGrid>
      <w:tr w:rsidR="00211C7D" w:rsidRPr="00211C7D" w:rsidTr="001C0DC8">
        <w:trPr>
          <w:trHeight w:val="299"/>
        </w:trPr>
        <w:tc>
          <w:tcPr>
            <w:tcW w:w="3876"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bCs/>
                <w:color w:val="000000"/>
                <w:sz w:val="24"/>
                <w:szCs w:val="24"/>
              </w:rPr>
            </w:pPr>
            <w:r w:rsidRPr="00211C7D">
              <w:rPr>
                <w:rFonts w:ascii="Times New Roman" w:eastAsia="Times New Roman" w:hAnsi="Times New Roman" w:cs="Times New Roman"/>
                <w:b/>
                <w:bCs/>
                <w:color w:val="000000"/>
                <w:sz w:val="24"/>
                <w:szCs w:val="24"/>
              </w:rPr>
              <w:t>General information’s</w:t>
            </w:r>
          </w:p>
        </w:tc>
        <w:tc>
          <w:tcPr>
            <w:tcW w:w="1124" w:type="pct"/>
            <w:tcBorders>
              <w:top w:val="single" w:sz="8" w:space="0" w:color="auto"/>
              <w:left w:val="nil"/>
              <w:bottom w:val="single" w:sz="8" w:space="0" w:color="auto"/>
              <w:right w:val="single" w:sz="8"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b/>
                <w:bCs/>
                <w:color w:val="000000"/>
                <w:sz w:val="24"/>
                <w:szCs w:val="24"/>
              </w:rPr>
            </w:pPr>
            <w:r w:rsidRPr="00211C7D">
              <w:rPr>
                <w:rFonts w:ascii="Times New Roman" w:eastAsia="Times New Roman" w:hAnsi="Times New Roman" w:cs="Times New Roman"/>
                <w:b/>
                <w:bCs/>
                <w:color w:val="000000"/>
                <w:sz w:val="24"/>
                <w:szCs w:val="24"/>
              </w:rPr>
              <w:t>Value</w:t>
            </w:r>
          </w:p>
        </w:tc>
      </w:tr>
      <w:tr w:rsidR="00211C7D" w:rsidRPr="00211C7D" w:rsidTr="001C0DC8">
        <w:trPr>
          <w:trHeight w:val="408"/>
        </w:trPr>
        <w:tc>
          <w:tcPr>
            <w:tcW w:w="3876" w:type="pct"/>
            <w:tcBorders>
              <w:top w:val="nil"/>
              <w:left w:val="single" w:sz="8"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Watershed area (Km2)</w:t>
            </w:r>
          </w:p>
        </w:tc>
        <w:tc>
          <w:tcPr>
            <w:tcW w:w="1124" w:type="pct"/>
            <w:tcBorders>
              <w:top w:val="nil"/>
              <w:left w:val="nil"/>
              <w:bottom w:val="single" w:sz="4" w:space="0" w:color="auto"/>
              <w:right w:val="single" w:sz="8" w:space="0" w:color="auto"/>
            </w:tcBorders>
            <w:shd w:val="clear" w:color="auto" w:fill="auto"/>
            <w:noWrap/>
            <w:vAlign w:val="bottom"/>
            <w:hideMark/>
          </w:tcPr>
          <w:p w:rsidR="00211C7D" w:rsidRPr="00211C7D" w:rsidRDefault="00211C7D" w:rsidP="001C0DC8">
            <w:pPr>
              <w:spacing w:line="360" w:lineRule="auto"/>
              <w:rPr>
                <w:rFonts w:ascii="Times New Roman" w:hAnsi="Times New Roman" w:cs="Times New Roman"/>
                <w:bCs/>
                <w:color w:val="000000" w:themeColor="text1"/>
                <w:sz w:val="24"/>
                <w:szCs w:val="24"/>
              </w:rPr>
            </w:pPr>
            <w:r w:rsidRPr="00211C7D">
              <w:rPr>
                <w:rFonts w:ascii="Times New Roman" w:hAnsi="Times New Roman" w:cs="Times New Roman"/>
                <w:bCs/>
                <w:color w:val="000000" w:themeColor="text1"/>
                <w:sz w:val="24"/>
                <w:szCs w:val="24"/>
              </w:rPr>
              <w:t>18.42</w:t>
            </w:r>
          </w:p>
        </w:tc>
      </w:tr>
      <w:tr w:rsidR="00211C7D" w:rsidRPr="00211C7D" w:rsidTr="001C0DC8">
        <w:trPr>
          <w:trHeight w:val="335"/>
        </w:trPr>
        <w:tc>
          <w:tcPr>
            <w:tcW w:w="3876" w:type="pct"/>
            <w:tcBorders>
              <w:top w:val="nil"/>
              <w:left w:val="single" w:sz="8"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Longest flow path (LFP) km</w:t>
            </w:r>
          </w:p>
        </w:tc>
        <w:tc>
          <w:tcPr>
            <w:tcW w:w="1124" w:type="pct"/>
            <w:tcBorders>
              <w:top w:val="nil"/>
              <w:left w:val="nil"/>
              <w:bottom w:val="single" w:sz="4" w:space="0" w:color="auto"/>
              <w:right w:val="single" w:sz="8" w:space="0" w:color="auto"/>
            </w:tcBorders>
            <w:shd w:val="clear" w:color="auto" w:fill="auto"/>
            <w:noWrap/>
            <w:vAlign w:val="bottom"/>
            <w:hideMark/>
          </w:tcPr>
          <w:p w:rsidR="00211C7D" w:rsidRPr="00211C7D" w:rsidRDefault="00211C7D" w:rsidP="001C0DC8">
            <w:pPr>
              <w:spacing w:line="360" w:lineRule="auto"/>
              <w:rPr>
                <w:rFonts w:ascii="Times New Roman" w:hAnsi="Times New Roman" w:cs="Times New Roman"/>
                <w:color w:val="000000"/>
                <w:sz w:val="24"/>
                <w:szCs w:val="24"/>
              </w:rPr>
            </w:pPr>
            <w:r w:rsidRPr="00211C7D">
              <w:rPr>
                <w:rFonts w:ascii="Times New Roman" w:hAnsi="Times New Roman" w:cs="Times New Roman"/>
                <w:color w:val="000000"/>
                <w:sz w:val="24"/>
                <w:szCs w:val="24"/>
              </w:rPr>
              <w:t>9.01</w:t>
            </w:r>
          </w:p>
        </w:tc>
      </w:tr>
      <w:tr w:rsidR="00211C7D" w:rsidRPr="00211C7D" w:rsidTr="001C0DC8">
        <w:trPr>
          <w:trHeight w:val="376"/>
        </w:trPr>
        <w:tc>
          <w:tcPr>
            <w:tcW w:w="3876" w:type="pct"/>
            <w:tcBorders>
              <w:top w:val="nil"/>
              <w:left w:val="single" w:sz="8"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 xml:space="preserve">Time of concentration </w:t>
            </w:r>
          </w:p>
        </w:tc>
        <w:tc>
          <w:tcPr>
            <w:tcW w:w="1124" w:type="pct"/>
            <w:tcBorders>
              <w:top w:val="nil"/>
              <w:left w:val="nil"/>
              <w:bottom w:val="single" w:sz="4" w:space="0" w:color="auto"/>
              <w:right w:val="single" w:sz="8" w:space="0" w:color="auto"/>
            </w:tcBorders>
            <w:shd w:val="clear" w:color="auto" w:fill="auto"/>
            <w:noWrap/>
            <w:vAlign w:val="bottom"/>
            <w:hideMark/>
          </w:tcPr>
          <w:p w:rsidR="00211C7D" w:rsidRPr="00211C7D" w:rsidRDefault="00211C7D" w:rsidP="001C0DC8">
            <w:pPr>
              <w:spacing w:line="360" w:lineRule="auto"/>
              <w:rPr>
                <w:rFonts w:ascii="Times New Roman" w:hAnsi="Times New Roman" w:cs="Times New Roman"/>
                <w:color w:val="000000"/>
                <w:sz w:val="24"/>
                <w:szCs w:val="24"/>
              </w:rPr>
            </w:pPr>
            <w:r w:rsidRPr="00211C7D">
              <w:rPr>
                <w:rFonts w:ascii="Times New Roman" w:hAnsi="Times New Roman" w:cs="Times New Roman"/>
                <w:color w:val="000000"/>
                <w:sz w:val="24"/>
                <w:szCs w:val="24"/>
              </w:rPr>
              <w:t>1.39</w:t>
            </w:r>
          </w:p>
        </w:tc>
      </w:tr>
      <w:tr w:rsidR="00211C7D" w:rsidRPr="00211C7D" w:rsidTr="001C0DC8">
        <w:trPr>
          <w:trHeight w:val="285"/>
        </w:trPr>
        <w:tc>
          <w:tcPr>
            <w:tcW w:w="3876" w:type="pct"/>
            <w:tcBorders>
              <w:top w:val="nil"/>
              <w:left w:val="single" w:sz="8" w:space="0" w:color="auto"/>
              <w:bottom w:val="single" w:sz="8"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lastRenderedPageBreak/>
              <w:t>Average curve number value(II)</w:t>
            </w:r>
          </w:p>
        </w:tc>
        <w:tc>
          <w:tcPr>
            <w:tcW w:w="1124" w:type="pct"/>
            <w:tcBorders>
              <w:top w:val="nil"/>
              <w:left w:val="nil"/>
              <w:bottom w:val="single" w:sz="8" w:space="0" w:color="auto"/>
              <w:right w:val="single" w:sz="8" w:space="0" w:color="auto"/>
            </w:tcBorders>
            <w:shd w:val="clear" w:color="auto" w:fill="auto"/>
            <w:noWrap/>
            <w:vAlign w:val="bottom"/>
            <w:hideMark/>
          </w:tcPr>
          <w:p w:rsidR="00211C7D" w:rsidRPr="00211C7D" w:rsidRDefault="00211C7D" w:rsidP="001C0DC8">
            <w:pPr>
              <w:spacing w:line="360" w:lineRule="auto"/>
              <w:rPr>
                <w:rFonts w:ascii="Times New Roman" w:hAnsi="Times New Roman" w:cs="Times New Roman"/>
                <w:color w:val="000000"/>
                <w:sz w:val="24"/>
                <w:szCs w:val="24"/>
              </w:rPr>
            </w:pPr>
            <w:r w:rsidRPr="00211C7D">
              <w:rPr>
                <w:rFonts w:ascii="Times New Roman" w:hAnsi="Times New Roman" w:cs="Times New Roman"/>
                <w:color w:val="000000"/>
                <w:sz w:val="24"/>
                <w:szCs w:val="24"/>
              </w:rPr>
              <w:t>74.52</w:t>
            </w:r>
          </w:p>
        </w:tc>
      </w:tr>
    </w:tbl>
    <w:p w:rsidR="00211C7D" w:rsidRPr="00211C7D" w:rsidRDefault="00211C7D" w:rsidP="00211C7D">
      <w:pPr>
        <w:autoSpaceDE w:val="0"/>
        <w:autoSpaceDN w:val="0"/>
        <w:adjustRightInd w:val="0"/>
        <w:spacing w:after="0" w:line="360" w:lineRule="auto"/>
        <w:jc w:val="both"/>
        <w:rPr>
          <w:rFonts w:ascii="Times New Roman" w:hAnsi="Times New Roman" w:cs="Times New Roman"/>
          <w:color w:val="000000"/>
          <w:sz w:val="24"/>
          <w:szCs w:val="24"/>
        </w:rPr>
      </w:pPr>
      <w:r w:rsidRPr="00211C7D">
        <w:rPr>
          <w:rFonts w:ascii="Times New Roman" w:hAnsi="Times New Roman" w:cs="Times New Roman"/>
          <w:color w:val="000000"/>
          <w:sz w:val="24"/>
          <w:szCs w:val="24"/>
        </w:rPr>
        <w:t>At the selected reference point, the area of Mayis catchment is 18.42km</w:t>
      </w:r>
      <w:r w:rsidRPr="00211C7D">
        <w:rPr>
          <w:rFonts w:ascii="Times New Roman" w:hAnsi="Times New Roman" w:cs="Times New Roman"/>
          <w:color w:val="000000"/>
          <w:sz w:val="24"/>
          <w:szCs w:val="24"/>
          <w:vertAlign w:val="superscript"/>
        </w:rPr>
        <w:t xml:space="preserve">2 </w:t>
      </w:r>
      <w:r w:rsidRPr="00211C7D">
        <w:rPr>
          <w:rFonts w:ascii="Times New Roman" w:hAnsi="Times New Roman" w:cs="Times New Roman"/>
          <w:color w:val="000000"/>
          <w:sz w:val="24"/>
          <w:szCs w:val="24"/>
        </w:rPr>
        <w:t>.Mayis River at the headwork site is characterized by well-defined channel system and considerable flows. It looks that the gradient of the stream is getting medium and hence there exists significant deposition of sediment mainly gravels with sand and boulders.</w:t>
      </w:r>
    </w:p>
    <w:p w:rsidR="00211C7D" w:rsidRPr="00211C7D" w:rsidRDefault="00211C7D" w:rsidP="00211C7D">
      <w:pPr>
        <w:keepNext/>
        <w:autoSpaceDE w:val="0"/>
        <w:autoSpaceDN w:val="0"/>
        <w:adjustRightInd w:val="0"/>
        <w:spacing w:after="0" w:line="360" w:lineRule="auto"/>
        <w:jc w:val="both"/>
        <w:rPr>
          <w:rFonts w:ascii="Times New Roman" w:hAnsi="Times New Roman" w:cs="Times New Roman"/>
          <w:sz w:val="24"/>
          <w:szCs w:val="24"/>
        </w:rPr>
      </w:pPr>
      <w:r w:rsidRPr="00211C7D">
        <w:rPr>
          <w:rFonts w:ascii="Times New Roman" w:hAnsi="Times New Roman" w:cs="Times New Roman"/>
          <w:noProof/>
          <w:sz w:val="24"/>
          <w:szCs w:val="24"/>
        </w:rPr>
        <w:drawing>
          <wp:inline distT="0" distB="0" distL="0" distR="0" wp14:anchorId="4900A4F2" wp14:editId="38C4A46B">
            <wp:extent cx="6181725" cy="4762500"/>
            <wp:effectExtent l="19050" t="19050" r="28575"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6507" t="10704" r="31090" b="3265"/>
                    <a:stretch/>
                  </pic:blipFill>
                  <pic:spPr bwMode="auto">
                    <a:xfrm>
                      <a:off x="0" y="0"/>
                      <a:ext cx="6181725" cy="476250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rsidR="00211C7D" w:rsidRPr="001C0DC8" w:rsidRDefault="00211C7D" w:rsidP="00211C7D">
      <w:pPr>
        <w:spacing w:line="360" w:lineRule="auto"/>
        <w:jc w:val="both"/>
        <w:rPr>
          <w:rFonts w:ascii="Times New Roman" w:hAnsi="Times New Roman" w:cs="Times New Roman"/>
          <w:bCs/>
          <w:sz w:val="24"/>
          <w:szCs w:val="24"/>
        </w:rPr>
      </w:pPr>
      <w:bookmarkStart w:id="48" w:name="_Toc528423973"/>
      <w:r w:rsidRPr="001C0DC8">
        <w:rPr>
          <w:rFonts w:ascii="Times New Roman" w:hAnsi="Times New Roman" w:cs="Times New Roman"/>
          <w:bCs/>
          <w:sz w:val="24"/>
          <w:szCs w:val="24"/>
        </w:rPr>
        <w:t xml:space="preserve">Figure </w:t>
      </w:r>
      <w:r w:rsidR="007679AA">
        <w:rPr>
          <w:rFonts w:ascii="Times New Roman" w:hAnsi="Times New Roman" w:cs="Times New Roman"/>
          <w:bCs/>
          <w:sz w:val="24"/>
          <w:szCs w:val="24"/>
        </w:rPr>
        <w:fldChar w:fldCharType="begin"/>
      </w:r>
      <w:r w:rsidR="007679AA">
        <w:rPr>
          <w:rFonts w:ascii="Times New Roman" w:hAnsi="Times New Roman" w:cs="Times New Roman"/>
          <w:bCs/>
          <w:sz w:val="24"/>
          <w:szCs w:val="24"/>
        </w:rPr>
        <w:instrText xml:space="preserve"> STYLEREF 1 \s </w:instrText>
      </w:r>
      <w:r w:rsidR="007679AA">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2</w:t>
      </w:r>
      <w:r w:rsidR="007679AA">
        <w:rPr>
          <w:rFonts w:ascii="Times New Roman" w:hAnsi="Times New Roman" w:cs="Times New Roman"/>
          <w:bCs/>
          <w:sz w:val="24"/>
          <w:szCs w:val="24"/>
        </w:rPr>
        <w:fldChar w:fldCharType="end"/>
      </w:r>
      <w:r w:rsidR="007679AA">
        <w:rPr>
          <w:rFonts w:ascii="Times New Roman" w:hAnsi="Times New Roman" w:cs="Times New Roman"/>
          <w:bCs/>
          <w:sz w:val="24"/>
          <w:szCs w:val="24"/>
        </w:rPr>
        <w:noBreakHyphen/>
      </w:r>
      <w:r w:rsidR="007679AA">
        <w:rPr>
          <w:rFonts w:ascii="Times New Roman" w:hAnsi="Times New Roman" w:cs="Times New Roman"/>
          <w:bCs/>
          <w:sz w:val="24"/>
          <w:szCs w:val="24"/>
        </w:rPr>
        <w:fldChar w:fldCharType="begin"/>
      </w:r>
      <w:r w:rsidR="007679AA">
        <w:rPr>
          <w:rFonts w:ascii="Times New Roman" w:hAnsi="Times New Roman" w:cs="Times New Roman"/>
          <w:bCs/>
          <w:sz w:val="24"/>
          <w:szCs w:val="24"/>
        </w:rPr>
        <w:instrText xml:space="preserve"> SEQ Figure \* ARABIC \s 1 </w:instrText>
      </w:r>
      <w:r w:rsidR="007679AA">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1</w:t>
      </w:r>
      <w:r w:rsidR="007679AA">
        <w:rPr>
          <w:rFonts w:ascii="Times New Roman" w:hAnsi="Times New Roman" w:cs="Times New Roman"/>
          <w:bCs/>
          <w:sz w:val="24"/>
          <w:szCs w:val="24"/>
        </w:rPr>
        <w:fldChar w:fldCharType="end"/>
      </w:r>
      <w:r w:rsidRPr="001C0DC8">
        <w:rPr>
          <w:rFonts w:ascii="Times New Roman" w:hAnsi="Times New Roman" w:cs="Times New Roman"/>
          <w:bCs/>
          <w:sz w:val="24"/>
          <w:szCs w:val="24"/>
        </w:rPr>
        <w:t xml:space="preserve"> Drainage map of Mayis One watershed</w:t>
      </w:r>
      <w:bookmarkEnd w:id="48"/>
    </w:p>
    <w:p w:rsidR="00211C7D" w:rsidRPr="00F17037" w:rsidRDefault="00211C7D" w:rsidP="00F17037">
      <w:pPr>
        <w:pStyle w:val="Heading2"/>
        <w:rPr>
          <w:rFonts w:ascii="Times New Roman" w:hAnsi="Times New Roman" w:cs="Times New Roman"/>
        </w:rPr>
      </w:pPr>
      <w:bookmarkStart w:id="49" w:name="_Toc498366556"/>
      <w:bookmarkStart w:id="50" w:name="_Toc528423837"/>
      <w:r w:rsidRPr="00F17037">
        <w:rPr>
          <w:rFonts w:ascii="Times New Roman" w:hAnsi="Times New Roman" w:cs="Times New Roman"/>
        </w:rPr>
        <w:t>Hydro-Metrological Data Availability</w:t>
      </w:r>
      <w:bookmarkEnd w:id="49"/>
      <w:bookmarkEnd w:id="50"/>
    </w:p>
    <w:p w:rsidR="00211C7D" w:rsidRPr="00F17037" w:rsidRDefault="00211C7D" w:rsidP="00F17037">
      <w:pPr>
        <w:pStyle w:val="Heading3"/>
        <w:rPr>
          <w:sz w:val="24"/>
        </w:rPr>
      </w:pPr>
      <w:bookmarkStart w:id="51" w:name="_Toc498366557"/>
      <w:bookmarkStart w:id="52" w:name="_Toc528423838"/>
      <w:r w:rsidRPr="00F17037">
        <w:rPr>
          <w:sz w:val="24"/>
        </w:rPr>
        <w:t>Climate</w:t>
      </w:r>
      <w:bookmarkEnd w:id="51"/>
      <w:bookmarkEnd w:id="52"/>
    </w:p>
    <w:p w:rsidR="00211C7D" w:rsidRPr="00211C7D" w:rsidRDefault="00211C7D" w:rsidP="00211C7D">
      <w:pPr>
        <w:spacing w:after="0" w:line="360" w:lineRule="auto"/>
        <w:jc w:val="both"/>
        <w:rPr>
          <w:rFonts w:ascii="Times New Roman" w:hAnsi="Times New Roman" w:cs="Times New Roman"/>
          <w:color w:val="000000" w:themeColor="text1"/>
          <w:sz w:val="24"/>
          <w:szCs w:val="24"/>
        </w:rPr>
      </w:pPr>
      <w:r w:rsidRPr="00211C7D">
        <w:rPr>
          <w:rFonts w:ascii="Times New Roman" w:hAnsi="Times New Roman" w:cs="Times New Roman"/>
          <w:color w:val="000000" w:themeColor="text1"/>
          <w:sz w:val="24"/>
          <w:szCs w:val="24"/>
        </w:rPr>
        <w:t xml:space="preserve">Small scale irrigation project designers and planners are faced with lack of good data on the hydrology of the river system that will be their water source and on local weather and climate conditions. Stream gauging stations are virtually non-existent in remote rural areas of Ethiopia; </w:t>
      </w:r>
      <w:r w:rsidRPr="00211C7D">
        <w:rPr>
          <w:rFonts w:ascii="Times New Roman" w:hAnsi="Times New Roman" w:cs="Times New Roman"/>
          <w:color w:val="000000" w:themeColor="text1"/>
          <w:sz w:val="24"/>
          <w:szCs w:val="24"/>
        </w:rPr>
        <w:lastRenderedPageBreak/>
        <w:t>meteorological stations are almost rare. Likewise, at Didin Kebele and in the catchment area of this project there is no meteorological station of any level. Moreover, there are no flow data for the river near the project. Therefore, data for the hydro-meteorological analysis is taken from the nearby station and similar areas. Rainfall data are considered from Saint Ajibar Meteorological station. In fact, this station is very close to the project area. The mean annual rainfall amount is more than 22.6mm (1995 - 2011data) and most of it occurs from July to October.</w:t>
      </w:r>
    </w:p>
    <w:p w:rsidR="00211C7D" w:rsidRPr="00F17037" w:rsidRDefault="00211C7D" w:rsidP="00F17037">
      <w:pPr>
        <w:pStyle w:val="Heading3"/>
        <w:rPr>
          <w:sz w:val="24"/>
        </w:rPr>
      </w:pPr>
      <w:bookmarkStart w:id="53" w:name="_Toc498366558"/>
      <w:bookmarkStart w:id="54" w:name="_Toc528423839"/>
      <w:r w:rsidRPr="00F17037">
        <w:rPr>
          <w:sz w:val="24"/>
        </w:rPr>
        <w:t>Rainfall Data</w:t>
      </w:r>
      <w:bookmarkEnd w:id="53"/>
      <w:bookmarkEnd w:id="54"/>
      <w:r w:rsidRPr="00F17037">
        <w:rPr>
          <w:sz w:val="24"/>
        </w:rPr>
        <w:t xml:space="preserve"> </w:t>
      </w:r>
    </w:p>
    <w:p w:rsidR="00211C7D" w:rsidRPr="00211C7D" w:rsidRDefault="00211C7D" w:rsidP="00211C7D">
      <w:pPr>
        <w:spacing w:line="360" w:lineRule="auto"/>
        <w:rPr>
          <w:rFonts w:ascii="Times New Roman" w:hAnsi="Times New Roman" w:cs="Times New Roman"/>
          <w:color w:val="000000" w:themeColor="text1"/>
          <w:sz w:val="24"/>
          <w:szCs w:val="24"/>
        </w:rPr>
      </w:pPr>
      <w:r w:rsidRPr="00211C7D">
        <w:rPr>
          <w:rFonts w:ascii="Times New Roman" w:hAnsi="Times New Roman" w:cs="Times New Roman"/>
          <w:color w:val="000000" w:themeColor="text1"/>
          <w:sz w:val="24"/>
          <w:szCs w:val="24"/>
        </w:rPr>
        <w:t xml:space="preserve">In order to compute the design flood for the Weir structure, the daily maximum rainfall is collected from Saint Ajibar Metrological stations with a record of 16 years. </w:t>
      </w:r>
    </w:p>
    <w:p w:rsidR="00211C7D" w:rsidRPr="00F17037" w:rsidRDefault="00211C7D" w:rsidP="00F17037">
      <w:pPr>
        <w:pStyle w:val="Heading3"/>
      </w:pPr>
      <w:r w:rsidRPr="00211C7D">
        <w:t xml:space="preserve"> </w:t>
      </w:r>
      <w:bookmarkStart w:id="55" w:name="_Toc498366559"/>
      <w:bookmarkStart w:id="56" w:name="_Toc528423840"/>
      <w:r w:rsidRPr="00F17037">
        <w:rPr>
          <w:sz w:val="24"/>
        </w:rPr>
        <w:t>River flow data</w:t>
      </w:r>
      <w:bookmarkEnd w:id="55"/>
      <w:bookmarkEnd w:id="56"/>
    </w:p>
    <w:p w:rsidR="00211C7D" w:rsidRPr="00211C7D" w:rsidRDefault="00211C7D" w:rsidP="00211C7D">
      <w:pPr>
        <w:spacing w:line="360" w:lineRule="auto"/>
        <w:rPr>
          <w:rFonts w:ascii="Times New Roman" w:hAnsi="Times New Roman" w:cs="Times New Roman"/>
          <w:color w:val="000000" w:themeColor="text1"/>
          <w:sz w:val="24"/>
          <w:szCs w:val="24"/>
          <w:highlight w:val="yellow"/>
        </w:rPr>
      </w:pPr>
      <w:r w:rsidRPr="00211C7D">
        <w:rPr>
          <w:rFonts w:ascii="Times New Roman" w:hAnsi="Times New Roman" w:cs="Times New Roman"/>
          <w:color w:val="000000" w:themeColor="text1"/>
          <w:sz w:val="24"/>
          <w:szCs w:val="24"/>
        </w:rPr>
        <w:t xml:space="preserve">The base flow at Weir site by Floating method </w:t>
      </w:r>
      <w:r w:rsidR="00B60A43" w:rsidRPr="008E28D8">
        <w:rPr>
          <w:rFonts w:ascii="Times New Roman" w:hAnsi="Times New Roman" w:cs="Times New Roman"/>
          <w:color w:val="000000" w:themeColor="text1"/>
          <w:sz w:val="24"/>
          <w:szCs w:val="24"/>
        </w:rPr>
        <w:t xml:space="preserve">measured </w:t>
      </w:r>
      <w:r w:rsidR="008E28D8">
        <w:rPr>
          <w:rFonts w:ascii="Times New Roman" w:hAnsi="Times New Roman" w:cs="Times New Roman"/>
          <w:color w:val="000000" w:themeColor="text1"/>
          <w:sz w:val="24"/>
          <w:szCs w:val="24"/>
        </w:rPr>
        <w:t xml:space="preserve">is 73 </w:t>
      </w:r>
      <w:r w:rsidRPr="008E28D8">
        <w:rPr>
          <w:rFonts w:ascii="Times New Roman" w:hAnsi="Times New Roman" w:cs="Times New Roman"/>
          <w:color w:val="000000" w:themeColor="text1"/>
          <w:sz w:val="24"/>
          <w:szCs w:val="24"/>
        </w:rPr>
        <w:t>l/s.</w:t>
      </w:r>
      <w:r w:rsidRPr="00211C7D">
        <w:rPr>
          <w:rFonts w:ascii="Times New Roman" w:hAnsi="Times New Roman" w:cs="Times New Roman"/>
          <w:color w:val="000000" w:themeColor="text1"/>
          <w:sz w:val="24"/>
          <w:szCs w:val="24"/>
        </w:rPr>
        <w:t xml:space="preserve"> Since this base flow is measured during the dry months of the year, this figure is adopted for design.</w:t>
      </w:r>
    </w:p>
    <w:p w:rsidR="00211C7D" w:rsidRPr="00F17037" w:rsidRDefault="00211C7D" w:rsidP="00F17037">
      <w:pPr>
        <w:pStyle w:val="Heading3"/>
        <w:rPr>
          <w:sz w:val="24"/>
        </w:rPr>
      </w:pPr>
      <w:bookmarkStart w:id="57" w:name="_Toc498366560"/>
      <w:bookmarkStart w:id="58" w:name="_Toc528423841"/>
      <w:r w:rsidRPr="00F17037">
        <w:rPr>
          <w:sz w:val="24"/>
        </w:rPr>
        <w:t>Upstream &amp; Downstream utilization</w:t>
      </w:r>
      <w:bookmarkEnd w:id="57"/>
      <w:bookmarkEnd w:id="58"/>
    </w:p>
    <w:p w:rsidR="00211C7D" w:rsidRPr="00B90DD9" w:rsidRDefault="00211C7D" w:rsidP="00B90DD9">
      <w:pPr>
        <w:spacing w:line="360" w:lineRule="auto"/>
        <w:jc w:val="both"/>
        <w:rPr>
          <w:rFonts w:ascii="Times New Roman" w:hAnsi="Times New Roman" w:cs="Times New Roman"/>
          <w:color w:val="000000" w:themeColor="text1"/>
          <w:sz w:val="24"/>
          <w:szCs w:val="24"/>
        </w:rPr>
      </w:pPr>
      <w:r w:rsidRPr="00211C7D">
        <w:rPr>
          <w:rFonts w:ascii="Times New Roman" w:hAnsi="Times New Roman" w:cs="Times New Roman"/>
          <w:color w:val="000000" w:themeColor="text1"/>
          <w:sz w:val="24"/>
          <w:szCs w:val="24"/>
        </w:rPr>
        <w:t>Downstream of the proposed site, appreciable need for water is anticipated for locals and cattle provisions. Therefore, the flow has to be released for downstream by considering Mayis o</w:t>
      </w:r>
      <w:r w:rsidR="00B90DD9">
        <w:rPr>
          <w:rFonts w:ascii="Times New Roman" w:hAnsi="Times New Roman" w:cs="Times New Roman"/>
          <w:color w:val="000000" w:themeColor="text1"/>
          <w:sz w:val="24"/>
          <w:szCs w:val="24"/>
        </w:rPr>
        <w:t>ne and Mayis two water balance.</w:t>
      </w:r>
    </w:p>
    <w:p w:rsidR="00211C7D" w:rsidRPr="00211C7D" w:rsidRDefault="008E28D8" w:rsidP="00E85359">
      <w:pPr>
        <w:numPr>
          <w:ilvl w:val="0"/>
          <w:numId w:val="38"/>
        </w:numPr>
        <w:tabs>
          <w:tab w:val="left" w:pos="1035"/>
        </w:tabs>
        <w:contextualSpacing/>
        <w:rPr>
          <w:rFonts w:ascii="Times New Roman" w:hAnsi="Times New Roman" w:cs="Times New Roman"/>
          <w:sz w:val="24"/>
          <w:szCs w:val="24"/>
        </w:rPr>
      </w:pPr>
      <w:r>
        <w:rPr>
          <w:rFonts w:ascii="Times New Roman" w:hAnsi="Times New Roman" w:cs="Times New Roman"/>
          <w:sz w:val="24"/>
          <w:szCs w:val="24"/>
        </w:rPr>
        <w:t>Base flow =205</w:t>
      </w:r>
      <w:r w:rsidR="00211C7D" w:rsidRPr="00211C7D">
        <w:rPr>
          <w:rFonts w:ascii="Times New Roman" w:hAnsi="Times New Roman" w:cs="Times New Roman"/>
          <w:sz w:val="24"/>
          <w:szCs w:val="24"/>
        </w:rPr>
        <w:t xml:space="preserve"> l/s</w:t>
      </w:r>
    </w:p>
    <w:p w:rsidR="00211C7D" w:rsidRPr="00211C7D" w:rsidRDefault="00211C7D" w:rsidP="00E85359">
      <w:pPr>
        <w:numPr>
          <w:ilvl w:val="0"/>
          <w:numId w:val="38"/>
        </w:numPr>
        <w:tabs>
          <w:tab w:val="left" w:pos="1035"/>
        </w:tabs>
        <w:contextualSpacing/>
        <w:rPr>
          <w:rFonts w:ascii="Times New Roman" w:hAnsi="Times New Roman" w:cs="Times New Roman"/>
          <w:sz w:val="24"/>
          <w:szCs w:val="24"/>
        </w:rPr>
      </w:pPr>
      <w:r w:rsidRPr="00211C7D">
        <w:rPr>
          <w:rFonts w:ascii="Times New Roman" w:hAnsi="Times New Roman" w:cs="Times New Roman"/>
          <w:sz w:val="24"/>
          <w:szCs w:val="24"/>
        </w:rPr>
        <w:t>Tributary (From Spring Sources) =base flow at mayis-2- base flow at mayis-1</w:t>
      </w:r>
    </w:p>
    <w:p w:rsidR="00211C7D" w:rsidRPr="00211C7D" w:rsidRDefault="00211C7D" w:rsidP="00211C7D">
      <w:pPr>
        <w:tabs>
          <w:tab w:val="left" w:pos="2565"/>
        </w:tabs>
        <w:ind w:left="720"/>
        <w:contextualSpacing/>
        <w:rPr>
          <w:rFonts w:ascii="Times New Roman" w:hAnsi="Times New Roman" w:cs="Times New Roman"/>
          <w:sz w:val="24"/>
          <w:szCs w:val="24"/>
        </w:rPr>
      </w:pPr>
      <w:r w:rsidRPr="00211C7D">
        <w:rPr>
          <w:rFonts w:ascii="Times New Roman" w:hAnsi="Times New Roman" w:cs="Times New Roman"/>
          <w:sz w:val="24"/>
          <w:szCs w:val="24"/>
        </w:rPr>
        <w:t xml:space="preserve"> </w:t>
      </w:r>
      <w:r w:rsidR="008E28D8">
        <w:rPr>
          <w:rFonts w:ascii="Times New Roman" w:hAnsi="Times New Roman" w:cs="Times New Roman"/>
          <w:sz w:val="24"/>
          <w:szCs w:val="24"/>
        </w:rPr>
        <w:t xml:space="preserve">                            =205-73 = 132</w:t>
      </w:r>
      <w:r w:rsidRPr="00211C7D">
        <w:rPr>
          <w:rFonts w:ascii="Times New Roman" w:hAnsi="Times New Roman" w:cs="Times New Roman"/>
          <w:sz w:val="24"/>
          <w:szCs w:val="24"/>
        </w:rPr>
        <w:t xml:space="preserve"> l/s</w:t>
      </w:r>
    </w:p>
    <w:p w:rsidR="00211C7D" w:rsidRPr="00211C7D" w:rsidRDefault="00211C7D" w:rsidP="00E85359">
      <w:pPr>
        <w:numPr>
          <w:ilvl w:val="0"/>
          <w:numId w:val="39"/>
        </w:numPr>
        <w:tabs>
          <w:tab w:val="left" w:pos="2565"/>
        </w:tabs>
        <w:contextualSpacing/>
        <w:rPr>
          <w:rFonts w:ascii="Times New Roman" w:hAnsi="Times New Roman" w:cs="Times New Roman"/>
          <w:sz w:val="24"/>
          <w:szCs w:val="24"/>
        </w:rPr>
      </w:pPr>
      <w:r w:rsidRPr="00211C7D">
        <w:rPr>
          <w:rFonts w:ascii="Times New Roman" w:hAnsi="Times New Roman" w:cs="Times New Roman"/>
          <w:sz w:val="24"/>
          <w:szCs w:val="24"/>
        </w:rPr>
        <w:t>Net command area=72.45ha</w:t>
      </w:r>
    </w:p>
    <w:p w:rsidR="00211C7D" w:rsidRPr="00211C7D" w:rsidRDefault="008E28D8" w:rsidP="00E85359">
      <w:pPr>
        <w:numPr>
          <w:ilvl w:val="0"/>
          <w:numId w:val="39"/>
        </w:numPr>
        <w:tabs>
          <w:tab w:val="left" w:pos="2565"/>
        </w:tabs>
        <w:contextualSpacing/>
        <w:rPr>
          <w:rFonts w:ascii="Times New Roman" w:hAnsi="Times New Roman" w:cs="Times New Roman"/>
          <w:sz w:val="24"/>
          <w:szCs w:val="24"/>
        </w:rPr>
      </w:pPr>
      <w:r>
        <w:rPr>
          <w:rFonts w:ascii="Times New Roman" w:hAnsi="Times New Roman" w:cs="Times New Roman"/>
          <w:sz w:val="24"/>
          <w:szCs w:val="24"/>
        </w:rPr>
        <w:t>Duty = 1.22</w:t>
      </w:r>
      <w:r w:rsidR="00211C7D" w:rsidRPr="00211C7D">
        <w:rPr>
          <w:rFonts w:ascii="Times New Roman" w:hAnsi="Times New Roman" w:cs="Times New Roman"/>
          <w:sz w:val="24"/>
          <w:szCs w:val="24"/>
        </w:rPr>
        <w:t xml:space="preserve"> l/s/ha</w:t>
      </w:r>
    </w:p>
    <w:p w:rsidR="00211C7D" w:rsidRPr="00211C7D" w:rsidRDefault="008E28D8" w:rsidP="00B90DD9">
      <w:pPr>
        <w:numPr>
          <w:ilvl w:val="0"/>
          <w:numId w:val="39"/>
        </w:numPr>
        <w:tabs>
          <w:tab w:val="left" w:pos="2565"/>
        </w:tabs>
        <w:contextualSpacing/>
        <w:rPr>
          <w:rFonts w:ascii="Times New Roman" w:hAnsi="Times New Roman" w:cs="Times New Roman"/>
          <w:sz w:val="24"/>
          <w:szCs w:val="24"/>
        </w:rPr>
      </w:pPr>
      <w:r>
        <w:rPr>
          <w:rFonts w:ascii="Times New Roman" w:hAnsi="Times New Roman" w:cs="Times New Roman"/>
          <w:sz w:val="24"/>
          <w:szCs w:val="24"/>
        </w:rPr>
        <w:t>Design discharge = 72.45ha*1.22 l/s/ha=</w:t>
      </w:r>
      <w:r w:rsidR="00B90DD9" w:rsidRPr="00B90DD9">
        <w:rPr>
          <w:rFonts w:ascii="Times New Roman" w:hAnsi="Times New Roman" w:cs="Times New Roman"/>
          <w:sz w:val="24"/>
          <w:szCs w:val="24"/>
        </w:rPr>
        <w:t>88.389</w:t>
      </w:r>
      <w:r w:rsidR="00211C7D" w:rsidRPr="00211C7D">
        <w:rPr>
          <w:rFonts w:ascii="Times New Roman" w:hAnsi="Times New Roman" w:cs="Times New Roman"/>
          <w:sz w:val="24"/>
          <w:szCs w:val="24"/>
        </w:rPr>
        <w:t>l/s</w:t>
      </w:r>
    </w:p>
    <w:p w:rsidR="00211C7D" w:rsidRPr="00B90DD9" w:rsidRDefault="00211C7D" w:rsidP="00E85359">
      <w:pPr>
        <w:numPr>
          <w:ilvl w:val="0"/>
          <w:numId w:val="39"/>
        </w:numPr>
        <w:tabs>
          <w:tab w:val="left" w:pos="2565"/>
        </w:tabs>
        <w:contextualSpacing/>
        <w:rPr>
          <w:rFonts w:ascii="Times New Roman" w:hAnsi="Times New Roman" w:cs="Times New Roman"/>
          <w:sz w:val="24"/>
          <w:szCs w:val="24"/>
        </w:rPr>
      </w:pPr>
      <w:r w:rsidRPr="00B90DD9">
        <w:rPr>
          <w:rFonts w:ascii="Times New Roman" w:hAnsi="Times New Roman" w:cs="Times New Roman"/>
          <w:sz w:val="24"/>
          <w:szCs w:val="24"/>
        </w:rPr>
        <w:t xml:space="preserve">Remaining discharge at mayis-2 </w:t>
      </w:r>
    </w:p>
    <w:p w:rsidR="00211C7D" w:rsidRDefault="00B90DD9" w:rsidP="00211C7D">
      <w:pPr>
        <w:tabs>
          <w:tab w:val="left" w:pos="2565"/>
        </w:tabs>
        <w:ind w:left="1440"/>
        <w:contextualSpacing/>
        <w:rPr>
          <w:rFonts w:ascii="Times New Roman" w:hAnsi="Times New Roman" w:cs="Times New Roman"/>
          <w:sz w:val="24"/>
          <w:szCs w:val="24"/>
        </w:rPr>
      </w:pPr>
      <w:r w:rsidRPr="00B90DD9">
        <w:rPr>
          <w:rFonts w:ascii="Times New Roman" w:hAnsi="Times New Roman" w:cs="Times New Roman"/>
          <w:sz w:val="24"/>
          <w:szCs w:val="24"/>
        </w:rPr>
        <w:t xml:space="preserve">            =132-88.39</w:t>
      </w:r>
      <w:r w:rsidR="00211C7D" w:rsidRPr="00B90DD9">
        <w:rPr>
          <w:rFonts w:ascii="Times New Roman" w:hAnsi="Times New Roman" w:cs="Times New Roman"/>
          <w:sz w:val="24"/>
          <w:szCs w:val="24"/>
        </w:rPr>
        <w:t xml:space="preserve"> = </w:t>
      </w:r>
      <w:r w:rsidRPr="00B90DD9">
        <w:rPr>
          <w:rFonts w:ascii="Times New Roman" w:hAnsi="Times New Roman" w:cs="Times New Roman"/>
          <w:sz w:val="24"/>
          <w:szCs w:val="24"/>
        </w:rPr>
        <w:t>43.611</w:t>
      </w:r>
      <w:r w:rsidR="00211C7D" w:rsidRPr="00B90DD9">
        <w:rPr>
          <w:rFonts w:ascii="Times New Roman" w:hAnsi="Times New Roman" w:cs="Times New Roman"/>
          <w:sz w:val="24"/>
          <w:szCs w:val="24"/>
        </w:rPr>
        <w:t>l/s</w:t>
      </w:r>
    </w:p>
    <w:p w:rsidR="00B90DD9" w:rsidRPr="00B90DD9" w:rsidRDefault="00B90DD9" w:rsidP="00B90DD9">
      <w:pPr>
        <w:tabs>
          <w:tab w:val="left" w:pos="2565"/>
        </w:tabs>
        <w:contextualSpacing/>
        <w:rPr>
          <w:rFonts w:ascii="Times New Roman" w:hAnsi="Times New Roman" w:cs="Times New Roman"/>
          <w:sz w:val="24"/>
          <w:szCs w:val="24"/>
        </w:rPr>
      </w:pPr>
      <w:r>
        <w:rPr>
          <w:rFonts w:ascii="Times New Roman" w:hAnsi="Times New Roman" w:cs="Times New Roman"/>
          <w:sz w:val="24"/>
          <w:szCs w:val="24"/>
        </w:rPr>
        <w:t>At head work one downstream release is not necessary because less than 1km there is spring water source. From head work two the remaining discharge is sufficient for downstream users.</w:t>
      </w:r>
    </w:p>
    <w:p w:rsidR="00211C7D" w:rsidRPr="00F17037" w:rsidRDefault="00211C7D" w:rsidP="00F17037">
      <w:pPr>
        <w:pStyle w:val="Heading2"/>
        <w:rPr>
          <w:rFonts w:ascii="Times New Roman" w:eastAsia="Times New Roman" w:hAnsi="Times New Roman" w:cs="Times New Roman"/>
        </w:rPr>
      </w:pPr>
      <w:bookmarkStart w:id="59" w:name="_Toc389924515"/>
      <w:bookmarkStart w:id="60" w:name="_Toc498366561"/>
      <w:bookmarkStart w:id="61" w:name="_Toc528423842"/>
      <w:r w:rsidRPr="00F17037">
        <w:rPr>
          <w:rFonts w:ascii="Times New Roman" w:eastAsia="Times New Roman" w:hAnsi="Times New Roman" w:cs="Times New Roman"/>
        </w:rPr>
        <w:t>Design Flood Analysis</w:t>
      </w:r>
      <w:bookmarkEnd w:id="59"/>
      <w:bookmarkEnd w:id="60"/>
      <w:bookmarkEnd w:id="61"/>
    </w:p>
    <w:p w:rsidR="00211C7D" w:rsidRPr="00211C7D" w:rsidRDefault="00211C7D" w:rsidP="00211C7D">
      <w:pPr>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For the design and analysis of structures to be constructed on the river, estimation of flood magnitude is an important task. This can be done using different techniques depending on the data available. For this particular case, there are no river flow data and hence the flood estimation is done using the rainfall data and applying SCS Curve Method.</w:t>
      </w:r>
    </w:p>
    <w:p w:rsidR="00211C7D" w:rsidRPr="00F17037" w:rsidRDefault="00211C7D" w:rsidP="00F17037">
      <w:pPr>
        <w:pStyle w:val="Heading3"/>
        <w:rPr>
          <w:rFonts w:eastAsia="Times New Roman"/>
          <w:sz w:val="24"/>
        </w:rPr>
      </w:pPr>
      <w:bookmarkStart w:id="62" w:name="_Toc389924517"/>
      <w:bookmarkStart w:id="63" w:name="_Toc498366562"/>
      <w:bookmarkStart w:id="64" w:name="_Toc528423843"/>
      <w:r w:rsidRPr="00F17037">
        <w:rPr>
          <w:rFonts w:eastAsia="Times New Roman"/>
          <w:sz w:val="24"/>
        </w:rPr>
        <w:lastRenderedPageBreak/>
        <w:t>Outlier Test</w:t>
      </w:r>
      <w:bookmarkEnd w:id="62"/>
      <w:bookmarkEnd w:id="63"/>
      <w:bookmarkEnd w:id="64"/>
    </w:p>
    <w:p w:rsidR="00211C7D" w:rsidRPr="00211C7D" w:rsidRDefault="00211C7D" w:rsidP="00211C7D">
      <w:pPr>
        <w:autoSpaceDE w:val="0"/>
        <w:autoSpaceDN w:val="0"/>
        <w:adjustRightInd w:val="0"/>
        <w:spacing w:after="0" w:line="360" w:lineRule="auto"/>
        <w:rPr>
          <w:rFonts w:ascii="Times New Roman" w:eastAsia="Times New Roman" w:hAnsi="Times New Roman" w:cs="Times New Roman"/>
          <w:sz w:val="24"/>
          <w:szCs w:val="24"/>
        </w:rPr>
      </w:pPr>
      <w:r w:rsidRPr="00211C7D">
        <w:rPr>
          <w:rFonts w:ascii="Times New Roman" w:eastAsia="Times New Roman" w:hAnsi="Times New Roman" w:cs="Times New Roman"/>
          <w:sz w:val="24"/>
          <w:szCs w:val="24"/>
        </w:rPr>
        <w:t>Higher Limit,</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Y</m:t>
            </m:r>
          </m:e>
          <m:sub>
            <m:r>
              <w:rPr>
                <w:rFonts w:ascii="Cambria Math" w:eastAsia="Times New Roman" w:hAnsi="Cambria Math" w:cs="Times New Roman"/>
                <w:sz w:val="24"/>
                <w:szCs w:val="24"/>
              </w:rPr>
              <m:t>H</m:t>
            </m:r>
          </m:sub>
        </m:sSub>
        <m:r>
          <w:rPr>
            <w:rFonts w:ascii="Cambria Math" w:eastAsia="Times New Roman" w:hAnsi="Cambria Math" w:cs="Times New Roman"/>
            <w:sz w:val="24"/>
            <w:szCs w:val="24"/>
          </w:rPr>
          <m:t>=Ymean+Kn*Sy</m:t>
        </m:r>
      </m:oMath>
      <w:r w:rsidRPr="00211C7D">
        <w:rPr>
          <w:rFonts w:ascii="Times New Roman" w:eastAsia="Times New Roman" w:hAnsi="Times New Roman" w:cs="Times New Roman"/>
          <w:sz w:val="24"/>
          <w:szCs w:val="24"/>
        </w:rPr>
        <w:t xml:space="preserve">,      Kn = 2.278 for 16 Years of data. </w:t>
      </w:r>
    </w:p>
    <w:p w:rsidR="00211C7D" w:rsidRPr="00211C7D" w:rsidRDefault="00211C7D" w:rsidP="00211C7D">
      <w:pPr>
        <w:spacing w:after="0" w:line="360" w:lineRule="auto"/>
        <w:rPr>
          <w:rFonts w:ascii="Times New Roman" w:eastAsia="Times New Roman" w:hAnsi="Times New Roman" w:cs="Times New Roman"/>
          <w:sz w:val="24"/>
          <w:szCs w:val="24"/>
        </w:rPr>
      </w:pPr>
      <w:r w:rsidRPr="00211C7D">
        <w:rPr>
          <w:rFonts w:ascii="Times New Roman" w:eastAsia="Times New Roman" w:hAnsi="Times New Roman" w:cs="Times New Roman"/>
          <w:sz w:val="24"/>
          <w:szCs w:val="24"/>
        </w:rPr>
        <w:t>Lower Limit,</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Y</m:t>
            </m:r>
          </m:e>
          <m:sub>
            <m:r>
              <w:rPr>
                <w:rFonts w:ascii="Cambria Math" w:eastAsia="Times New Roman" w:hAnsi="Cambria Math" w:cs="Times New Roman"/>
                <w:sz w:val="24"/>
                <w:szCs w:val="24"/>
              </w:rPr>
              <m:t>H</m:t>
            </m:r>
          </m:sub>
        </m:sSub>
        <m:r>
          <w:rPr>
            <w:rFonts w:ascii="Cambria Math" w:eastAsia="Times New Roman" w:hAnsi="Cambria Math" w:cs="Times New Roman"/>
            <w:sz w:val="24"/>
            <w:szCs w:val="24"/>
          </w:rPr>
          <m:t>=Ymean-Kn*Sy</m:t>
        </m:r>
      </m:oMath>
      <w:r w:rsidRPr="00211C7D">
        <w:rPr>
          <w:rFonts w:ascii="Times New Roman" w:eastAsia="Times New Roman" w:hAnsi="Times New Roman" w:cs="Times New Roman"/>
          <w:sz w:val="24"/>
          <w:szCs w:val="24"/>
        </w:rPr>
        <w:t>,     Kn = 2.278 for 16 Years of data.</w:t>
      </w:r>
    </w:p>
    <w:p w:rsidR="00211C7D" w:rsidRPr="00211C7D" w:rsidRDefault="00211C7D" w:rsidP="00211C7D">
      <w:pPr>
        <w:keepNext/>
        <w:spacing w:line="360" w:lineRule="auto"/>
        <w:rPr>
          <w:rFonts w:ascii="Times New Roman" w:hAnsi="Times New Roman" w:cs="Times New Roman"/>
          <w:bCs/>
          <w:sz w:val="24"/>
          <w:szCs w:val="24"/>
        </w:rPr>
      </w:pPr>
      <w:bookmarkStart w:id="65" w:name="_Toc528423939"/>
      <w:r w:rsidRPr="00211C7D">
        <w:rPr>
          <w:rFonts w:ascii="Times New Roman" w:hAnsi="Times New Roman" w:cs="Times New Roman"/>
          <w:bCs/>
          <w:sz w:val="24"/>
          <w:szCs w:val="24"/>
        </w:rPr>
        <w:t xml:space="preserve">Table </w:t>
      </w:r>
      <w:r w:rsidR="00C03E12">
        <w:rPr>
          <w:rFonts w:ascii="Times New Roman" w:hAnsi="Times New Roman" w:cs="Times New Roman"/>
          <w:bCs/>
          <w:sz w:val="24"/>
          <w:szCs w:val="24"/>
        </w:rPr>
        <w:fldChar w:fldCharType="begin"/>
      </w:r>
      <w:r w:rsidR="00C03E12">
        <w:rPr>
          <w:rFonts w:ascii="Times New Roman" w:hAnsi="Times New Roman" w:cs="Times New Roman"/>
          <w:bCs/>
          <w:sz w:val="24"/>
          <w:szCs w:val="24"/>
        </w:rPr>
        <w:instrText xml:space="preserve"> STYLEREF 1 \s </w:instrText>
      </w:r>
      <w:r w:rsidR="00C03E12">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2</w:t>
      </w:r>
      <w:r w:rsidR="00C03E12">
        <w:rPr>
          <w:rFonts w:ascii="Times New Roman" w:hAnsi="Times New Roman" w:cs="Times New Roman"/>
          <w:bCs/>
          <w:sz w:val="24"/>
          <w:szCs w:val="24"/>
        </w:rPr>
        <w:fldChar w:fldCharType="end"/>
      </w:r>
      <w:r w:rsidR="00C03E12">
        <w:rPr>
          <w:rFonts w:ascii="Times New Roman" w:hAnsi="Times New Roman" w:cs="Times New Roman"/>
          <w:bCs/>
          <w:sz w:val="24"/>
          <w:szCs w:val="24"/>
        </w:rPr>
        <w:noBreakHyphen/>
      </w:r>
      <w:r w:rsidR="00C03E12">
        <w:rPr>
          <w:rFonts w:ascii="Times New Roman" w:hAnsi="Times New Roman" w:cs="Times New Roman"/>
          <w:bCs/>
          <w:sz w:val="24"/>
          <w:szCs w:val="24"/>
        </w:rPr>
        <w:fldChar w:fldCharType="begin"/>
      </w:r>
      <w:r w:rsidR="00C03E12">
        <w:rPr>
          <w:rFonts w:ascii="Times New Roman" w:hAnsi="Times New Roman" w:cs="Times New Roman"/>
          <w:bCs/>
          <w:sz w:val="24"/>
          <w:szCs w:val="24"/>
        </w:rPr>
        <w:instrText xml:space="preserve"> SEQ Table \* ARABIC \s 1 </w:instrText>
      </w:r>
      <w:r w:rsidR="00C03E12">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3</w:t>
      </w:r>
      <w:r w:rsidR="00C03E12">
        <w:rPr>
          <w:rFonts w:ascii="Times New Roman" w:hAnsi="Times New Roman" w:cs="Times New Roman"/>
          <w:bCs/>
          <w:sz w:val="24"/>
          <w:szCs w:val="24"/>
        </w:rPr>
        <w:fldChar w:fldCharType="end"/>
      </w:r>
      <w:r w:rsidRPr="00211C7D">
        <w:rPr>
          <w:rFonts w:ascii="Times New Roman" w:hAnsi="Times New Roman" w:cs="Times New Roman"/>
          <w:bCs/>
          <w:sz w:val="24"/>
          <w:szCs w:val="24"/>
        </w:rPr>
        <w:t xml:space="preserve"> Outlier Test Analysis</w:t>
      </w:r>
      <w:bookmarkEnd w:id="65"/>
    </w:p>
    <w:tbl>
      <w:tblPr>
        <w:tblW w:w="5865" w:type="dxa"/>
        <w:tblInd w:w="93" w:type="dxa"/>
        <w:tblLayout w:type="fixed"/>
        <w:tblLook w:val="04A0" w:firstRow="1" w:lastRow="0" w:firstColumn="1" w:lastColumn="0" w:noHBand="0" w:noVBand="1"/>
      </w:tblPr>
      <w:tblGrid>
        <w:gridCol w:w="825"/>
        <w:gridCol w:w="1890"/>
        <w:gridCol w:w="1530"/>
        <w:gridCol w:w="1620"/>
      </w:tblGrid>
      <w:tr w:rsidR="00211C7D" w:rsidRPr="00211C7D" w:rsidTr="0025324F">
        <w:trPr>
          <w:trHeight w:val="900"/>
        </w:trPr>
        <w:tc>
          <w:tcPr>
            <w:tcW w:w="8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11C7D" w:rsidRPr="00211C7D" w:rsidRDefault="00211C7D" w:rsidP="00211C7D">
            <w:pPr>
              <w:spacing w:after="0" w:line="360" w:lineRule="auto"/>
              <w:rPr>
                <w:rFonts w:ascii="Times New Roman" w:eastAsia="Times New Roman" w:hAnsi="Times New Roman" w:cs="Times New Roman"/>
                <w:b/>
                <w:color w:val="000000"/>
                <w:sz w:val="20"/>
                <w:szCs w:val="20"/>
              </w:rPr>
            </w:pPr>
            <w:r w:rsidRPr="00211C7D">
              <w:rPr>
                <w:rFonts w:ascii="Times New Roman" w:eastAsia="Times New Roman" w:hAnsi="Times New Roman" w:cs="Times New Roman"/>
                <w:b/>
                <w:color w:val="000000"/>
                <w:sz w:val="20"/>
                <w:szCs w:val="20"/>
              </w:rPr>
              <w:t>Year</w:t>
            </w:r>
          </w:p>
        </w:tc>
        <w:tc>
          <w:tcPr>
            <w:tcW w:w="1890" w:type="dxa"/>
            <w:tcBorders>
              <w:top w:val="single" w:sz="4" w:space="0" w:color="auto"/>
              <w:left w:val="nil"/>
              <w:bottom w:val="single" w:sz="4" w:space="0" w:color="auto"/>
              <w:right w:val="single" w:sz="4" w:space="0" w:color="auto"/>
            </w:tcBorders>
            <w:shd w:val="clear" w:color="auto" w:fill="auto"/>
            <w:vAlign w:val="bottom"/>
            <w:hideMark/>
          </w:tcPr>
          <w:p w:rsidR="00211C7D" w:rsidRPr="00211C7D" w:rsidRDefault="00211C7D" w:rsidP="00211C7D">
            <w:pPr>
              <w:spacing w:after="0" w:line="360" w:lineRule="auto"/>
              <w:rPr>
                <w:rFonts w:ascii="Times New Roman" w:eastAsia="Times New Roman" w:hAnsi="Times New Roman" w:cs="Times New Roman"/>
                <w:b/>
                <w:color w:val="000000"/>
                <w:sz w:val="20"/>
                <w:szCs w:val="20"/>
              </w:rPr>
            </w:pPr>
            <w:r w:rsidRPr="00211C7D">
              <w:rPr>
                <w:rFonts w:ascii="Times New Roman" w:eastAsia="Times New Roman" w:hAnsi="Times New Roman" w:cs="Times New Roman"/>
                <w:b/>
                <w:color w:val="000000"/>
                <w:sz w:val="20"/>
                <w:szCs w:val="20"/>
              </w:rPr>
              <w:t>Daily heaviest Rain Fall (mm)</w:t>
            </w:r>
          </w:p>
        </w:tc>
        <w:tc>
          <w:tcPr>
            <w:tcW w:w="1530" w:type="dxa"/>
            <w:tcBorders>
              <w:top w:val="single" w:sz="4" w:space="0" w:color="auto"/>
              <w:left w:val="nil"/>
              <w:bottom w:val="single" w:sz="4" w:space="0" w:color="auto"/>
              <w:right w:val="single" w:sz="4" w:space="0" w:color="auto"/>
            </w:tcBorders>
            <w:shd w:val="clear" w:color="auto" w:fill="auto"/>
            <w:vAlign w:val="bottom"/>
            <w:hideMark/>
          </w:tcPr>
          <w:p w:rsidR="00211C7D" w:rsidRPr="00211C7D" w:rsidRDefault="00211C7D" w:rsidP="00211C7D">
            <w:pPr>
              <w:spacing w:after="0" w:line="360" w:lineRule="auto"/>
              <w:rPr>
                <w:rFonts w:ascii="Times New Roman" w:eastAsia="Times New Roman" w:hAnsi="Times New Roman" w:cs="Times New Roman"/>
                <w:b/>
                <w:color w:val="000000"/>
                <w:sz w:val="20"/>
                <w:szCs w:val="20"/>
              </w:rPr>
            </w:pPr>
            <w:r w:rsidRPr="00211C7D">
              <w:rPr>
                <w:rFonts w:ascii="Times New Roman" w:eastAsia="Times New Roman" w:hAnsi="Times New Roman" w:cs="Times New Roman"/>
                <w:b/>
                <w:color w:val="000000"/>
                <w:sz w:val="20"/>
                <w:szCs w:val="20"/>
              </w:rPr>
              <w:t xml:space="preserve">Descending Order </w:t>
            </w:r>
          </w:p>
        </w:tc>
        <w:tc>
          <w:tcPr>
            <w:tcW w:w="1620" w:type="dxa"/>
            <w:tcBorders>
              <w:top w:val="single" w:sz="4" w:space="0" w:color="auto"/>
              <w:left w:val="nil"/>
              <w:bottom w:val="single" w:sz="4" w:space="0" w:color="auto"/>
              <w:right w:val="single" w:sz="4" w:space="0" w:color="auto"/>
            </w:tcBorders>
            <w:shd w:val="clear" w:color="auto" w:fill="auto"/>
            <w:vAlign w:val="bottom"/>
            <w:hideMark/>
          </w:tcPr>
          <w:p w:rsidR="00211C7D" w:rsidRPr="00211C7D" w:rsidRDefault="0025324F" w:rsidP="00211C7D">
            <w:pPr>
              <w:spacing w:after="0" w:line="360" w:lineRule="auto"/>
              <w:rPr>
                <w:rFonts w:ascii="Times New Roman" w:eastAsia="Times New Roman" w:hAnsi="Times New Roman" w:cs="Times New Roman"/>
                <w:b/>
                <w:color w:val="000000"/>
                <w:sz w:val="20"/>
                <w:szCs w:val="20"/>
              </w:rPr>
            </w:pPr>
            <w:r w:rsidRPr="00211C7D">
              <w:rPr>
                <w:rFonts w:ascii="Times New Roman" w:eastAsia="Times New Roman" w:hAnsi="Times New Roman" w:cs="Times New Roman"/>
                <w:noProof/>
                <w:sz w:val="20"/>
                <w:szCs w:val="20"/>
              </w:rPr>
              <mc:AlternateContent>
                <mc:Choice Requires="wps">
                  <w:drawing>
                    <wp:anchor distT="0" distB="0" distL="114300" distR="114300" simplePos="0" relativeHeight="251664384" behindDoc="0" locked="0" layoutInCell="1" allowOverlap="1" wp14:anchorId="57968154" wp14:editId="43EC584B">
                      <wp:simplePos x="0" y="0"/>
                      <wp:positionH relativeFrom="column">
                        <wp:posOffset>1122045</wp:posOffset>
                      </wp:positionH>
                      <wp:positionV relativeFrom="paragraph">
                        <wp:posOffset>115570</wp:posOffset>
                      </wp:positionV>
                      <wp:extent cx="2762250" cy="1714500"/>
                      <wp:effectExtent l="0" t="0" r="0" b="0"/>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1714500"/>
                              </a:xfrm>
                              <a:prstGeom prst="rect">
                                <a:avLst/>
                              </a:prstGeom>
                              <a:solidFill>
                                <a:srgbClr val="FFFFFF"/>
                              </a:solidFill>
                              <a:ln w="9525">
                                <a:noFill/>
                                <a:miter lim="800000"/>
                                <a:headEnd/>
                                <a:tailEnd/>
                              </a:ln>
                            </wps:spPr>
                            <wps:txbx>
                              <w:txbxContent>
                                <w:p w:rsidR="009830EF" w:rsidRPr="00D14D2C" w:rsidRDefault="009830EF" w:rsidP="00211C7D">
                                  <w:pPr>
                                    <w:spacing w:after="0" w:line="360" w:lineRule="auto"/>
                                    <w:rPr>
                                      <w:rFonts w:ascii="Times New Roman" w:hAnsi="Times New Roman"/>
                                      <w:szCs w:val="24"/>
                                    </w:rPr>
                                  </w:pPr>
                                  <w:r w:rsidRPr="00D14D2C">
                                    <w:rPr>
                                      <w:rFonts w:ascii="Times New Roman" w:hAnsi="Times New Roman"/>
                                      <w:szCs w:val="24"/>
                                    </w:rPr>
                                    <w:t xml:space="preserve">Higher Limit, YH = </w:t>
                                  </w:r>
                                  <w:r w:rsidRPr="003756DC">
                                    <w:rPr>
                                      <w:rFonts w:ascii="Times New Roman" w:hAnsi="Times New Roman"/>
                                      <w:szCs w:val="24"/>
                                    </w:rPr>
                                    <w:t>1.86</w:t>
                                  </w:r>
                                </w:p>
                                <w:p w:rsidR="009830EF" w:rsidRPr="00D14D2C" w:rsidRDefault="009830EF" w:rsidP="00211C7D">
                                  <w:pPr>
                                    <w:spacing w:after="0" w:line="360" w:lineRule="auto"/>
                                    <w:rPr>
                                      <w:rFonts w:ascii="Times New Roman" w:hAnsi="Times New Roman"/>
                                      <w:szCs w:val="24"/>
                                    </w:rPr>
                                  </w:pPr>
                                  <w:r w:rsidRPr="00D14D2C">
                                    <w:rPr>
                                      <w:rFonts w:ascii="Times New Roman" w:hAnsi="Times New Roman"/>
                                      <w:szCs w:val="24"/>
                                    </w:rPr>
                                    <w:t>Lower Limit, YL =</w:t>
                                  </w:r>
                                  <w:r w:rsidRPr="003756DC">
                                    <w:t xml:space="preserve"> </w:t>
                                  </w:r>
                                  <w:r w:rsidRPr="003756DC">
                                    <w:rPr>
                                      <w:rFonts w:ascii="Times New Roman" w:hAnsi="Times New Roman"/>
                                      <w:szCs w:val="24"/>
                                    </w:rPr>
                                    <w:t>1.29</w:t>
                                  </w:r>
                                </w:p>
                                <w:p w:rsidR="009830EF" w:rsidRPr="00D14D2C" w:rsidRDefault="009830EF" w:rsidP="00211C7D">
                                  <w:pPr>
                                    <w:spacing w:after="0" w:line="360" w:lineRule="auto"/>
                                    <w:rPr>
                                      <w:rFonts w:ascii="Times New Roman" w:hAnsi="Times New Roman"/>
                                      <w:szCs w:val="24"/>
                                    </w:rPr>
                                  </w:pPr>
                                  <w:r w:rsidRPr="00D14D2C">
                                    <w:rPr>
                                      <w:rFonts w:ascii="Times New Roman" w:hAnsi="Times New Roman"/>
                                      <w:szCs w:val="24"/>
                                    </w:rPr>
                                    <w:t>Therefore,</w:t>
                                  </w:r>
                                </w:p>
                                <w:p w:rsidR="009830EF" w:rsidRPr="003756DC" w:rsidRDefault="009830EF" w:rsidP="00211C7D">
                                  <w:pPr>
                                    <w:spacing w:after="0" w:line="360" w:lineRule="auto"/>
                                    <w:rPr>
                                      <w:rFonts w:ascii="Times New Roman" w:hAnsi="Times New Roman"/>
                                      <w:szCs w:val="24"/>
                                    </w:rPr>
                                  </w:pPr>
                                  <w:r w:rsidRPr="003756DC">
                                    <w:rPr>
                                      <w:rFonts w:ascii="Times New Roman" w:hAnsi="Times New Roman"/>
                                      <w:szCs w:val="24"/>
                                    </w:rPr>
                                    <w:t>Upper limit of rainfall = 10^1.86= 73.16mm</w:t>
                                  </w:r>
                                </w:p>
                                <w:p w:rsidR="009830EF" w:rsidRPr="003756DC" w:rsidRDefault="009830EF" w:rsidP="00211C7D">
                                  <w:pPr>
                                    <w:spacing w:after="0" w:line="360" w:lineRule="auto"/>
                                    <w:rPr>
                                      <w:rFonts w:ascii="Times New Roman" w:hAnsi="Times New Roman"/>
                                      <w:szCs w:val="24"/>
                                    </w:rPr>
                                  </w:pPr>
                                  <w:r w:rsidRPr="003756DC">
                                    <w:rPr>
                                      <w:rFonts w:ascii="Times New Roman" w:hAnsi="Times New Roman"/>
                                      <w:szCs w:val="24"/>
                                    </w:rPr>
                                    <w:t>Lower Limit of rainfall = 10^</w:t>
                                  </w:r>
                                  <w:r w:rsidRPr="003756DC">
                                    <w:t xml:space="preserve"> </w:t>
                                  </w:r>
                                  <w:r w:rsidRPr="003756DC">
                                    <w:rPr>
                                      <w:rFonts w:ascii="Times New Roman" w:hAnsi="Times New Roman"/>
                                      <w:szCs w:val="24"/>
                                    </w:rPr>
                                    <w:t>1.29=19.34mm</w:t>
                                  </w:r>
                                </w:p>
                                <w:p w:rsidR="009830EF" w:rsidRPr="00D14D2C" w:rsidRDefault="009830EF" w:rsidP="00211C7D">
                                  <w:pPr>
                                    <w:spacing w:after="0" w:line="360" w:lineRule="auto"/>
                                    <w:rPr>
                                      <w:rFonts w:ascii="Times New Roman" w:hAnsi="Times New Roman"/>
                                      <w:szCs w:val="24"/>
                                    </w:rPr>
                                  </w:pPr>
                                  <w:r w:rsidRPr="003756DC">
                                    <w:rPr>
                                      <w:rFonts w:ascii="Times New Roman" w:hAnsi="Times New Roman"/>
                                      <w:szCs w:val="24"/>
                                    </w:rPr>
                                    <w:t>Conclusion: The rainfall values are within the limits.</w:t>
                                  </w:r>
                                </w:p>
                                <w:p w:rsidR="009830EF" w:rsidRDefault="009830EF" w:rsidP="00211C7D"/>
                                <w:p w:rsidR="009830EF" w:rsidRDefault="009830EF" w:rsidP="00211C7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968154" id="_x0000_t202" coordsize="21600,21600" o:spt="202" path="m,l,21600r21600,l21600,xe">
                      <v:stroke joinstyle="miter"/>
                      <v:path gradientshapeok="t" o:connecttype="rect"/>
                    </v:shapetype>
                    <v:shape id="Text Box 307" o:spid="_x0000_s1026" type="#_x0000_t202" style="position:absolute;margin-left:88.35pt;margin-top:9.1pt;width:217.5pt;height:1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" stroked="f">
                      <v:textbox>
                        <w:txbxContent>
                          <w:p w:rsidR="009830EF" w:rsidRPr="00D14D2C" w:rsidRDefault="009830EF" w:rsidP="00211C7D">
                            <w:pPr>
                              <w:spacing w:after="0" w:line="360" w:lineRule="auto"/>
                              <w:rPr>
                                <w:rFonts w:ascii="Times New Roman" w:hAnsi="Times New Roman"/>
                                <w:szCs w:val="24"/>
                              </w:rPr>
                            </w:pPr>
                            <w:r w:rsidRPr="00D14D2C">
                              <w:rPr>
                                <w:rFonts w:ascii="Times New Roman" w:hAnsi="Times New Roman"/>
                                <w:szCs w:val="24"/>
                              </w:rPr>
                              <w:t xml:space="preserve">Higher Limit, YH = </w:t>
                            </w:r>
                            <w:r w:rsidRPr="003756DC">
                              <w:rPr>
                                <w:rFonts w:ascii="Times New Roman" w:hAnsi="Times New Roman"/>
                                <w:szCs w:val="24"/>
                              </w:rPr>
                              <w:t>1.86</w:t>
                            </w:r>
                          </w:p>
                          <w:p w:rsidR="009830EF" w:rsidRPr="00D14D2C" w:rsidRDefault="009830EF" w:rsidP="00211C7D">
                            <w:pPr>
                              <w:spacing w:after="0" w:line="360" w:lineRule="auto"/>
                              <w:rPr>
                                <w:rFonts w:ascii="Times New Roman" w:hAnsi="Times New Roman"/>
                                <w:szCs w:val="24"/>
                              </w:rPr>
                            </w:pPr>
                            <w:r w:rsidRPr="00D14D2C">
                              <w:rPr>
                                <w:rFonts w:ascii="Times New Roman" w:hAnsi="Times New Roman"/>
                                <w:szCs w:val="24"/>
                              </w:rPr>
                              <w:t>Lower Limit, YL =</w:t>
                            </w:r>
                            <w:r w:rsidRPr="003756DC">
                              <w:t xml:space="preserve"> </w:t>
                            </w:r>
                            <w:r w:rsidRPr="003756DC">
                              <w:rPr>
                                <w:rFonts w:ascii="Times New Roman" w:hAnsi="Times New Roman"/>
                                <w:szCs w:val="24"/>
                              </w:rPr>
                              <w:t>1.29</w:t>
                            </w:r>
                          </w:p>
                          <w:p w:rsidR="009830EF" w:rsidRPr="00D14D2C" w:rsidRDefault="009830EF" w:rsidP="00211C7D">
                            <w:pPr>
                              <w:spacing w:after="0" w:line="360" w:lineRule="auto"/>
                              <w:rPr>
                                <w:rFonts w:ascii="Times New Roman" w:hAnsi="Times New Roman"/>
                                <w:szCs w:val="24"/>
                              </w:rPr>
                            </w:pPr>
                            <w:r w:rsidRPr="00D14D2C">
                              <w:rPr>
                                <w:rFonts w:ascii="Times New Roman" w:hAnsi="Times New Roman"/>
                                <w:szCs w:val="24"/>
                              </w:rPr>
                              <w:t>Therefore,</w:t>
                            </w:r>
                          </w:p>
                          <w:p w:rsidR="009830EF" w:rsidRPr="003756DC" w:rsidRDefault="009830EF" w:rsidP="00211C7D">
                            <w:pPr>
                              <w:spacing w:after="0" w:line="360" w:lineRule="auto"/>
                              <w:rPr>
                                <w:rFonts w:ascii="Times New Roman" w:hAnsi="Times New Roman"/>
                                <w:szCs w:val="24"/>
                              </w:rPr>
                            </w:pPr>
                            <w:r w:rsidRPr="003756DC">
                              <w:rPr>
                                <w:rFonts w:ascii="Times New Roman" w:hAnsi="Times New Roman"/>
                                <w:szCs w:val="24"/>
                              </w:rPr>
                              <w:t>Upper limit of rainfall = 10^1.86= 73.16mm</w:t>
                            </w:r>
                          </w:p>
                          <w:p w:rsidR="009830EF" w:rsidRPr="003756DC" w:rsidRDefault="009830EF" w:rsidP="00211C7D">
                            <w:pPr>
                              <w:spacing w:after="0" w:line="360" w:lineRule="auto"/>
                              <w:rPr>
                                <w:rFonts w:ascii="Times New Roman" w:hAnsi="Times New Roman"/>
                                <w:szCs w:val="24"/>
                              </w:rPr>
                            </w:pPr>
                            <w:r w:rsidRPr="003756DC">
                              <w:rPr>
                                <w:rFonts w:ascii="Times New Roman" w:hAnsi="Times New Roman"/>
                                <w:szCs w:val="24"/>
                              </w:rPr>
                              <w:t>Lower Limit of rainfall = 10^</w:t>
                            </w:r>
                            <w:r w:rsidRPr="003756DC">
                              <w:t xml:space="preserve"> </w:t>
                            </w:r>
                            <w:r w:rsidRPr="003756DC">
                              <w:rPr>
                                <w:rFonts w:ascii="Times New Roman" w:hAnsi="Times New Roman"/>
                                <w:szCs w:val="24"/>
                              </w:rPr>
                              <w:t>1.29=19.34mm</w:t>
                            </w:r>
                          </w:p>
                          <w:p w:rsidR="009830EF" w:rsidRPr="00D14D2C" w:rsidRDefault="009830EF" w:rsidP="00211C7D">
                            <w:pPr>
                              <w:spacing w:after="0" w:line="360" w:lineRule="auto"/>
                              <w:rPr>
                                <w:rFonts w:ascii="Times New Roman" w:hAnsi="Times New Roman"/>
                                <w:szCs w:val="24"/>
                              </w:rPr>
                            </w:pPr>
                            <w:r w:rsidRPr="003756DC">
                              <w:rPr>
                                <w:rFonts w:ascii="Times New Roman" w:hAnsi="Times New Roman"/>
                                <w:szCs w:val="24"/>
                              </w:rPr>
                              <w:t>Conclusion: The rainfall values are within the limits.</w:t>
                            </w:r>
                          </w:p>
                          <w:p w:rsidR="009830EF" w:rsidRDefault="009830EF" w:rsidP="00211C7D"/>
                          <w:p w:rsidR="009830EF" w:rsidRDefault="009830EF" w:rsidP="00211C7D"/>
                        </w:txbxContent>
                      </v:textbox>
                    </v:shape>
                  </w:pict>
                </mc:Fallback>
              </mc:AlternateContent>
            </w:r>
            <w:r w:rsidR="00211C7D" w:rsidRPr="00211C7D">
              <w:rPr>
                <w:rFonts w:ascii="Times New Roman" w:eastAsia="Times New Roman" w:hAnsi="Times New Roman" w:cs="Times New Roman"/>
                <w:b/>
                <w:color w:val="000000"/>
                <w:sz w:val="20"/>
                <w:szCs w:val="20"/>
              </w:rPr>
              <w:t>Logarithmic Value/Yo/</w:t>
            </w:r>
          </w:p>
        </w:tc>
      </w:tr>
      <w:tr w:rsidR="00211C7D" w:rsidRPr="00211C7D" w:rsidTr="0025324F">
        <w:trPr>
          <w:trHeight w:val="300"/>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1996</w:t>
            </w:r>
          </w:p>
        </w:tc>
        <w:tc>
          <w:tcPr>
            <w:tcW w:w="189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40.5</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67.2</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1.83</w:t>
            </w:r>
          </w:p>
        </w:tc>
      </w:tr>
      <w:tr w:rsidR="00211C7D" w:rsidRPr="00211C7D" w:rsidTr="0025324F">
        <w:trPr>
          <w:trHeight w:val="300"/>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1997</w:t>
            </w:r>
          </w:p>
        </w:tc>
        <w:tc>
          <w:tcPr>
            <w:tcW w:w="189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46</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57</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1.76</w:t>
            </w:r>
          </w:p>
        </w:tc>
      </w:tr>
      <w:tr w:rsidR="00211C7D" w:rsidRPr="00211C7D" w:rsidTr="0025324F">
        <w:trPr>
          <w:trHeight w:val="300"/>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1998</w:t>
            </w:r>
          </w:p>
        </w:tc>
        <w:tc>
          <w:tcPr>
            <w:tcW w:w="189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30.3</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52.3</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1.72</w:t>
            </w:r>
          </w:p>
        </w:tc>
      </w:tr>
      <w:tr w:rsidR="00211C7D" w:rsidRPr="00211C7D" w:rsidTr="0025324F">
        <w:trPr>
          <w:trHeight w:val="300"/>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1999</w:t>
            </w:r>
          </w:p>
        </w:tc>
        <w:tc>
          <w:tcPr>
            <w:tcW w:w="189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39.6</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46</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1.66</w:t>
            </w:r>
          </w:p>
        </w:tc>
      </w:tr>
      <w:tr w:rsidR="00211C7D" w:rsidRPr="00211C7D" w:rsidTr="0025324F">
        <w:trPr>
          <w:trHeight w:val="300"/>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2000</w:t>
            </w:r>
          </w:p>
        </w:tc>
        <w:tc>
          <w:tcPr>
            <w:tcW w:w="189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27.6</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41.7</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1.62</w:t>
            </w:r>
          </w:p>
        </w:tc>
      </w:tr>
      <w:tr w:rsidR="00211C7D" w:rsidRPr="00211C7D" w:rsidTr="0025324F">
        <w:trPr>
          <w:trHeight w:val="300"/>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2001</w:t>
            </w:r>
          </w:p>
        </w:tc>
        <w:tc>
          <w:tcPr>
            <w:tcW w:w="189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28.2</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40.5</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1.61</w:t>
            </w:r>
          </w:p>
        </w:tc>
      </w:tr>
      <w:tr w:rsidR="00211C7D" w:rsidRPr="00211C7D" w:rsidTr="0025324F">
        <w:trPr>
          <w:trHeight w:val="300"/>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2002</w:t>
            </w:r>
          </w:p>
        </w:tc>
        <w:tc>
          <w:tcPr>
            <w:tcW w:w="189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22.6</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39.6</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1.60</w:t>
            </w:r>
          </w:p>
        </w:tc>
      </w:tr>
      <w:tr w:rsidR="00211C7D" w:rsidRPr="00211C7D" w:rsidTr="0025324F">
        <w:trPr>
          <w:trHeight w:val="300"/>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2003</w:t>
            </w:r>
          </w:p>
        </w:tc>
        <w:tc>
          <w:tcPr>
            <w:tcW w:w="189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57</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39.4</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1.60</w:t>
            </w:r>
          </w:p>
        </w:tc>
      </w:tr>
      <w:tr w:rsidR="00211C7D" w:rsidRPr="00211C7D" w:rsidTr="0025324F">
        <w:trPr>
          <w:trHeight w:val="300"/>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2004</w:t>
            </w:r>
          </w:p>
        </w:tc>
        <w:tc>
          <w:tcPr>
            <w:tcW w:w="189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39.4</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38.1</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1.58</w:t>
            </w:r>
          </w:p>
        </w:tc>
      </w:tr>
      <w:tr w:rsidR="00211C7D" w:rsidRPr="00211C7D" w:rsidTr="0025324F">
        <w:trPr>
          <w:trHeight w:val="300"/>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2005</w:t>
            </w:r>
          </w:p>
        </w:tc>
        <w:tc>
          <w:tcPr>
            <w:tcW w:w="189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29.2</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37</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1.57</w:t>
            </w:r>
          </w:p>
        </w:tc>
      </w:tr>
      <w:tr w:rsidR="00211C7D" w:rsidRPr="00211C7D" w:rsidTr="0025324F">
        <w:trPr>
          <w:trHeight w:val="300"/>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2006</w:t>
            </w:r>
          </w:p>
        </w:tc>
        <w:tc>
          <w:tcPr>
            <w:tcW w:w="189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37</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30.3</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1.48</w:t>
            </w:r>
          </w:p>
        </w:tc>
      </w:tr>
      <w:tr w:rsidR="00211C7D" w:rsidRPr="00211C7D" w:rsidTr="0025324F">
        <w:trPr>
          <w:trHeight w:val="300"/>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2007</w:t>
            </w:r>
          </w:p>
        </w:tc>
        <w:tc>
          <w:tcPr>
            <w:tcW w:w="189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52.3</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30.1</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1.48</w:t>
            </w:r>
          </w:p>
        </w:tc>
      </w:tr>
      <w:tr w:rsidR="00211C7D" w:rsidRPr="00211C7D" w:rsidTr="0025324F">
        <w:trPr>
          <w:trHeight w:val="300"/>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2008</w:t>
            </w:r>
          </w:p>
        </w:tc>
        <w:tc>
          <w:tcPr>
            <w:tcW w:w="189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67.2</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29.2</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1.47</w:t>
            </w:r>
          </w:p>
        </w:tc>
      </w:tr>
      <w:tr w:rsidR="00211C7D" w:rsidRPr="00211C7D" w:rsidTr="0025324F">
        <w:trPr>
          <w:trHeight w:val="300"/>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2009</w:t>
            </w:r>
          </w:p>
        </w:tc>
        <w:tc>
          <w:tcPr>
            <w:tcW w:w="189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38.1</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28.2</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1.45</w:t>
            </w:r>
          </w:p>
        </w:tc>
      </w:tr>
      <w:tr w:rsidR="00211C7D" w:rsidRPr="00211C7D" w:rsidTr="0025324F">
        <w:trPr>
          <w:trHeight w:val="300"/>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2010</w:t>
            </w:r>
          </w:p>
        </w:tc>
        <w:tc>
          <w:tcPr>
            <w:tcW w:w="189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30.1</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27.6</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1.44</w:t>
            </w:r>
          </w:p>
        </w:tc>
      </w:tr>
      <w:tr w:rsidR="00211C7D" w:rsidRPr="00211C7D" w:rsidTr="0025324F">
        <w:trPr>
          <w:trHeight w:val="300"/>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2011</w:t>
            </w:r>
          </w:p>
        </w:tc>
        <w:tc>
          <w:tcPr>
            <w:tcW w:w="189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41.7</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22.6</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1.35</w:t>
            </w:r>
          </w:p>
        </w:tc>
      </w:tr>
      <w:tr w:rsidR="00211C7D" w:rsidRPr="00211C7D" w:rsidTr="00211C7D">
        <w:trPr>
          <w:trHeight w:val="300"/>
        </w:trPr>
        <w:tc>
          <w:tcPr>
            <w:tcW w:w="271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color w:val="000000"/>
                <w:sz w:val="20"/>
                <w:szCs w:val="20"/>
              </w:rPr>
            </w:pPr>
            <w:r w:rsidRPr="00211C7D">
              <w:rPr>
                <w:rFonts w:ascii="Times New Roman" w:eastAsia="Times New Roman" w:hAnsi="Times New Roman" w:cs="Times New Roman"/>
                <w:b/>
                <w:color w:val="000000"/>
                <w:sz w:val="20"/>
                <w:szCs w:val="20"/>
              </w:rPr>
              <w:t>SUM</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626.80</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25.21</w:t>
            </w:r>
          </w:p>
        </w:tc>
      </w:tr>
      <w:tr w:rsidR="00211C7D" w:rsidRPr="00211C7D" w:rsidTr="00211C7D">
        <w:trPr>
          <w:trHeight w:val="300"/>
        </w:trPr>
        <w:tc>
          <w:tcPr>
            <w:tcW w:w="271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color w:val="000000"/>
                <w:sz w:val="20"/>
                <w:szCs w:val="20"/>
              </w:rPr>
            </w:pPr>
            <w:r w:rsidRPr="00211C7D">
              <w:rPr>
                <w:rFonts w:ascii="Times New Roman" w:eastAsia="Times New Roman" w:hAnsi="Times New Roman" w:cs="Times New Roman"/>
                <w:b/>
                <w:color w:val="000000"/>
                <w:sz w:val="20"/>
                <w:szCs w:val="20"/>
              </w:rPr>
              <w:t>MEAN</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39.18</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1.58</w:t>
            </w:r>
          </w:p>
        </w:tc>
      </w:tr>
      <w:tr w:rsidR="00211C7D" w:rsidRPr="00211C7D" w:rsidTr="00211C7D">
        <w:trPr>
          <w:trHeight w:val="300"/>
        </w:trPr>
        <w:tc>
          <w:tcPr>
            <w:tcW w:w="271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color w:val="000000"/>
                <w:sz w:val="20"/>
                <w:szCs w:val="20"/>
              </w:rPr>
            </w:pPr>
            <w:r w:rsidRPr="00211C7D">
              <w:rPr>
                <w:rFonts w:ascii="Times New Roman" w:eastAsia="Times New Roman" w:hAnsi="Times New Roman" w:cs="Times New Roman"/>
                <w:b/>
                <w:color w:val="000000"/>
                <w:sz w:val="20"/>
                <w:szCs w:val="20"/>
              </w:rPr>
              <w:t>STANDARD DEVATION</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11.91</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0.13</w:t>
            </w:r>
          </w:p>
        </w:tc>
      </w:tr>
      <w:tr w:rsidR="00211C7D" w:rsidRPr="00211C7D" w:rsidTr="00211C7D">
        <w:trPr>
          <w:trHeight w:val="300"/>
        </w:trPr>
        <w:tc>
          <w:tcPr>
            <w:tcW w:w="271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color w:val="000000"/>
                <w:sz w:val="20"/>
                <w:szCs w:val="20"/>
              </w:rPr>
            </w:pPr>
            <w:r w:rsidRPr="00211C7D">
              <w:rPr>
                <w:rFonts w:ascii="Times New Roman" w:eastAsia="Times New Roman" w:hAnsi="Times New Roman" w:cs="Times New Roman"/>
                <w:b/>
                <w:color w:val="000000"/>
                <w:sz w:val="20"/>
                <w:szCs w:val="20"/>
              </w:rPr>
              <w:t xml:space="preserve">SKEWNESS COEFICIENT </w:t>
            </w:r>
          </w:p>
        </w:tc>
        <w:tc>
          <w:tcPr>
            <w:tcW w:w="153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0.92</w:t>
            </w:r>
          </w:p>
        </w:tc>
        <w:tc>
          <w:tcPr>
            <w:tcW w:w="1620" w:type="dxa"/>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0.28</w:t>
            </w:r>
          </w:p>
        </w:tc>
      </w:tr>
    </w:tbl>
    <w:p w:rsidR="00211C7D" w:rsidRPr="00F17037" w:rsidRDefault="00211C7D" w:rsidP="00F17037">
      <w:pPr>
        <w:pStyle w:val="Heading3"/>
        <w:rPr>
          <w:rFonts w:eastAsia="Times New Roman"/>
          <w:sz w:val="24"/>
        </w:rPr>
      </w:pPr>
      <w:bookmarkStart w:id="66" w:name="_Toc389924518"/>
      <w:bookmarkStart w:id="67" w:name="_Toc498366563"/>
      <w:bookmarkStart w:id="68" w:name="_Toc528423844"/>
      <w:r w:rsidRPr="00F17037">
        <w:rPr>
          <w:rFonts w:eastAsia="Times New Roman"/>
          <w:sz w:val="24"/>
        </w:rPr>
        <w:t>Check for variance</w:t>
      </w:r>
      <w:bookmarkEnd w:id="66"/>
      <w:bookmarkEnd w:id="67"/>
      <w:bookmarkEnd w:id="68"/>
    </w:p>
    <w:p w:rsidR="00211C7D" w:rsidRPr="00211C7D" w:rsidRDefault="00211C7D" w:rsidP="00211C7D">
      <w:pPr>
        <w:spacing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 xml:space="preserve"> After checking the outliers, the data should be checked for variability. For v</w:t>
      </w:r>
      <w:r w:rsidR="001C0DC8">
        <w:rPr>
          <w:rFonts w:ascii="Times New Roman" w:eastAsia="Calibri" w:hAnsi="Times New Roman" w:cs="Times New Roman"/>
          <w:sz w:val="24"/>
          <w:szCs w:val="24"/>
        </w:rPr>
        <w:t xml:space="preserve">ariability the formula used is </w:t>
      </w:r>
      <w:r w:rsidRPr="00211C7D">
        <w:rPr>
          <w:rFonts w:ascii="Times New Roman" w:eastAsia="Calibri" w:hAnsi="Times New Roman" w:cs="Times New Roman"/>
          <w:sz w:val="24"/>
          <w:szCs w:val="24"/>
        </w:rPr>
        <w:t xml:space="preserve">  </w:t>
      </w:r>
      <m:oMath>
        <m:r>
          <w:rPr>
            <w:rFonts w:ascii="Cambria Math" w:eastAsia="Calibri" w:hAnsi="Cambria Math" w:cs="Times New Roman"/>
            <w:sz w:val="24"/>
            <w:szCs w:val="24"/>
          </w:rPr>
          <m:t>α</m:t>
        </m:r>
        <m:r>
          <m:rPr>
            <m:sty m:val="p"/>
          </m:rPr>
          <w:rPr>
            <w:rFonts w:ascii="Cambria Math" w:eastAsia="Calibri" w:hAnsi="Cambria Math" w:cs="Times New Roman"/>
            <w:sz w:val="24"/>
            <w:szCs w:val="24"/>
          </w:rPr>
          <m:t>=</m:t>
        </m:r>
        <m:d>
          <m:dPr>
            <m:ctrlPr>
              <w:rPr>
                <w:rFonts w:ascii="Cambria Math" w:eastAsia="Calibri" w:hAnsi="Cambria Math" w:cs="Times New Roman"/>
                <w:sz w:val="24"/>
                <w:szCs w:val="24"/>
              </w:rPr>
            </m:ctrlPr>
          </m:dPr>
          <m:e>
            <m:f>
              <m:fPr>
                <m:ctrlPr>
                  <w:rPr>
                    <w:rFonts w:ascii="Cambria Math" w:eastAsia="Calibri" w:hAnsi="Cambria Math" w:cs="Times New Roman"/>
                    <w:sz w:val="24"/>
                    <w:szCs w:val="24"/>
                  </w:rPr>
                </m:ctrlPr>
              </m:fPr>
              <m:num>
                <m:sSub>
                  <m:sSubPr>
                    <m:ctrlPr>
                      <w:rPr>
                        <w:rFonts w:ascii="Cambria Math" w:eastAsia="Calibri" w:hAnsi="Cambria Math" w:cs="Times New Roman"/>
                        <w:sz w:val="24"/>
                        <w:szCs w:val="24"/>
                      </w:rPr>
                    </m:ctrlPr>
                  </m:sSubPr>
                  <m:e>
                    <m:r>
                      <m:rPr>
                        <m:sty m:val="p"/>
                      </m:rPr>
                      <w:rPr>
                        <w:rFonts w:ascii="Cambria Math" w:eastAsia="Calibri" w:hAnsi="Cambria Math" w:cs="Times New Roman"/>
                        <w:sz w:val="24"/>
                        <w:szCs w:val="24"/>
                      </w:rPr>
                      <m:t>δ</m:t>
                    </m:r>
                  </m:e>
                  <m:sub>
                    <m:r>
                      <m:rPr>
                        <m:sty m:val="p"/>
                      </m:rPr>
                      <w:rPr>
                        <w:rFonts w:ascii="Cambria Math" w:eastAsia="Calibri" w:hAnsi="Cambria Math" w:cs="Times New Roman"/>
                        <w:sz w:val="24"/>
                        <w:szCs w:val="24"/>
                      </w:rPr>
                      <m:t>∩-1</m:t>
                    </m:r>
                  </m:sub>
                </m:sSub>
              </m:num>
              <m:den>
                <m:rad>
                  <m:radPr>
                    <m:degHide m:val="1"/>
                    <m:ctrlPr>
                      <w:rPr>
                        <w:rFonts w:ascii="Cambria Math" w:eastAsia="Calibri" w:hAnsi="Cambria Math" w:cs="Times New Roman"/>
                        <w:sz w:val="24"/>
                        <w:szCs w:val="24"/>
                      </w:rPr>
                    </m:ctrlPr>
                  </m:radPr>
                  <m:deg/>
                  <m:e>
                    <m:r>
                      <m:rPr>
                        <m:sty m:val="p"/>
                      </m:rPr>
                      <w:rPr>
                        <w:rFonts w:ascii="Cambria Math" w:eastAsia="Calibri" w:hAnsi="Cambria Math" w:cs="Times New Roman"/>
                        <w:sz w:val="24"/>
                        <w:szCs w:val="24"/>
                      </w:rPr>
                      <m:t>N</m:t>
                    </m:r>
                  </m:e>
                </m:rad>
                <m:r>
                  <m:rPr>
                    <m:sty m:val="p"/>
                  </m:rPr>
                  <w:rPr>
                    <w:rFonts w:ascii="Cambria Math" w:eastAsia="Calibri" w:hAnsi="Cambria Math" w:cs="Times New Roman"/>
                    <w:sz w:val="24"/>
                    <w:szCs w:val="24"/>
                  </w:rPr>
                  <m:t>*Mean</m:t>
                </m:r>
              </m:den>
            </m:f>
          </m:e>
        </m:d>
        <m:r>
          <m:rPr>
            <m:sty m:val="p"/>
          </m:rPr>
          <w:rPr>
            <w:rFonts w:ascii="Cambria Math" w:eastAsia="Calibri" w:hAnsi="Cambria Math" w:cs="Times New Roman"/>
            <w:sz w:val="24"/>
            <w:szCs w:val="24"/>
          </w:rPr>
          <m:t>*100%</m:t>
        </m:r>
      </m:oMath>
      <w:r w:rsidRPr="00211C7D">
        <w:rPr>
          <w:rFonts w:ascii="Times New Roman" w:eastAsia="Calibri" w:hAnsi="Times New Roman" w:cs="Times New Roman"/>
          <w:sz w:val="24"/>
          <w:szCs w:val="24"/>
        </w:rPr>
        <w:t xml:space="preserve"> </w:t>
      </w:r>
    </w:p>
    <w:p w:rsidR="00211C7D" w:rsidRPr="00211C7D" w:rsidRDefault="00211C7D" w:rsidP="00211C7D">
      <w:pPr>
        <w:tabs>
          <w:tab w:val="left" w:pos="1200"/>
        </w:tabs>
        <w:spacing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ab/>
        <w:t xml:space="preserve"> Where,</w:t>
      </w:r>
      <w:r w:rsidRPr="00211C7D">
        <w:rPr>
          <w:rFonts w:ascii="Times New Roman" w:eastAsia="Times New Roman" w:hAnsi="Times New Roman" w:cs="Times New Roman"/>
          <w:sz w:val="24"/>
          <w:szCs w:val="24"/>
        </w:rPr>
        <w:t xml:space="preserve"> δ</w:t>
      </w:r>
      <w:r w:rsidRPr="00211C7D">
        <w:rPr>
          <w:rFonts w:ascii="Times New Roman" w:eastAsia="Times New Roman" w:hAnsi="Times New Roman" w:cs="Times New Roman"/>
          <w:sz w:val="24"/>
          <w:szCs w:val="24"/>
          <w:vertAlign w:val="subscript"/>
        </w:rPr>
        <w:t xml:space="preserve">n-1 = </w:t>
      </w:r>
      <w:r w:rsidRPr="00211C7D">
        <w:rPr>
          <w:rFonts w:ascii="Times New Roman" w:eastAsia="Times New Roman" w:hAnsi="Times New Roman" w:cs="Times New Roman"/>
          <w:sz w:val="24"/>
          <w:szCs w:val="24"/>
        </w:rPr>
        <w:t>Standard deviation =</w:t>
      </w:r>
      <w:r w:rsidRPr="00211C7D">
        <w:rPr>
          <w:rFonts w:ascii="Times New Roman" w:eastAsia="Calibri" w:hAnsi="Times New Roman" w:cs="Times New Roman"/>
          <w:sz w:val="24"/>
          <w:szCs w:val="24"/>
        </w:rPr>
        <w:t>11.91</w:t>
      </w:r>
    </w:p>
    <w:p w:rsidR="00211C7D" w:rsidRPr="00211C7D" w:rsidRDefault="00211C7D" w:rsidP="00211C7D">
      <w:pPr>
        <w:tabs>
          <w:tab w:val="left" w:pos="1200"/>
        </w:tabs>
        <w:spacing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 xml:space="preserve">                                  N = N</w:t>
      </w:r>
      <w:r w:rsidRPr="00211C7D">
        <w:rPr>
          <w:rFonts w:ascii="Times New Roman" w:eastAsia="Calibri" w:hAnsi="Times New Roman" w:cs="Times New Roman"/>
          <w:sz w:val="24"/>
          <w:szCs w:val="24"/>
          <w:u w:val="single"/>
        </w:rPr>
        <w:t>o</w:t>
      </w:r>
      <w:r w:rsidRPr="00211C7D">
        <w:rPr>
          <w:rFonts w:ascii="Times New Roman" w:eastAsia="Calibri" w:hAnsi="Times New Roman" w:cs="Times New Roman"/>
          <w:sz w:val="24"/>
          <w:szCs w:val="24"/>
        </w:rPr>
        <w:t xml:space="preserve"> of recorded data =16</w:t>
      </w:r>
    </w:p>
    <w:p w:rsidR="00211C7D" w:rsidRPr="00211C7D" w:rsidRDefault="00211C7D" w:rsidP="00211C7D">
      <w:pPr>
        <w:tabs>
          <w:tab w:val="left" w:pos="1200"/>
          <w:tab w:val="left" w:pos="2115"/>
        </w:tabs>
        <w:spacing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lastRenderedPageBreak/>
        <w:t xml:space="preserve">                   </w:t>
      </w:r>
      <w:r w:rsidRPr="00211C7D">
        <w:rPr>
          <w:rFonts w:ascii="Times New Roman" w:eastAsia="Calibri" w:hAnsi="Times New Roman" w:cs="Times New Roman"/>
          <w:sz w:val="24"/>
          <w:szCs w:val="24"/>
        </w:rPr>
        <w:tab/>
      </w:r>
      <w:r w:rsidRPr="00211C7D">
        <w:rPr>
          <w:rFonts w:ascii="Times New Roman" w:eastAsia="Calibri" w:hAnsi="Times New Roman" w:cs="Times New Roman"/>
          <w:sz w:val="24"/>
          <w:szCs w:val="24"/>
        </w:rPr>
        <w:tab/>
      </w:r>
      <w:r w:rsidRPr="00211C7D">
        <w:rPr>
          <w:rFonts w:ascii="Times New Roman" w:eastAsia="Times New Roman" w:hAnsi="Times New Roman" w:cs="Times New Roman"/>
          <w:sz w:val="24"/>
          <w:szCs w:val="24"/>
        </w:rPr>
        <w:t>M</w:t>
      </w:r>
      <w:r w:rsidRPr="00211C7D">
        <w:rPr>
          <w:rFonts w:ascii="Times New Roman" w:eastAsia="Times New Roman" w:hAnsi="Times New Roman" w:cs="Times New Roman"/>
          <w:sz w:val="24"/>
          <w:szCs w:val="24"/>
          <w:vertAlign w:val="subscript"/>
        </w:rPr>
        <w:t xml:space="preserve">ean </w:t>
      </w:r>
      <w:r w:rsidRPr="00211C7D">
        <w:rPr>
          <w:rFonts w:ascii="Times New Roman" w:eastAsia="Times New Roman" w:hAnsi="Times New Roman" w:cs="Times New Roman"/>
          <w:sz w:val="24"/>
          <w:szCs w:val="24"/>
        </w:rPr>
        <w:t xml:space="preserve">= </w:t>
      </w:r>
      <w:r w:rsidRPr="00211C7D">
        <w:rPr>
          <w:rFonts w:ascii="Times New Roman" w:eastAsia="Calibri" w:hAnsi="Times New Roman" w:cs="Times New Roman"/>
          <w:sz w:val="24"/>
          <w:szCs w:val="24"/>
        </w:rPr>
        <w:t>39.18</w:t>
      </w:r>
    </w:p>
    <w:p w:rsidR="00211C7D" w:rsidRPr="00211C7D" w:rsidRDefault="00211C7D" w:rsidP="00211C7D">
      <w:pPr>
        <w:tabs>
          <w:tab w:val="left" w:pos="720"/>
          <w:tab w:val="left" w:pos="1440"/>
        </w:tabs>
        <w:spacing w:line="360" w:lineRule="auto"/>
        <w:jc w:val="both"/>
        <w:rPr>
          <w:rFonts w:ascii="Times New Roman" w:eastAsia="Times New Roman" w:hAnsi="Times New Roman" w:cs="Times New Roman"/>
          <w:sz w:val="24"/>
          <w:szCs w:val="24"/>
        </w:rPr>
      </w:pPr>
      <w:r w:rsidRPr="00211C7D">
        <w:rPr>
          <w:rFonts w:ascii="Times New Roman" w:eastAsia="Calibri" w:hAnsi="Times New Roman" w:cs="Times New Roman"/>
          <w:sz w:val="24"/>
          <w:szCs w:val="24"/>
        </w:rPr>
        <w:tab/>
      </w:r>
      <w:r w:rsidRPr="00211C7D">
        <w:rPr>
          <w:rFonts w:ascii="Times New Roman" w:eastAsia="Calibri" w:hAnsi="Times New Roman" w:cs="Times New Roman"/>
          <w:sz w:val="24"/>
          <w:szCs w:val="24"/>
        </w:rPr>
        <w:tab/>
      </w:r>
      <w:r w:rsidRPr="00211C7D">
        <w:rPr>
          <w:rFonts w:ascii="Times New Roman" w:eastAsia="Calibri" w:hAnsi="Times New Roman" w:cs="Times New Roman"/>
          <w:sz w:val="24"/>
          <w:szCs w:val="24"/>
        </w:rPr>
        <w:tab/>
      </w:r>
      <m:oMath>
        <m:r>
          <w:rPr>
            <w:rFonts w:ascii="Cambria Math" w:eastAsia="Calibri" w:hAnsi="Cambria Math" w:cs="Times New Roman"/>
            <w:sz w:val="24"/>
            <w:szCs w:val="24"/>
          </w:rPr>
          <m:t>α</m:t>
        </m:r>
      </m:oMath>
      <w:r w:rsidRPr="00211C7D">
        <w:rPr>
          <w:rFonts w:ascii="Times New Roman" w:eastAsia="Calibri" w:hAnsi="Times New Roman" w:cs="Times New Roman"/>
          <w:sz w:val="24"/>
          <w:szCs w:val="24"/>
        </w:rPr>
        <w:t xml:space="preserve"> =</w:t>
      </w:r>
      <w:r w:rsidRPr="00211C7D">
        <w:rPr>
          <w:rFonts w:ascii="Times New Roman" w:eastAsia="Times New Roman" w:hAnsi="Times New Roman" w:cs="Times New Roman"/>
          <w:sz w:val="24"/>
          <w:szCs w:val="24"/>
        </w:rPr>
        <w:t xml:space="preserve"> Standard error</w:t>
      </w:r>
    </w:p>
    <w:p w:rsidR="00211C7D" w:rsidRPr="00211C7D" w:rsidRDefault="00211C7D" w:rsidP="00211C7D">
      <w:pPr>
        <w:spacing w:line="360" w:lineRule="auto"/>
        <w:jc w:val="both"/>
        <w:rPr>
          <w:rFonts w:ascii="Times New Roman" w:eastAsia="Calibri" w:hAnsi="Times New Roman" w:cs="Times New Roman"/>
          <w:sz w:val="24"/>
          <w:szCs w:val="24"/>
        </w:rPr>
      </w:pPr>
      <w:r w:rsidRPr="00211C7D">
        <w:rPr>
          <w:rFonts w:ascii="Times New Roman" w:eastAsia="Times New Roman" w:hAnsi="Times New Roman" w:cs="Times New Roman"/>
          <w:sz w:val="24"/>
          <w:szCs w:val="24"/>
        </w:rPr>
        <w:t xml:space="preserve">                   </w:t>
      </w:r>
      <m:oMath>
        <m:r>
          <w:rPr>
            <w:rFonts w:ascii="Cambria Math" w:eastAsia="Calibri" w:hAnsi="Cambria Math" w:cs="Times New Roman"/>
            <w:sz w:val="24"/>
            <w:szCs w:val="24"/>
          </w:rPr>
          <m:t>α</m:t>
        </m:r>
        <m:r>
          <m:rPr>
            <m:sty m:val="p"/>
          </m:rPr>
          <w:rPr>
            <w:rFonts w:ascii="Cambria Math" w:eastAsia="Calibri" w:hAnsi="Cambria Math" w:cs="Times New Roman"/>
            <w:sz w:val="24"/>
            <w:szCs w:val="24"/>
          </w:rPr>
          <m:t>=</m:t>
        </m:r>
        <m:d>
          <m:dPr>
            <m:ctrlPr>
              <w:rPr>
                <w:rFonts w:ascii="Cambria Math" w:eastAsia="Calibri" w:hAnsi="Cambria Math" w:cs="Times New Roman"/>
                <w:sz w:val="24"/>
                <w:szCs w:val="24"/>
              </w:rPr>
            </m:ctrlPr>
          </m:dPr>
          <m:e>
            <m:f>
              <m:fPr>
                <m:ctrlPr>
                  <w:rPr>
                    <w:rFonts w:ascii="Cambria Math" w:eastAsia="Calibri" w:hAnsi="Cambria Math" w:cs="Times New Roman"/>
                    <w:sz w:val="24"/>
                    <w:szCs w:val="24"/>
                  </w:rPr>
                </m:ctrlPr>
              </m:fPr>
              <m:num>
                <m:r>
                  <m:rPr>
                    <m:sty m:val="p"/>
                  </m:rPr>
                  <w:rPr>
                    <w:rFonts w:ascii="Cambria Math" w:eastAsia="Times New Roman" w:hAnsi="Cambria Math" w:cs="Times New Roman"/>
                    <w:sz w:val="24"/>
                    <w:szCs w:val="24"/>
                  </w:rPr>
                  <m:t>11.91</m:t>
                </m:r>
              </m:num>
              <m:den>
                <m:rad>
                  <m:radPr>
                    <m:degHide m:val="1"/>
                    <m:ctrlPr>
                      <w:rPr>
                        <w:rFonts w:ascii="Cambria Math" w:eastAsia="Calibri" w:hAnsi="Cambria Math" w:cs="Times New Roman"/>
                        <w:sz w:val="24"/>
                        <w:szCs w:val="24"/>
                      </w:rPr>
                    </m:ctrlPr>
                  </m:radPr>
                  <m:deg/>
                  <m:e>
                    <m:r>
                      <m:rPr>
                        <m:sty m:val="p"/>
                      </m:rPr>
                      <w:rPr>
                        <w:rFonts w:ascii="Cambria Math" w:eastAsia="Calibri" w:hAnsi="Cambria Math" w:cs="Times New Roman"/>
                        <w:sz w:val="24"/>
                        <w:szCs w:val="24"/>
                      </w:rPr>
                      <m:t>16</m:t>
                    </m:r>
                  </m:e>
                </m:rad>
                <m:r>
                  <m:rPr>
                    <m:sty m:val="p"/>
                  </m:rPr>
                  <w:rPr>
                    <w:rFonts w:ascii="Cambria Math" w:eastAsia="Calibri" w:hAnsi="Cambria Math" w:cs="Times New Roman"/>
                    <w:sz w:val="24"/>
                    <w:szCs w:val="24"/>
                  </w:rPr>
                  <m:t>*39.18</m:t>
                </m:r>
              </m:den>
            </m:f>
          </m:e>
        </m:d>
        <m:r>
          <m:rPr>
            <m:sty m:val="p"/>
          </m:rPr>
          <w:rPr>
            <w:rFonts w:ascii="Cambria Math" w:eastAsia="Times New Roman" w:hAnsi="Cambria Math" w:cs="Times New Roman"/>
            <w:sz w:val="24"/>
            <w:szCs w:val="24"/>
          </w:rPr>
          <m:t>*100%=7.59&lt;10%</m:t>
        </m:r>
      </m:oMath>
      <w:r w:rsidRPr="00211C7D">
        <w:rPr>
          <w:rFonts w:ascii="Times New Roman" w:eastAsia="Calibri" w:hAnsi="Times New Roman" w:cs="Times New Roman"/>
          <w:sz w:val="24"/>
          <w:szCs w:val="24"/>
        </w:rPr>
        <w:t xml:space="preserve">  Acceptable </w:t>
      </w:r>
    </w:p>
    <w:p w:rsidR="00211C7D" w:rsidRPr="00211C7D" w:rsidRDefault="00211C7D" w:rsidP="00211C7D">
      <w:pPr>
        <w:tabs>
          <w:tab w:val="left" w:pos="720"/>
          <w:tab w:val="left" w:pos="1440"/>
        </w:tabs>
        <w:spacing w:line="360" w:lineRule="auto"/>
        <w:jc w:val="both"/>
        <w:rPr>
          <w:rFonts w:ascii="Times New Roman" w:eastAsia="Times New Roman" w:hAnsi="Times New Roman" w:cs="Times New Roman"/>
          <w:sz w:val="24"/>
          <w:szCs w:val="24"/>
        </w:rPr>
      </w:pPr>
      <w:r w:rsidRPr="00211C7D">
        <w:rPr>
          <w:rFonts w:ascii="Times New Roman" w:eastAsia="Times New Roman" w:hAnsi="Times New Roman" w:cs="Times New Roman"/>
          <w:sz w:val="24"/>
          <w:szCs w:val="24"/>
        </w:rPr>
        <w:t>Therefore the data is adequate and consistence.</w:t>
      </w:r>
    </w:p>
    <w:p w:rsidR="00211C7D" w:rsidRPr="00F17037" w:rsidRDefault="00211C7D" w:rsidP="00F17037">
      <w:pPr>
        <w:pStyle w:val="Heading3"/>
        <w:rPr>
          <w:rFonts w:eastAsia="Times New Roman"/>
          <w:sz w:val="24"/>
        </w:rPr>
      </w:pPr>
      <w:bookmarkStart w:id="69" w:name="_Toc308080085"/>
      <w:bookmarkStart w:id="70" w:name="_Toc498366564"/>
      <w:bookmarkStart w:id="71" w:name="_Toc528423845"/>
      <w:r w:rsidRPr="00F17037">
        <w:rPr>
          <w:rFonts w:eastAsia="Times New Roman"/>
          <w:sz w:val="24"/>
        </w:rPr>
        <w:t>D-Index test</w:t>
      </w:r>
      <w:bookmarkEnd w:id="69"/>
      <w:bookmarkEnd w:id="70"/>
      <w:bookmarkEnd w:id="71"/>
    </w:p>
    <w:p w:rsidR="00211C7D" w:rsidRPr="00211C7D" w:rsidRDefault="00211C7D" w:rsidP="00211C7D">
      <w:pPr>
        <w:spacing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After checking the consistency of the data for higher and lower outlier, the 16 years data is obtained as representative for the analysis using D-index. The D-Index test is believed to be the better goodness to fitness in many literatures. Hence in this study it was used to determine the best statistical distribution to estimate the peak rainfall. The D-index for the comparison of the fit of various distributions is summarized as follows.</w:t>
      </w:r>
    </w:p>
    <w:p w:rsidR="00211C7D" w:rsidRPr="00211C7D" w:rsidRDefault="009830EF" w:rsidP="00211C7D">
      <w:pPr>
        <w:spacing w:line="360" w:lineRule="auto"/>
        <w:jc w:val="both"/>
        <w:rPr>
          <w:rFonts w:ascii="Times New Roman" w:eastAsia="Calibri"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D</m:t>
            </m:r>
          </m:e>
          <m:sub>
            <m:r>
              <w:rPr>
                <w:rFonts w:ascii="Cambria Math" w:eastAsia="Calibri" w:hAnsi="Cambria Math" w:cs="Times New Roman"/>
                <w:sz w:val="24"/>
                <w:szCs w:val="24"/>
              </w:rPr>
              <m:t>-Index</m:t>
            </m:r>
          </m:sub>
        </m:sSub>
        <m:r>
          <w:rPr>
            <w:rFonts w:ascii="Cambria Math" w:eastAsia="Calibri" w:hAnsi="Cambria Math" w:cs="Times New Roman"/>
            <w:sz w:val="24"/>
            <w:szCs w:val="24"/>
          </w:rPr>
          <m:t>=</m:t>
        </m:r>
        <m:r>
          <m:rPr>
            <m:sty m:val="p"/>
          </m:rPr>
          <w:rPr>
            <w:rFonts w:ascii="Cambria Math" w:eastAsia="Calibri" w:hAnsi="Cambria Math" w:cs="Times New Roman"/>
            <w:sz w:val="24"/>
            <w:szCs w:val="24"/>
          </w:rPr>
          <m:t>(</m:t>
        </m:r>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1</m:t>
            </m:r>
          </m:num>
          <m:den>
            <m:sSub>
              <m:sSubPr>
                <m:ctrlPr>
                  <w:rPr>
                    <w:rFonts w:ascii="Cambria Math" w:eastAsia="Calibri" w:hAnsi="Cambria Math" w:cs="Times New Roman"/>
                    <w:sz w:val="24"/>
                    <w:szCs w:val="24"/>
                  </w:rPr>
                </m:ctrlPr>
              </m:sSubPr>
              <m:e>
                <m:r>
                  <m:rPr>
                    <m:sty m:val="p"/>
                  </m:rPr>
                  <w:rPr>
                    <w:rFonts w:ascii="Cambria Math" w:eastAsia="Calibri" w:hAnsi="Cambria Math" w:cs="Times New Roman"/>
                    <w:sz w:val="24"/>
                    <w:szCs w:val="24"/>
                  </w:rPr>
                  <m:t>X</m:t>
                </m:r>
              </m:e>
              <m:sub>
                <m:r>
                  <m:rPr>
                    <m:sty m:val="p"/>
                  </m:rPr>
                  <w:rPr>
                    <w:rFonts w:ascii="Cambria Math" w:eastAsia="Calibri" w:hAnsi="Cambria Math" w:cs="Times New Roman"/>
                    <w:sz w:val="24"/>
                    <w:szCs w:val="24"/>
                  </w:rPr>
                  <m:t>m</m:t>
                </m:r>
              </m:sub>
            </m:sSub>
          </m:den>
        </m:f>
        <m:r>
          <m:rPr>
            <m:sty m:val="p"/>
          </m:rPr>
          <w:rPr>
            <w:rFonts w:ascii="Cambria Math" w:eastAsia="Calibri" w:hAnsi="Cambria Math" w:cs="Times New Roman"/>
            <w:sz w:val="24"/>
            <w:szCs w:val="24"/>
          </w:rPr>
          <m:t>)*</m:t>
        </m:r>
        <m:nary>
          <m:naryPr>
            <m:chr m:val="∑"/>
            <m:grow m:val="1"/>
            <m:ctrlPr>
              <w:rPr>
                <w:rFonts w:ascii="Cambria Math" w:eastAsia="Calibri" w:hAnsi="Cambria Math" w:cs="Times New Roman"/>
                <w:sz w:val="24"/>
                <w:szCs w:val="24"/>
              </w:rPr>
            </m:ctrlPr>
          </m:naryPr>
          <m:sub>
            <m:r>
              <w:rPr>
                <w:rFonts w:ascii="Cambria Math" w:eastAsia="Calibri" w:hAnsi="Cambria Math" w:cs="Times New Roman"/>
                <w:sz w:val="24"/>
                <w:szCs w:val="24"/>
              </w:rPr>
              <m:t>i=1</m:t>
            </m:r>
          </m:sub>
          <m:sup>
            <m:r>
              <w:rPr>
                <w:rFonts w:ascii="Cambria Math" w:eastAsia="Calibri" w:hAnsi="Cambria Math" w:cs="Times New Roman"/>
                <w:sz w:val="24"/>
                <w:szCs w:val="24"/>
              </w:rPr>
              <m:t>6</m:t>
            </m:r>
          </m:sup>
          <m:e>
            <m:r>
              <m:rPr>
                <m:sty m:val="p"/>
              </m:rPr>
              <w:rPr>
                <w:rFonts w:ascii="Cambria Math" w:eastAsia="Calibri" w:hAnsi="Cambria Math" w:cs="Times New Roman"/>
                <w:sz w:val="24"/>
                <w:szCs w:val="24"/>
              </w:rPr>
              <m:t>Abs(Xi-</m:t>
            </m:r>
            <m:sSup>
              <m:sSupPr>
                <m:ctrlPr>
                  <w:rPr>
                    <w:rFonts w:ascii="Cambria Math" w:eastAsia="Calibri" w:hAnsi="Cambria Math" w:cs="Times New Roman"/>
                    <w:sz w:val="24"/>
                    <w:szCs w:val="24"/>
                  </w:rPr>
                </m:ctrlPr>
              </m:sSupPr>
              <m:e>
                <m:r>
                  <m:rPr>
                    <m:sty m:val="p"/>
                  </m:rPr>
                  <w:rPr>
                    <w:rFonts w:ascii="Cambria Math" w:eastAsia="Calibri" w:hAnsi="Cambria Math" w:cs="Times New Roman"/>
                    <w:sz w:val="24"/>
                    <w:szCs w:val="24"/>
                  </w:rPr>
                  <m:t>Xi</m:t>
                </m:r>
              </m:e>
              <m:sup>
                <m:r>
                  <m:rPr>
                    <m:sty m:val="p"/>
                  </m:rPr>
                  <w:rPr>
                    <w:rFonts w:ascii="Cambria Math" w:eastAsia="Calibri" w:hAnsi="Cambria Math" w:cs="Times New Roman"/>
                    <w:sz w:val="24"/>
                    <w:szCs w:val="24"/>
                  </w:rPr>
                  <m:t>'</m:t>
                </m:r>
              </m:sup>
            </m:sSup>
            <m:r>
              <m:rPr>
                <m:sty m:val="p"/>
              </m:rPr>
              <w:rPr>
                <w:rFonts w:ascii="Cambria Math" w:eastAsia="Calibri" w:hAnsi="Cambria Math" w:cs="Times New Roman"/>
                <w:sz w:val="24"/>
                <w:szCs w:val="24"/>
              </w:rPr>
              <m:t>)</m:t>
            </m:r>
          </m:e>
        </m:nary>
      </m:oMath>
      <w:r w:rsidR="00211C7D" w:rsidRPr="00211C7D">
        <w:rPr>
          <w:rFonts w:ascii="Times New Roman" w:eastAsia="Calibri" w:hAnsi="Times New Roman" w:cs="Times New Roman"/>
          <w:sz w:val="24"/>
          <w:szCs w:val="24"/>
        </w:rPr>
        <w:t xml:space="preserve"> </w:t>
      </w:r>
    </w:p>
    <w:p w:rsidR="00211C7D" w:rsidRPr="00211C7D" w:rsidRDefault="00211C7D" w:rsidP="00211C7D">
      <w:pPr>
        <w:autoSpaceDE w:val="0"/>
        <w:autoSpaceDN w:val="0"/>
        <w:adjustRightInd w:val="0"/>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Where Xi and Xi’ are the i</w:t>
      </w:r>
      <w:r w:rsidRPr="00211C7D">
        <w:rPr>
          <w:rFonts w:ascii="Times New Roman" w:eastAsia="Calibri" w:hAnsi="Times New Roman" w:cs="Times New Roman"/>
          <w:color w:val="000000"/>
          <w:sz w:val="24"/>
          <w:szCs w:val="24"/>
          <w:vertAlign w:val="superscript"/>
        </w:rPr>
        <w:t>th</w:t>
      </w:r>
      <w:r w:rsidRPr="00211C7D">
        <w:rPr>
          <w:rFonts w:ascii="Times New Roman" w:eastAsia="Calibri" w:hAnsi="Times New Roman" w:cs="Times New Roman"/>
          <w:color w:val="000000"/>
          <w:sz w:val="24"/>
          <w:szCs w:val="24"/>
        </w:rPr>
        <w:t xml:space="preserve"> highest observed and computed values for the distribution respectively</w:t>
      </w:r>
    </w:p>
    <w:p w:rsidR="00211C7D" w:rsidRPr="00211C7D" w:rsidRDefault="00211C7D" w:rsidP="00211C7D">
      <w:pPr>
        <w:keepNext/>
        <w:spacing w:line="360" w:lineRule="auto"/>
        <w:rPr>
          <w:rFonts w:ascii="Times New Roman" w:hAnsi="Times New Roman" w:cs="Times New Roman"/>
          <w:bCs/>
          <w:sz w:val="24"/>
          <w:szCs w:val="24"/>
        </w:rPr>
      </w:pPr>
      <w:bookmarkStart w:id="72" w:name="_Toc528423940"/>
      <w:r w:rsidRPr="00211C7D">
        <w:rPr>
          <w:rFonts w:ascii="Times New Roman" w:hAnsi="Times New Roman" w:cs="Times New Roman"/>
          <w:bCs/>
          <w:sz w:val="24"/>
          <w:szCs w:val="24"/>
        </w:rPr>
        <w:t xml:space="preserve">Table </w:t>
      </w:r>
      <w:r w:rsidR="00C03E12">
        <w:rPr>
          <w:rFonts w:ascii="Times New Roman" w:hAnsi="Times New Roman" w:cs="Times New Roman"/>
          <w:bCs/>
          <w:sz w:val="24"/>
          <w:szCs w:val="24"/>
        </w:rPr>
        <w:fldChar w:fldCharType="begin"/>
      </w:r>
      <w:r w:rsidR="00C03E12">
        <w:rPr>
          <w:rFonts w:ascii="Times New Roman" w:hAnsi="Times New Roman" w:cs="Times New Roman"/>
          <w:bCs/>
          <w:sz w:val="24"/>
          <w:szCs w:val="24"/>
        </w:rPr>
        <w:instrText xml:space="preserve"> STYLEREF 1 \s </w:instrText>
      </w:r>
      <w:r w:rsidR="00C03E12">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2</w:t>
      </w:r>
      <w:r w:rsidR="00C03E12">
        <w:rPr>
          <w:rFonts w:ascii="Times New Roman" w:hAnsi="Times New Roman" w:cs="Times New Roman"/>
          <w:bCs/>
          <w:sz w:val="24"/>
          <w:szCs w:val="24"/>
        </w:rPr>
        <w:fldChar w:fldCharType="end"/>
      </w:r>
      <w:r w:rsidR="00C03E12">
        <w:rPr>
          <w:rFonts w:ascii="Times New Roman" w:hAnsi="Times New Roman" w:cs="Times New Roman"/>
          <w:bCs/>
          <w:sz w:val="24"/>
          <w:szCs w:val="24"/>
        </w:rPr>
        <w:noBreakHyphen/>
      </w:r>
      <w:r w:rsidR="00C03E12">
        <w:rPr>
          <w:rFonts w:ascii="Times New Roman" w:hAnsi="Times New Roman" w:cs="Times New Roman"/>
          <w:bCs/>
          <w:sz w:val="24"/>
          <w:szCs w:val="24"/>
        </w:rPr>
        <w:fldChar w:fldCharType="begin"/>
      </w:r>
      <w:r w:rsidR="00C03E12">
        <w:rPr>
          <w:rFonts w:ascii="Times New Roman" w:hAnsi="Times New Roman" w:cs="Times New Roman"/>
          <w:bCs/>
          <w:sz w:val="24"/>
          <w:szCs w:val="24"/>
        </w:rPr>
        <w:instrText xml:space="preserve"> SEQ Table \* ARABIC \s 1 </w:instrText>
      </w:r>
      <w:r w:rsidR="00C03E12">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4</w:t>
      </w:r>
      <w:r w:rsidR="00C03E12">
        <w:rPr>
          <w:rFonts w:ascii="Times New Roman" w:hAnsi="Times New Roman" w:cs="Times New Roman"/>
          <w:bCs/>
          <w:sz w:val="24"/>
          <w:szCs w:val="24"/>
        </w:rPr>
        <w:fldChar w:fldCharType="end"/>
      </w:r>
      <w:r w:rsidRPr="00211C7D">
        <w:rPr>
          <w:rFonts w:ascii="Times New Roman" w:hAnsi="Times New Roman" w:cs="Times New Roman"/>
          <w:bCs/>
          <w:sz w:val="24"/>
          <w:szCs w:val="24"/>
        </w:rPr>
        <w:t xml:space="preserve"> Test for goodness to fit using D-index</w:t>
      </w:r>
      <w:bookmarkEnd w:id="72"/>
    </w:p>
    <w:tbl>
      <w:tblPr>
        <w:tblW w:w="5000" w:type="pct"/>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Look w:val="04A0" w:firstRow="1" w:lastRow="0" w:firstColumn="1" w:lastColumn="0" w:noHBand="0" w:noVBand="1"/>
      </w:tblPr>
      <w:tblGrid>
        <w:gridCol w:w="827"/>
        <w:gridCol w:w="1351"/>
        <w:gridCol w:w="1170"/>
        <w:gridCol w:w="1507"/>
        <w:gridCol w:w="1217"/>
        <w:gridCol w:w="1651"/>
        <w:gridCol w:w="1235"/>
        <w:gridCol w:w="906"/>
      </w:tblGrid>
      <w:tr w:rsidR="00211C7D" w:rsidRPr="00211C7D" w:rsidTr="001C0DC8">
        <w:trPr>
          <w:trHeight w:val="300"/>
          <w:tblHeader/>
        </w:trPr>
        <w:tc>
          <w:tcPr>
            <w:tcW w:w="419" w:type="pct"/>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bCs/>
                <w:color w:val="000000"/>
                <w:sz w:val="20"/>
                <w:szCs w:val="20"/>
              </w:rPr>
            </w:pPr>
            <w:r w:rsidRPr="00211C7D">
              <w:rPr>
                <w:rFonts w:ascii="Times New Roman" w:eastAsia="Times New Roman" w:hAnsi="Times New Roman" w:cs="Times New Roman"/>
                <w:b/>
                <w:bCs/>
                <w:color w:val="000000"/>
                <w:sz w:val="20"/>
                <w:szCs w:val="20"/>
              </w:rPr>
              <w:t>Rank</w:t>
            </w:r>
          </w:p>
        </w:tc>
        <w:tc>
          <w:tcPr>
            <w:tcW w:w="685"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b/>
                <w:bCs/>
                <w:color w:val="000000"/>
                <w:sz w:val="20"/>
                <w:szCs w:val="20"/>
              </w:rPr>
            </w:pPr>
            <w:r w:rsidRPr="00211C7D">
              <w:rPr>
                <w:rFonts w:ascii="Times New Roman" w:eastAsia="Times New Roman" w:hAnsi="Times New Roman" w:cs="Times New Roman"/>
                <w:b/>
                <w:bCs/>
                <w:color w:val="000000"/>
                <w:sz w:val="20"/>
                <w:szCs w:val="20"/>
              </w:rPr>
              <w:t>XI</w:t>
            </w:r>
          </w:p>
        </w:tc>
        <w:tc>
          <w:tcPr>
            <w:tcW w:w="593" w:type="pct"/>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bCs/>
                <w:color w:val="000000"/>
                <w:sz w:val="20"/>
                <w:szCs w:val="20"/>
              </w:rPr>
            </w:pPr>
            <w:r w:rsidRPr="00211C7D">
              <w:rPr>
                <w:rFonts w:ascii="Times New Roman" w:eastAsia="Times New Roman" w:hAnsi="Times New Roman" w:cs="Times New Roman"/>
                <w:b/>
                <w:bCs/>
                <w:color w:val="000000"/>
                <w:sz w:val="20"/>
                <w:szCs w:val="20"/>
              </w:rPr>
              <w:t>Normal</w:t>
            </w:r>
          </w:p>
        </w:tc>
        <w:tc>
          <w:tcPr>
            <w:tcW w:w="764" w:type="pct"/>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bCs/>
                <w:color w:val="000000"/>
                <w:sz w:val="20"/>
                <w:szCs w:val="20"/>
              </w:rPr>
            </w:pPr>
            <w:r w:rsidRPr="00211C7D">
              <w:rPr>
                <w:rFonts w:ascii="Times New Roman" w:eastAsia="Times New Roman" w:hAnsi="Times New Roman" w:cs="Times New Roman"/>
                <w:b/>
                <w:bCs/>
                <w:color w:val="000000"/>
                <w:sz w:val="20"/>
                <w:szCs w:val="20"/>
              </w:rPr>
              <w:t>Log Pearson Type III</w:t>
            </w:r>
          </w:p>
        </w:tc>
        <w:tc>
          <w:tcPr>
            <w:tcW w:w="617" w:type="pct"/>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bCs/>
                <w:color w:val="000000"/>
                <w:sz w:val="20"/>
                <w:szCs w:val="20"/>
              </w:rPr>
            </w:pPr>
            <w:r w:rsidRPr="00211C7D">
              <w:rPr>
                <w:rFonts w:ascii="Times New Roman" w:eastAsia="Times New Roman" w:hAnsi="Times New Roman" w:cs="Times New Roman"/>
                <w:b/>
                <w:bCs/>
                <w:color w:val="000000"/>
                <w:sz w:val="20"/>
                <w:szCs w:val="20"/>
              </w:rPr>
              <w:t>Log Normal</w:t>
            </w:r>
          </w:p>
        </w:tc>
        <w:tc>
          <w:tcPr>
            <w:tcW w:w="837" w:type="pct"/>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bCs/>
                <w:color w:val="000000"/>
                <w:sz w:val="20"/>
                <w:szCs w:val="20"/>
              </w:rPr>
            </w:pPr>
            <w:r w:rsidRPr="00211C7D">
              <w:rPr>
                <w:rFonts w:ascii="Times New Roman" w:eastAsia="Times New Roman" w:hAnsi="Times New Roman" w:cs="Times New Roman"/>
                <w:b/>
                <w:bCs/>
                <w:color w:val="000000"/>
                <w:sz w:val="20"/>
                <w:szCs w:val="20"/>
              </w:rPr>
              <w:t xml:space="preserve"> Pearson Type III</w:t>
            </w:r>
          </w:p>
        </w:tc>
        <w:tc>
          <w:tcPr>
            <w:tcW w:w="626" w:type="pct"/>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bCs/>
                <w:color w:val="000000"/>
                <w:sz w:val="20"/>
                <w:szCs w:val="20"/>
              </w:rPr>
            </w:pPr>
            <w:r w:rsidRPr="00211C7D">
              <w:rPr>
                <w:rFonts w:ascii="Times New Roman" w:eastAsia="Times New Roman" w:hAnsi="Times New Roman" w:cs="Times New Roman"/>
                <w:b/>
                <w:bCs/>
                <w:color w:val="000000"/>
                <w:sz w:val="20"/>
                <w:szCs w:val="20"/>
              </w:rPr>
              <w:t>Gumbel EVI</w:t>
            </w:r>
          </w:p>
        </w:tc>
        <w:tc>
          <w:tcPr>
            <w:tcW w:w="459" w:type="pct"/>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bCs/>
                <w:color w:val="000000"/>
                <w:sz w:val="20"/>
                <w:szCs w:val="20"/>
              </w:rPr>
            </w:pPr>
            <w:r w:rsidRPr="00211C7D">
              <w:rPr>
                <w:rFonts w:ascii="Times New Roman" w:eastAsia="Times New Roman" w:hAnsi="Times New Roman" w:cs="Times New Roman"/>
                <w:b/>
                <w:bCs/>
                <w:color w:val="000000"/>
                <w:sz w:val="20"/>
                <w:szCs w:val="20"/>
              </w:rPr>
              <w:t xml:space="preserve">Gumbel </w:t>
            </w:r>
          </w:p>
        </w:tc>
      </w:tr>
      <w:tr w:rsidR="00211C7D" w:rsidRPr="00211C7D" w:rsidTr="001C0DC8">
        <w:trPr>
          <w:trHeight w:val="300"/>
        </w:trPr>
        <w:tc>
          <w:tcPr>
            <w:tcW w:w="419" w:type="pct"/>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 </w:t>
            </w:r>
          </w:p>
        </w:tc>
        <w:tc>
          <w:tcPr>
            <w:tcW w:w="685" w:type="pct"/>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 </w:t>
            </w:r>
          </w:p>
        </w:tc>
        <w:tc>
          <w:tcPr>
            <w:tcW w:w="593" w:type="pct"/>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XI -'XI'</w:t>
            </w:r>
          </w:p>
        </w:tc>
        <w:tc>
          <w:tcPr>
            <w:tcW w:w="764" w:type="pct"/>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XI -'XI'</w:t>
            </w:r>
          </w:p>
        </w:tc>
        <w:tc>
          <w:tcPr>
            <w:tcW w:w="617" w:type="pct"/>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XI -'XI'</w:t>
            </w:r>
          </w:p>
        </w:tc>
        <w:tc>
          <w:tcPr>
            <w:tcW w:w="837" w:type="pct"/>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XI -'XI'</w:t>
            </w:r>
          </w:p>
        </w:tc>
        <w:tc>
          <w:tcPr>
            <w:tcW w:w="626" w:type="pct"/>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XI -'XI'</w:t>
            </w:r>
          </w:p>
        </w:tc>
        <w:tc>
          <w:tcPr>
            <w:tcW w:w="459" w:type="pct"/>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XI -'XI'</w:t>
            </w:r>
          </w:p>
        </w:tc>
      </w:tr>
      <w:tr w:rsidR="00211C7D" w:rsidRPr="00211C7D" w:rsidTr="001C0DC8">
        <w:trPr>
          <w:trHeight w:val="300"/>
        </w:trPr>
        <w:tc>
          <w:tcPr>
            <w:tcW w:w="419" w:type="pct"/>
            <w:shd w:val="clear" w:color="auto" w:fill="auto"/>
            <w:noWrap/>
            <w:vAlign w:val="bottom"/>
            <w:hideMark/>
          </w:tcPr>
          <w:p w:rsidR="00211C7D" w:rsidRPr="00211C7D" w:rsidRDefault="00211C7D" w:rsidP="00211C7D">
            <w:pPr>
              <w:spacing w:after="0" w:line="360" w:lineRule="auto"/>
              <w:jc w:val="right"/>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w:t>
            </w:r>
          </w:p>
        </w:tc>
        <w:tc>
          <w:tcPr>
            <w:tcW w:w="685"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67.2</w:t>
            </w:r>
          </w:p>
        </w:tc>
        <w:tc>
          <w:tcPr>
            <w:tcW w:w="593"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9.39</w:t>
            </w:r>
          </w:p>
        </w:tc>
        <w:tc>
          <w:tcPr>
            <w:tcW w:w="764"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6.71</w:t>
            </w:r>
          </w:p>
        </w:tc>
        <w:tc>
          <w:tcPr>
            <w:tcW w:w="617"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7.80</w:t>
            </w:r>
          </w:p>
        </w:tc>
        <w:tc>
          <w:tcPr>
            <w:tcW w:w="837"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7.32</w:t>
            </w:r>
          </w:p>
        </w:tc>
        <w:tc>
          <w:tcPr>
            <w:tcW w:w="626"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7.36</w:t>
            </w:r>
          </w:p>
        </w:tc>
        <w:tc>
          <w:tcPr>
            <w:tcW w:w="459"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2.11</w:t>
            </w:r>
          </w:p>
        </w:tc>
      </w:tr>
      <w:tr w:rsidR="00211C7D" w:rsidRPr="00211C7D" w:rsidTr="001C0DC8">
        <w:trPr>
          <w:trHeight w:val="300"/>
        </w:trPr>
        <w:tc>
          <w:tcPr>
            <w:tcW w:w="419" w:type="pct"/>
            <w:shd w:val="clear" w:color="auto" w:fill="auto"/>
            <w:noWrap/>
            <w:vAlign w:val="bottom"/>
            <w:hideMark/>
          </w:tcPr>
          <w:p w:rsidR="00211C7D" w:rsidRPr="00211C7D" w:rsidRDefault="00211C7D" w:rsidP="00211C7D">
            <w:pPr>
              <w:spacing w:after="0" w:line="360" w:lineRule="auto"/>
              <w:jc w:val="right"/>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w:t>
            </w:r>
          </w:p>
        </w:tc>
        <w:tc>
          <w:tcPr>
            <w:tcW w:w="685"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57</w:t>
            </w:r>
          </w:p>
        </w:tc>
        <w:tc>
          <w:tcPr>
            <w:tcW w:w="593"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3.69</w:t>
            </w:r>
          </w:p>
        </w:tc>
        <w:tc>
          <w:tcPr>
            <w:tcW w:w="764"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3.58</w:t>
            </w:r>
          </w:p>
        </w:tc>
        <w:tc>
          <w:tcPr>
            <w:tcW w:w="617"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3.81</w:t>
            </w:r>
          </w:p>
        </w:tc>
        <w:tc>
          <w:tcPr>
            <w:tcW w:w="837"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3.47</w:t>
            </w:r>
          </w:p>
        </w:tc>
        <w:tc>
          <w:tcPr>
            <w:tcW w:w="626"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3.89</w:t>
            </w:r>
          </w:p>
        </w:tc>
        <w:tc>
          <w:tcPr>
            <w:tcW w:w="459"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0.14</w:t>
            </w:r>
          </w:p>
        </w:tc>
      </w:tr>
      <w:tr w:rsidR="00211C7D" w:rsidRPr="00211C7D" w:rsidTr="001C0DC8">
        <w:trPr>
          <w:trHeight w:val="300"/>
        </w:trPr>
        <w:tc>
          <w:tcPr>
            <w:tcW w:w="419" w:type="pct"/>
            <w:shd w:val="clear" w:color="auto" w:fill="auto"/>
            <w:noWrap/>
            <w:vAlign w:val="bottom"/>
            <w:hideMark/>
          </w:tcPr>
          <w:p w:rsidR="00211C7D" w:rsidRPr="00211C7D" w:rsidRDefault="00211C7D" w:rsidP="00211C7D">
            <w:pPr>
              <w:spacing w:after="0" w:line="360" w:lineRule="auto"/>
              <w:jc w:val="right"/>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w:t>
            </w:r>
          </w:p>
        </w:tc>
        <w:tc>
          <w:tcPr>
            <w:tcW w:w="685"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52.3</w:t>
            </w:r>
          </w:p>
        </w:tc>
        <w:tc>
          <w:tcPr>
            <w:tcW w:w="593"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2.07</w:t>
            </w:r>
          </w:p>
        </w:tc>
        <w:tc>
          <w:tcPr>
            <w:tcW w:w="764"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3.11</w:t>
            </w:r>
          </w:p>
        </w:tc>
        <w:tc>
          <w:tcPr>
            <w:tcW w:w="617"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2.97</w:t>
            </w:r>
          </w:p>
        </w:tc>
        <w:tc>
          <w:tcPr>
            <w:tcW w:w="837"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2.75</w:t>
            </w:r>
          </w:p>
        </w:tc>
        <w:tc>
          <w:tcPr>
            <w:tcW w:w="626"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3.27</w:t>
            </w:r>
          </w:p>
        </w:tc>
        <w:tc>
          <w:tcPr>
            <w:tcW w:w="459"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0.42</w:t>
            </w:r>
          </w:p>
        </w:tc>
      </w:tr>
      <w:tr w:rsidR="00211C7D" w:rsidRPr="00211C7D" w:rsidTr="001C0DC8">
        <w:trPr>
          <w:trHeight w:val="300"/>
        </w:trPr>
        <w:tc>
          <w:tcPr>
            <w:tcW w:w="419" w:type="pct"/>
            <w:shd w:val="clear" w:color="auto" w:fill="auto"/>
            <w:noWrap/>
            <w:vAlign w:val="bottom"/>
            <w:hideMark/>
          </w:tcPr>
          <w:p w:rsidR="00211C7D" w:rsidRPr="00211C7D" w:rsidRDefault="00211C7D" w:rsidP="00211C7D">
            <w:pPr>
              <w:spacing w:after="0" w:line="360" w:lineRule="auto"/>
              <w:jc w:val="right"/>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w:t>
            </w:r>
          </w:p>
        </w:tc>
        <w:tc>
          <w:tcPr>
            <w:tcW w:w="685"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46</w:t>
            </w:r>
          </w:p>
        </w:tc>
        <w:tc>
          <w:tcPr>
            <w:tcW w:w="593"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1.76</w:t>
            </w:r>
          </w:p>
        </w:tc>
        <w:tc>
          <w:tcPr>
            <w:tcW w:w="764"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0.09</w:t>
            </w:r>
          </w:p>
        </w:tc>
        <w:tc>
          <w:tcPr>
            <w:tcW w:w="617"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0.43</w:t>
            </w:r>
          </w:p>
        </w:tc>
        <w:tc>
          <w:tcPr>
            <w:tcW w:w="837"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0.54</w:t>
            </w:r>
          </w:p>
        </w:tc>
        <w:tc>
          <w:tcPr>
            <w:tcW w:w="626"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0.03</w:t>
            </w:r>
          </w:p>
        </w:tc>
        <w:tc>
          <w:tcPr>
            <w:tcW w:w="459"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2.22</w:t>
            </w:r>
          </w:p>
        </w:tc>
      </w:tr>
      <w:tr w:rsidR="00211C7D" w:rsidRPr="00211C7D" w:rsidTr="001C0DC8">
        <w:trPr>
          <w:trHeight w:val="300"/>
        </w:trPr>
        <w:tc>
          <w:tcPr>
            <w:tcW w:w="419" w:type="pct"/>
            <w:shd w:val="clear" w:color="auto" w:fill="auto"/>
            <w:noWrap/>
            <w:vAlign w:val="bottom"/>
            <w:hideMark/>
          </w:tcPr>
          <w:p w:rsidR="00211C7D" w:rsidRPr="00211C7D" w:rsidRDefault="00211C7D" w:rsidP="00211C7D">
            <w:pPr>
              <w:spacing w:after="0" w:line="360" w:lineRule="auto"/>
              <w:jc w:val="right"/>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5</w:t>
            </w:r>
          </w:p>
        </w:tc>
        <w:tc>
          <w:tcPr>
            <w:tcW w:w="685"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41.7</w:t>
            </w:r>
          </w:p>
        </w:tc>
        <w:tc>
          <w:tcPr>
            <w:tcW w:w="593"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3.92</w:t>
            </w:r>
          </w:p>
        </w:tc>
        <w:tc>
          <w:tcPr>
            <w:tcW w:w="764"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1.90</w:t>
            </w:r>
          </w:p>
        </w:tc>
        <w:tc>
          <w:tcPr>
            <w:tcW w:w="617"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2.35</w:t>
            </w:r>
          </w:p>
        </w:tc>
        <w:tc>
          <w:tcPr>
            <w:tcW w:w="837"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2.37</w:t>
            </w:r>
          </w:p>
        </w:tc>
        <w:tc>
          <w:tcPr>
            <w:tcW w:w="626"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1.91</w:t>
            </w:r>
          </w:p>
        </w:tc>
        <w:tc>
          <w:tcPr>
            <w:tcW w:w="459"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3.55</w:t>
            </w:r>
          </w:p>
        </w:tc>
      </w:tr>
      <w:tr w:rsidR="00211C7D" w:rsidRPr="00211C7D" w:rsidTr="001C0DC8">
        <w:trPr>
          <w:trHeight w:val="300"/>
        </w:trPr>
        <w:tc>
          <w:tcPr>
            <w:tcW w:w="419" w:type="pct"/>
            <w:shd w:val="clear" w:color="auto" w:fill="auto"/>
            <w:noWrap/>
            <w:vAlign w:val="bottom"/>
            <w:hideMark/>
          </w:tcPr>
          <w:p w:rsidR="00211C7D" w:rsidRPr="00211C7D" w:rsidRDefault="00211C7D" w:rsidP="00211C7D">
            <w:pPr>
              <w:spacing w:after="0" w:line="360" w:lineRule="auto"/>
              <w:jc w:val="right"/>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6</w:t>
            </w:r>
          </w:p>
        </w:tc>
        <w:tc>
          <w:tcPr>
            <w:tcW w:w="685"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40.5</w:t>
            </w:r>
          </w:p>
        </w:tc>
        <w:tc>
          <w:tcPr>
            <w:tcW w:w="593"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3.16</w:t>
            </w:r>
          </w:p>
        </w:tc>
        <w:tc>
          <w:tcPr>
            <w:tcW w:w="764"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0.99</w:t>
            </w:r>
          </w:p>
        </w:tc>
        <w:tc>
          <w:tcPr>
            <w:tcW w:w="617"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1.49</w:t>
            </w:r>
          </w:p>
        </w:tc>
        <w:tc>
          <w:tcPr>
            <w:tcW w:w="837"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1.43</w:t>
            </w:r>
          </w:p>
        </w:tc>
        <w:tc>
          <w:tcPr>
            <w:tcW w:w="626"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1.04</w:t>
            </w:r>
          </w:p>
        </w:tc>
        <w:tc>
          <w:tcPr>
            <w:tcW w:w="459" w:type="pct"/>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2.22</w:t>
            </w:r>
          </w:p>
        </w:tc>
      </w:tr>
      <w:tr w:rsidR="00211C7D" w:rsidRPr="00211C7D" w:rsidTr="001C0DC8">
        <w:trPr>
          <w:trHeight w:val="323"/>
        </w:trPr>
        <w:tc>
          <w:tcPr>
            <w:tcW w:w="1104" w:type="pct"/>
            <w:gridSpan w:val="2"/>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bCs/>
                <w:color w:val="000000"/>
                <w:sz w:val="20"/>
                <w:szCs w:val="20"/>
              </w:rPr>
            </w:pPr>
            <w:r w:rsidRPr="00211C7D">
              <w:rPr>
                <w:rFonts w:ascii="Times New Roman" w:eastAsia="Times New Roman" w:hAnsi="Times New Roman" w:cs="Times New Roman"/>
                <w:b/>
                <w:bCs/>
                <w:color w:val="000000"/>
                <w:sz w:val="20"/>
                <w:szCs w:val="20"/>
              </w:rPr>
              <w:t> Sum</w:t>
            </w:r>
          </w:p>
        </w:tc>
        <w:tc>
          <w:tcPr>
            <w:tcW w:w="593" w:type="pct"/>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23.994</w:t>
            </w:r>
          </w:p>
        </w:tc>
        <w:tc>
          <w:tcPr>
            <w:tcW w:w="764" w:type="pct"/>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16.382</w:t>
            </w:r>
          </w:p>
        </w:tc>
        <w:tc>
          <w:tcPr>
            <w:tcW w:w="617" w:type="pct"/>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18.845</w:t>
            </w:r>
          </w:p>
        </w:tc>
        <w:tc>
          <w:tcPr>
            <w:tcW w:w="837" w:type="pct"/>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17.872</w:t>
            </w:r>
          </w:p>
        </w:tc>
        <w:tc>
          <w:tcPr>
            <w:tcW w:w="626" w:type="pct"/>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17.499</w:t>
            </w:r>
          </w:p>
        </w:tc>
        <w:tc>
          <w:tcPr>
            <w:tcW w:w="459" w:type="pct"/>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10.661</w:t>
            </w:r>
          </w:p>
        </w:tc>
      </w:tr>
      <w:tr w:rsidR="00211C7D" w:rsidRPr="00211C7D" w:rsidTr="001C0DC8">
        <w:trPr>
          <w:trHeight w:val="305"/>
        </w:trPr>
        <w:tc>
          <w:tcPr>
            <w:tcW w:w="1104" w:type="pct"/>
            <w:gridSpan w:val="2"/>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bCs/>
                <w:color w:val="000000"/>
                <w:sz w:val="20"/>
                <w:szCs w:val="20"/>
              </w:rPr>
            </w:pPr>
            <w:r w:rsidRPr="00211C7D">
              <w:rPr>
                <w:rFonts w:ascii="Times New Roman" w:eastAsia="Times New Roman" w:hAnsi="Times New Roman" w:cs="Times New Roman"/>
                <w:b/>
                <w:bCs/>
                <w:color w:val="000000"/>
                <w:sz w:val="20"/>
                <w:szCs w:val="20"/>
              </w:rPr>
              <w:t xml:space="preserve"> D_index</w:t>
            </w:r>
          </w:p>
        </w:tc>
        <w:tc>
          <w:tcPr>
            <w:tcW w:w="593" w:type="pct"/>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0.612</w:t>
            </w:r>
          </w:p>
        </w:tc>
        <w:tc>
          <w:tcPr>
            <w:tcW w:w="764" w:type="pct"/>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0.418</w:t>
            </w:r>
          </w:p>
        </w:tc>
        <w:tc>
          <w:tcPr>
            <w:tcW w:w="617" w:type="pct"/>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0.481</w:t>
            </w:r>
          </w:p>
        </w:tc>
        <w:tc>
          <w:tcPr>
            <w:tcW w:w="837" w:type="pct"/>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0.456</w:t>
            </w:r>
          </w:p>
        </w:tc>
        <w:tc>
          <w:tcPr>
            <w:tcW w:w="626" w:type="pct"/>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0.418</w:t>
            </w:r>
          </w:p>
        </w:tc>
        <w:tc>
          <w:tcPr>
            <w:tcW w:w="459" w:type="pct"/>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0.272</w:t>
            </w:r>
          </w:p>
        </w:tc>
      </w:tr>
      <w:tr w:rsidR="00211C7D" w:rsidRPr="00211C7D" w:rsidTr="001C0DC8">
        <w:trPr>
          <w:trHeight w:val="368"/>
        </w:trPr>
        <w:tc>
          <w:tcPr>
            <w:tcW w:w="1104" w:type="pct"/>
            <w:gridSpan w:val="2"/>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bCs/>
                <w:color w:val="000000"/>
                <w:sz w:val="20"/>
                <w:szCs w:val="20"/>
              </w:rPr>
            </w:pPr>
            <w:r w:rsidRPr="00211C7D">
              <w:rPr>
                <w:rFonts w:ascii="Times New Roman" w:eastAsia="Times New Roman" w:hAnsi="Times New Roman" w:cs="Times New Roman"/>
                <w:b/>
                <w:bCs/>
                <w:color w:val="000000"/>
                <w:sz w:val="20"/>
                <w:szCs w:val="20"/>
              </w:rPr>
              <w:t xml:space="preserve"> Point  Rainfall </w:t>
            </w:r>
          </w:p>
        </w:tc>
        <w:tc>
          <w:tcPr>
            <w:tcW w:w="593" w:type="pct"/>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63.63</w:t>
            </w:r>
          </w:p>
        </w:tc>
        <w:tc>
          <w:tcPr>
            <w:tcW w:w="764" w:type="pct"/>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71.48</w:t>
            </w:r>
          </w:p>
        </w:tc>
        <w:tc>
          <w:tcPr>
            <w:tcW w:w="617" w:type="pct"/>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68.52</w:t>
            </w:r>
          </w:p>
        </w:tc>
        <w:tc>
          <w:tcPr>
            <w:tcW w:w="837" w:type="pct"/>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65.36</w:t>
            </w:r>
          </w:p>
        </w:tc>
        <w:tc>
          <w:tcPr>
            <w:tcW w:w="626" w:type="pct"/>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70.04</w:t>
            </w:r>
          </w:p>
        </w:tc>
        <w:tc>
          <w:tcPr>
            <w:tcW w:w="459" w:type="pct"/>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77.55</w:t>
            </w:r>
          </w:p>
        </w:tc>
      </w:tr>
      <w:tr w:rsidR="00211C7D" w:rsidRPr="00211C7D" w:rsidTr="001C0DC8">
        <w:trPr>
          <w:trHeight w:val="300"/>
        </w:trPr>
        <w:tc>
          <w:tcPr>
            <w:tcW w:w="1104" w:type="pct"/>
            <w:gridSpan w:val="2"/>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bCs/>
                <w:color w:val="000000"/>
                <w:sz w:val="20"/>
                <w:szCs w:val="20"/>
              </w:rPr>
            </w:pPr>
            <w:r w:rsidRPr="00211C7D">
              <w:rPr>
                <w:rFonts w:ascii="Times New Roman" w:eastAsia="Times New Roman" w:hAnsi="Times New Roman" w:cs="Times New Roman"/>
                <w:b/>
                <w:bCs/>
                <w:color w:val="000000"/>
                <w:sz w:val="20"/>
                <w:szCs w:val="20"/>
              </w:rPr>
              <w:t>Design Point Rainfall</w:t>
            </w:r>
          </w:p>
        </w:tc>
        <w:tc>
          <w:tcPr>
            <w:tcW w:w="3896" w:type="pct"/>
            <w:gridSpan w:val="6"/>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77.55</w:t>
            </w:r>
          </w:p>
        </w:tc>
      </w:tr>
    </w:tbl>
    <w:p w:rsidR="00211C7D" w:rsidRPr="00211C7D" w:rsidRDefault="00211C7D" w:rsidP="00211C7D">
      <w:pPr>
        <w:autoSpaceDE w:val="0"/>
        <w:autoSpaceDN w:val="0"/>
        <w:adjustRightInd w:val="0"/>
        <w:spacing w:after="0" w:line="360" w:lineRule="auto"/>
        <w:jc w:val="both"/>
        <w:rPr>
          <w:rFonts w:ascii="Times New Roman" w:eastAsia="Calibri" w:hAnsi="Times New Roman" w:cs="Times New Roman"/>
          <w:color w:val="000000"/>
          <w:sz w:val="24"/>
          <w:szCs w:val="24"/>
          <w:highlight w:val="yellow"/>
        </w:rPr>
      </w:pPr>
    </w:p>
    <w:p w:rsidR="00211C7D" w:rsidRPr="00211C7D" w:rsidRDefault="00211C7D" w:rsidP="00211C7D">
      <w:pPr>
        <w:autoSpaceDE w:val="0"/>
        <w:autoSpaceDN w:val="0"/>
        <w:adjustRightInd w:val="0"/>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lastRenderedPageBreak/>
        <w:t>All the candidate distributions give almost identical correlation coefficients. However, the standard errors are significantly lower for the Gumbel’s Method which is 0.27. Accordingly, the design rain for this distribution has been selected as the best fit for this study.</w:t>
      </w:r>
    </w:p>
    <w:p w:rsidR="00211C7D" w:rsidRPr="00F17037" w:rsidRDefault="00211C7D" w:rsidP="00F17037">
      <w:pPr>
        <w:pStyle w:val="Heading3"/>
        <w:rPr>
          <w:rFonts w:eastAsia="Calibri"/>
          <w:sz w:val="24"/>
        </w:rPr>
      </w:pPr>
      <w:bookmarkStart w:id="73" w:name="_Toc498366565"/>
      <w:bookmarkStart w:id="74" w:name="_Toc528423846"/>
      <w:r w:rsidRPr="00F17037">
        <w:rPr>
          <w:sz w:val="24"/>
        </w:rPr>
        <w:t>Design Rainfall computation</w:t>
      </w:r>
      <w:bookmarkEnd w:id="73"/>
      <w:bookmarkEnd w:id="74"/>
    </w:p>
    <w:p w:rsidR="00211C7D" w:rsidRPr="00211C7D" w:rsidRDefault="00211C7D" w:rsidP="00211C7D">
      <w:pPr>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Based on the data of 24hr peak rainfall given in Table 2-4 the design rainfall, RF is computed using Gumble’s Method.</w:t>
      </w:r>
    </w:p>
    <w:p w:rsidR="00211C7D" w:rsidRPr="00211C7D" w:rsidRDefault="00211C7D" w:rsidP="00211C7D">
      <w:pPr>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The design rainfall using Gumbel Method is given as</w:t>
      </w:r>
    </w:p>
    <w:p w:rsidR="00211C7D" w:rsidRPr="00211C7D" w:rsidRDefault="00211C7D" w:rsidP="00211C7D">
      <w:pPr>
        <w:spacing w:after="0" w:line="360" w:lineRule="auto"/>
        <w:ind w:left="720"/>
        <w:jc w:val="both"/>
        <w:rPr>
          <w:rFonts w:ascii="Times New Roman" w:eastAsia="Calibri" w:hAnsi="Times New Roman" w:cs="Times New Roman"/>
          <w:sz w:val="24"/>
          <w:szCs w:val="24"/>
        </w:rPr>
      </w:pPr>
      <w:r w:rsidRPr="00211C7D">
        <w:rPr>
          <w:rFonts w:ascii="Times New Roman" w:eastAsia="Calibri" w:hAnsi="Times New Roman" w:cs="Times New Roman"/>
          <w:position w:val="-14"/>
          <w:sz w:val="24"/>
          <w:szCs w:val="24"/>
        </w:rPr>
        <w:object w:dxaOrig="2320" w:dyaOrig="380">
          <v:shape id="_x0000_i1025" type="#_x0000_t75" style="width:116.05pt;height:18.8pt" o:ole="">
            <v:imagedata r:id="rId17" o:title=""/>
          </v:shape>
          <o:OLEObject Type="Embed" ProgID="Equation.3" ShapeID="_x0000_i1025" DrawAspect="Content" ObjectID="_1608021916" r:id="rId18"/>
        </w:object>
      </w:r>
    </w:p>
    <w:p w:rsidR="00211C7D" w:rsidRPr="00211C7D" w:rsidRDefault="00211C7D" w:rsidP="00211C7D">
      <w:pPr>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 xml:space="preserve">Where </w:t>
      </w:r>
      <w:r w:rsidRPr="00211C7D">
        <w:rPr>
          <w:rFonts w:ascii="Times New Roman" w:eastAsia="Calibri" w:hAnsi="Times New Roman" w:cs="Times New Roman"/>
          <w:i/>
          <w:sz w:val="24"/>
          <w:szCs w:val="24"/>
        </w:rPr>
        <w:t>R</w:t>
      </w:r>
      <w:r w:rsidRPr="00211C7D">
        <w:rPr>
          <w:rFonts w:ascii="Times New Roman" w:eastAsia="Calibri" w:hAnsi="Times New Roman" w:cs="Times New Roman"/>
          <w:i/>
          <w:sz w:val="24"/>
          <w:szCs w:val="24"/>
          <w:vertAlign w:val="subscript"/>
        </w:rPr>
        <w:t xml:space="preserve">f </w:t>
      </w:r>
      <w:r w:rsidRPr="00211C7D">
        <w:rPr>
          <w:rFonts w:ascii="Times New Roman" w:eastAsia="Calibri" w:hAnsi="Times New Roman" w:cs="Times New Roman"/>
          <w:sz w:val="24"/>
          <w:szCs w:val="24"/>
          <w:vertAlign w:val="subscript"/>
        </w:rPr>
        <w:t xml:space="preserve"> </w:t>
      </w:r>
      <w:r w:rsidRPr="00211C7D">
        <w:rPr>
          <w:rFonts w:ascii="Times New Roman" w:eastAsia="Calibri" w:hAnsi="Times New Roman" w:cs="Times New Roman"/>
          <w:sz w:val="24"/>
          <w:szCs w:val="24"/>
        </w:rPr>
        <w:t>= Design rainfall</w:t>
      </w:r>
    </w:p>
    <w:p w:rsidR="00211C7D" w:rsidRPr="00211C7D" w:rsidRDefault="0025324F" w:rsidP="00211C7D">
      <w:pPr>
        <w:spacing w:after="0" w:line="360" w:lineRule="auto"/>
        <w:jc w:val="both"/>
        <w:rPr>
          <w:rFonts w:ascii="Times New Roman" w:eastAsia="Calibri" w:hAnsi="Times New Roman" w:cs="Times New Roman"/>
          <w:i/>
          <w:iCs/>
          <w:sz w:val="24"/>
          <w:szCs w:val="24"/>
        </w:rPr>
      </w:pPr>
      <w:r>
        <w:rPr>
          <w:rFonts w:ascii="Times New Roman" w:eastAsia="Calibri" w:hAnsi="Times New Roman" w:cs="Times New Roman"/>
          <w:sz w:val="24"/>
          <w:szCs w:val="24"/>
        </w:rPr>
        <w:t xml:space="preserve">           </w:t>
      </w:r>
      <w:r w:rsidR="00211C7D" w:rsidRPr="00211C7D">
        <w:rPr>
          <w:rFonts w:ascii="Times New Roman" w:eastAsia="Calibri" w:hAnsi="Times New Roman" w:cs="Times New Roman"/>
          <w:sz w:val="24"/>
          <w:szCs w:val="24"/>
        </w:rPr>
        <w:t>R</w:t>
      </w:r>
      <w:r w:rsidR="00211C7D" w:rsidRPr="00211C7D">
        <w:rPr>
          <w:rFonts w:ascii="Times New Roman" w:eastAsia="Calibri" w:hAnsi="Times New Roman" w:cs="Times New Roman"/>
          <w:sz w:val="24"/>
          <w:szCs w:val="24"/>
          <w:vertAlign w:val="subscript"/>
        </w:rPr>
        <w:t>mean</w:t>
      </w:r>
      <w:r w:rsidR="00211C7D" w:rsidRPr="00211C7D">
        <w:rPr>
          <w:rFonts w:ascii="Times New Roman" w:eastAsia="Calibri" w:hAnsi="Times New Roman" w:cs="Times New Roman"/>
          <w:sz w:val="24"/>
          <w:szCs w:val="24"/>
        </w:rPr>
        <w:t xml:space="preserve"> = average of all values of annual heaviest fall = 39.18mm </w:t>
      </w:r>
    </w:p>
    <w:p w:rsidR="00211C7D" w:rsidRPr="00211C7D" w:rsidRDefault="0025324F" w:rsidP="00211C7D">
      <w:pPr>
        <w:spacing w:after="0" w:line="360" w:lineRule="auto"/>
        <w:jc w:val="both"/>
        <w:rPr>
          <w:rFonts w:ascii="Times New Roman" w:eastAsia="Calibri" w:hAnsi="Times New Roman" w:cs="Times New Roman"/>
          <w:b/>
          <w:sz w:val="24"/>
          <w:szCs w:val="24"/>
        </w:rPr>
      </w:pPr>
      <w:r>
        <w:rPr>
          <w:rFonts w:ascii="Times New Roman" w:eastAsia="Calibri" w:hAnsi="Times New Roman" w:cs="Times New Roman"/>
          <w:sz w:val="24"/>
          <w:szCs w:val="24"/>
        </w:rPr>
        <w:t xml:space="preserve">          </w:t>
      </w:r>
      <w:r w:rsidR="00211C7D" w:rsidRPr="00211C7D">
        <w:rPr>
          <w:rFonts w:ascii="Times New Roman" w:eastAsia="Calibri" w:hAnsi="Times New Roman" w:cs="Times New Roman"/>
          <w:sz w:val="24"/>
          <w:szCs w:val="24"/>
        </w:rPr>
        <w:t>σ</w:t>
      </w:r>
      <w:r w:rsidR="00211C7D" w:rsidRPr="00211C7D">
        <w:rPr>
          <w:rFonts w:ascii="Times New Roman" w:eastAsia="Calibri" w:hAnsi="Times New Roman" w:cs="Times New Roman"/>
          <w:sz w:val="24"/>
          <w:szCs w:val="24"/>
          <w:vertAlign w:val="subscript"/>
        </w:rPr>
        <w:t>n-1</w:t>
      </w:r>
      <w:r w:rsidR="00211C7D" w:rsidRPr="00211C7D">
        <w:rPr>
          <w:rFonts w:ascii="Times New Roman" w:eastAsia="Calibri" w:hAnsi="Times New Roman" w:cs="Times New Roman"/>
          <w:sz w:val="24"/>
          <w:szCs w:val="24"/>
        </w:rPr>
        <w:t xml:space="preserve"> =  standard deviation of the series = 11.91 mm</w:t>
      </w:r>
    </w:p>
    <w:p w:rsidR="00211C7D" w:rsidRPr="00211C7D" w:rsidRDefault="00211C7D" w:rsidP="00211C7D">
      <w:pPr>
        <w:spacing w:after="0" w:line="360" w:lineRule="auto"/>
        <w:ind w:left="720"/>
        <w:jc w:val="both"/>
        <w:rPr>
          <w:rFonts w:ascii="Times New Roman" w:eastAsia="Calibri" w:hAnsi="Times New Roman" w:cs="Times New Roman"/>
          <w:b/>
          <w:sz w:val="24"/>
          <w:szCs w:val="24"/>
        </w:rPr>
      </w:pPr>
      <w:r w:rsidRPr="00211C7D">
        <w:rPr>
          <w:rFonts w:ascii="Times New Roman" w:eastAsia="Calibri" w:hAnsi="Times New Roman" w:cs="Times New Roman"/>
          <w:b/>
          <w:noProof/>
          <w:sz w:val="24"/>
          <w:szCs w:val="24"/>
        </w:rPr>
        <w:drawing>
          <wp:inline distT="0" distB="0" distL="0" distR="0" wp14:anchorId="5FE6B85A" wp14:editId="313B3474">
            <wp:extent cx="933450" cy="4667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933450" cy="466725"/>
                    </a:xfrm>
                    <a:prstGeom prst="rect">
                      <a:avLst/>
                    </a:prstGeom>
                    <a:noFill/>
                    <a:ln w="9525">
                      <a:noFill/>
                      <a:miter lim="800000"/>
                      <a:headEnd/>
                      <a:tailEnd/>
                    </a:ln>
                  </pic:spPr>
                </pic:pic>
              </a:graphicData>
            </a:graphic>
          </wp:inline>
        </w:drawing>
      </w:r>
    </w:p>
    <w:p w:rsidR="00211C7D" w:rsidRPr="00211C7D" w:rsidRDefault="00211C7D" w:rsidP="00211C7D">
      <w:pPr>
        <w:spacing w:after="0" w:line="360" w:lineRule="auto"/>
        <w:ind w:left="720"/>
        <w:rPr>
          <w:rFonts w:ascii="Times New Roman" w:eastAsia="Calibri" w:hAnsi="Times New Roman" w:cs="Times New Roman"/>
          <w:b/>
          <w:sz w:val="24"/>
          <w:szCs w:val="24"/>
        </w:rPr>
      </w:pPr>
      <w:r w:rsidRPr="00211C7D">
        <w:rPr>
          <w:rFonts w:ascii="Times New Roman" w:eastAsia="Calibri" w:hAnsi="Times New Roman" w:cs="Times New Roman"/>
          <w:b/>
          <w:position w:val="-24"/>
          <w:sz w:val="24"/>
          <w:szCs w:val="24"/>
        </w:rPr>
        <w:object w:dxaOrig="1760" w:dyaOrig="620">
          <v:shape id="_x0000_i1026" type="#_x0000_t75" style="width:87.6pt;height:30.65pt" o:ole="">
            <v:imagedata r:id="rId20" o:title=""/>
          </v:shape>
          <o:OLEObject Type="Embed" ProgID="Equation.3" ShapeID="_x0000_i1026" DrawAspect="Content" ObjectID="_1608021917" r:id="rId21"/>
        </w:object>
      </w:r>
      <w:r w:rsidRPr="00211C7D">
        <w:rPr>
          <w:rFonts w:ascii="Times New Roman" w:eastAsia="Calibri" w:hAnsi="Times New Roman" w:cs="Times New Roman"/>
          <w:b/>
          <w:sz w:val="24"/>
          <w:szCs w:val="24"/>
        </w:rPr>
        <w:t xml:space="preserve">, </w:t>
      </w:r>
      <w:r w:rsidRPr="00211C7D">
        <w:rPr>
          <w:rFonts w:ascii="Times New Roman" w:eastAsia="Calibri" w:hAnsi="Times New Roman" w:cs="Times New Roman"/>
          <w:sz w:val="24"/>
          <w:szCs w:val="24"/>
        </w:rPr>
        <w:t>T= Return period = 50 years</w:t>
      </w:r>
    </w:p>
    <w:p w:rsidR="00211C7D" w:rsidRPr="00211C7D" w:rsidRDefault="00211C7D" w:rsidP="00211C7D">
      <w:pPr>
        <w:spacing w:after="0" w:line="360" w:lineRule="auto"/>
        <w:ind w:left="720"/>
        <w:rPr>
          <w:rFonts w:ascii="Times New Roman" w:eastAsia="Calibri" w:hAnsi="Times New Roman" w:cs="Times New Roman"/>
          <w:b/>
          <w:sz w:val="24"/>
          <w:szCs w:val="24"/>
        </w:rPr>
      </w:pPr>
      <w:r w:rsidRPr="00211C7D">
        <w:rPr>
          <w:rFonts w:ascii="Times New Roman" w:eastAsia="Calibri" w:hAnsi="Times New Roman" w:cs="Times New Roman"/>
          <w:b/>
          <w:position w:val="-24"/>
          <w:sz w:val="24"/>
          <w:szCs w:val="24"/>
        </w:rPr>
        <w:object w:dxaOrig="2380" w:dyaOrig="620">
          <v:shape id="_x0000_i1027" type="#_x0000_t75" style="width:119.3pt;height:30.65pt" o:ole="">
            <v:imagedata r:id="rId22" o:title=""/>
          </v:shape>
          <o:OLEObject Type="Embed" ProgID="Equation.3" ShapeID="_x0000_i1027" DrawAspect="Content" ObjectID="_1608021918" r:id="rId23"/>
        </w:object>
      </w:r>
    </w:p>
    <w:p w:rsidR="00211C7D" w:rsidRPr="00211C7D" w:rsidRDefault="00211C7D" w:rsidP="00211C7D">
      <w:pPr>
        <w:spacing w:after="0" w:line="360" w:lineRule="auto"/>
        <w:rPr>
          <w:rFonts w:ascii="Times New Roman" w:eastAsia="Calibri" w:hAnsi="Times New Roman" w:cs="Times New Roman"/>
          <w:sz w:val="24"/>
          <w:szCs w:val="24"/>
        </w:rPr>
      </w:pPr>
      <w:r w:rsidRPr="00211C7D">
        <w:rPr>
          <w:rFonts w:ascii="Times New Roman" w:eastAsia="Calibri" w:hAnsi="Times New Roman" w:cs="Times New Roman"/>
          <w:sz w:val="24"/>
          <w:szCs w:val="24"/>
        </w:rPr>
        <w:t>Yn, Sn = constant found from Gumble’s extreme value distribution table for N= 16 Years</w:t>
      </w:r>
    </w:p>
    <w:p w:rsidR="00211C7D" w:rsidRPr="00211C7D" w:rsidRDefault="00211C7D" w:rsidP="00211C7D">
      <w:pPr>
        <w:numPr>
          <w:ilvl w:val="0"/>
          <w:numId w:val="8"/>
        </w:numPr>
        <w:spacing w:after="0" w:line="360" w:lineRule="auto"/>
        <w:contextualSpacing/>
        <w:rPr>
          <w:rFonts w:ascii="Times New Roman" w:eastAsia="Calibri" w:hAnsi="Times New Roman" w:cs="Times New Roman"/>
          <w:sz w:val="24"/>
          <w:szCs w:val="24"/>
        </w:rPr>
      </w:pPr>
      <w:r w:rsidRPr="00211C7D">
        <w:rPr>
          <w:rFonts w:ascii="Times New Roman" w:eastAsia="Calibri" w:hAnsi="Times New Roman" w:cs="Times New Roman"/>
          <w:sz w:val="24"/>
          <w:szCs w:val="24"/>
        </w:rPr>
        <w:t>Yn = 0.52  and Sn = 1.05</w:t>
      </w:r>
    </w:p>
    <w:p w:rsidR="00211C7D" w:rsidRPr="00211C7D" w:rsidRDefault="00211C7D" w:rsidP="00211C7D">
      <w:pPr>
        <w:spacing w:after="0" w:line="360" w:lineRule="auto"/>
        <w:ind w:left="360"/>
        <w:contextualSpacing/>
        <w:rPr>
          <w:rFonts w:ascii="Times New Roman" w:eastAsia="Calibri" w:hAnsi="Times New Roman" w:cs="Times New Roman"/>
          <w:sz w:val="24"/>
          <w:szCs w:val="24"/>
        </w:rPr>
      </w:pPr>
      <w:r w:rsidRPr="00211C7D">
        <w:rPr>
          <w:rFonts w:ascii="Times New Roman" w:eastAsia="Calibri" w:hAnsi="Times New Roman" w:cs="Times New Roman"/>
          <w:b/>
          <w:position w:val="-24"/>
          <w:sz w:val="24"/>
          <w:szCs w:val="24"/>
        </w:rPr>
        <w:object w:dxaOrig="2460" w:dyaOrig="620">
          <v:shape id="_x0000_i1028" type="#_x0000_t75" style="width:123.05pt;height:30.65pt" o:ole="">
            <v:imagedata r:id="rId24" o:title=""/>
          </v:shape>
          <o:OLEObject Type="Embed" ProgID="Equation.3" ShapeID="_x0000_i1028" DrawAspect="Content" ObjectID="_1608021919" r:id="rId25"/>
        </w:object>
      </w:r>
    </w:p>
    <w:p w:rsidR="00211C7D" w:rsidRPr="00211C7D" w:rsidRDefault="00211C7D" w:rsidP="00211C7D">
      <w:pPr>
        <w:spacing w:after="0" w:line="360" w:lineRule="auto"/>
        <w:ind w:left="360"/>
        <w:rPr>
          <w:rFonts w:ascii="Times New Roman" w:eastAsia="Calibri" w:hAnsi="Times New Roman" w:cs="Times New Roman"/>
          <w:b/>
          <w:sz w:val="24"/>
          <w:szCs w:val="24"/>
        </w:rPr>
      </w:pPr>
      <w:r w:rsidRPr="00211C7D">
        <w:rPr>
          <w:rFonts w:ascii="Times New Roman" w:eastAsia="Calibri" w:hAnsi="Times New Roman" w:cs="Times New Roman"/>
          <w:position w:val="-14"/>
          <w:sz w:val="24"/>
          <w:szCs w:val="24"/>
        </w:rPr>
        <w:object w:dxaOrig="3600" w:dyaOrig="380">
          <v:shape id="_x0000_i1029" type="#_x0000_t75" style="width:180pt;height:18.8pt" o:ole="">
            <v:imagedata r:id="rId26" o:title=""/>
          </v:shape>
          <o:OLEObject Type="Embed" ProgID="Equation.3" ShapeID="_x0000_i1029" DrawAspect="Content" ObjectID="_1608021920" r:id="rId27"/>
        </w:object>
      </w:r>
    </w:p>
    <w:p w:rsidR="00211C7D" w:rsidRPr="00211C7D" w:rsidRDefault="00211C7D" w:rsidP="00211C7D">
      <w:pPr>
        <w:numPr>
          <w:ilvl w:val="0"/>
          <w:numId w:val="8"/>
        </w:numPr>
        <w:autoSpaceDE w:val="0"/>
        <w:autoSpaceDN w:val="0"/>
        <w:adjustRightInd w:val="0"/>
        <w:spacing w:after="0" w:line="360" w:lineRule="auto"/>
        <w:contextualSpacing/>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 xml:space="preserve">Point Design Rainfall = 77.55 </w:t>
      </w:r>
      <w:r w:rsidRPr="00211C7D">
        <w:rPr>
          <w:rFonts w:ascii="Times New Roman" w:eastAsia="Calibri" w:hAnsi="Times New Roman" w:cs="Times New Roman"/>
          <w:bCs/>
          <w:color w:val="000000"/>
          <w:sz w:val="24"/>
          <w:szCs w:val="24"/>
        </w:rPr>
        <w:t xml:space="preserve">mm </w:t>
      </w:r>
    </w:p>
    <w:p w:rsidR="00211C7D" w:rsidRDefault="00211C7D" w:rsidP="00211C7D">
      <w:pPr>
        <w:spacing w:after="0" w:line="360" w:lineRule="auto"/>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The design rainfall at points for 50 years return period is 77.55mm and the areal design rainfall is calculated in the following section.</w:t>
      </w:r>
    </w:p>
    <w:p w:rsidR="001C0DC8" w:rsidRPr="00211C7D" w:rsidRDefault="001C0DC8" w:rsidP="00211C7D">
      <w:pPr>
        <w:spacing w:after="0" w:line="360" w:lineRule="auto"/>
        <w:rPr>
          <w:rFonts w:ascii="Times New Roman" w:eastAsia="Calibri" w:hAnsi="Times New Roman" w:cs="Times New Roman"/>
          <w:color w:val="000000"/>
          <w:sz w:val="24"/>
          <w:szCs w:val="24"/>
        </w:rPr>
      </w:pPr>
    </w:p>
    <w:p w:rsidR="00211C7D" w:rsidRPr="00211C7D" w:rsidRDefault="00211C7D" w:rsidP="00F17037">
      <w:pPr>
        <w:pStyle w:val="Heading2"/>
        <w:rPr>
          <w:rFonts w:eastAsia="Times New Roman"/>
        </w:rPr>
      </w:pPr>
      <w:bookmarkStart w:id="75" w:name="_Toc389924519"/>
      <w:bookmarkStart w:id="76" w:name="_Toc498366566"/>
      <w:bookmarkStart w:id="77" w:name="_Toc528423847"/>
      <w:r w:rsidRPr="00211C7D">
        <w:rPr>
          <w:rFonts w:eastAsia="Times New Roman"/>
        </w:rPr>
        <w:lastRenderedPageBreak/>
        <w:t>Peak Discharge Determination</w:t>
      </w:r>
      <w:bookmarkStart w:id="78" w:name="_Toc189563608"/>
      <w:bookmarkStart w:id="79" w:name="_Toc192664930"/>
      <w:bookmarkStart w:id="80" w:name="_Toc250108236"/>
      <w:bookmarkEnd w:id="75"/>
      <w:bookmarkEnd w:id="76"/>
      <w:bookmarkEnd w:id="77"/>
    </w:p>
    <w:p w:rsidR="00211C7D" w:rsidRPr="00F17037" w:rsidRDefault="00211C7D" w:rsidP="00F17037">
      <w:pPr>
        <w:pStyle w:val="Heading3"/>
        <w:rPr>
          <w:rFonts w:eastAsia="Times New Roman"/>
          <w:sz w:val="24"/>
        </w:rPr>
      </w:pPr>
      <w:bookmarkStart w:id="81" w:name="_Toc498366567"/>
      <w:bookmarkStart w:id="82" w:name="_Toc528423848"/>
      <w:r w:rsidRPr="00F17037">
        <w:rPr>
          <w:rFonts w:eastAsia="Times New Roman"/>
          <w:sz w:val="24"/>
        </w:rPr>
        <w:t>General</w:t>
      </w:r>
      <w:bookmarkEnd w:id="78"/>
      <w:bookmarkEnd w:id="79"/>
      <w:bookmarkEnd w:id="80"/>
      <w:bookmarkEnd w:id="81"/>
      <w:bookmarkEnd w:id="82"/>
    </w:p>
    <w:p w:rsidR="00211C7D" w:rsidRPr="00211C7D" w:rsidRDefault="00211C7D" w:rsidP="00211C7D">
      <w:pPr>
        <w:tabs>
          <w:tab w:val="left" w:pos="1335"/>
        </w:tabs>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The River is not gauged river. The design flood is calculated by using SCS unit hydrograph method and flood mark method. Thus, it is preferred to base the flood analysis on rainfall data, which are better both in quantity and quality of data. In the hydrologic analysis for drainage structures, it must be recognized that there are many variable factors that affect floods. Some of the factors that need be recognized and considered on an individual site by site basis are; rainfall amount and storm distribution; catchment area, shape and orientation; ground cover; type of soil; slopes of terrain and stream(S); antecedent moisture condition; Storage potential (over bank, ponds, wetlands, reservoirs, channel, etc.)</w:t>
      </w:r>
    </w:p>
    <w:p w:rsidR="00211C7D" w:rsidRPr="00F17037" w:rsidRDefault="00211C7D" w:rsidP="00F17037">
      <w:pPr>
        <w:pStyle w:val="Heading3"/>
        <w:rPr>
          <w:rFonts w:eastAsia="Times New Roman"/>
          <w:sz w:val="24"/>
        </w:rPr>
      </w:pPr>
      <w:bookmarkStart w:id="83" w:name="_Toc250108237"/>
      <w:bookmarkStart w:id="84" w:name="_Toc498366568"/>
      <w:bookmarkStart w:id="85" w:name="_Toc528423849"/>
      <w:r w:rsidRPr="00F17037">
        <w:rPr>
          <w:rFonts w:eastAsia="Times New Roman"/>
          <w:sz w:val="24"/>
        </w:rPr>
        <w:t>Peak flood analysis by SCS unit hydrograph method</w:t>
      </w:r>
      <w:bookmarkEnd w:id="83"/>
      <w:bookmarkEnd w:id="84"/>
      <w:bookmarkEnd w:id="85"/>
    </w:p>
    <w:p w:rsidR="00211C7D" w:rsidRPr="00211C7D" w:rsidRDefault="00211C7D" w:rsidP="00211C7D">
      <w:pPr>
        <w:tabs>
          <w:tab w:val="left" w:pos="1335"/>
        </w:tabs>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 xml:space="preserve">Design flood is calculated SCS (The United States Soil Conservation Service). This method is widely adopted and more reliable method for flood estimation. The approach considers, watershed parameters, like Area, Curve number, and time of concentration.  </w:t>
      </w:r>
    </w:p>
    <w:p w:rsidR="00211C7D" w:rsidRPr="00F17037" w:rsidRDefault="00211C7D" w:rsidP="00F17037">
      <w:pPr>
        <w:pStyle w:val="Heading4"/>
        <w:rPr>
          <w:rFonts w:eastAsia="Times New Roman"/>
          <w:sz w:val="24"/>
        </w:rPr>
      </w:pPr>
      <w:bookmarkStart w:id="86" w:name="_Toc250108238"/>
      <w:bookmarkStart w:id="87" w:name="_Toc498366569"/>
      <w:bookmarkStart w:id="88" w:name="_Toc528423850"/>
      <w:r w:rsidRPr="00F17037">
        <w:rPr>
          <w:rFonts w:eastAsia="Times New Roman"/>
          <w:sz w:val="24"/>
        </w:rPr>
        <w:t>Time of concentration (Tc)</w:t>
      </w:r>
      <w:bookmarkEnd w:id="86"/>
      <w:bookmarkEnd w:id="87"/>
      <w:bookmarkEnd w:id="88"/>
    </w:p>
    <w:p w:rsidR="00211C7D" w:rsidRPr="00211C7D" w:rsidRDefault="00211C7D" w:rsidP="00211C7D">
      <w:pPr>
        <w:tabs>
          <w:tab w:val="left" w:pos="1335"/>
        </w:tabs>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Time of concentration has been calculated by taking the stream profile of the longest streamline and dividing it in to different elevation. Kirpich formula is adopted for computation.</w:t>
      </w:r>
    </w:p>
    <w:p w:rsidR="00211C7D" w:rsidRPr="00211C7D" w:rsidRDefault="00211C7D" w:rsidP="00211C7D">
      <w:pPr>
        <w:keepNext/>
        <w:spacing w:line="360" w:lineRule="auto"/>
        <w:rPr>
          <w:rFonts w:ascii="Times New Roman" w:hAnsi="Times New Roman" w:cs="Times New Roman"/>
          <w:bCs/>
          <w:sz w:val="24"/>
          <w:szCs w:val="24"/>
        </w:rPr>
      </w:pPr>
      <w:bookmarkStart w:id="89" w:name="_Toc528423941"/>
      <w:r w:rsidRPr="00211C7D">
        <w:rPr>
          <w:rFonts w:ascii="Times New Roman" w:hAnsi="Times New Roman" w:cs="Times New Roman"/>
          <w:bCs/>
          <w:sz w:val="24"/>
          <w:szCs w:val="24"/>
        </w:rPr>
        <w:t xml:space="preserve">Table </w:t>
      </w:r>
      <w:r w:rsidR="00C03E12">
        <w:rPr>
          <w:rFonts w:ascii="Times New Roman" w:hAnsi="Times New Roman" w:cs="Times New Roman"/>
          <w:bCs/>
          <w:sz w:val="24"/>
          <w:szCs w:val="24"/>
        </w:rPr>
        <w:fldChar w:fldCharType="begin"/>
      </w:r>
      <w:r w:rsidR="00C03E12">
        <w:rPr>
          <w:rFonts w:ascii="Times New Roman" w:hAnsi="Times New Roman" w:cs="Times New Roman"/>
          <w:bCs/>
          <w:sz w:val="24"/>
          <w:szCs w:val="24"/>
        </w:rPr>
        <w:instrText xml:space="preserve"> STYLEREF 1 \s </w:instrText>
      </w:r>
      <w:r w:rsidR="00C03E12">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2</w:t>
      </w:r>
      <w:r w:rsidR="00C03E12">
        <w:rPr>
          <w:rFonts w:ascii="Times New Roman" w:hAnsi="Times New Roman" w:cs="Times New Roman"/>
          <w:bCs/>
          <w:sz w:val="24"/>
          <w:szCs w:val="24"/>
        </w:rPr>
        <w:fldChar w:fldCharType="end"/>
      </w:r>
      <w:r w:rsidR="00C03E12">
        <w:rPr>
          <w:rFonts w:ascii="Times New Roman" w:hAnsi="Times New Roman" w:cs="Times New Roman"/>
          <w:bCs/>
          <w:sz w:val="24"/>
          <w:szCs w:val="24"/>
        </w:rPr>
        <w:noBreakHyphen/>
      </w:r>
      <w:r w:rsidR="00C03E12">
        <w:rPr>
          <w:rFonts w:ascii="Times New Roman" w:hAnsi="Times New Roman" w:cs="Times New Roman"/>
          <w:bCs/>
          <w:sz w:val="24"/>
          <w:szCs w:val="24"/>
        </w:rPr>
        <w:fldChar w:fldCharType="begin"/>
      </w:r>
      <w:r w:rsidR="00C03E12">
        <w:rPr>
          <w:rFonts w:ascii="Times New Roman" w:hAnsi="Times New Roman" w:cs="Times New Roman"/>
          <w:bCs/>
          <w:sz w:val="24"/>
          <w:szCs w:val="24"/>
        </w:rPr>
        <w:instrText xml:space="preserve"> SEQ Table \* ARABIC \s 1 </w:instrText>
      </w:r>
      <w:r w:rsidR="00C03E12">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5</w:t>
      </w:r>
      <w:r w:rsidR="00C03E12">
        <w:rPr>
          <w:rFonts w:ascii="Times New Roman" w:hAnsi="Times New Roman" w:cs="Times New Roman"/>
          <w:bCs/>
          <w:sz w:val="24"/>
          <w:szCs w:val="24"/>
        </w:rPr>
        <w:fldChar w:fldCharType="end"/>
      </w:r>
      <w:r w:rsidRPr="00211C7D">
        <w:rPr>
          <w:rFonts w:ascii="Times New Roman" w:hAnsi="Times New Roman" w:cs="Times New Roman"/>
          <w:bCs/>
          <w:sz w:val="24"/>
          <w:szCs w:val="24"/>
        </w:rPr>
        <w:t xml:space="preserve"> Determination of Time of Concentration</w:t>
      </w:r>
      <w:bookmarkEnd w:id="89"/>
    </w:p>
    <w:tbl>
      <w:tblPr>
        <w:tblW w:w="5000" w:type="pct"/>
        <w:tblLook w:val="04A0" w:firstRow="1" w:lastRow="0" w:firstColumn="1" w:lastColumn="0" w:noHBand="0" w:noVBand="1"/>
      </w:tblPr>
      <w:tblGrid>
        <w:gridCol w:w="1350"/>
        <w:gridCol w:w="1792"/>
        <w:gridCol w:w="1427"/>
        <w:gridCol w:w="1736"/>
        <w:gridCol w:w="1350"/>
        <w:gridCol w:w="2209"/>
      </w:tblGrid>
      <w:tr w:rsidR="00211C7D" w:rsidRPr="00211C7D" w:rsidTr="00211C7D">
        <w:trPr>
          <w:trHeight w:val="300"/>
        </w:trPr>
        <w:tc>
          <w:tcPr>
            <w:tcW w:w="7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bCs/>
                <w:color w:val="000000"/>
                <w:sz w:val="24"/>
                <w:szCs w:val="24"/>
              </w:rPr>
            </w:pPr>
            <w:r w:rsidRPr="00211C7D">
              <w:rPr>
                <w:rFonts w:ascii="Times New Roman" w:eastAsia="Times New Roman" w:hAnsi="Times New Roman" w:cs="Times New Roman"/>
                <w:b/>
                <w:bCs/>
                <w:color w:val="000000"/>
                <w:sz w:val="24"/>
                <w:szCs w:val="24"/>
              </w:rPr>
              <w:t>Reach</w:t>
            </w:r>
          </w:p>
        </w:tc>
        <w:tc>
          <w:tcPr>
            <w:tcW w:w="924" w:type="pct"/>
            <w:tcBorders>
              <w:top w:val="single" w:sz="4" w:space="0" w:color="auto"/>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bCs/>
                <w:color w:val="000000"/>
                <w:sz w:val="24"/>
                <w:szCs w:val="24"/>
              </w:rPr>
            </w:pPr>
            <w:r w:rsidRPr="00211C7D">
              <w:rPr>
                <w:rFonts w:ascii="Times New Roman" w:eastAsia="Times New Roman" w:hAnsi="Times New Roman" w:cs="Times New Roman"/>
                <w:b/>
                <w:bCs/>
                <w:color w:val="000000"/>
                <w:sz w:val="24"/>
                <w:szCs w:val="24"/>
              </w:rPr>
              <w:t>Length(km)</w:t>
            </w:r>
          </w:p>
        </w:tc>
        <w:tc>
          <w:tcPr>
            <w:tcW w:w="739" w:type="pct"/>
            <w:tcBorders>
              <w:top w:val="single" w:sz="4" w:space="0" w:color="auto"/>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bCs/>
                <w:color w:val="000000"/>
                <w:sz w:val="24"/>
                <w:szCs w:val="24"/>
              </w:rPr>
            </w:pPr>
            <w:r w:rsidRPr="00211C7D">
              <w:rPr>
                <w:rFonts w:ascii="Times New Roman" w:eastAsia="Times New Roman" w:hAnsi="Times New Roman" w:cs="Times New Roman"/>
                <w:b/>
                <w:bCs/>
                <w:color w:val="000000"/>
                <w:sz w:val="24"/>
                <w:szCs w:val="24"/>
              </w:rPr>
              <w:t>Elevation</w:t>
            </w:r>
          </w:p>
        </w:tc>
        <w:tc>
          <w:tcPr>
            <w:tcW w:w="801" w:type="pct"/>
            <w:tcBorders>
              <w:top w:val="single" w:sz="4" w:space="0" w:color="auto"/>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bCs/>
                <w:color w:val="000000"/>
                <w:sz w:val="24"/>
                <w:szCs w:val="24"/>
              </w:rPr>
            </w:pPr>
            <w:r w:rsidRPr="00211C7D">
              <w:rPr>
                <w:rFonts w:ascii="Times New Roman" w:eastAsia="Times New Roman" w:hAnsi="Times New Roman" w:cs="Times New Roman"/>
                <w:b/>
                <w:bCs/>
                <w:color w:val="000000"/>
                <w:sz w:val="24"/>
                <w:szCs w:val="24"/>
              </w:rPr>
              <w:t>Eliv-difference</w:t>
            </w:r>
          </w:p>
        </w:tc>
        <w:tc>
          <w:tcPr>
            <w:tcW w:w="700" w:type="pct"/>
            <w:tcBorders>
              <w:top w:val="single" w:sz="4" w:space="0" w:color="auto"/>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b/>
                <w:bCs/>
                <w:color w:val="000000"/>
                <w:sz w:val="24"/>
                <w:szCs w:val="24"/>
              </w:rPr>
            </w:pPr>
            <w:r w:rsidRPr="00211C7D">
              <w:rPr>
                <w:rFonts w:ascii="Times New Roman" w:eastAsia="Times New Roman" w:hAnsi="Times New Roman" w:cs="Times New Roman"/>
                <w:b/>
                <w:bCs/>
                <w:color w:val="000000"/>
                <w:sz w:val="24"/>
                <w:szCs w:val="24"/>
              </w:rPr>
              <w:t>Slope</w:t>
            </w:r>
          </w:p>
        </w:tc>
        <w:tc>
          <w:tcPr>
            <w:tcW w:w="1135" w:type="pct"/>
            <w:tcBorders>
              <w:top w:val="single" w:sz="4" w:space="0" w:color="auto"/>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b/>
                <w:bCs/>
                <w:color w:val="000000"/>
                <w:sz w:val="24"/>
                <w:szCs w:val="24"/>
              </w:rPr>
            </w:pPr>
            <w:r w:rsidRPr="00211C7D">
              <w:rPr>
                <w:rFonts w:ascii="Times New Roman" w:eastAsia="Times New Roman" w:hAnsi="Times New Roman" w:cs="Times New Roman"/>
                <w:b/>
                <w:bCs/>
                <w:color w:val="000000"/>
                <w:sz w:val="24"/>
                <w:szCs w:val="24"/>
              </w:rPr>
              <w:t>Tc</w:t>
            </w:r>
          </w:p>
        </w:tc>
      </w:tr>
      <w:tr w:rsidR="00211C7D" w:rsidRPr="00211C7D" w:rsidTr="00211C7D">
        <w:trPr>
          <w:trHeight w:val="300"/>
        </w:trPr>
        <w:tc>
          <w:tcPr>
            <w:tcW w:w="700" w:type="pct"/>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0</w:t>
            </w:r>
          </w:p>
        </w:tc>
        <w:tc>
          <w:tcPr>
            <w:tcW w:w="924"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0</w:t>
            </w:r>
          </w:p>
        </w:tc>
        <w:tc>
          <w:tcPr>
            <w:tcW w:w="739"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3430</w:t>
            </w:r>
          </w:p>
        </w:tc>
        <w:tc>
          <w:tcPr>
            <w:tcW w:w="801"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0</w:t>
            </w:r>
          </w:p>
        </w:tc>
        <w:tc>
          <w:tcPr>
            <w:tcW w:w="700"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0.000</w:t>
            </w:r>
          </w:p>
        </w:tc>
        <w:tc>
          <w:tcPr>
            <w:tcW w:w="1135"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0</w:t>
            </w:r>
          </w:p>
        </w:tc>
      </w:tr>
      <w:tr w:rsidR="00211C7D" w:rsidRPr="00211C7D" w:rsidTr="00211C7D">
        <w:trPr>
          <w:trHeight w:val="300"/>
        </w:trPr>
        <w:tc>
          <w:tcPr>
            <w:tcW w:w="700" w:type="pct"/>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1</w:t>
            </w:r>
          </w:p>
        </w:tc>
        <w:tc>
          <w:tcPr>
            <w:tcW w:w="924"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1.26</w:t>
            </w:r>
          </w:p>
        </w:tc>
        <w:tc>
          <w:tcPr>
            <w:tcW w:w="739"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3280</w:t>
            </w:r>
          </w:p>
        </w:tc>
        <w:tc>
          <w:tcPr>
            <w:tcW w:w="801"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150</w:t>
            </w:r>
          </w:p>
        </w:tc>
        <w:tc>
          <w:tcPr>
            <w:tcW w:w="700"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0.119</w:t>
            </w:r>
          </w:p>
        </w:tc>
        <w:tc>
          <w:tcPr>
            <w:tcW w:w="1135"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0.18</w:t>
            </w:r>
          </w:p>
        </w:tc>
      </w:tr>
      <w:tr w:rsidR="00211C7D" w:rsidRPr="00211C7D" w:rsidTr="00211C7D">
        <w:trPr>
          <w:trHeight w:val="300"/>
        </w:trPr>
        <w:tc>
          <w:tcPr>
            <w:tcW w:w="700" w:type="pct"/>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2</w:t>
            </w:r>
          </w:p>
        </w:tc>
        <w:tc>
          <w:tcPr>
            <w:tcW w:w="924"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1.62</w:t>
            </w:r>
          </w:p>
        </w:tc>
        <w:tc>
          <w:tcPr>
            <w:tcW w:w="739"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3060</w:t>
            </w:r>
          </w:p>
        </w:tc>
        <w:tc>
          <w:tcPr>
            <w:tcW w:w="801"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220</w:t>
            </w:r>
          </w:p>
        </w:tc>
        <w:tc>
          <w:tcPr>
            <w:tcW w:w="700"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0.136</w:t>
            </w:r>
          </w:p>
        </w:tc>
        <w:tc>
          <w:tcPr>
            <w:tcW w:w="1135"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0.21</w:t>
            </w:r>
          </w:p>
        </w:tc>
      </w:tr>
      <w:tr w:rsidR="00211C7D" w:rsidRPr="00211C7D" w:rsidTr="00211C7D">
        <w:trPr>
          <w:trHeight w:val="300"/>
        </w:trPr>
        <w:tc>
          <w:tcPr>
            <w:tcW w:w="700" w:type="pct"/>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3</w:t>
            </w:r>
          </w:p>
        </w:tc>
        <w:tc>
          <w:tcPr>
            <w:tcW w:w="924"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2.5</w:t>
            </w:r>
          </w:p>
        </w:tc>
        <w:tc>
          <w:tcPr>
            <w:tcW w:w="739"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2920</w:t>
            </w:r>
          </w:p>
        </w:tc>
        <w:tc>
          <w:tcPr>
            <w:tcW w:w="801"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140</w:t>
            </w:r>
          </w:p>
        </w:tc>
        <w:tc>
          <w:tcPr>
            <w:tcW w:w="700"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0.056</w:t>
            </w:r>
          </w:p>
        </w:tc>
        <w:tc>
          <w:tcPr>
            <w:tcW w:w="1135"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0.41</w:t>
            </w:r>
          </w:p>
        </w:tc>
      </w:tr>
      <w:tr w:rsidR="00211C7D" w:rsidRPr="00211C7D" w:rsidTr="00211C7D">
        <w:trPr>
          <w:trHeight w:val="300"/>
        </w:trPr>
        <w:tc>
          <w:tcPr>
            <w:tcW w:w="700" w:type="pct"/>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4</w:t>
            </w:r>
          </w:p>
        </w:tc>
        <w:tc>
          <w:tcPr>
            <w:tcW w:w="924"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2.61</w:t>
            </w:r>
          </w:p>
        </w:tc>
        <w:tc>
          <w:tcPr>
            <w:tcW w:w="739"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2740</w:t>
            </w:r>
          </w:p>
        </w:tc>
        <w:tc>
          <w:tcPr>
            <w:tcW w:w="801"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180</w:t>
            </w:r>
          </w:p>
        </w:tc>
        <w:tc>
          <w:tcPr>
            <w:tcW w:w="700"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0.069</w:t>
            </w:r>
          </w:p>
        </w:tc>
        <w:tc>
          <w:tcPr>
            <w:tcW w:w="1135"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0.39</w:t>
            </w:r>
          </w:p>
        </w:tc>
      </w:tr>
      <w:tr w:rsidR="00211C7D" w:rsidRPr="00211C7D" w:rsidTr="00211C7D">
        <w:trPr>
          <w:trHeight w:val="300"/>
        </w:trPr>
        <w:tc>
          <w:tcPr>
            <w:tcW w:w="700" w:type="pct"/>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5</w:t>
            </w:r>
          </w:p>
        </w:tc>
        <w:tc>
          <w:tcPr>
            <w:tcW w:w="924"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1.02</w:t>
            </w:r>
          </w:p>
        </w:tc>
        <w:tc>
          <w:tcPr>
            <w:tcW w:w="739"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2684</w:t>
            </w:r>
          </w:p>
        </w:tc>
        <w:tc>
          <w:tcPr>
            <w:tcW w:w="801"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56</w:t>
            </w:r>
          </w:p>
        </w:tc>
        <w:tc>
          <w:tcPr>
            <w:tcW w:w="700"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0.055</w:t>
            </w:r>
          </w:p>
        </w:tc>
        <w:tc>
          <w:tcPr>
            <w:tcW w:w="1135"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0.21</w:t>
            </w:r>
          </w:p>
        </w:tc>
      </w:tr>
      <w:tr w:rsidR="00211C7D" w:rsidRPr="00211C7D" w:rsidTr="00211C7D">
        <w:trPr>
          <w:trHeight w:val="300"/>
        </w:trPr>
        <w:tc>
          <w:tcPr>
            <w:tcW w:w="700" w:type="pct"/>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b/>
                <w:bCs/>
                <w:color w:val="000000"/>
                <w:sz w:val="24"/>
                <w:szCs w:val="24"/>
              </w:rPr>
            </w:pPr>
            <w:r w:rsidRPr="00211C7D">
              <w:rPr>
                <w:rFonts w:ascii="Times New Roman" w:eastAsia="Times New Roman" w:hAnsi="Times New Roman" w:cs="Times New Roman"/>
                <w:b/>
                <w:bCs/>
                <w:color w:val="000000"/>
                <w:sz w:val="24"/>
                <w:szCs w:val="24"/>
              </w:rPr>
              <w:t>Total</w:t>
            </w:r>
          </w:p>
        </w:tc>
        <w:tc>
          <w:tcPr>
            <w:tcW w:w="924"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b/>
                <w:bCs/>
                <w:color w:val="000000"/>
                <w:sz w:val="24"/>
                <w:szCs w:val="24"/>
              </w:rPr>
            </w:pPr>
            <w:r w:rsidRPr="00211C7D">
              <w:rPr>
                <w:rFonts w:ascii="Times New Roman" w:eastAsia="Times New Roman" w:hAnsi="Times New Roman" w:cs="Times New Roman"/>
                <w:b/>
                <w:bCs/>
                <w:color w:val="000000"/>
                <w:sz w:val="24"/>
                <w:szCs w:val="24"/>
              </w:rPr>
              <w:t>9.01</w:t>
            </w:r>
          </w:p>
        </w:tc>
        <w:tc>
          <w:tcPr>
            <w:tcW w:w="739"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p>
        </w:tc>
        <w:tc>
          <w:tcPr>
            <w:tcW w:w="801"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p>
        </w:tc>
        <w:tc>
          <w:tcPr>
            <w:tcW w:w="700"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4"/>
                <w:szCs w:val="24"/>
              </w:rPr>
            </w:pPr>
          </w:p>
        </w:tc>
        <w:tc>
          <w:tcPr>
            <w:tcW w:w="1135"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b/>
                <w:bCs/>
                <w:color w:val="000000"/>
                <w:sz w:val="24"/>
                <w:szCs w:val="24"/>
              </w:rPr>
            </w:pPr>
            <w:r w:rsidRPr="00211C7D">
              <w:rPr>
                <w:rFonts w:ascii="Times New Roman" w:eastAsia="Times New Roman" w:hAnsi="Times New Roman" w:cs="Times New Roman"/>
                <w:b/>
                <w:bCs/>
                <w:color w:val="000000"/>
                <w:sz w:val="24"/>
                <w:szCs w:val="24"/>
              </w:rPr>
              <w:t>1.39</w:t>
            </w:r>
          </w:p>
        </w:tc>
      </w:tr>
    </w:tbl>
    <w:p w:rsidR="00211C7D" w:rsidRPr="00211C7D" w:rsidRDefault="00211C7D" w:rsidP="00211C7D">
      <w:pPr>
        <w:tabs>
          <w:tab w:val="left" w:pos="1335"/>
        </w:tabs>
        <w:spacing w:after="0" w:line="360" w:lineRule="auto"/>
        <w:jc w:val="both"/>
        <w:rPr>
          <w:rFonts w:ascii="Times New Roman" w:eastAsia="Calibri" w:hAnsi="Times New Roman" w:cs="Times New Roman"/>
          <w:sz w:val="24"/>
          <w:szCs w:val="24"/>
        </w:rPr>
      </w:pPr>
    </w:p>
    <w:p w:rsidR="001C0DC8" w:rsidRDefault="00211C7D" w:rsidP="00211C7D">
      <w:pPr>
        <w:tabs>
          <w:tab w:val="left" w:pos="1335"/>
        </w:tabs>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 xml:space="preserve">  </w:t>
      </w:r>
    </w:p>
    <w:p w:rsidR="001C0DC8" w:rsidRDefault="001C0DC8" w:rsidP="00211C7D">
      <w:pPr>
        <w:tabs>
          <w:tab w:val="left" w:pos="1335"/>
        </w:tabs>
        <w:spacing w:after="0" w:line="360" w:lineRule="auto"/>
        <w:jc w:val="both"/>
        <w:rPr>
          <w:rFonts w:ascii="Times New Roman" w:eastAsia="Calibri" w:hAnsi="Times New Roman" w:cs="Times New Roman"/>
          <w:sz w:val="24"/>
          <w:szCs w:val="24"/>
        </w:rPr>
      </w:pPr>
    </w:p>
    <w:p w:rsidR="00211C7D" w:rsidRPr="00211C7D" w:rsidRDefault="00211C7D" w:rsidP="00211C7D">
      <w:pPr>
        <w:tabs>
          <w:tab w:val="left" w:pos="1335"/>
        </w:tabs>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lastRenderedPageBreak/>
        <w:t>The formula is,</w:t>
      </w:r>
    </w:p>
    <w:p w:rsidR="00211C7D" w:rsidRPr="00211C7D" w:rsidRDefault="00211C7D" w:rsidP="00211C7D">
      <w:pPr>
        <w:tabs>
          <w:tab w:val="left" w:pos="1335"/>
        </w:tabs>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ab/>
        <w:t xml:space="preserve"> </w:t>
      </w:r>
      <m:oMath>
        <m:r>
          <w:rPr>
            <w:rFonts w:ascii="Cambria Math" w:eastAsia="Calibri" w:hAnsi="Cambria Math" w:cs="Times New Roman"/>
            <w:sz w:val="24"/>
            <w:szCs w:val="24"/>
          </w:rPr>
          <m:t>Tc=</m:t>
        </m:r>
        <m:nary>
          <m:naryPr>
            <m:chr m:val="∑"/>
            <m:limLoc m:val="undOvr"/>
            <m:subHide m:val="1"/>
            <m:supHide m:val="1"/>
            <m:ctrlPr>
              <w:rPr>
                <w:rFonts w:ascii="Cambria Math" w:eastAsia="Calibri" w:hAnsi="Cambria Math" w:cs="Times New Roman"/>
                <w:i/>
                <w:sz w:val="24"/>
                <w:szCs w:val="24"/>
              </w:rPr>
            </m:ctrlPr>
          </m:naryPr>
          <m:sub/>
          <m:sup/>
          <m:e>
            <m:r>
              <w:rPr>
                <w:rFonts w:ascii="Cambria Math" w:eastAsia="Calibri" w:hAnsi="Cambria Math" w:cs="Times New Roman"/>
                <w:sz w:val="24"/>
                <w:szCs w:val="24"/>
              </w:rPr>
              <m:t>0.948</m:t>
            </m:r>
            <m:d>
              <m:dPr>
                <m:begChr m:val="{"/>
                <m:endChr m:val="}"/>
                <m:ctrlPr>
                  <w:rPr>
                    <w:rFonts w:ascii="Cambria Math" w:eastAsia="Calibri" w:hAnsi="Cambria Math" w:cs="Times New Roman"/>
                    <w:i/>
                    <w:sz w:val="24"/>
                    <w:szCs w:val="24"/>
                  </w:rPr>
                </m:ctrlPr>
              </m:dPr>
              <m:e>
                <m:sSup>
                  <m:sSupPr>
                    <m:ctrlPr>
                      <w:rPr>
                        <w:rFonts w:ascii="Cambria Math" w:eastAsia="Calibri" w:hAnsi="Cambria Math" w:cs="Times New Roman"/>
                        <w:i/>
                        <w:sz w:val="24"/>
                        <w:szCs w:val="24"/>
                      </w:rPr>
                    </m:ctrlPr>
                  </m:sSupPr>
                  <m:e>
                    <m:d>
                      <m:dPr>
                        <m:ctrlPr>
                          <w:rPr>
                            <w:rFonts w:ascii="Cambria Math" w:eastAsia="Calibri" w:hAnsi="Cambria Math" w:cs="Times New Roman"/>
                            <w:i/>
                            <w:sz w:val="24"/>
                            <w:szCs w:val="24"/>
                          </w:rPr>
                        </m:ctrlPr>
                      </m:dPr>
                      <m:e>
                        <m:f>
                          <m:fPr>
                            <m:ctrlPr>
                              <w:rPr>
                                <w:rFonts w:ascii="Cambria Math" w:eastAsia="Calibri" w:hAnsi="Cambria Math" w:cs="Times New Roman"/>
                                <w:i/>
                                <w:sz w:val="24"/>
                                <w:szCs w:val="24"/>
                              </w:rPr>
                            </m:ctrlPr>
                          </m:fPr>
                          <m:num>
                            <m:sSup>
                              <m:sSupPr>
                                <m:ctrlPr>
                                  <w:rPr>
                                    <w:rFonts w:ascii="Cambria Math" w:eastAsia="Calibri" w:hAnsi="Cambria Math" w:cs="Times New Roman"/>
                                    <w:i/>
                                    <w:sz w:val="24"/>
                                    <w:szCs w:val="24"/>
                                  </w:rPr>
                                </m:ctrlPr>
                              </m:sSupPr>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L</m:t>
                                    </m:r>
                                  </m:e>
                                  <m:sub>
                                    <m:r>
                                      <w:rPr>
                                        <w:rFonts w:ascii="Cambria Math" w:eastAsia="Calibri" w:hAnsi="Cambria Math" w:cs="Times New Roman"/>
                                        <w:sz w:val="24"/>
                                        <w:szCs w:val="24"/>
                                      </w:rPr>
                                      <m:t>1</m:t>
                                    </m:r>
                                  </m:sub>
                                </m:sSub>
                              </m:e>
                              <m:sup>
                                <m:r>
                                  <w:rPr>
                                    <w:rFonts w:ascii="Cambria Math" w:eastAsia="Calibri" w:hAnsi="Cambria Math" w:cs="Times New Roman"/>
                                    <w:sz w:val="24"/>
                                    <w:szCs w:val="24"/>
                                  </w:rPr>
                                  <m:t>3</m:t>
                                </m:r>
                              </m:sup>
                            </m:sSup>
                          </m:num>
                          <m:den>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H</m:t>
                                </m:r>
                              </m:e>
                              <m:sub>
                                <m:r>
                                  <w:rPr>
                                    <w:rFonts w:ascii="Cambria Math" w:eastAsia="Calibri" w:hAnsi="Cambria Math" w:cs="Times New Roman"/>
                                    <w:sz w:val="24"/>
                                    <w:szCs w:val="24"/>
                                  </w:rPr>
                                  <m:t>1</m:t>
                                </m:r>
                              </m:sub>
                            </m:sSub>
                          </m:den>
                        </m:f>
                      </m:e>
                    </m:d>
                  </m:e>
                  <m:sup>
                    <m:r>
                      <w:rPr>
                        <w:rFonts w:ascii="Cambria Math" w:eastAsia="Calibri" w:hAnsi="Cambria Math" w:cs="Times New Roman"/>
                        <w:sz w:val="24"/>
                        <w:szCs w:val="24"/>
                      </w:rPr>
                      <m:t>0.385</m:t>
                    </m:r>
                  </m:sup>
                </m:sSup>
                <m:r>
                  <w:rPr>
                    <w:rFonts w:ascii="Cambria Math" w:eastAsia="Calibri" w:hAnsi="Cambria Math" w:cs="Times New Roman"/>
                    <w:sz w:val="24"/>
                    <w:szCs w:val="24"/>
                  </w:rPr>
                  <m:t>+</m:t>
                </m:r>
                <m:sSup>
                  <m:sSupPr>
                    <m:ctrlPr>
                      <w:rPr>
                        <w:rFonts w:ascii="Cambria Math" w:eastAsia="Calibri" w:hAnsi="Cambria Math" w:cs="Times New Roman"/>
                        <w:i/>
                        <w:sz w:val="24"/>
                        <w:szCs w:val="24"/>
                      </w:rPr>
                    </m:ctrlPr>
                  </m:sSupPr>
                  <m:e>
                    <m:d>
                      <m:dPr>
                        <m:ctrlPr>
                          <w:rPr>
                            <w:rFonts w:ascii="Cambria Math" w:eastAsia="Calibri" w:hAnsi="Cambria Math" w:cs="Times New Roman"/>
                            <w:i/>
                            <w:sz w:val="24"/>
                            <w:szCs w:val="24"/>
                          </w:rPr>
                        </m:ctrlPr>
                      </m:dPr>
                      <m:e>
                        <m:f>
                          <m:fPr>
                            <m:ctrlPr>
                              <w:rPr>
                                <w:rFonts w:ascii="Cambria Math" w:eastAsia="Calibri" w:hAnsi="Cambria Math" w:cs="Times New Roman"/>
                                <w:i/>
                                <w:sz w:val="24"/>
                                <w:szCs w:val="24"/>
                              </w:rPr>
                            </m:ctrlPr>
                          </m:fPr>
                          <m:num>
                            <m:sSup>
                              <m:sSupPr>
                                <m:ctrlPr>
                                  <w:rPr>
                                    <w:rFonts w:ascii="Cambria Math" w:eastAsia="Calibri" w:hAnsi="Cambria Math" w:cs="Times New Roman"/>
                                    <w:i/>
                                    <w:sz w:val="24"/>
                                    <w:szCs w:val="24"/>
                                  </w:rPr>
                                </m:ctrlPr>
                              </m:sSupPr>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L</m:t>
                                    </m:r>
                                  </m:e>
                                  <m:sub>
                                    <m:r>
                                      <w:rPr>
                                        <w:rFonts w:ascii="Cambria Math" w:eastAsia="Calibri" w:hAnsi="Cambria Math" w:cs="Times New Roman"/>
                                        <w:sz w:val="24"/>
                                        <w:szCs w:val="24"/>
                                      </w:rPr>
                                      <m:t>2</m:t>
                                    </m:r>
                                  </m:sub>
                                </m:sSub>
                              </m:e>
                              <m:sup>
                                <m:r>
                                  <w:rPr>
                                    <w:rFonts w:ascii="Cambria Math" w:eastAsia="Calibri" w:hAnsi="Cambria Math" w:cs="Times New Roman"/>
                                    <w:sz w:val="24"/>
                                    <w:szCs w:val="24"/>
                                  </w:rPr>
                                  <m:t>3</m:t>
                                </m:r>
                              </m:sup>
                            </m:sSup>
                          </m:num>
                          <m:den>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H</m:t>
                                </m:r>
                              </m:e>
                              <m:sub>
                                <m:r>
                                  <w:rPr>
                                    <w:rFonts w:ascii="Cambria Math" w:eastAsia="Calibri" w:hAnsi="Cambria Math" w:cs="Times New Roman"/>
                                    <w:sz w:val="24"/>
                                    <w:szCs w:val="24"/>
                                  </w:rPr>
                                  <m:t>2</m:t>
                                </m:r>
                              </m:sub>
                            </m:sSub>
                          </m:den>
                        </m:f>
                      </m:e>
                    </m:d>
                  </m:e>
                  <m:sup>
                    <m:r>
                      <w:rPr>
                        <w:rFonts w:ascii="Cambria Math" w:eastAsia="Calibri" w:hAnsi="Cambria Math" w:cs="Times New Roman"/>
                        <w:sz w:val="24"/>
                        <w:szCs w:val="24"/>
                      </w:rPr>
                      <m:t>0.385</m:t>
                    </m:r>
                  </m:sup>
                </m:sSup>
                <m:r>
                  <w:rPr>
                    <w:rFonts w:ascii="Cambria Math" w:eastAsia="Calibri" w:hAnsi="Cambria Math" w:cs="Times New Roman"/>
                    <w:sz w:val="24"/>
                    <w:szCs w:val="24"/>
                  </w:rPr>
                  <m:t>+…+</m:t>
                </m:r>
                <m:sSup>
                  <m:sSupPr>
                    <m:ctrlPr>
                      <w:rPr>
                        <w:rFonts w:ascii="Cambria Math" w:eastAsia="Calibri" w:hAnsi="Cambria Math" w:cs="Times New Roman"/>
                        <w:i/>
                        <w:sz w:val="24"/>
                        <w:szCs w:val="24"/>
                      </w:rPr>
                    </m:ctrlPr>
                  </m:sSupPr>
                  <m:e>
                    <m:d>
                      <m:dPr>
                        <m:ctrlPr>
                          <w:rPr>
                            <w:rFonts w:ascii="Cambria Math" w:eastAsia="Calibri" w:hAnsi="Cambria Math" w:cs="Times New Roman"/>
                            <w:i/>
                            <w:sz w:val="24"/>
                            <w:szCs w:val="24"/>
                          </w:rPr>
                        </m:ctrlPr>
                      </m:dPr>
                      <m:e>
                        <m:f>
                          <m:fPr>
                            <m:ctrlPr>
                              <w:rPr>
                                <w:rFonts w:ascii="Cambria Math" w:eastAsia="Calibri" w:hAnsi="Cambria Math" w:cs="Times New Roman"/>
                                <w:i/>
                                <w:sz w:val="24"/>
                                <w:szCs w:val="24"/>
                              </w:rPr>
                            </m:ctrlPr>
                          </m:fPr>
                          <m:num>
                            <m:sSup>
                              <m:sSupPr>
                                <m:ctrlPr>
                                  <w:rPr>
                                    <w:rFonts w:ascii="Cambria Math" w:eastAsia="Calibri" w:hAnsi="Cambria Math" w:cs="Times New Roman"/>
                                    <w:i/>
                                    <w:sz w:val="24"/>
                                    <w:szCs w:val="24"/>
                                  </w:rPr>
                                </m:ctrlPr>
                              </m:sSupPr>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L</m:t>
                                    </m:r>
                                  </m:e>
                                  <m:sub>
                                    <m:r>
                                      <w:rPr>
                                        <w:rFonts w:ascii="Cambria Math" w:eastAsia="Calibri" w:hAnsi="Cambria Math" w:cs="Times New Roman"/>
                                        <w:sz w:val="24"/>
                                        <w:szCs w:val="24"/>
                                      </w:rPr>
                                      <m:t>n</m:t>
                                    </m:r>
                                  </m:sub>
                                </m:sSub>
                              </m:e>
                              <m:sup>
                                <m:r>
                                  <w:rPr>
                                    <w:rFonts w:ascii="Cambria Math" w:eastAsia="Calibri" w:hAnsi="Cambria Math" w:cs="Times New Roman"/>
                                    <w:sz w:val="24"/>
                                    <w:szCs w:val="24"/>
                                  </w:rPr>
                                  <m:t>3</m:t>
                                </m:r>
                              </m:sup>
                            </m:sSup>
                          </m:num>
                          <m:den>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H</m:t>
                                </m:r>
                              </m:e>
                              <m:sub>
                                <m:r>
                                  <w:rPr>
                                    <w:rFonts w:ascii="Cambria Math" w:eastAsia="Calibri" w:hAnsi="Cambria Math" w:cs="Times New Roman"/>
                                    <w:sz w:val="24"/>
                                    <w:szCs w:val="24"/>
                                  </w:rPr>
                                  <m:t>n</m:t>
                                </m:r>
                              </m:sub>
                            </m:sSub>
                          </m:den>
                        </m:f>
                      </m:e>
                    </m:d>
                  </m:e>
                  <m:sup>
                    <m:r>
                      <w:rPr>
                        <w:rFonts w:ascii="Cambria Math" w:eastAsia="Calibri" w:hAnsi="Cambria Math" w:cs="Times New Roman"/>
                        <w:sz w:val="24"/>
                        <w:szCs w:val="24"/>
                      </w:rPr>
                      <m:t>0.385</m:t>
                    </m:r>
                  </m:sup>
                </m:sSup>
              </m:e>
            </m:d>
          </m:e>
        </m:nary>
      </m:oMath>
      <w:r w:rsidRPr="00211C7D">
        <w:rPr>
          <w:rFonts w:ascii="Times New Roman" w:eastAsia="Calibri" w:hAnsi="Times New Roman" w:cs="Times New Roman"/>
          <w:b/>
          <w:bCs/>
          <w:sz w:val="24"/>
          <w:szCs w:val="24"/>
        </w:rPr>
        <w:t xml:space="preserve"> </w:t>
      </w:r>
    </w:p>
    <w:p w:rsidR="00211C7D" w:rsidRPr="00211C7D" w:rsidRDefault="00211C7D" w:rsidP="00211C7D">
      <w:pPr>
        <w:numPr>
          <w:ilvl w:val="0"/>
          <w:numId w:val="9"/>
        </w:numPr>
        <w:tabs>
          <w:tab w:val="left" w:pos="1335"/>
        </w:tabs>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 xml:space="preserve">Tc = </w:t>
      </w:r>
      <w:r w:rsidRPr="00211C7D">
        <w:rPr>
          <w:rFonts w:ascii="Times New Roman" w:eastAsia="Calibri" w:hAnsi="Times New Roman" w:cs="Times New Roman"/>
          <w:bCs/>
          <w:sz w:val="24"/>
          <w:szCs w:val="24"/>
        </w:rPr>
        <w:t>1.39</w:t>
      </w:r>
      <w:r w:rsidRPr="00211C7D">
        <w:rPr>
          <w:rFonts w:ascii="Times New Roman" w:eastAsia="Calibri" w:hAnsi="Times New Roman" w:cs="Times New Roman"/>
          <w:sz w:val="24"/>
          <w:szCs w:val="24"/>
        </w:rPr>
        <w:tab/>
        <w:t>Since Tc &lt; 3hr., duration of excess rainfall difference, D = 0.5.</w:t>
      </w:r>
    </w:p>
    <w:p w:rsidR="00211C7D" w:rsidRPr="00211C7D" w:rsidRDefault="00211C7D" w:rsidP="00211C7D">
      <w:pPr>
        <w:numPr>
          <w:ilvl w:val="0"/>
          <w:numId w:val="9"/>
        </w:numPr>
        <w:tabs>
          <w:tab w:val="left" w:pos="1335"/>
        </w:tabs>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Time to peak,</w:t>
      </w:r>
    </w:p>
    <w:p w:rsidR="00211C7D" w:rsidRPr="00211C7D" w:rsidRDefault="00211C7D" w:rsidP="00211C7D">
      <w:pPr>
        <w:tabs>
          <w:tab w:val="left" w:pos="1335"/>
        </w:tabs>
        <w:spacing w:after="0" w:line="360" w:lineRule="auto"/>
        <w:ind w:left="1335"/>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ab/>
      </w:r>
      <w:r w:rsidRPr="00211C7D">
        <w:rPr>
          <w:rFonts w:ascii="Times New Roman" w:eastAsia="Calibri" w:hAnsi="Times New Roman" w:cs="Times New Roman"/>
          <w:sz w:val="24"/>
          <w:szCs w:val="24"/>
        </w:rPr>
        <w:tab/>
        <w:t xml:space="preserve"> </w:t>
      </w:r>
      <m:oMath>
        <m:sSub>
          <m:sSubPr>
            <m:ctrlPr>
              <w:rPr>
                <w:rFonts w:ascii="Cambria Math" w:eastAsia="Calibri" w:hAnsi="Cambria Math" w:cs="Times New Roman"/>
                <w:sz w:val="24"/>
                <w:szCs w:val="24"/>
              </w:rPr>
            </m:ctrlPr>
          </m:sSubPr>
          <m:e>
            <m:r>
              <m:rPr>
                <m:sty m:val="p"/>
              </m:rPr>
              <w:rPr>
                <w:rFonts w:ascii="Cambria Math" w:eastAsia="Calibri" w:hAnsi="Cambria Math" w:cs="Times New Roman"/>
                <w:sz w:val="24"/>
                <w:szCs w:val="24"/>
              </w:rPr>
              <m:t>T</m:t>
            </m:r>
          </m:e>
          <m:sub>
            <m:r>
              <m:rPr>
                <m:sty m:val="p"/>
              </m:rPr>
              <w:rPr>
                <w:rFonts w:ascii="Cambria Math" w:eastAsia="Calibri" w:hAnsi="Cambria Math" w:cs="Times New Roman"/>
                <w:sz w:val="24"/>
                <w:szCs w:val="24"/>
              </w:rPr>
              <m:t>p=</m:t>
            </m:r>
          </m:sub>
        </m:sSub>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D</m:t>
            </m:r>
          </m:num>
          <m:den>
            <m:r>
              <m:rPr>
                <m:sty m:val="p"/>
              </m:rPr>
              <w:rPr>
                <w:rFonts w:ascii="Cambria Math" w:eastAsia="Calibri" w:hAnsi="Cambria Math" w:cs="Times New Roman"/>
                <w:sz w:val="24"/>
                <w:szCs w:val="24"/>
              </w:rPr>
              <m:t>2</m:t>
            </m:r>
          </m:den>
        </m:f>
        <m:r>
          <m:rPr>
            <m:sty m:val="p"/>
          </m:rPr>
          <w:rPr>
            <w:rFonts w:ascii="Cambria Math" w:eastAsia="Calibri" w:hAnsi="Cambria Math" w:cs="Times New Roman"/>
            <w:sz w:val="24"/>
            <w:szCs w:val="24"/>
          </w:rPr>
          <m:t>+0.6*</m:t>
        </m:r>
        <m:sSub>
          <m:sSubPr>
            <m:ctrlPr>
              <w:rPr>
                <w:rFonts w:ascii="Cambria Math" w:eastAsia="Calibri" w:hAnsi="Cambria Math" w:cs="Times New Roman"/>
                <w:sz w:val="24"/>
                <w:szCs w:val="24"/>
              </w:rPr>
            </m:ctrlPr>
          </m:sSubPr>
          <m:e>
            <m:r>
              <m:rPr>
                <m:sty m:val="p"/>
              </m:rPr>
              <w:rPr>
                <w:rFonts w:ascii="Cambria Math" w:eastAsia="Calibri" w:hAnsi="Cambria Math" w:cs="Times New Roman"/>
                <w:sz w:val="24"/>
                <w:szCs w:val="24"/>
              </w:rPr>
              <m:t>T</m:t>
            </m:r>
          </m:e>
          <m:sub>
            <m:r>
              <m:rPr>
                <m:sty m:val="p"/>
              </m:rPr>
              <w:rPr>
                <w:rFonts w:ascii="Cambria Math" w:eastAsia="Calibri" w:hAnsi="Cambria Math" w:cs="Times New Roman"/>
                <w:sz w:val="24"/>
                <w:szCs w:val="24"/>
              </w:rPr>
              <m:t>c</m:t>
            </m:r>
          </m:sub>
        </m:sSub>
      </m:oMath>
      <w:r w:rsidRPr="00211C7D">
        <w:rPr>
          <w:rFonts w:ascii="Times New Roman" w:eastAsia="Calibri" w:hAnsi="Times New Roman" w:cs="Times New Roman"/>
          <w:sz w:val="24"/>
          <w:szCs w:val="24"/>
        </w:rPr>
        <w:t xml:space="preserve">  = 1hr</w:t>
      </w:r>
    </w:p>
    <w:p w:rsidR="00211C7D" w:rsidRPr="00211C7D" w:rsidRDefault="00211C7D" w:rsidP="00211C7D">
      <w:pPr>
        <w:numPr>
          <w:ilvl w:val="0"/>
          <w:numId w:val="9"/>
        </w:numPr>
        <w:tabs>
          <w:tab w:val="left" w:pos="1335"/>
        </w:tabs>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Base time,</w:t>
      </w:r>
    </w:p>
    <w:p w:rsidR="00211C7D" w:rsidRPr="00211C7D" w:rsidRDefault="00211C7D" w:rsidP="00211C7D">
      <w:pPr>
        <w:tabs>
          <w:tab w:val="left" w:pos="1335"/>
        </w:tabs>
        <w:spacing w:after="0" w:line="360" w:lineRule="auto"/>
        <w:ind w:left="1335"/>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ab/>
      </w:r>
      <w:r w:rsidRPr="00211C7D">
        <w:rPr>
          <w:rFonts w:ascii="Times New Roman" w:eastAsia="Calibri" w:hAnsi="Times New Roman" w:cs="Times New Roman"/>
          <w:sz w:val="24"/>
          <w:szCs w:val="24"/>
        </w:rPr>
        <w:tab/>
        <w:t xml:space="preserve">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T</m:t>
            </m:r>
          </m:e>
          <m:sub>
            <m:r>
              <w:rPr>
                <w:rFonts w:ascii="Cambria Math" w:eastAsia="Calibri" w:hAnsi="Cambria Math" w:cs="Times New Roman"/>
                <w:sz w:val="24"/>
                <w:szCs w:val="24"/>
              </w:rPr>
              <m:t>b</m:t>
            </m:r>
          </m:sub>
        </m:sSub>
        <m:r>
          <w:rPr>
            <w:rFonts w:ascii="Cambria Math" w:eastAsia="Calibri" w:hAnsi="Cambria Math" w:cs="Times New Roman"/>
            <w:sz w:val="24"/>
            <w:szCs w:val="24"/>
          </w:rPr>
          <m:t>=2.67*</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T</m:t>
            </m:r>
          </m:e>
          <m:sub>
            <m:r>
              <w:rPr>
                <w:rFonts w:ascii="Cambria Math" w:eastAsia="Calibri" w:hAnsi="Cambria Math" w:cs="Times New Roman"/>
                <w:sz w:val="24"/>
                <w:szCs w:val="24"/>
              </w:rPr>
              <m:t>p</m:t>
            </m:r>
          </m:sub>
        </m:sSub>
        <m:r>
          <w:rPr>
            <w:rFonts w:ascii="Cambria Math" w:eastAsia="Calibri" w:hAnsi="Cambria Math" w:cs="Times New Roman"/>
            <w:sz w:val="24"/>
            <w:szCs w:val="24"/>
          </w:rPr>
          <m:t xml:space="preserve"> </m:t>
        </m:r>
      </m:oMath>
      <w:r w:rsidRPr="00211C7D">
        <w:rPr>
          <w:rFonts w:ascii="Times New Roman" w:eastAsia="Calibri" w:hAnsi="Times New Roman" w:cs="Times New Roman"/>
          <w:sz w:val="24"/>
          <w:szCs w:val="24"/>
        </w:rPr>
        <w:t xml:space="preserve"> = 3hr</w:t>
      </w:r>
    </w:p>
    <w:p w:rsidR="00211C7D" w:rsidRPr="00211C7D" w:rsidRDefault="00211C7D" w:rsidP="00211C7D">
      <w:pPr>
        <w:numPr>
          <w:ilvl w:val="0"/>
          <w:numId w:val="9"/>
        </w:numPr>
        <w:tabs>
          <w:tab w:val="left" w:pos="1335"/>
        </w:tabs>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Recession time,</w:t>
      </w:r>
    </w:p>
    <w:p w:rsidR="00211C7D" w:rsidRPr="00211C7D" w:rsidRDefault="00211C7D" w:rsidP="00211C7D">
      <w:pPr>
        <w:tabs>
          <w:tab w:val="left" w:pos="1335"/>
        </w:tabs>
        <w:spacing w:after="0" w:line="360" w:lineRule="auto"/>
        <w:ind w:left="1335"/>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ab/>
      </w:r>
      <w:r w:rsidRPr="00211C7D">
        <w:rPr>
          <w:rFonts w:ascii="Times New Roman" w:eastAsia="Calibri" w:hAnsi="Times New Roman" w:cs="Times New Roman"/>
          <w:sz w:val="24"/>
          <w:szCs w:val="24"/>
        </w:rPr>
        <w:tab/>
        <w:t xml:space="preserve">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T</m:t>
            </m:r>
          </m:e>
          <m:sub>
            <m:r>
              <w:rPr>
                <w:rFonts w:ascii="Cambria Math" w:eastAsia="Calibri" w:hAnsi="Cambria Math" w:cs="Times New Roman"/>
                <w:sz w:val="24"/>
                <w:szCs w:val="24"/>
              </w:rPr>
              <m:t>r</m:t>
            </m:r>
          </m:sub>
        </m:sSub>
        <m:r>
          <w:rPr>
            <w:rFonts w:ascii="Cambria Math" w:eastAsia="Calibri" w:hAnsi="Cambria Math" w:cs="Times New Roman"/>
            <w:sz w:val="24"/>
            <w:szCs w:val="24"/>
          </w:rPr>
          <m:t>=1.67*</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T</m:t>
            </m:r>
          </m:e>
          <m:sub>
            <m:r>
              <w:rPr>
                <w:rFonts w:ascii="Cambria Math" w:eastAsia="Calibri" w:hAnsi="Cambria Math" w:cs="Times New Roman"/>
                <w:sz w:val="24"/>
                <w:szCs w:val="24"/>
              </w:rPr>
              <m:t>p</m:t>
            </m:r>
          </m:sub>
        </m:sSub>
      </m:oMath>
      <w:r w:rsidRPr="00211C7D">
        <w:rPr>
          <w:rFonts w:ascii="Times New Roman" w:eastAsia="Calibri" w:hAnsi="Times New Roman" w:cs="Times New Roman"/>
          <w:sz w:val="24"/>
          <w:szCs w:val="24"/>
        </w:rPr>
        <w:t xml:space="preserve">  = 1.6hr.</w:t>
      </w:r>
    </w:p>
    <w:p w:rsidR="00211C7D" w:rsidRPr="00F17037" w:rsidRDefault="00211C7D" w:rsidP="00F17037">
      <w:pPr>
        <w:pStyle w:val="Heading4"/>
        <w:rPr>
          <w:rFonts w:eastAsia="Times New Roman"/>
          <w:sz w:val="24"/>
        </w:rPr>
      </w:pPr>
      <w:bookmarkStart w:id="90" w:name="_Toc250108239"/>
      <w:bookmarkStart w:id="91" w:name="_Toc498366570"/>
      <w:bookmarkStart w:id="92" w:name="_Toc528423851"/>
      <w:r w:rsidRPr="00F17037">
        <w:rPr>
          <w:rFonts w:eastAsia="Times New Roman"/>
          <w:sz w:val="24"/>
        </w:rPr>
        <w:t>Curve number (CN)</w:t>
      </w:r>
      <w:bookmarkEnd w:id="90"/>
      <w:bookmarkEnd w:id="91"/>
      <w:bookmarkEnd w:id="92"/>
    </w:p>
    <w:p w:rsidR="00211C7D" w:rsidRPr="00211C7D" w:rsidRDefault="00211C7D" w:rsidP="00211C7D">
      <w:pPr>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 xml:space="preserve">Curve number (CN) is achieved based on USSCS method by watershed characterization in terms of land cover, treatment, hydrologic condition and soil group. From the watershed analysis curve number at condition II =74.52. Since peak rainfall is found at an antecedent moisture condition III state, this value has to be changed to antecedent moisture condition III. </w:t>
      </w:r>
    </w:p>
    <w:p w:rsidR="00211C7D" w:rsidRPr="00211C7D" w:rsidRDefault="00211C7D" w:rsidP="00211C7D">
      <w:pPr>
        <w:numPr>
          <w:ilvl w:val="0"/>
          <w:numId w:val="10"/>
        </w:numPr>
        <w:tabs>
          <w:tab w:val="left" w:pos="945"/>
        </w:tabs>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Conversion factor = 1.190</w:t>
      </w:r>
    </w:p>
    <w:p w:rsidR="00211C7D" w:rsidRPr="00211C7D" w:rsidRDefault="00211C7D" w:rsidP="00211C7D">
      <w:pPr>
        <w:numPr>
          <w:ilvl w:val="0"/>
          <w:numId w:val="10"/>
        </w:numPr>
        <w:tabs>
          <w:tab w:val="left" w:pos="945"/>
        </w:tabs>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 xml:space="preserve">CN Condition (III) = (Factor from Table x CN condition II) =74.52*1.190 = 88.48. For detail analysis of the computation, Refer Excel file, </w:t>
      </w:r>
    </w:p>
    <w:p w:rsidR="00211C7D" w:rsidRPr="00F17037" w:rsidRDefault="00211C7D" w:rsidP="00F17037">
      <w:pPr>
        <w:pStyle w:val="Heading4"/>
        <w:rPr>
          <w:rFonts w:eastAsia="Times New Roman"/>
          <w:sz w:val="24"/>
        </w:rPr>
      </w:pPr>
      <w:bookmarkStart w:id="93" w:name="_Toc250108240"/>
      <w:bookmarkStart w:id="94" w:name="_Toc498366571"/>
      <w:bookmarkStart w:id="95" w:name="_Toc528423852"/>
      <w:r w:rsidRPr="00F17037">
        <w:rPr>
          <w:rFonts w:eastAsia="Times New Roman"/>
          <w:sz w:val="24"/>
        </w:rPr>
        <w:t>Area Rainfall</w:t>
      </w:r>
      <w:bookmarkEnd w:id="93"/>
      <w:bookmarkEnd w:id="94"/>
      <w:bookmarkEnd w:id="95"/>
    </w:p>
    <w:p w:rsidR="00211C7D" w:rsidRPr="00211C7D" w:rsidRDefault="00211C7D" w:rsidP="00211C7D">
      <w:pPr>
        <w:tabs>
          <w:tab w:val="left" w:pos="1920"/>
        </w:tabs>
        <w:spacing w:after="0" w:line="360" w:lineRule="auto"/>
        <w:jc w:val="both"/>
        <w:rPr>
          <w:rFonts w:ascii="Times New Roman" w:eastAsia="Calibri" w:hAnsi="Times New Roman" w:cs="Times New Roman"/>
          <w:bCs/>
          <w:sz w:val="24"/>
          <w:szCs w:val="24"/>
        </w:rPr>
      </w:pPr>
      <w:r w:rsidRPr="00211C7D">
        <w:rPr>
          <w:rFonts w:ascii="Times New Roman" w:eastAsia="Calibri" w:hAnsi="Times New Roman" w:cs="Times New Roman"/>
          <w:bCs/>
          <w:sz w:val="24"/>
          <w:szCs w:val="24"/>
        </w:rPr>
        <w:t>As the area of the catchment gets larger, coincidence of all hydrological incidences becomes less and less. This can be optimized by changing the calculated point rainfall to aerial rainfall. The conversion factor is taken from standard table that relate directly with the size of watershed area and type of the gauging station. (IDD manual)</w:t>
      </w:r>
    </w:p>
    <w:p w:rsidR="00211C7D" w:rsidRPr="00211C7D" w:rsidRDefault="00211C7D" w:rsidP="00211C7D">
      <w:pPr>
        <w:tabs>
          <w:tab w:val="left" w:pos="1920"/>
        </w:tabs>
        <w:spacing w:after="0" w:line="360" w:lineRule="auto"/>
        <w:jc w:val="both"/>
        <w:rPr>
          <w:rFonts w:ascii="Times New Roman" w:eastAsia="Calibri" w:hAnsi="Times New Roman" w:cs="Times New Roman"/>
          <w:bCs/>
          <w:sz w:val="24"/>
          <w:szCs w:val="24"/>
        </w:rPr>
      </w:pPr>
      <w:r w:rsidRPr="00211C7D">
        <w:rPr>
          <w:rFonts w:ascii="Times New Roman" w:eastAsia="Calibri" w:hAnsi="Times New Roman" w:cs="Times New Roman"/>
          <w:bCs/>
          <w:sz w:val="24"/>
          <w:szCs w:val="24"/>
        </w:rPr>
        <w:t xml:space="preserve">For the case of Mayis irrigation project, </w:t>
      </w:r>
    </w:p>
    <w:p w:rsidR="00211C7D" w:rsidRPr="00211C7D" w:rsidRDefault="00211C7D" w:rsidP="00211C7D">
      <w:pPr>
        <w:numPr>
          <w:ilvl w:val="0"/>
          <w:numId w:val="11"/>
        </w:numPr>
        <w:tabs>
          <w:tab w:val="left" w:pos="1920"/>
        </w:tabs>
        <w:spacing w:after="0" w:line="360" w:lineRule="auto"/>
        <w:jc w:val="both"/>
        <w:rPr>
          <w:rFonts w:ascii="Times New Roman" w:eastAsia="Calibri" w:hAnsi="Times New Roman" w:cs="Times New Roman"/>
          <w:bCs/>
          <w:sz w:val="24"/>
          <w:szCs w:val="24"/>
        </w:rPr>
      </w:pPr>
      <w:r w:rsidRPr="00211C7D">
        <w:rPr>
          <w:rFonts w:ascii="Times New Roman" w:eastAsia="Calibri" w:hAnsi="Times New Roman" w:cs="Times New Roman"/>
          <w:bCs/>
          <w:sz w:val="24"/>
          <w:szCs w:val="24"/>
        </w:rPr>
        <w:t>Total watershed area = 18.42 Km</w:t>
      </w:r>
      <w:r w:rsidRPr="00211C7D">
        <w:rPr>
          <w:rFonts w:ascii="Times New Roman" w:eastAsia="Calibri" w:hAnsi="Times New Roman" w:cs="Times New Roman"/>
          <w:bCs/>
          <w:sz w:val="24"/>
          <w:szCs w:val="24"/>
          <w:vertAlign w:val="superscript"/>
        </w:rPr>
        <w:t>2</w:t>
      </w:r>
    </w:p>
    <w:p w:rsidR="00211C7D" w:rsidRPr="00211C7D" w:rsidRDefault="00211C7D" w:rsidP="00211C7D">
      <w:pPr>
        <w:numPr>
          <w:ilvl w:val="0"/>
          <w:numId w:val="11"/>
        </w:numPr>
        <w:tabs>
          <w:tab w:val="left" w:pos="1920"/>
        </w:tabs>
        <w:spacing w:after="0" w:line="360" w:lineRule="auto"/>
        <w:jc w:val="both"/>
        <w:rPr>
          <w:rFonts w:ascii="Times New Roman" w:eastAsia="Calibri" w:hAnsi="Times New Roman" w:cs="Times New Roman"/>
          <w:bCs/>
          <w:sz w:val="24"/>
          <w:szCs w:val="24"/>
        </w:rPr>
      </w:pPr>
      <w:r w:rsidRPr="00211C7D">
        <w:rPr>
          <w:rFonts w:ascii="Times New Roman" w:eastAsia="Calibri" w:hAnsi="Times New Roman" w:cs="Times New Roman"/>
          <w:bCs/>
          <w:sz w:val="24"/>
          <w:szCs w:val="24"/>
        </w:rPr>
        <w:t>Type of gauging station = Daily rainfall (24 hr.)</w:t>
      </w:r>
    </w:p>
    <w:p w:rsidR="00211C7D" w:rsidRDefault="00211C7D" w:rsidP="00211C7D">
      <w:pPr>
        <w:numPr>
          <w:ilvl w:val="0"/>
          <w:numId w:val="11"/>
        </w:numPr>
        <w:tabs>
          <w:tab w:val="left" w:pos="1920"/>
        </w:tabs>
        <w:spacing w:after="0" w:line="360" w:lineRule="auto"/>
        <w:jc w:val="both"/>
        <w:rPr>
          <w:rFonts w:ascii="Times New Roman" w:eastAsia="Calibri" w:hAnsi="Times New Roman" w:cs="Times New Roman"/>
          <w:bCs/>
          <w:sz w:val="24"/>
          <w:szCs w:val="24"/>
        </w:rPr>
      </w:pPr>
      <w:r w:rsidRPr="00211C7D">
        <w:rPr>
          <w:rFonts w:ascii="Times New Roman" w:eastAsia="Calibri" w:hAnsi="Times New Roman" w:cs="Times New Roman"/>
          <w:bCs/>
          <w:sz w:val="24"/>
          <w:szCs w:val="24"/>
        </w:rPr>
        <w:t>Areal Rainfall = (Point Rainfall) x (Conversion factor)</w:t>
      </w:r>
    </w:p>
    <w:p w:rsidR="001C0DC8" w:rsidRPr="00211C7D" w:rsidRDefault="001C0DC8" w:rsidP="001C0DC8">
      <w:pPr>
        <w:tabs>
          <w:tab w:val="left" w:pos="1920"/>
        </w:tabs>
        <w:spacing w:after="0" w:line="360" w:lineRule="auto"/>
        <w:ind w:left="720"/>
        <w:jc w:val="both"/>
        <w:rPr>
          <w:rFonts w:ascii="Times New Roman" w:eastAsia="Calibri" w:hAnsi="Times New Roman" w:cs="Times New Roman"/>
          <w:bCs/>
          <w:sz w:val="24"/>
          <w:szCs w:val="24"/>
        </w:rPr>
      </w:pPr>
    </w:p>
    <w:p w:rsidR="00211C7D" w:rsidRPr="00F17037" w:rsidRDefault="00211C7D" w:rsidP="00F17037">
      <w:pPr>
        <w:pStyle w:val="Heading4"/>
        <w:rPr>
          <w:rFonts w:eastAsia="Times New Roman"/>
          <w:sz w:val="24"/>
        </w:rPr>
      </w:pPr>
      <w:bookmarkStart w:id="96" w:name="_Toc250108242"/>
      <w:bookmarkStart w:id="97" w:name="_Toc498366572"/>
      <w:bookmarkStart w:id="98" w:name="_Toc528423853"/>
      <w:r w:rsidRPr="00F17037">
        <w:rPr>
          <w:rFonts w:eastAsia="Times New Roman"/>
          <w:sz w:val="24"/>
        </w:rPr>
        <w:lastRenderedPageBreak/>
        <w:t>Run off Analysis</w:t>
      </w:r>
      <w:bookmarkEnd w:id="96"/>
      <w:bookmarkEnd w:id="97"/>
      <w:bookmarkEnd w:id="98"/>
    </w:p>
    <w:p w:rsidR="00211C7D" w:rsidRPr="00211C7D" w:rsidRDefault="00211C7D" w:rsidP="00211C7D">
      <w:pPr>
        <w:tabs>
          <w:tab w:val="left" w:pos="1335"/>
        </w:tabs>
        <w:spacing w:after="0" w:line="360" w:lineRule="auto"/>
        <w:ind w:left="720"/>
        <w:jc w:val="both"/>
        <w:rPr>
          <w:rFonts w:ascii="Times New Roman" w:eastAsia="Calibri" w:hAnsi="Times New Roman" w:cs="Times New Roman"/>
          <w:bCs/>
          <w:sz w:val="24"/>
          <w:szCs w:val="24"/>
        </w:rPr>
      </w:pPr>
      <w:r w:rsidRPr="00211C7D">
        <w:rPr>
          <w:rFonts w:ascii="Times New Roman" w:eastAsia="Calibri" w:hAnsi="Times New Roman" w:cs="Times New Roman"/>
          <w:bCs/>
          <w:sz w:val="24"/>
          <w:szCs w:val="24"/>
        </w:rPr>
        <w:t>Input data:</w:t>
      </w:r>
    </w:p>
    <w:p w:rsidR="00211C7D" w:rsidRPr="00211C7D" w:rsidRDefault="00211C7D" w:rsidP="00211C7D">
      <w:pPr>
        <w:tabs>
          <w:tab w:val="num" w:pos="465"/>
        </w:tabs>
        <w:spacing w:after="0" w:line="360" w:lineRule="auto"/>
        <w:ind w:left="1440" w:hanging="360"/>
        <w:jc w:val="both"/>
        <w:rPr>
          <w:rFonts w:ascii="Times New Roman" w:eastAsia="Calibri" w:hAnsi="Times New Roman" w:cs="Times New Roman"/>
          <w:sz w:val="24"/>
          <w:szCs w:val="24"/>
          <w:lang w:bidi="en-US"/>
        </w:rPr>
      </w:pPr>
      <w:r w:rsidRPr="00211C7D">
        <w:rPr>
          <w:rFonts w:ascii="Times New Roman" w:eastAsia="Calibri" w:hAnsi="Times New Roman" w:cs="Times New Roman"/>
          <w:sz w:val="24"/>
          <w:szCs w:val="24"/>
          <w:lang w:bidi="en-US"/>
        </w:rPr>
        <w:t>Design Point Rainfall = 77.55mm</w:t>
      </w:r>
    </w:p>
    <w:p w:rsidR="00211C7D" w:rsidRPr="00211C7D" w:rsidRDefault="00211C7D" w:rsidP="00211C7D">
      <w:pPr>
        <w:tabs>
          <w:tab w:val="num" w:pos="465"/>
          <w:tab w:val="num" w:pos="840"/>
        </w:tabs>
        <w:spacing w:after="0" w:line="360" w:lineRule="auto"/>
        <w:ind w:left="1440" w:hanging="360"/>
        <w:jc w:val="both"/>
        <w:rPr>
          <w:rFonts w:ascii="Times New Roman" w:eastAsia="Calibri" w:hAnsi="Times New Roman" w:cs="Times New Roman"/>
          <w:sz w:val="24"/>
          <w:szCs w:val="24"/>
          <w:lang w:bidi="en-US"/>
        </w:rPr>
      </w:pPr>
      <w:r w:rsidRPr="00211C7D">
        <w:rPr>
          <w:rFonts w:ascii="Times New Roman" w:eastAsia="Calibri" w:hAnsi="Times New Roman" w:cs="Times New Roman"/>
          <w:sz w:val="24"/>
          <w:szCs w:val="24"/>
          <w:lang w:bidi="en-US"/>
        </w:rPr>
        <w:t>Curve number at antecedent moisture condition III = 88.48</w:t>
      </w:r>
    </w:p>
    <w:p w:rsidR="00211C7D" w:rsidRPr="00211C7D" w:rsidRDefault="00211C7D" w:rsidP="00211C7D">
      <w:pPr>
        <w:tabs>
          <w:tab w:val="num" w:pos="465"/>
        </w:tabs>
        <w:spacing w:after="0" w:line="360" w:lineRule="auto"/>
        <w:ind w:left="1440" w:hanging="360"/>
        <w:jc w:val="both"/>
        <w:rPr>
          <w:rFonts w:ascii="Times New Roman" w:eastAsia="Calibri" w:hAnsi="Times New Roman" w:cs="Times New Roman"/>
          <w:sz w:val="24"/>
          <w:szCs w:val="24"/>
          <w:lang w:bidi="en-US"/>
        </w:rPr>
      </w:pPr>
      <w:r w:rsidRPr="00211C7D">
        <w:rPr>
          <w:rFonts w:ascii="Times New Roman" w:eastAsia="Calibri" w:hAnsi="Times New Roman" w:cs="Times New Roman"/>
          <w:sz w:val="24"/>
          <w:szCs w:val="24"/>
          <w:lang w:bidi="en-US"/>
        </w:rPr>
        <w:t>Catchment Area, A = 18.42 Km</w:t>
      </w:r>
      <w:r w:rsidRPr="00211C7D">
        <w:rPr>
          <w:rFonts w:ascii="Times New Roman" w:eastAsia="Calibri" w:hAnsi="Times New Roman" w:cs="Times New Roman"/>
          <w:sz w:val="24"/>
          <w:szCs w:val="24"/>
          <w:vertAlign w:val="superscript"/>
          <w:lang w:bidi="en-US"/>
        </w:rPr>
        <w:t>2</w:t>
      </w:r>
    </w:p>
    <w:p w:rsidR="00211C7D" w:rsidRPr="00211C7D" w:rsidRDefault="00211C7D" w:rsidP="00211C7D">
      <w:pPr>
        <w:tabs>
          <w:tab w:val="num" w:pos="465"/>
        </w:tabs>
        <w:spacing w:after="0" w:line="360" w:lineRule="auto"/>
        <w:ind w:left="1440" w:hanging="360"/>
        <w:jc w:val="both"/>
        <w:rPr>
          <w:rFonts w:ascii="Times New Roman" w:eastAsia="Calibri" w:hAnsi="Times New Roman" w:cs="Times New Roman"/>
          <w:sz w:val="24"/>
          <w:szCs w:val="24"/>
          <w:lang w:bidi="en-US"/>
        </w:rPr>
      </w:pPr>
      <w:r w:rsidRPr="00211C7D">
        <w:rPr>
          <w:rFonts w:ascii="Times New Roman" w:eastAsia="Calibri" w:hAnsi="Times New Roman" w:cs="Times New Roman"/>
          <w:sz w:val="24"/>
          <w:szCs w:val="24"/>
          <w:lang w:bidi="en-US"/>
        </w:rPr>
        <w:t xml:space="preserve">Tc = </w:t>
      </w:r>
      <w:r w:rsidRPr="00211C7D">
        <w:rPr>
          <w:rFonts w:ascii="Times New Roman" w:eastAsia="Times New Roman" w:hAnsi="Times New Roman" w:cs="Times New Roman"/>
          <w:bCs/>
          <w:sz w:val="24"/>
          <w:szCs w:val="24"/>
        </w:rPr>
        <w:t>1.39</w:t>
      </w:r>
      <w:r w:rsidRPr="00211C7D">
        <w:rPr>
          <w:rFonts w:ascii="Times New Roman" w:eastAsia="Calibri" w:hAnsi="Times New Roman" w:cs="Times New Roman"/>
          <w:sz w:val="24"/>
          <w:szCs w:val="24"/>
          <w:lang w:bidi="en-US"/>
        </w:rPr>
        <w:t>hr, D = 0.5hr., Tp = 1</w:t>
      </w:r>
      <w:r w:rsidRPr="00211C7D">
        <w:rPr>
          <w:rFonts w:ascii="Times New Roman" w:eastAsia="Times New Roman" w:hAnsi="Times New Roman" w:cs="Times New Roman"/>
          <w:sz w:val="24"/>
          <w:szCs w:val="24"/>
        </w:rPr>
        <w:t xml:space="preserve"> </w:t>
      </w:r>
      <w:r w:rsidRPr="00211C7D">
        <w:rPr>
          <w:rFonts w:ascii="Times New Roman" w:eastAsia="Calibri" w:hAnsi="Times New Roman" w:cs="Times New Roman"/>
          <w:sz w:val="24"/>
          <w:szCs w:val="24"/>
          <w:lang w:bidi="en-US"/>
        </w:rPr>
        <w:t xml:space="preserve">hr; Tb = 3hr; Tr = </w:t>
      </w:r>
      <w:r w:rsidRPr="00211C7D">
        <w:rPr>
          <w:rFonts w:ascii="Times New Roman" w:eastAsia="Times New Roman" w:hAnsi="Times New Roman" w:cs="Times New Roman"/>
          <w:b/>
          <w:sz w:val="24"/>
          <w:szCs w:val="24"/>
        </w:rPr>
        <w:t>1.6</w:t>
      </w:r>
      <w:r w:rsidRPr="00211C7D">
        <w:rPr>
          <w:rFonts w:ascii="Times New Roman" w:eastAsia="Times New Roman" w:hAnsi="Times New Roman" w:cs="Times New Roman"/>
          <w:sz w:val="24"/>
          <w:szCs w:val="24"/>
        </w:rPr>
        <w:t xml:space="preserve"> hr</w:t>
      </w:r>
      <w:r w:rsidRPr="00211C7D">
        <w:rPr>
          <w:rFonts w:ascii="Times New Roman" w:eastAsia="Calibri" w:hAnsi="Times New Roman" w:cs="Times New Roman"/>
          <w:sz w:val="24"/>
          <w:szCs w:val="24"/>
          <w:lang w:bidi="en-US"/>
        </w:rPr>
        <w:t>.</w:t>
      </w:r>
    </w:p>
    <w:p w:rsidR="00211C7D" w:rsidRPr="00211C7D" w:rsidRDefault="00211C7D" w:rsidP="00211C7D">
      <w:pPr>
        <w:tabs>
          <w:tab w:val="num" w:pos="1440"/>
        </w:tabs>
        <w:spacing w:after="0" w:line="360" w:lineRule="auto"/>
        <w:ind w:left="1440" w:hanging="360"/>
        <w:jc w:val="both"/>
        <w:rPr>
          <w:rFonts w:ascii="Times New Roman" w:eastAsia="Calibri" w:hAnsi="Times New Roman" w:cs="Times New Roman"/>
          <w:sz w:val="24"/>
          <w:szCs w:val="24"/>
          <w:lang w:bidi="en-US"/>
        </w:rPr>
      </w:pPr>
      <w:r w:rsidRPr="00211C7D">
        <w:rPr>
          <w:rFonts w:ascii="Times New Roman" w:eastAsia="Calibri" w:hAnsi="Times New Roman" w:cs="Times New Roman"/>
          <w:sz w:val="24"/>
          <w:szCs w:val="24"/>
          <w:lang w:bidi="en-US"/>
        </w:rPr>
        <w:t xml:space="preserve">Direct run-off, </w:t>
      </w:r>
    </w:p>
    <w:p w:rsidR="00211C7D" w:rsidRPr="00211C7D" w:rsidRDefault="00211C7D" w:rsidP="00211C7D">
      <w:pPr>
        <w:spacing w:after="0" w:line="360" w:lineRule="auto"/>
        <w:ind w:left="1800" w:firstLine="360"/>
        <w:jc w:val="both"/>
        <w:rPr>
          <w:rFonts w:ascii="Times New Roman" w:eastAsia="Calibri" w:hAnsi="Times New Roman" w:cs="Times New Roman"/>
          <w:sz w:val="24"/>
          <w:szCs w:val="24"/>
          <w:lang w:bidi="en-US"/>
        </w:rPr>
      </w:pPr>
      <w:r w:rsidRPr="00211C7D">
        <w:rPr>
          <w:rFonts w:ascii="Times New Roman" w:eastAsia="Calibri" w:hAnsi="Times New Roman" w:cs="Times New Roman"/>
          <w:sz w:val="24"/>
          <w:szCs w:val="24"/>
          <w:lang w:bidi="en-US"/>
        </w:rPr>
        <w:t xml:space="preserve"> </w:t>
      </w:r>
      <m:oMath>
        <m:r>
          <m:rPr>
            <m:sty m:val="p"/>
          </m:rPr>
          <w:rPr>
            <w:rFonts w:ascii="Cambria Math" w:eastAsia="Calibri" w:hAnsi="Cambria Math" w:cs="Times New Roman"/>
            <w:sz w:val="24"/>
            <w:szCs w:val="24"/>
            <w:lang w:bidi="en-US"/>
          </w:rPr>
          <m:t>Q=</m:t>
        </m:r>
        <m:f>
          <m:fPr>
            <m:ctrlPr>
              <w:rPr>
                <w:rFonts w:ascii="Cambria Math" w:eastAsia="Calibri" w:hAnsi="Cambria Math" w:cs="Times New Roman"/>
                <w:sz w:val="24"/>
                <w:szCs w:val="24"/>
                <w:lang w:bidi="en-US"/>
              </w:rPr>
            </m:ctrlPr>
          </m:fPr>
          <m:num>
            <m:sSup>
              <m:sSupPr>
                <m:ctrlPr>
                  <w:rPr>
                    <w:rFonts w:ascii="Cambria Math" w:eastAsia="Calibri" w:hAnsi="Cambria Math" w:cs="Times New Roman"/>
                    <w:sz w:val="24"/>
                    <w:szCs w:val="24"/>
                    <w:lang w:bidi="en-US"/>
                  </w:rPr>
                </m:ctrlPr>
              </m:sSupPr>
              <m:e>
                <m:r>
                  <m:rPr>
                    <m:sty m:val="p"/>
                  </m:rPr>
                  <w:rPr>
                    <w:rFonts w:ascii="Cambria Math" w:eastAsia="Calibri" w:hAnsi="Cambria Math" w:cs="Times New Roman"/>
                    <w:sz w:val="24"/>
                    <w:szCs w:val="24"/>
                    <w:lang w:bidi="en-US"/>
                  </w:rPr>
                  <m:t>(I-0.2*S)</m:t>
                </m:r>
              </m:e>
              <m:sup>
                <m:r>
                  <m:rPr>
                    <m:sty m:val="p"/>
                  </m:rPr>
                  <w:rPr>
                    <w:rFonts w:ascii="Cambria Math" w:eastAsia="Calibri" w:hAnsi="Cambria Math" w:cs="Times New Roman"/>
                    <w:sz w:val="24"/>
                    <w:szCs w:val="24"/>
                    <w:lang w:bidi="en-US"/>
                  </w:rPr>
                  <m:t>2</m:t>
                </m:r>
              </m:sup>
            </m:sSup>
          </m:num>
          <m:den>
            <m:r>
              <m:rPr>
                <m:sty m:val="p"/>
              </m:rPr>
              <w:rPr>
                <w:rFonts w:ascii="Cambria Math" w:eastAsia="Calibri" w:hAnsi="Cambria Math" w:cs="Times New Roman"/>
                <w:sz w:val="24"/>
                <w:szCs w:val="24"/>
                <w:lang w:bidi="en-US"/>
              </w:rPr>
              <m:t>(I+0.8*S)</m:t>
            </m:r>
          </m:den>
        </m:f>
      </m:oMath>
      <w:r w:rsidRPr="00211C7D">
        <w:rPr>
          <w:rFonts w:ascii="Times New Roman" w:eastAsia="Calibri" w:hAnsi="Times New Roman" w:cs="Times New Roman"/>
          <w:sz w:val="24"/>
          <w:szCs w:val="24"/>
          <w:lang w:bidi="en-US"/>
        </w:rPr>
        <w:t xml:space="preserve"> </w:t>
      </w:r>
    </w:p>
    <w:p w:rsidR="00211C7D" w:rsidRPr="00211C7D" w:rsidRDefault="00211C7D" w:rsidP="00211C7D">
      <w:pPr>
        <w:spacing w:after="0" w:line="360" w:lineRule="auto"/>
        <w:ind w:left="1695" w:hanging="360"/>
        <w:jc w:val="both"/>
        <w:rPr>
          <w:rFonts w:ascii="Times New Roman" w:eastAsia="Calibri" w:hAnsi="Times New Roman" w:cs="Times New Roman"/>
          <w:sz w:val="24"/>
          <w:szCs w:val="24"/>
          <w:lang w:bidi="en-US"/>
        </w:rPr>
      </w:pPr>
      <w:r w:rsidRPr="00211C7D">
        <w:rPr>
          <w:rFonts w:ascii="Times New Roman" w:eastAsia="Calibri" w:hAnsi="Times New Roman" w:cs="Times New Roman"/>
          <w:sz w:val="24"/>
          <w:szCs w:val="24"/>
          <w:lang w:bidi="en-US"/>
        </w:rPr>
        <w:t>Where, I = Rearranged cumulative run-off depth (mm</w:t>
      </w:r>
    </w:p>
    <w:p w:rsidR="00211C7D" w:rsidRPr="00211C7D" w:rsidRDefault="00211C7D" w:rsidP="00211C7D">
      <w:pPr>
        <w:tabs>
          <w:tab w:val="num" w:pos="1440"/>
        </w:tabs>
        <w:spacing w:after="0" w:line="360" w:lineRule="auto"/>
        <w:ind w:left="1440" w:hanging="360"/>
        <w:jc w:val="both"/>
        <w:rPr>
          <w:rFonts w:ascii="Times New Roman" w:eastAsia="Calibri" w:hAnsi="Times New Roman" w:cs="Times New Roman"/>
          <w:sz w:val="24"/>
          <w:szCs w:val="24"/>
          <w:lang w:bidi="en-US"/>
        </w:rPr>
      </w:pPr>
      <w:r w:rsidRPr="00211C7D">
        <w:rPr>
          <w:rFonts w:ascii="Times New Roman" w:eastAsia="Calibri" w:hAnsi="Times New Roman" w:cs="Times New Roman"/>
          <w:sz w:val="24"/>
          <w:szCs w:val="24"/>
          <w:lang w:bidi="en-US"/>
        </w:rPr>
        <w:t>S = Maximum run off potential difference,</w:t>
      </w:r>
    </w:p>
    <w:p w:rsidR="00211C7D" w:rsidRPr="00211C7D" w:rsidRDefault="00211C7D" w:rsidP="00211C7D">
      <w:pPr>
        <w:spacing w:after="0" w:line="360" w:lineRule="auto"/>
        <w:ind w:left="1800" w:firstLine="360"/>
        <w:jc w:val="both"/>
        <w:rPr>
          <w:rFonts w:ascii="Times New Roman" w:eastAsia="Calibri" w:hAnsi="Times New Roman" w:cs="Times New Roman"/>
          <w:sz w:val="24"/>
          <w:szCs w:val="24"/>
          <w:lang w:bidi="en-US"/>
        </w:rPr>
      </w:pPr>
      <w:r w:rsidRPr="00211C7D">
        <w:rPr>
          <w:rFonts w:ascii="Times New Roman" w:eastAsia="Calibri" w:hAnsi="Times New Roman" w:cs="Times New Roman"/>
          <w:sz w:val="24"/>
          <w:szCs w:val="24"/>
          <w:lang w:bidi="en-US"/>
        </w:rPr>
        <w:t xml:space="preserve"> </w:t>
      </w:r>
      <m:oMath>
        <m:r>
          <w:rPr>
            <w:rFonts w:ascii="Cambria Math" w:eastAsia="Calibri" w:hAnsi="Cambria Math" w:cs="Times New Roman"/>
            <w:sz w:val="24"/>
            <w:szCs w:val="24"/>
            <w:lang w:bidi="en-US"/>
          </w:rPr>
          <m:t>S=</m:t>
        </m:r>
        <m:d>
          <m:dPr>
            <m:ctrlPr>
              <w:rPr>
                <w:rFonts w:ascii="Cambria Math" w:eastAsia="Calibri" w:hAnsi="Cambria Math" w:cs="Times New Roman"/>
                <w:i/>
                <w:sz w:val="24"/>
                <w:szCs w:val="24"/>
                <w:lang w:bidi="en-US"/>
              </w:rPr>
            </m:ctrlPr>
          </m:dPr>
          <m:e>
            <m:f>
              <m:fPr>
                <m:ctrlPr>
                  <w:rPr>
                    <w:rFonts w:ascii="Cambria Math" w:eastAsia="Calibri" w:hAnsi="Cambria Math" w:cs="Times New Roman"/>
                    <w:i/>
                    <w:sz w:val="24"/>
                    <w:szCs w:val="24"/>
                    <w:lang w:bidi="en-US"/>
                  </w:rPr>
                </m:ctrlPr>
              </m:fPr>
              <m:num>
                <m:r>
                  <w:rPr>
                    <w:rFonts w:ascii="Cambria Math" w:eastAsia="Calibri" w:hAnsi="Cambria Math" w:cs="Times New Roman"/>
                    <w:sz w:val="24"/>
                    <w:szCs w:val="24"/>
                    <w:lang w:bidi="en-US"/>
                  </w:rPr>
                  <m:t>25400</m:t>
                </m:r>
              </m:num>
              <m:den>
                <m:r>
                  <w:rPr>
                    <w:rFonts w:ascii="Cambria Math" w:eastAsia="Calibri" w:hAnsi="Cambria Math" w:cs="Times New Roman"/>
                    <w:sz w:val="24"/>
                    <w:szCs w:val="24"/>
                    <w:lang w:bidi="en-US"/>
                  </w:rPr>
                  <m:t>CN</m:t>
                </m:r>
              </m:den>
            </m:f>
          </m:e>
        </m:d>
        <m:r>
          <w:rPr>
            <w:rFonts w:ascii="Cambria Math" w:eastAsia="Calibri" w:hAnsi="Cambria Math" w:cs="Times New Roman"/>
            <w:sz w:val="24"/>
            <w:szCs w:val="24"/>
            <w:lang w:bidi="en-US"/>
          </w:rPr>
          <m:t>-254</m:t>
        </m:r>
      </m:oMath>
    </w:p>
    <w:p w:rsidR="00211C7D" w:rsidRPr="00211C7D" w:rsidRDefault="00211C7D" w:rsidP="00211C7D">
      <w:pPr>
        <w:tabs>
          <w:tab w:val="num" w:pos="1440"/>
        </w:tabs>
        <w:spacing w:after="0" w:line="360" w:lineRule="auto"/>
        <w:ind w:left="1440" w:hanging="360"/>
        <w:jc w:val="both"/>
        <w:rPr>
          <w:rFonts w:ascii="Times New Roman" w:eastAsia="Calibri" w:hAnsi="Times New Roman" w:cs="Times New Roman"/>
          <w:sz w:val="24"/>
          <w:szCs w:val="24"/>
          <w:lang w:bidi="en-US"/>
        </w:rPr>
      </w:pPr>
      <w:r w:rsidRPr="00211C7D">
        <w:rPr>
          <w:rFonts w:ascii="Times New Roman" w:eastAsia="Calibri" w:hAnsi="Times New Roman" w:cs="Times New Roman"/>
          <w:sz w:val="24"/>
          <w:szCs w:val="24"/>
          <w:lang w:bidi="en-US"/>
        </w:rPr>
        <w:t xml:space="preserve">Peak run-off for incremental; </w:t>
      </w:r>
    </w:p>
    <w:p w:rsidR="00211C7D" w:rsidRPr="00211C7D" w:rsidRDefault="00211C7D" w:rsidP="00211C7D">
      <w:pPr>
        <w:spacing w:after="0" w:line="360" w:lineRule="auto"/>
        <w:ind w:left="1800" w:firstLine="360"/>
        <w:jc w:val="both"/>
        <w:rPr>
          <w:rFonts w:ascii="Times New Roman" w:eastAsia="Calibri" w:hAnsi="Times New Roman" w:cs="Times New Roman"/>
          <w:sz w:val="24"/>
          <w:szCs w:val="24"/>
          <w:lang w:bidi="en-US"/>
        </w:rPr>
      </w:pPr>
      <w:r w:rsidRPr="00211C7D">
        <w:rPr>
          <w:rFonts w:ascii="Times New Roman" w:eastAsia="Calibri" w:hAnsi="Times New Roman" w:cs="Times New Roman"/>
          <w:sz w:val="24"/>
          <w:szCs w:val="24"/>
          <w:lang w:bidi="en-US"/>
        </w:rPr>
        <w:t xml:space="preserve">  </w:t>
      </w:r>
      <m:oMath>
        <m:sSub>
          <m:sSubPr>
            <m:ctrlPr>
              <w:rPr>
                <w:rFonts w:ascii="Cambria Math" w:eastAsia="Calibri" w:hAnsi="Cambria Math" w:cs="Times New Roman"/>
                <w:i/>
                <w:sz w:val="24"/>
                <w:szCs w:val="24"/>
                <w:lang w:bidi="en-US"/>
              </w:rPr>
            </m:ctrlPr>
          </m:sSubPr>
          <m:e>
            <m:r>
              <w:rPr>
                <w:rFonts w:ascii="Cambria Math" w:eastAsia="Calibri" w:hAnsi="Cambria Math" w:cs="Times New Roman"/>
                <w:sz w:val="24"/>
                <w:szCs w:val="24"/>
                <w:lang w:bidi="en-US"/>
              </w:rPr>
              <m:t>Q</m:t>
            </m:r>
          </m:e>
          <m:sub>
            <m:r>
              <w:rPr>
                <w:rFonts w:ascii="Cambria Math" w:eastAsia="Calibri" w:hAnsi="Cambria Math" w:cs="Times New Roman"/>
                <w:sz w:val="24"/>
                <w:szCs w:val="24"/>
                <w:lang w:bidi="en-US"/>
              </w:rPr>
              <m:t>p</m:t>
            </m:r>
          </m:sub>
        </m:sSub>
        <m:r>
          <w:rPr>
            <w:rFonts w:ascii="Cambria Math" w:eastAsia="Calibri" w:hAnsi="Cambria Math" w:cs="Times New Roman"/>
            <w:sz w:val="24"/>
            <w:szCs w:val="24"/>
            <w:lang w:bidi="en-US"/>
          </w:rPr>
          <m:t>=0.21*</m:t>
        </m:r>
        <m:f>
          <m:fPr>
            <m:ctrlPr>
              <w:rPr>
                <w:rFonts w:ascii="Cambria Math" w:eastAsia="Calibri" w:hAnsi="Cambria Math" w:cs="Times New Roman"/>
                <w:i/>
                <w:sz w:val="24"/>
                <w:szCs w:val="24"/>
                <w:lang w:bidi="en-US"/>
              </w:rPr>
            </m:ctrlPr>
          </m:fPr>
          <m:num>
            <m:r>
              <w:rPr>
                <w:rFonts w:ascii="Cambria Math" w:eastAsia="Calibri" w:hAnsi="Cambria Math" w:cs="Times New Roman"/>
                <w:sz w:val="24"/>
                <w:szCs w:val="24"/>
                <w:lang w:bidi="en-US"/>
              </w:rPr>
              <m:t>(A*Q)</m:t>
            </m:r>
          </m:num>
          <m:den>
            <m:sSub>
              <m:sSubPr>
                <m:ctrlPr>
                  <w:rPr>
                    <w:rFonts w:ascii="Cambria Math" w:eastAsia="Calibri" w:hAnsi="Cambria Math" w:cs="Times New Roman"/>
                    <w:i/>
                    <w:sz w:val="24"/>
                    <w:szCs w:val="24"/>
                    <w:lang w:bidi="en-US"/>
                  </w:rPr>
                </m:ctrlPr>
              </m:sSubPr>
              <m:e>
                <m:r>
                  <w:rPr>
                    <w:rFonts w:ascii="Cambria Math" w:eastAsia="Calibri" w:hAnsi="Cambria Math" w:cs="Times New Roman"/>
                    <w:sz w:val="24"/>
                    <w:szCs w:val="24"/>
                    <w:lang w:bidi="en-US"/>
                  </w:rPr>
                  <m:t>T</m:t>
                </m:r>
              </m:e>
              <m:sub>
                <m:r>
                  <w:rPr>
                    <w:rFonts w:ascii="Cambria Math" w:eastAsia="Calibri" w:hAnsi="Cambria Math" w:cs="Times New Roman"/>
                    <w:sz w:val="24"/>
                    <w:szCs w:val="24"/>
                    <w:lang w:bidi="en-US"/>
                  </w:rPr>
                  <m:t>p</m:t>
                </m:r>
              </m:sub>
            </m:sSub>
          </m:den>
        </m:f>
        <m:r>
          <w:rPr>
            <w:rFonts w:ascii="Cambria Math" w:eastAsia="Calibri" w:hAnsi="Cambria Math" w:cs="Times New Roman"/>
            <w:sz w:val="24"/>
            <w:szCs w:val="24"/>
            <w:lang w:bidi="en-US"/>
          </w:rPr>
          <m:t xml:space="preserve"> </m:t>
        </m:r>
      </m:oMath>
      <w:r w:rsidRPr="00211C7D">
        <w:rPr>
          <w:rFonts w:ascii="Times New Roman" w:eastAsia="Calibri" w:hAnsi="Times New Roman" w:cs="Times New Roman"/>
          <w:sz w:val="24"/>
          <w:szCs w:val="24"/>
          <w:lang w:bidi="en-US"/>
        </w:rPr>
        <w:t xml:space="preserve"> </w:t>
      </w:r>
    </w:p>
    <w:p w:rsidR="00211C7D" w:rsidRPr="00211C7D" w:rsidRDefault="00211C7D" w:rsidP="00211C7D">
      <w:pPr>
        <w:spacing w:after="0" w:line="360" w:lineRule="auto"/>
        <w:jc w:val="both"/>
        <w:rPr>
          <w:rFonts w:ascii="Times New Roman" w:eastAsia="Calibri" w:hAnsi="Times New Roman" w:cs="Times New Roman"/>
          <w:sz w:val="24"/>
          <w:szCs w:val="24"/>
          <w:lang w:bidi="en-US"/>
        </w:rPr>
      </w:pPr>
      <w:r w:rsidRPr="00211C7D">
        <w:rPr>
          <w:rFonts w:ascii="Times New Roman" w:eastAsia="Calibri" w:hAnsi="Times New Roman" w:cs="Times New Roman"/>
          <w:sz w:val="24"/>
          <w:szCs w:val="24"/>
          <w:lang w:bidi="en-US"/>
        </w:rPr>
        <w:t xml:space="preserve">                   </w:t>
      </w:r>
      <w:r w:rsidRPr="00211C7D">
        <w:rPr>
          <w:rFonts w:ascii="Times New Roman" w:eastAsia="Calibri" w:hAnsi="Times New Roman" w:cs="Times New Roman"/>
          <w:sz w:val="24"/>
          <w:szCs w:val="24"/>
          <w:lang w:bidi="en-US"/>
        </w:rPr>
        <w:tab/>
        <w:t>Where,   A = Catchment area = 18.42 Km</w:t>
      </w:r>
      <w:r w:rsidRPr="00211C7D">
        <w:rPr>
          <w:rFonts w:ascii="Times New Roman" w:eastAsia="Calibri" w:hAnsi="Times New Roman" w:cs="Times New Roman"/>
          <w:sz w:val="24"/>
          <w:szCs w:val="24"/>
          <w:vertAlign w:val="superscript"/>
          <w:lang w:bidi="en-US"/>
        </w:rPr>
        <w:t>2</w:t>
      </w:r>
    </w:p>
    <w:p w:rsidR="00211C7D" w:rsidRPr="00211C7D" w:rsidRDefault="00211C7D" w:rsidP="00211C7D">
      <w:pPr>
        <w:spacing w:after="0" w:line="360" w:lineRule="auto"/>
        <w:jc w:val="both"/>
        <w:rPr>
          <w:rFonts w:ascii="Times New Roman" w:eastAsia="Calibri" w:hAnsi="Times New Roman" w:cs="Times New Roman"/>
          <w:sz w:val="24"/>
          <w:szCs w:val="24"/>
          <w:lang w:bidi="en-US"/>
        </w:rPr>
      </w:pPr>
      <w:r w:rsidRPr="00211C7D">
        <w:rPr>
          <w:rFonts w:ascii="Times New Roman" w:eastAsia="Calibri" w:hAnsi="Times New Roman" w:cs="Times New Roman"/>
          <w:sz w:val="24"/>
          <w:szCs w:val="24"/>
          <w:lang w:bidi="en-US"/>
        </w:rPr>
        <w:t xml:space="preserve">                   </w:t>
      </w:r>
      <w:r w:rsidRPr="00211C7D">
        <w:rPr>
          <w:rFonts w:ascii="Times New Roman" w:eastAsia="Calibri" w:hAnsi="Times New Roman" w:cs="Times New Roman"/>
          <w:sz w:val="24"/>
          <w:szCs w:val="24"/>
          <w:lang w:bidi="en-US"/>
        </w:rPr>
        <w:tab/>
      </w:r>
      <w:r w:rsidRPr="00211C7D">
        <w:rPr>
          <w:rFonts w:ascii="Times New Roman" w:eastAsia="Calibri" w:hAnsi="Times New Roman" w:cs="Times New Roman"/>
          <w:sz w:val="24"/>
          <w:szCs w:val="24"/>
          <w:lang w:bidi="en-US"/>
        </w:rPr>
        <w:tab/>
        <w:t xml:space="preserve"> T</w:t>
      </w:r>
      <w:r w:rsidRPr="00211C7D">
        <w:rPr>
          <w:rFonts w:ascii="Times New Roman" w:eastAsia="Calibri" w:hAnsi="Times New Roman" w:cs="Times New Roman"/>
          <w:sz w:val="24"/>
          <w:szCs w:val="24"/>
          <w:vertAlign w:val="subscript"/>
          <w:lang w:bidi="en-US"/>
        </w:rPr>
        <w:t>p</w:t>
      </w:r>
      <w:r w:rsidRPr="00211C7D">
        <w:rPr>
          <w:rFonts w:ascii="Times New Roman" w:eastAsia="Calibri" w:hAnsi="Times New Roman" w:cs="Times New Roman"/>
          <w:sz w:val="24"/>
          <w:szCs w:val="24"/>
          <w:lang w:bidi="en-US"/>
        </w:rPr>
        <w:t xml:space="preserve"> = Time to peak (hr)</w:t>
      </w:r>
    </w:p>
    <w:p w:rsidR="00403051" w:rsidRDefault="00211C7D" w:rsidP="00403051">
      <w:pPr>
        <w:spacing w:after="0" w:line="360" w:lineRule="auto"/>
        <w:ind w:left="1440" w:hanging="255"/>
        <w:jc w:val="both"/>
        <w:rPr>
          <w:rFonts w:ascii="Times New Roman" w:eastAsia="Calibri" w:hAnsi="Times New Roman" w:cs="Times New Roman"/>
          <w:sz w:val="24"/>
          <w:szCs w:val="24"/>
          <w:lang w:bidi="en-US"/>
        </w:rPr>
      </w:pPr>
      <w:r w:rsidRPr="00211C7D">
        <w:rPr>
          <w:rFonts w:ascii="Times New Roman" w:eastAsia="Calibri" w:hAnsi="Times New Roman" w:cs="Times New Roman"/>
          <w:sz w:val="24"/>
          <w:szCs w:val="24"/>
          <w:lang w:bidi="en-US"/>
        </w:rPr>
        <w:t xml:space="preserve">                 Q = Incremental run-off (mm)</w:t>
      </w:r>
    </w:p>
    <w:p w:rsidR="00403051" w:rsidRPr="00403051" w:rsidRDefault="00403051" w:rsidP="00403051">
      <w:pPr>
        <w:spacing w:after="0" w:line="360" w:lineRule="auto"/>
        <w:ind w:left="1440" w:hanging="255"/>
        <w:jc w:val="both"/>
        <w:rPr>
          <w:rFonts w:ascii="Times New Roman" w:eastAsia="Calibri" w:hAnsi="Times New Roman" w:cs="Times New Roman"/>
          <w:sz w:val="24"/>
          <w:szCs w:val="24"/>
          <w:lang w:bidi="en-US"/>
        </w:rPr>
      </w:pPr>
    </w:p>
    <w:p w:rsidR="00211C7D" w:rsidRPr="00211C7D" w:rsidRDefault="00211C7D" w:rsidP="00211C7D">
      <w:pPr>
        <w:keepNext/>
        <w:spacing w:line="360" w:lineRule="auto"/>
        <w:rPr>
          <w:rFonts w:ascii="Times New Roman" w:hAnsi="Times New Roman" w:cs="Times New Roman"/>
          <w:bCs/>
          <w:sz w:val="24"/>
          <w:szCs w:val="24"/>
        </w:rPr>
      </w:pPr>
      <w:bookmarkStart w:id="99" w:name="_Toc528423942"/>
      <w:r w:rsidRPr="00211C7D">
        <w:rPr>
          <w:rFonts w:ascii="Times New Roman" w:hAnsi="Times New Roman" w:cs="Times New Roman"/>
          <w:bCs/>
          <w:sz w:val="24"/>
          <w:szCs w:val="24"/>
        </w:rPr>
        <w:t xml:space="preserve">Table </w:t>
      </w:r>
      <w:r w:rsidR="00C03E12">
        <w:rPr>
          <w:rFonts w:ascii="Times New Roman" w:hAnsi="Times New Roman" w:cs="Times New Roman"/>
          <w:bCs/>
          <w:sz w:val="24"/>
          <w:szCs w:val="24"/>
        </w:rPr>
        <w:fldChar w:fldCharType="begin"/>
      </w:r>
      <w:r w:rsidR="00C03E12">
        <w:rPr>
          <w:rFonts w:ascii="Times New Roman" w:hAnsi="Times New Roman" w:cs="Times New Roman"/>
          <w:bCs/>
          <w:sz w:val="24"/>
          <w:szCs w:val="24"/>
        </w:rPr>
        <w:instrText xml:space="preserve"> STYLEREF 1 \s </w:instrText>
      </w:r>
      <w:r w:rsidR="00C03E12">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2</w:t>
      </w:r>
      <w:r w:rsidR="00C03E12">
        <w:rPr>
          <w:rFonts w:ascii="Times New Roman" w:hAnsi="Times New Roman" w:cs="Times New Roman"/>
          <w:bCs/>
          <w:sz w:val="24"/>
          <w:szCs w:val="24"/>
        </w:rPr>
        <w:fldChar w:fldCharType="end"/>
      </w:r>
      <w:r w:rsidR="00C03E12">
        <w:rPr>
          <w:rFonts w:ascii="Times New Roman" w:hAnsi="Times New Roman" w:cs="Times New Roman"/>
          <w:bCs/>
          <w:sz w:val="24"/>
          <w:szCs w:val="24"/>
        </w:rPr>
        <w:noBreakHyphen/>
      </w:r>
      <w:r w:rsidR="00C03E12">
        <w:rPr>
          <w:rFonts w:ascii="Times New Roman" w:hAnsi="Times New Roman" w:cs="Times New Roman"/>
          <w:bCs/>
          <w:sz w:val="24"/>
          <w:szCs w:val="24"/>
        </w:rPr>
        <w:fldChar w:fldCharType="begin"/>
      </w:r>
      <w:r w:rsidR="00C03E12">
        <w:rPr>
          <w:rFonts w:ascii="Times New Roman" w:hAnsi="Times New Roman" w:cs="Times New Roman"/>
          <w:bCs/>
          <w:sz w:val="24"/>
          <w:szCs w:val="24"/>
        </w:rPr>
        <w:instrText xml:space="preserve"> SEQ Table \* ARABIC \s 1 </w:instrText>
      </w:r>
      <w:r w:rsidR="00C03E12">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6</w:t>
      </w:r>
      <w:r w:rsidR="00C03E12">
        <w:rPr>
          <w:rFonts w:ascii="Times New Roman" w:hAnsi="Times New Roman" w:cs="Times New Roman"/>
          <w:bCs/>
          <w:sz w:val="24"/>
          <w:szCs w:val="24"/>
        </w:rPr>
        <w:fldChar w:fldCharType="end"/>
      </w:r>
      <w:r w:rsidRPr="00211C7D">
        <w:rPr>
          <w:rFonts w:ascii="Times New Roman" w:hAnsi="Times New Roman" w:cs="Times New Roman"/>
          <w:bCs/>
          <w:sz w:val="24"/>
          <w:szCs w:val="24"/>
        </w:rPr>
        <w:t xml:space="preserve"> Runoff analysis</w:t>
      </w:r>
      <w:bookmarkEnd w:id="99"/>
    </w:p>
    <w:tbl>
      <w:tblPr>
        <w:tblW w:w="5000" w:type="pct"/>
        <w:tblLook w:val="04A0" w:firstRow="1" w:lastRow="0" w:firstColumn="1" w:lastColumn="0" w:noHBand="0" w:noVBand="1"/>
      </w:tblPr>
      <w:tblGrid>
        <w:gridCol w:w="1184"/>
        <w:gridCol w:w="1515"/>
        <w:gridCol w:w="1624"/>
        <w:gridCol w:w="1486"/>
        <w:gridCol w:w="941"/>
        <w:gridCol w:w="1294"/>
        <w:gridCol w:w="911"/>
        <w:gridCol w:w="909"/>
      </w:tblGrid>
      <w:tr w:rsidR="00211C7D" w:rsidRPr="00211C7D" w:rsidTr="00211C7D">
        <w:trPr>
          <w:trHeight w:val="647"/>
        </w:trPr>
        <w:tc>
          <w:tcPr>
            <w:tcW w:w="600" w:type="pct"/>
            <w:tcBorders>
              <w:top w:val="single" w:sz="4" w:space="0" w:color="auto"/>
              <w:left w:val="single" w:sz="4" w:space="0" w:color="auto"/>
              <w:bottom w:val="single" w:sz="4" w:space="0" w:color="auto"/>
              <w:right w:val="single" w:sz="4" w:space="0" w:color="auto"/>
            </w:tcBorders>
            <w:shd w:val="clear" w:color="auto" w:fill="auto"/>
            <w:hideMark/>
          </w:tcPr>
          <w:p w:rsidR="00211C7D" w:rsidRPr="00211C7D" w:rsidRDefault="00211C7D" w:rsidP="00211C7D">
            <w:pPr>
              <w:spacing w:after="0" w:line="360" w:lineRule="auto"/>
              <w:rPr>
                <w:rFonts w:ascii="Times New Roman" w:eastAsia="Times New Roman" w:hAnsi="Times New Roman" w:cs="Times New Roman"/>
                <w:b/>
                <w:color w:val="000000"/>
                <w:sz w:val="20"/>
                <w:szCs w:val="20"/>
              </w:rPr>
            </w:pPr>
            <w:r w:rsidRPr="00211C7D">
              <w:rPr>
                <w:rFonts w:ascii="Times New Roman" w:eastAsia="Times New Roman" w:hAnsi="Times New Roman" w:cs="Times New Roman"/>
                <w:b/>
                <w:color w:val="000000"/>
                <w:sz w:val="20"/>
                <w:szCs w:val="20"/>
              </w:rPr>
              <w:t>Duration</w:t>
            </w:r>
          </w:p>
        </w:tc>
        <w:tc>
          <w:tcPr>
            <w:tcW w:w="768" w:type="pct"/>
            <w:tcBorders>
              <w:top w:val="single" w:sz="4" w:space="0" w:color="auto"/>
              <w:left w:val="nil"/>
              <w:bottom w:val="single" w:sz="4" w:space="0" w:color="auto"/>
              <w:right w:val="single" w:sz="4" w:space="0" w:color="auto"/>
            </w:tcBorders>
            <w:shd w:val="clear" w:color="auto" w:fill="auto"/>
            <w:hideMark/>
          </w:tcPr>
          <w:p w:rsidR="00211C7D" w:rsidRPr="00211C7D" w:rsidRDefault="00211C7D" w:rsidP="00211C7D">
            <w:pPr>
              <w:spacing w:after="0" w:line="360" w:lineRule="auto"/>
              <w:rPr>
                <w:rFonts w:ascii="Times New Roman" w:eastAsia="Times New Roman" w:hAnsi="Times New Roman" w:cs="Times New Roman"/>
                <w:b/>
                <w:color w:val="000000"/>
                <w:sz w:val="20"/>
                <w:szCs w:val="20"/>
              </w:rPr>
            </w:pPr>
            <w:r w:rsidRPr="00211C7D">
              <w:rPr>
                <w:rFonts w:ascii="Times New Roman" w:eastAsia="Times New Roman" w:hAnsi="Times New Roman" w:cs="Times New Roman"/>
                <w:b/>
                <w:color w:val="000000"/>
                <w:sz w:val="20"/>
                <w:szCs w:val="20"/>
              </w:rPr>
              <w:t>cumulative RF</w:t>
            </w:r>
          </w:p>
        </w:tc>
        <w:tc>
          <w:tcPr>
            <w:tcW w:w="823" w:type="pct"/>
            <w:tcBorders>
              <w:top w:val="single" w:sz="4" w:space="0" w:color="auto"/>
              <w:left w:val="nil"/>
              <w:bottom w:val="single" w:sz="4" w:space="0" w:color="auto"/>
              <w:right w:val="single" w:sz="4" w:space="0" w:color="auto"/>
            </w:tcBorders>
            <w:shd w:val="clear" w:color="auto" w:fill="auto"/>
            <w:hideMark/>
          </w:tcPr>
          <w:p w:rsidR="00211C7D" w:rsidRPr="00211C7D" w:rsidRDefault="00211C7D" w:rsidP="00211C7D">
            <w:pPr>
              <w:spacing w:after="0" w:line="360" w:lineRule="auto"/>
              <w:rPr>
                <w:rFonts w:ascii="Times New Roman" w:eastAsia="Times New Roman" w:hAnsi="Times New Roman" w:cs="Times New Roman"/>
                <w:b/>
                <w:color w:val="000000"/>
                <w:sz w:val="20"/>
                <w:szCs w:val="20"/>
              </w:rPr>
            </w:pPr>
            <w:r w:rsidRPr="00211C7D">
              <w:rPr>
                <w:rFonts w:ascii="Times New Roman" w:eastAsia="Times New Roman" w:hAnsi="Times New Roman" w:cs="Times New Roman"/>
                <w:b/>
                <w:color w:val="000000"/>
                <w:sz w:val="20"/>
                <w:szCs w:val="20"/>
              </w:rPr>
              <w:t>accumulative runoff</w:t>
            </w:r>
          </w:p>
        </w:tc>
        <w:tc>
          <w:tcPr>
            <w:tcW w:w="753" w:type="pct"/>
            <w:tcBorders>
              <w:top w:val="single" w:sz="4" w:space="0" w:color="auto"/>
              <w:left w:val="nil"/>
              <w:bottom w:val="single" w:sz="4" w:space="0" w:color="auto"/>
              <w:right w:val="single" w:sz="4" w:space="0" w:color="auto"/>
            </w:tcBorders>
            <w:shd w:val="clear" w:color="auto" w:fill="auto"/>
            <w:hideMark/>
          </w:tcPr>
          <w:p w:rsidR="00211C7D" w:rsidRPr="00211C7D" w:rsidRDefault="00211C7D" w:rsidP="00211C7D">
            <w:pPr>
              <w:spacing w:after="0" w:line="360" w:lineRule="auto"/>
              <w:rPr>
                <w:rFonts w:ascii="Times New Roman" w:eastAsia="Times New Roman" w:hAnsi="Times New Roman" w:cs="Times New Roman"/>
                <w:b/>
                <w:color w:val="000000"/>
                <w:sz w:val="20"/>
                <w:szCs w:val="20"/>
              </w:rPr>
            </w:pPr>
            <w:r w:rsidRPr="00211C7D">
              <w:rPr>
                <w:rFonts w:ascii="Times New Roman" w:eastAsia="Times New Roman" w:hAnsi="Times New Roman" w:cs="Times New Roman"/>
                <w:b/>
                <w:color w:val="000000"/>
                <w:sz w:val="20"/>
                <w:szCs w:val="20"/>
              </w:rPr>
              <w:t>incremental runoff</w:t>
            </w:r>
          </w:p>
        </w:tc>
        <w:tc>
          <w:tcPr>
            <w:tcW w:w="477" w:type="pct"/>
            <w:tcBorders>
              <w:top w:val="single" w:sz="4" w:space="0" w:color="auto"/>
              <w:left w:val="nil"/>
              <w:bottom w:val="single" w:sz="4" w:space="0" w:color="auto"/>
              <w:right w:val="single" w:sz="4" w:space="0" w:color="auto"/>
            </w:tcBorders>
            <w:shd w:val="clear" w:color="auto" w:fill="auto"/>
            <w:hideMark/>
          </w:tcPr>
          <w:p w:rsidR="00211C7D" w:rsidRPr="00211C7D" w:rsidRDefault="00211C7D" w:rsidP="00211C7D">
            <w:pPr>
              <w:spacing w:after="0" w:line="360" w:lineRule="auto"/>
              <w:rPr>
                <w:rFonts w:ascii="Times New Roman" w:eastAsia="Times New Roman" w:hAnsi="Times New Roman" w:cs="Times New Roman"/>
                <w:b/>
                <w:color w:val="000000"/>
                <w:sz w:val="20"/>
                <w:szCs w:val="20"/>
              </w:rPr>
            </w:pPr>
            <w:r w:rsidRPr="00211C7D">
              <w:rPr>
                <w:rFonts w:ascii="Times New Roman" w:eastAsia="Times New Roman" w:hAnsi="Times New Roman" w:cs="Times New Roman"/>
                <w:b/>
                <w:color w:val="000000"/>
                <w:sz w:val="20"/>
                <w:szCs w:val="20"/>
              </w:rPr>
              <w:t xml:space="preserve">runoff in </w:t>
            </w:r>
          </w:p>
        </w:tc>
        <w:tc>
          <w:tcPr>
            <w:tcW w:w="656" w:type="pct"/>
            <w:tcBorders>
              <w:top w:val="single" w:sz="4" w:space="0" w:color="auto"/>
              <w:left w:val="nil"/>
              <w:bottom w:val="single" w:sz="4" w:space="0" w:color="auto"/>
              <w:right w:val="single" w:sz="4" w:space="0" w:color="auto"/>
            </w:tcBorders>
            <w:shd w:val="clear" w:color="auto" w:fill="auto"/>
            <w:hideMark/>
          </w:tcPr>
          <w:p w:rsidR="00211C7D" w:rsidRPr="00211C7D" w:rsidRDefault="00211C7D" w:rsidP="00211C7D">
            <w:pPr>
              <w:spacing w:after="0" w:line="360" w:lineRule="auto"/>
              <w:rPr>
                <w:rFonts w:ascii="Times New Roman" w:eastAsia="Times New Roman" w:hAnsi="Times New Roman" w:cs="Times New Roman"/>
                <w:b/>
                <w:color w:val="000000"/>
                <w:sz w:val="20"/>
                <w:szCs w:val="20"/>
              </w:rPr>
            </w:pPr>
            <w:r w:rsidRPr="00211C7D">
              <w:rPr>
                <w:rFonts w:ascii="Times New Roman" w:eastAsia="Times New Roman" w:hAnsi="Times New Roman" w:cs="Times New Roman"/>
                <w:b/>
                <w:color w:val="000000"/>
                <w:sz w:val="20"/>
                <w:szCs w:val="20"/>
              </w:rPr>
              <w:t>Beginning Time</w:t>
            </w:r>
          </w:p>
        </w:tc>
        <w:tc>
          <w:tcPr>
            <w:tcW w:w="462" w:type="pct"/>
            <w:tcBorders>
              <w:top w:val="single" w:sz="4" w:space="0" w:color="auto"/>
              <w:left w:val="nil"/>
              <w:bottom w:val="single" w:sz="4" w:space="0" w:color="auto"/>
              <w:right w:val="single" w:sz="4" w:space="0" w:color="auto"/>
            </w:tcBorders>
            <w:shd w:val="clear" w:color="auto" w:fill="auto"/>
            <w:hideMark/>
          </w:tcPr>
          <w:p w:rsidR="00211C7D" w:rsidRPr="00211C7D" w:rsidRDefault="00211C7D" w:rsidP="00211C7D">
            <w:pPr>
              <w:spacing w:after="0" w:line="360" w:lineRule="auto"/>
              <w:rPr>
                <w:rFonts w:ascii="Times New Roman" w:eastAsia="Times New Roman" w:hAnsi="Times New Roman" w:cs="Times New Roman"/>
                <w:b/>
                <w:color w:val="000000"/>
                <w:sz w:val="20"/>
                <w:szCs w:val="20"/>
              </w:rPr>
            </w:pPr>
            <w:r w:rsidRPr="00211C7D">
              <w:rPr>
                <w:rFonts w:ascii="Times New Roman" w:eastAsia="Times New Roman" w:hAnsi="Times New Roman" w:cs="Times New Roman"/>
                <w:b/>
                <w:color w:val="000000"/>
                <w:sz w:val="20"/>
                <w:szCs w:val="20"/>
              </w:rPr>
              <w:t>peak Time</w:t>
            </w:r>
          </w:p>
        </w:tc>
        <w:tc>
          <w:tcPr>
            <w:tcW w:w="461" w:type="pct"/>
            <w:tcBorders>
              <w:top w:val="single" w:sz="4" w:space="0" w:color="auto"/>
              <w:left w:val="nil"/>
              <w:bottom w:val="single" w:sz="4" w:space="0" w:color="auto"/>
              <w:right w:val="single" w:sz="4" w:space="0" w:color="auto"/>
            </w:tcBorders>
            <w:shd w:val="clear" w:color="auto" w:fill="auto"/>
            <w:hideMark/>
          </w:tcPr>
          <w:p w:rsidR="00211C7D" w:rsidRPr="00211C7D" w:rsidRDefault="00211C7D" w:rsidP="00211C7D">
            <w:pPr>
              <w:spacing w:after="0" w:line="360" w:lineRule="auto"/>
              <w:rPr>
                <w:rFonts w:ascii="Times New Roman" w:eastAsia="Times New Roman" w:hAnsi="Times New Roman" w:cs="Times New Roman"/>
                <w:b/>
                <w:color w:val="000000"/>
                <w:sz w:val="20"/>
                <w:szCs w:val="20"/>
              </w:rPr>
            </w:pPr>
            <w:r w:rsidRPr="00211C7D">
              <w:rPr>
                <w:rFonts w:ascii="Times New Roman" w:eastAsia="Times New Roman" w:hAnsi="Times New Roman" w:cs="Times New Roman"/>
                <w:b/>
                <w:color w:val="000000"/>
                <w:sz w:val="20"/>
                <w:szCs w:val="20"/>
              </w:rPr>
              <w:t>End Time</w:t>
            </w:r>
          </w:p>
        </w:tc>
      </w:tr>
      <w:tr w:rsidR="00211C7D" w:rsidRPr="00211C7D" w:rsidTr="00211C7D">
        <w:trPr>
          <w:trHeight w:val="300"/>
        </w:trPr>
        <w:tc>
          <w:tcPr>
            <w:tcW w:w="600" w:type="pct"/>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hr</w:t>
            </w:r>
          </w:p>
        </w:tc>
        <w:tc>
          <w:tcPr>
            <w:tcW w:w="768"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mm</w:t>
            </w:r>
          </w:p>
        </w:tc>
        <w:tc>
          <w:tcPr>
            <w:tcW w:w="823"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mm</w:t>
            </w:r>
          </w:p>
        </w:tc>
        <w:tc>
          <w:tcPr>
            <w:tcW w:w="753"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mm</w:t>
            </w:r>
          </w:p>
        </w:tc>
        <w:tc>
          <w:tcPr>
            <w:tcW w:w="477"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m3/s</w:t>
            </w:r>
          </w:p>
        </w:tc>
        <w:tc>
          <w:tcPr>
            <w:tcW w:w="656"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 </w:t>
            </w:r>
          </w:p>
        </w:tc>
        <w:tc>
          <w:tcPr>
            <w:tcW w:w="461"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spacing w:after="0" w:line="360" w:lineRule="auto"/>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 </w:t>
            </w:r>
          </w:p>
        </w:tc>
      </w:tr>
      <w:tr w:rsidR="00211C7D" w:rsidRPr="00211C7D" w:rsidTr="00211C7D">
        <w:trPr>
          <w:trHeight w:val="315"/>
        </w:trPr>
        <w:tc>
          <w:tcPr>
            <w:tcW w:w="600" w:type="pct"/>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0.50</w:t>
            </w:r>
          </w:p>
        </w:tc>
        <w:tc>
          <w:tcPr>
            <w:tcW w:w="768"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3.38</w:t>
            </w:r>
          </w:p>
        </w:tc>
        <w:tc>
          <w:tcPr>
            <w:tcW w:w="823"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0.00</w:t>
            </w:r>
          </w:p>
        </w:tc>
        <w:tc>
          <w:tcPr>
            <w:tcW w:w="753"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0.00</w:t>
            </w:r>
          </w:p>
        </w:tc>
        <w:tc>
          <w:tcPr>
            <w:tcW w:w="477"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0.00</w:t>
            </w:r>
          </w:p>
        </w:tc>
        <w:tc>
          <w:tcPr>
            <w:tcW w:w="656"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0.00</w:t>
            </w:r>
          </w:p>
        </w:tc>
        <w:tc>
          <w:tcPr>
            <w:tcW w:w="462"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1.00</w:t>
            </w:r>
          </w:p>
        </w:tc>
        <w:tc>
          <w:tcPr>
            <w:tcW w:w="461"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3.00</w:t>
            </w:r>
          </w:p>
        </w:tc>
      </w:tr>
      <w:tr w:rsidR="00211C7D" w:rsidRPr="00211C7D" w:rsidTr="00211C7D">
        <w:trPr>
          <w:trHeight w:val="315"/>
        </w:trPr>
        <w:tc>
          <w:tcPr>
            <w:tcW w:w="600" w:type="pct"/>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1.00</w:t>
            </w:r>
          </w:p>
        </w:tc>
        <w:tc>
          <w:tcPr>
            <w:tcW w:w="768"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7.16</w:t>
            </w:r>
          </w:p>
        </w:tc>
        <w:tc>
          <w:tcPr>
            <w:tcW w:w="823"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0.01</w:t>
            </w:r>
          </w:p>
        </w:tc>
        <w:tc>
          <w:tcPr>
            <w:tcW w:w="753"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0.01</w:t>
            </w:r>
          </w:p>
        </w:tc>
        <w:tc>
          <w:tcPr>
            <w:tcW w:w="477"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0.03</w:t>
            </w:r>
          </w:p>
        </w:tc>
        <w:tc>
          <w:tcPr>
            <w:tcW w:w="656"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0.50</w:t>
            </w:r>
          </w:p>
        </w:tc>
        <w:tc>
          <w:tcPr>
            <w:tcW w:w="462"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1.50</w:t>
            </w:r>
          </w:p>
        </w:tc>
        <w:tc>
          <w:tcPr>
            <w:tcW w:w="461"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3.50</w:t>
            </w:r>
          </w:p>
        </w:tc>
      </w:tr>
      <w:tr w:rsidR="00211C7D" w:rsidRPr="00211C7D" w:rsidTr="00211C7D">
        <w:trPr>
          <w:trHeight w:val="315"/>
        </w:trPr>
        <w:tc>
          <w:tcPr>
            <w:tcW w:w="600" w:type="pct"/>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1.50</w:t>
            </w:r>
          </w:p>
        </w:tc>
        <w:tc>
          <w:tcPr>
            <w:tcW w:w="768"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19.22</w:t>
            </w:r>
          </w:p>
        </w:tc>
        <w:tc>
          <w:tcPr>
            <w:tcW w:w="823"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3.47</w:t>
            </w:r>
          </w:p>
        </w:tc>
        <w:tc>
          <w:tcPr>
            <w:tcW w:w="753"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3.46</w:t>
            </w:r>
          </w:p>
        </w:tc>
        <w:tc>
          <w:tcPr>
            <w:tcW w:w="477"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13.38</w:t>
            </w:r>
          </w:p>
        </w:tc>
        <w:tc>
          <w:tcPr>
            <w:tcW w:w="656"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1.00</w:t>
            </w:r>
          </w:p>
        </w:tc>
        <w:tc>
          <w:tcPr>
            <w:tcW w:w="462"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2.00</w:t>
            </w:r>
          </w:p>
        </w:tc>
        <w:tc>
          <w:tcPr>
            <w:tcW w:w="461"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4.00</w:t>
            </w:r>
          </w:p>
        </w:tc>
      </w:tr>
      <w:tr w:rsidR="00211C7D" w:rsidRPr="00211C7D" w:rsidTr="00211C7D">
        <w:trPr>
          <w:trHeight w:val="315"/>
        </w:trPr>
        <w:tc>
          <w:tcPr>
            <w:tcW w:w="600" w:type="pct"/>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2.00</w:t>
            </w:r>
          </w:p>
        </w:tc>
        <w:tc>
          <w:tcPr>
            <w:tcW w:w="768"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35.73</w:t>
            </w:r>
          </w:p>
        </w:tc>
        <w:tc>
          <w:tcPr>
            <w:tcW w:w="823"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13.61</w:t>
            </w:r>
          </w:p>
        </w:tc>
        <w:tc>
          <w:tcPr>
            <w:tcW w:w="753"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10.14</w:t>
            </w:r>
          </w:p>
        </w:tc>
        <w:tc>
          <w:tcPr>
            <w:tcW w:w="477"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39.22</w:t>
            </w:r>
          </w:p>
        </w:tc>
        <w:tc>
          <w:tcPr>
            <w:tcW w:w="656"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1.50</w:t>
            </w:r>
          </w:p>
        </w:tc>
        <w:tc>
          <w:tcPr>
            <w:tcW w:w="462"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2.50</w:t>
            </w:r>
          </w:p>
        </w:tc>
        <w:tc>
          <w:tcPr>
            <w:tcW w:w="461"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4.50</w:t>
            </w:r>
          </w:p>
        </w:tc>
      </w:tr>
      <w:tr w:rsidR="00211C7D" w:rsidRPr="00211C7D" w:rsidTr="00211C7D">
        <w:trPr>
          <w:trHeight w:val="315"/>
        </w:trPr>
        <w:tc>
          <w:tcPr>
            <w:tcW w:w="600" w:type="pct"/>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2.50</w:t>
            </w:r>
          </w:p>
        </w:tc>
        <w:tc>
          <w:tcPr>
            <w:tcW w:w="768"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41.96</w:t>
            </w:r>
          </w:p>
        </w:tc>
        <w:tc>
          <w:tcPr>
            <w:tcW w:w="823"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18.23</w:t>
            </w:r>
          </w:p>
        </w:tc>
        <w:tc>
          <w:tcPr>
            <w:tcW w:w="753"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4.62</w:t>
            </w:r>
          </w:p>
        </w:tc>
        <w:tc>
          <w:tcPr>
            <w:tcW w:w="477"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17.89</w:t>
            </w:r>
          </w:p>
        </w:tc>
        <w:tc>
          <w:tcPr>
            <w:tcW w:w="656"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2.00</w:t>
            </w:r>
          </w:p>
        </w:tc>
        <w:tc>
          <w:tcPr>
            <w:tcW w:w="462"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3.00</w:t>
            </w:r>
          </w:p>
        </w:tc>
        <w:tc>
          <w:tcPr>
            <w:tcW w:w="461"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5.00</w:t>
            </w:r>
          </w:p>
        </w:tc>
      </w:tr>
      <w:tr w:rsidR="00211C7D" w:rsidRPr="00211C7D" w:rsidTr="00211C7D">
        <w:trPr>
          <w:trHeight w:val="315"/>
        </w:trPr>
        <w:tc>
          <w:tcPr>
            <w:tcW w:w="600" w:type="pct"/>
            <w:tcBorders>
              <w:top w:val="nil"/>
              <w:left w:val="single" w:sz="4" w:space="0" w:color="auto"/>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3.00</w:t>
            </w:r>
          </w:p>
        </w:tc>
        <w:tc>
          <w:tcPr>
            <w:tcW w:w="768"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45.41</w:t>
            </w:r>
          </w:p>
        </w:tc>
        <w:tc>
          <w:tcPr>
            <w:tcW w:w="823"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20.91</w:t>
            </w:r>
          </w:p>
        </w:tc>
        <w:tc>
          <w:tcPr>
            <w:tcW w:w="753"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2.68</w:t>
            </w:r>
          </w:p>
        </w:tc>
        <w:tc>
          <w:tcPr>
            <w:tcW w:w="477"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10.38</w:t>
            </w:r>
          </w:p>
        </w:tc>
        <w:tc>
          <w:tcPr>
            <w:tcW w:w="656"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2.50</w:t>
            </w:r>
          </w:p>
        </w:tc>
        <w:tc>
          <w:tcPr>
            <w:tcW w:w="462"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3.50</w:t>
            </w:r>
          </w:p>
        </w:tc>
        <w:tc>
          <w:tcPr>
            <w:tcW w:w="461" w:type="pct"/>
            <w:tcBorders>
              <w:top w:val="nil"/>
              <w:left w:val="nil"/>
              <w:bottom w:val="single" w:sz="4" w:space="0" w:color="auto"/>
              <w:right w:val="single" w:sz="4" w:space="0" w:color="auto"/>
            </w:tcBorders>
            <w:shd w:val="clear" w:color="auto" w:fill="auto"/>
            <w:noWrap/>
            <w:vAlign w:val="bottom"/>
            <w:hideMark/>
          </w:tcPr>
          <w:p w:rsidR="00211C7D" w:rsidRPr="00211C7D" w:rsidRDefault="00211C7D" w:rsidP="00211C7D">
            <w:pPr>
              <w:jc w:val="center"/>
              <w:rPr>
                <w:rFonts w:ascii="Times New Roman" w:hAnsi="Times New Roman" w:cs="Times New Roman"/>
                <w:sz w:val="20"/>
                <w:szCs w:val="20"/>
              </w:rPr>
            </w:pPr>
            <w:r w:rsidRPr="00211C7D">
              <w:rPr>
                <w:rFonts w:ascii="Times New Roman" w:hAnsi="Times New Roman" w:cs="Times New Roman"/>
                <w:sz w:val="20"/>
                <w:szCs w:val="20"/>
              </w:rPr>
              <w:t>5.50</w:t>
            </w:r>
          </w:p>
        </w:tc>
      </w:tr>
    </w:tbl>
    <w:p w:rsidR="00211C7D" w:rsidRPr="00403051" w:rsidRDefault="00211C7D" w:rsidP="00211C7D">
      <w:pPr>
        <w:keepNext/>
        <w:spacing w:line="360" w:lineRule="auto"/>
        <w:rPr>
          <w:rFonts w:ascii="Times New Roman" w:hAnsi="Times New Roman" w:cs="Times New Roman"/>
          <w:bCs/>
          <w:sz w:val="24"/>
          <w:szCs w:val="24"/>
        </w:rPr>
      </w:pPr>
      <w:bookmarkStart w:id="100" w:name="_Toc528423943"/>
      <w:r w:rsidRPr="00403051">
        <w:rPr>
          <w:rFonts w:ascii="Times New Roman" w:hAnsi="Times New Roman" w:cs="Times New Roman"/>
          <w:bCs/>
          <w:sz w:val="24"/>
          <w:szCs w:val="24"/>
        </w:rPr>
        <w:lastRenderedPageBreak/>
        <w:t xml:space="preserve">Table </w:t>
      </w:r>
      <w:r w:rsidR="00C03E12" w:rsidRPr="00403051">
        <w:rPr>
          <w:rFonts w:ascii="Times New Roman" w:hAnsi="Times New Roman" w:cs="Times New Roman"/>
          <w:bCs/>
          <w:sz w:val="24"/>
          <w:szCs w:val="24"/>
        </w:rPr>
        <w:fldChar w:fldCharType="begin"/>
      </w:r>
      <w:r w:rsidR="00C03E12" w:rsidRPr="00403051">
        <w:rPr>
          <w:rFonts w:ascii="Times New Roman" w:hAnsi="Times New Roman" w:cs="Times New Roman"/>
          <w:bCs/>
          <w:sz w:val="24"/>
          <w:szCs w:val="24"/>
        </w:rPr>
        <w:instrText xml:space="preserve"> STYLEREF 1 \s </w:instrText>
      </w:r>
      <w:r w:rsidR="00C03E12" w:rsidRPr="00403051">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2</w:t>
      </w:r>
      <w:r w:rsidR="00C03E12" w:rsidRPr="00403051">
        <w:rPr>
          <w:rFonts w:ascii="Times New Roman" w:hAnsi="Times New Roman" w:cs="Times New Roman"/>
          <w:bCs/>
          <w:sz w:val="24"/>
          <w:szCs w:val="24"/>
        </w:rPr>
        <w:fldChar w:fldCharType="end"/>
      </w:r>
      <w:r w:rsidR="00C03E12" w:rsidRPr="00403051">
        <w:rPr>
          <w:rFonts w:ascii="Times New Roman" w:hAnsi="Times New Roman" w:cs="Times New Roman"/>
          <w:bCs/>
          <w:sz w:val="24"/>
          <w:szCs w:val="24"/>
        </w:rPr>
        <w:noBreakHyphen/>
      </w:r>
      <w:r w:rsidR="00C03E12" w:rsidRPr="00403051">
        <w:rPr>
          <w:rFonts w:ascii="Times New Roman" w:hAnsi="Times New Roman" w:cs="Times New Roman"/>
          <w:bCs/>
          <w:sz w:val="24"/>
          <w:szCs w:val="24"/>
        </w:rPr>
        <w:fldChar w:fldCharType="begin"/>
      </w:r>
      <w:r w:rsidR="00C03E12" w:rsidRPr="00403051">
        <w:rPr>
          <w:rFonts w:ascii="Times New Roman" w:hAnsi="Times New Roman" w:cs="Times New Roman"/>
          <w:bCs/>
          <w:sz w:val="24"/>
          <w:szCs w:val="24"/>
        </w:rPr>
        <w:instrText xml:space="preserve"> SEQ Table \* ARABIC \s 1 </w:instrText>
      </w:r>
      <w:r w:rsidR="00C03E12" w:rsidRPr="00403051">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7</w:t>
      </w:r>
      <w:r w:rsidR="00C03E12" w:rsidRPr="00403051">
        <w:rPr>
          <w:rFonts w:ascii="Times New Roman" w:hAnsi="Times New Roman" w:cs="Times New Roman"/>
          <w:bCs/>
          <w:sz w:val="24"/>
          <w:szCs w:val="24"/>
        </w:rPr>
        <w:fldChar w:fldCharType="end"/>
      </w:r>
      <w:r w:rsidRPr="00403051">
        <w:rPr>
          <w:rFonts w:ascii="Times New Roman" w:hAnsi="Times New Roman" w:cs="Times New Roman"/>
          <w:bCs/>
          <w:sz w:val="24"/>
          <w:szCs w:val="24"/>
        </w:rPr>
        <w:t xml:space="preserve"> Hydrograph coordinates</w:t>
      </w:r>
      <w:bookmarkEnd w:id="1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4"/>
        <w:gridCol w:w="940"/>
        <w:gridCol w:w="939"/>
        <w:gridCol w:w="1199"/>
        <w:gridCol w:w="1199"/>
        <w:gridCol w:w="1199"/>
        <w:gridCol w:w="1199"/>
        <w:gridCol w:w="939"/>
        <w:gridCol w:w="1196"/>
      </w:tblGrid>
      <w:tr w:rsidR="00211C7D" w:rsidRPr="00211C7D" w:rsidTr="00211C7D">
        <w:trPr>
          <w:trHeight w:val="255"/>
        </w:trPr>
        <w:tc>
          <w:tcPr>
            <w:tcW w:w="534"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Time</w:t>
            </w:r>
          </w:p>
        </w:tc>
        <w:tc>
          <w:tcPr>
            <w:tcW w:w="4466" w:type="pct"/>
            <w:gridSpan w:val="8"/>
            <w:shd w:val="clear" w:color="000000" w:fill="FFFFFF"/>
            <w:noWrap/>
            <w:vAlign w:val="bottom"/>
            <w:hideMark/>
          </w:tcPr>
          <w:p w:rsidR="00211C7D" w:rsidRPr="00211C7D" w:rsidRDefault="00211C7D" w:rsidP="00211C7D">
            <w:pPr>
              <w:spacing w:after="0" w:line="240" w:lineRule="auto"/>
              <w:jc w:val="center"/>
              <w:rPr>
                <w:rFonts w:ascii="Times New Roman" w:eastAsia="Times New Roman" w:hAnsi="Times New Roman" w:cs="Times New Roman"/>
                <w:b/>
                <w:bCs/>
                <w:sz w:val="20"/>
                <w:szCs w:val="20"/>
              </w:rPr>
            </w:pPr>
            <w:r w:rsidRPr="00211C7D">
              <w:rPr>
                <w:rFonts w:ascii="Times New Roman" w:eastAsia="Times New Roman" w:hAnsi="Times New Roman" w:cs="Times New Roman"/>
                <w:b/>
                <w:bCs/>
                <w:sz w:val="20"/>
                <w:szCs w:val="20"/>
              </w:rPr>
              <w:t>Hydrograph Coordinate</w:t>
            </w:r>
          </w:p>
        </w:tc>
      </w:tr>
      <w:tr w:rsidR="00211C7D" w:rsidRPr="00211C7D" w:rsidTr="00211C7D">
        <w:trPr>
          <w:trHeight w:val="255"/>
        </w:trPr>
        <w:tc>
          <w:tcPr>
            <w:tcW w:w="534"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hr</w:t>
            </w:r>
          </w:p>
        </w:tc>
        <w:tc>
          <w:tcPr>
            <w:tcW w:w="476"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H1</w:t>
            </w:r>
          </w:p>
        </w:tc>
        <w:tc>
          <w:tcPr>
            <w:tcW w:w="476"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H2</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H3</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H4</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H5</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H6</w:t>
            </w:r>
          </w:p>
        </w:tc>
        <w:tc>
          <w:tcPr>
            <w:tcW w:w="476"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BF</w:t>
            </w:r>
          </w:p>
        </w:tc>
        <w:tc>
          <w:tcPr>
            <w:tcW w:w="607"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HT</w:t>
            </w:r>
          </w:p>
        </w:tc>
      </w:tr>
      <w:tr w:rsidR="00211C7D" w:rsidRPr="00211C7D" w:rsidTr="00211C7D">
        <w:trPr>
          <w:trHeight w:val="255"/>
        </w:trPr>
        <w:tc>
          <w:tcPr>
            <w:tcW w:w="534" w:type="pct"/>
            <w:shd w:val="clear" w:color="000000" w:fill="FFFFFF"/>
            <w:hideMark/>
          </w:tcPr>
          <w:p w:rsidR="00211C7D" w:rsidRPr="00211C7D" w:rsidRDefault="00211C7D" w:rsidP="00211C7D">
            <w:pPr>
              <w:spacing w:after="0" w:line="240" w:lineRule="auto"/>
              <w:jc w:val="center"/>
              <w:rPr>
                <w:rFonts w:ascii="Times New Roman" w:eastAsia="Times New Roman" w:hAnsi="Times New Roman" w:cs="Times New Roman"/>
                <w:iCs/>
                <w:sz w:val="20"/>
                <w:szCs w:val="20"/>
              </w:rPr>
            </w:pPr>
            <w:r w:rsidRPr="00211C7D">
              <w:rPr>
                <w:rFonts w:ascii="Times New Roman" w:eastAsia="Times New Roman" w:hAnsi="Times New Roman" w:cs="Times New Roman"/>
                <w:iCs/>
                <w:sz w:val="20"/>
                <w:szCs w:val="20"/>
              </w:rPr>
              <w:t>0.00</w:t>
            </w:r>
          </w:p>
        </w:tc>
        <w:tc>
          <w:tcPr>
            <w:tcW w:w="476"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0.00</w:t>
            </w:r>
          </w:p>
        </w:tc>
        <w:tc>
          <w:tcPr>
            <w:tcW w:w="476"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476"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0.28</w:t>
            </w:r>
          </w:p>
        </w:tc>
        <w:tc>
          <w:tcPr>
            <w:tcW w:w="607"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0.28</w:t>
            </w:r>
          </w:p>
        </w:tc>
      </w:tr>
      <w:tr w:rsidR="00211C7D" w:rsidRPr="00211C7D" w:rsidTr="00211C7D">
        <w:trPr>
          <w:trHeight w:val="242"/>
        </w:trPr>
        <w:tc>
          <w:tcPr>
            <w:tcW w:w="534" w:type="pct"/>
            <w:shd w:val="clear" w:color="000000" w:fill="FFFFFF"/>
            <w:hideMark/>
          </w:tcPr>
          <w:p w:rsidR="00211C7D" w:rsidRPr="00211C7D" w:rsidRDefault="00211C7D" w:rsidP="00211C7D">
            <w:pPr>
              <w:spacing w:after="0" w:line="240" w:lineRule="auto"/>
              <w:jc w:val="center"/>
              <w:rPr>
                <w:rFonts w:ascii="Times New Roman" w:eastAsia="Times New Roman" w:hAnsi="Times New Roman" w:cs="Times New Roman"/>
                <w:iCs/>
                <w:sz w:val="20"/>
                <w:szCs w:val="20"/>
              </w:rPr>
            </w:pPr>
            <w:r w:rsidRPr="00211C7D">
              <w:rPr>
                <w:rFonts w:ascii="Times New Roman" w:eastAsia="Times New Roman" w:hAnsi="Times New Roman" w:cs="Times New Roman"/>
                <w:iCs/>
                <w:sz w:val="20"/>
                <w:szCs w:val="20"/>
              </w:rPr>
              <w:t>0.50</w:t>
            </w:r>
          </w:p>
        </w:tc>
        <w:tc>
          <w:tcPr>
            <w:tcW w:w="476"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xml:space="preserve">       0.00</w:t>
            </w:r>
          </w:p>
        </w:tc>
        <w:tc>
          <w:tcPr>
            <w:tcW w:w="476" w:type="pct"/>
            <w:shd w:val="clear" w:color="000000" w:fill="FFFFFF"/>
            <w:noWrap/>
            <w:vAlign w:val="center"/>
            <w:hideMark/>
          </w:tcPr>
          <w:p w:rsidR="00211C7D" w:rsidRPr="00211C7D" w:rsidRDefault="00211C7D" w:rsidP="00211C7D">
            <w:pPr>
              <w:spacing w:line="240" w:lineRule="auto"/>
              <w:jc w:val="center"/>
              <w:rPr>
                <w:rFonts w:ascii="Times New Roman" w:hAnsi="Times New Roman" w:cs="Times New Roman"/>
                <w:sz w:val="20"/>
                <w:szCs w:val="20"/>
              </w:rPr>
            </w:pPr>
            <w:r w:rsidRPr="00211C7D">
              <w:rPr>
                <w:rFonts w:ascii="Times New Roman" w:hAnsi="Times New Roman" w:cs="Times New Roman"/>
                <w:sz w:val="20"/>
                <w:szCs w:val="20"/>
              </w:rPr>
              <w:t>0.00</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476"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0.28</w:t>
            </w:r>
          </w:p>
        </w:tc>
        <w:tc>
          <w:tcPr>
            <w:tcW w:w="607"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0.28</w:t>
            </w:r>
          </w:p>
        </w:tc>
      </w:tr>
      <w:tr w:rsidR="00211C7D" w:rsidRPr="00211C7D" w:rsidTr="00211C7D">
        <w:trPr>
          <w:trHeight w:val="255"/>
        </w:trPr>
        <w:tc>
          <w:tcPr>
            <w:tcW w:w="534" w:type="pct"/>
            <w:shd w:val="clear" w:color="000000" w:fill="FFFFFF"/>
            <w:hideMark/>
          </w:tcPr>
          <w:p w:rsidR="00211C7D" w:rsidRPr="00211C7D" w:rsidRDefault="00211C7D" w:rsidP="00211C7D">
            <w:pPr>
              <w:spacing w:after="0" w:line="240" w:lineRule="auto"/>
              <w:jc w:val="center"/>
              <w:rPr>
                <w:rFonts w:ascii="Times New Roman" w:eastAsia="Times New Roman" w:hAnsi="Times New Roman" w:cs="Times New Roman"/>
                <w:iCs/>
                <w:sz w:val="20"/>
                <w:szCs w:val="20"/>
              </w:rPr>
            </w:pPr>
            <w:r w:rsidRPr="00211C7D">
              <w:rPr>
                <w:rFonts w:ascii="Times New Roman" w:eastAsia="Times New Roman" w:hAnsi="Times New Roman" w:cs="Times New Roman"/>
                <w:iCs/>
                <w:sz w:val="20"/>
                <w:szCs w:val="20"/>
              </w:rPr>
              <w:t>1.00</w:t>
            </w:r>
          </w:p>
        </w:tc>
        <w:tc>
          <w:tcPr>
            <w:tcW w:w="476"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0.00</w:t>
            </w:r>
          </w:p>
        </w:tc>
        <w:tc>
          <w:tcPr>
            <w:tcW w:w="476" w:type="pct"/>
            <w:shd w:val="clear" w:color="000000" w:fill="FFFFFF"/>
            <w:noWrap/>
            <w:vAlign w:val="center"/>
            <w:hideMark/>
          </w:tcPr>
          <w:p w:rsidR="00211C7D" w:rsidRPr="00211C7D" w:rsidRDefault="00211C7D" w:rsidP="00211C7D">
            <w:pPr>
              <w:spacing w:line="240" w:lineRule="auto"/>
              <w:jc w:val="center"/>
              <w:rPr>
                <w:rFonts w:ascii="Times New Roman" w:hAnsi="Times New Roman" w:cs="Times New Roman"/>
                <w:sz w:val="20"/>
                <w:szCs w:val="20"/>
              </w:rPr>
            </w:pPr>
            <w:r w:rsidRPr="00211C7D">
              <w:rPr>
                <w:rFonts w:ascii="Times New Roman" w:hAnsi="Times New Roman" w:cs="Times New Roman"/>
                <w:sz w:val="20"/>
                <w:szCs w:val="20"/>
              </w:rPr>
              <w:t>0.02</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0.00</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476"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0.28</w:t>
            </w:r>
          </w:p>
        </w:tc>
        <w:tc>
          <w:tcPr>
            <w:tcW w:w="607"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0.30</w:t>
            </w:r>
          </w:p>
        </w:tc>
      </w:tr>
      <w:tr w:rsidR="00211C7D" w:rsidRPr="00211C7D" w:rsidTr="00211C7D">
        <w:trPr>
          <w:trHeight w:val="255"/>
        </w:trPr>
        <w:tc>
          <w:tcPr>
            <w:tcW w:w="534" w:type="pct"/>
            <w:shd w:val="clear" w:color="000000" w:fill="FFFFFF"/>
            <w:hideMark/>
          </w:tcPr>
          <w:p w:rsidR="00211C7D" w:rsidRPr="00211C7D" w:rsidRDefault="00211C7D" w:rsidP="00211C7D">
            <w:pPr>
              <w:spacing w:after="0" w:line="240" w:lineRule="auto"/>
              <w:jc w:val="center"/>
              <w:rPr>
                <w:rFonts w:ascii="Times New Roman" w:eastAsia="Times New Roman" w:hAnsi="Times New Roman" w:cs="Times New Roman"/>
                <w:iCs/>
                <w:sz w:val="20"/>
                <w:szCs w:val="20"/>
              </w:rPr>
            </w:pPr>
            <w:r w:rsidRPr="00211C7D">
              <w:rPr>
                <w:rFonts w:ascii="Times New Roman" w:eastAsia="Times New Roman" w:hAnsi="Times New Roman" w:cs="Times New Roman"/>
                <w:iCs/>
                <w:sz w:val="20"/>
                <w:szCs w:val="20"/>
              </w:rPr>
              <w:t>1.50</w:t>
            </w:r>
          </w:p>
        </w:tc>
        <w:tc>
          <w:tcPr>
            <w:tcW w:w="476"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0.00</w:t>
            </w:r>
          </w:p>
        </w:tc>
        <w:tc>
          <w:tcPr>
            <w:tcW w:w="476" w:type="pct"/>
            <w:shd w:val="clear" w:color="000000" w:fill="FFFFFF"/>
            <w:noWrap/>
            <w:vAlign w:val="center"/>
            <w:hideMark/>
          </w:tcPr>
          <w:p w:rsidR="00211C7D" w:rsidRPr="00211C7D" w:rsidRDefault="00211C7D" w:rsidP="00211C7D">
            <w:pPr>
              <w:spacing w:line="240" w:lineRule="auto"/>
              <w:jc w:val="center"/>
              <w:rPr>
                <w:rFonts w:ascii="Times New Roman" w:hAnsi="Times New Roman" w:cs="Times New Roman"/>
                <w:sz w:val="20"/>
                <w:szCs w:val="20"/>
              </w:rPr>
            </w:pPr>
            <w:r w:rsidRPr="00211C7D">
              <w:rPr>
                <w:rFonts w:ascii="Times New Roman" w:hAnsi="Times New Roman" w:cs="Times New Roman"/>
                <w:sz w:val="20"/>
                <w:szCs w:val="20"/>
              </w:rPr>
              <w:t>0.03</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6.69</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0.00</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476"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0.28</w:t>
            </w:r>
          </w:p>
        </w:tc>
        <w:tc>
          <w:tcPr>
            <w:tcW w:w="607"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7.00</w:t>
            </w:r>
          </w:p>
        </w:tc>
      </w:tr>
      <w:tr w:rsidR="00211C7D" w:rsidRPr="00211C7D" w:rsidTr="00211C7D">
        <w:trPr>
          <w:trHeight w:val="255"/>
        </w:trPr>
        <w:tc>
          <w:tcPr>
            <w:tcW w:w="534" w:type="pct"/>
            <w:shd w:val="clear" w:color="000000" w:fill="FFFFFF"/>
            <w:hideMark/>
          </w:tcPr>
          <w:p w:rsidR="00211C7D" w:rsidRPr="00211C7D" w:rsidRDefault="00211C7D" w:rsidP="00211C7D">
            <w:pPr>
              <w:spacing w:after="0" w:line="240" w:lineRule="auto"/>
              <w:jc w:val="center"/>
              <w:rPr>
                <w:rFonts w:ascii="Times New Roman" w:eastAsia="Times New Roman" w:hAnsi="Times New Roman" w:cs="Times New Roman"/>
                <w:iCs/>
                <w:sz w:val="20"/>
                <w:szCs w:val="20"/>
              </w:rPr>
            </w:pPr>
            <w:r w:rsidRPr="00211C7D">
              <w:rPr>
                <w:rFonts w:ascii="Times New Roman" w:eastAsia="Times New Roman" w:hAnsi="Times New Roman" w:cs="Times New Roman"/>
                <w:iCs/>
                <w:sz w:val="20"/>
                <w:szCs w:val="20"/>
              </w:rPr>
              <w:t>2.00</w:t>
            </w:r>
          </w:p>
        </w:tc>
        <w:tc>
          <w:tcPr>
            <w:tcW w:w="476"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0.00</w:t>
            </w:r>
          </w:p>
        </w:tc>
        <w:tc>
          <w:tcPr>
            <w:tcW w:w="476" w:type="pct"/>
            <w:shd w:val="clear" w:color="000000" w:fill="FFFFFF"/>
            <w:noWrap/>
            <w:vAlign w:val="center"/>
            <w:hideMark/>
          </w:tcPr>
          <w:p w:rsidR="00211C7D" w:rsidRPr="00211C7D" w:rsidRDefault="00211C7D" w:rsidP="00211C7D">
            <w:pPr>
              <w:spacing w:line="240" w:lineRule="auto"/>
              <w:jc w:val="center"/>
              <w:rPr>
                <w:rFonts w:ascii="Times New Roman" w:hAnsi="Times New Roman" w:cs="Times New Roman"/>
                <w:sz w:val="20"/>
                <w:szCs w:val="20"/>
              </w:rPr>
            </w:pPr>
            <w:r w:rsidRPr="00211C7D">
              <w:rPr>
                <w:rFonts w:ascii="Times New Roman" w:hAnsi="Times New Roman" w:cs="Times New Roman"/>
                <w:sz w:val="20"/>
                <w:szCs w:val="20"/>
              </w:rPr>
              <w:t>0.03</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13.38</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19.61</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0.00</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0.00</w:t>
            </w:r>
          </w:p>
        </w:tc>
        <w:tc>
          <w:tcPr>
            <w:tcW w:w="476"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0.28</w:t>
            </w:r>
          </w:p>
        </w:tc>
        <w:tc>
          <w:tcPr>
            <w:tcW w:w="607"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33.32</w:t>
            </w:r>
          </w:p>
        </w:tc>
      </w:tr>
      <w:tr w:rsidR="00211C7D" w:rsidRPr="00211C7D" w:rsidTr="00211C7D">
        <w:trPr>
          <w:trHeight w:val="255"/>
        </w:trPr>
        <w:tc>
          <w:tcPr>
            <w:tcW w:w="534" w:type="pct"/>
            <w:shd w:val="clear" w:color="000000" w:fill="FFFFFF"/>
            <w:hideMark/>
          </w:tcPr>
          <w:p w:rsidR="00211C7D" w:rsidRPr="00211C7D" w:rsidRDefault="00211C7D" w:rsidP="00211C7D">
            <w:pPr>
              <w:spacing w:after="0" w:line="240" w:lineRule="auto"/>
              <w:jc w:val="center"/>
              <w:rPr>
                <w:rFonts w:ascii="Times New Roman" w:eastAsia="Times New Roman" w:hAnsi="Times New Roman" w:cs="Times New Roman"/>
                <w:iCs/>
                <w:sz w:val="20"/>
                <w:szCs w:val="20"/>
              </w:rPr>
            </w:pPr>
            <w:r w:rsidRPr="00211C7D">
              <w:rPr>
                <w:rFonts w:ascii="Times New Roman" w:eastAsia="Times New Roman" w:hAnsi="Times New Roman" w:cs="Times New Roman"/>
                <w:iCs/>
                <w:sz w:val="20"/>
                <w:szCs w:val="20"/>
              </w:rPr>
              <w:t>2.50</w:t>
            </w:r>
          </w:p>
        </w:tc>
        <w:tc>
          <w:tcPr>
            <w:tcW w:w="476"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0.00</w:t>
            </w:r>
          </w:p>
        </w:tc>
        <w:tc>
          <w:tcPr>
            <w:tcW w:w="476" w:type="pct"/>
            <w:shd w:val="clear" w:color="000000" w:fill="FFFFFF"/>
            <w:noWrap/>
            <w:vAlign w:val="center"/>
            <w:hideMark/>
          </w:tcPr>
          <w:p w:rsidR="00211C7D" w:rsidRPr="00211C7D" w:rsidRDefault="00211C7D" w:rsidP="00211C7D">
            <w:pPr>
              <w:spacing w:line="240" w:lineRule="auto"/>
              <w:jc w:val="center"/>
              <w:rPr>
                <w:rFonts w:ascii="Times New Roman" w:hAnsi="Times New Roman" w:cs="Times New Roman"/>
                <w:sz w:val="20"/>
                <w:szCs w:val="20"/>
              </w:rPr>
            </w:pPr>
            <w:r w:rsidRPr="00211C7D">
              <w:rPr>
                <w:rFonts w:ascii="Times New Roman" w:hAnsi="Times New Roman" w:cs="Times New Roman"/>
                <w:sz w:val="20"/>
                <w:szCs w:val="20"/>
              </w:rPr>
              <w:t>0.02</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10.04</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39.22</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8.94</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0.00</w:t>
            </w:r>
          </w:p>
        </w:tc>
        <w:tc>
          <w:tcPr>
            <w:tcW w:w="476"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0.28</w:t>
            </w:r>
          </w:p>
        </w:tc>
        <w:tc>
          <w:tcPr>
            <w:tcW w:w="607"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58.55</w:t>
            </w:r>
          </w:p>
        </w:tc>
      </w:tr>
      <w:tr w:rsidR="00211C7D" w:rsidRPr="00211C7D" w:rsidTr="00211C7D">
        <w:trPr>
          <w:trHeight w:val="255"/>
        </w:trPr>
        <w:tc>
          <w:tcPr>
            <w:tcW w:w="534" w:type="pct"/>
            <w:shd w:val="clear" w:color="000000" w:fill="FFFFFF"/>
            <w:hideMark/>
          </w:tcPr>
          <w:p w:rsidR="00211C7D" w:rsidRPr="00211C7D" w:rsidRDefault="00211C7D" w:rsidP="00211C7D">
            <w:pPr>
              <w:spacing w:after="0" w:line="240" w:lineRule="auto"/>
              <w:jc w:val="center"/>
              <w:rPr>
                <w:rFonts w:ascii="Times New Roman" w:eastAsia="Times New Roman" w:hAnsi="Times New Roman" w:cs="Times New Roman"/>
                <w:iCs/>
                <w:sz w:val="20"/>
                <w:szCs w:val="20"/>
              </w:rPr>
            </w:pPr>
            <w:r w:rsidRPr="00211C7D">
              <w:rPr>
                <w:rFonts w:ascii="Times New Roman" w:eastAsia="Times New Roman" w:hAnsi="Times New Roman" w:cs="Times New Roman"/>
                <w:iCs/>
                <w:sz w:val="20"/>
                <w:szCs w:val="20"/>
              </w:rPr>
              <w:t>3.00</w:t>
            </w:r>
          </w:p>
        </w:tc>
        <w:tc>
          <w:tcPr>
            <w:tcW w:w="476"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0.00</w:t>
            </w:r>
          </w:p>
        </w:tc>
        <w:tc>
          <w:tcPr>
            <w:tcW w:w="476" w:type="pct"/>
            <w:shd w:val="clear" w:color="000000" w:fill="FFFFFF"/>
            <w:noWrap/>
            <w:vAlign w:val="center"/>
            <w:hideMark/>
          </w:tcPr>
          <w:p w:rsidR="00211C7D" w:rsidRPr="00211C7D" w:rsidRDefault="00211C7D" w:rsidP="00211C7D">
            <w:pPr>
              <w:spacing w:line="240" w:lineRule="auto"/>
              <w:jc w:val="center"/>
              <w:rPr>
                <w:rFonts w:ascii="Times New Roman" w:hAnsi="Times New Roman" w:cs="Times New Roman"/>
                <w:sz w:val="20"/>
                <w:szCs w:val="20"/>
              </w:rPr>
            </w:pPr>
            <w:r w:rsidRPr="00211C7D">
              <w:rPr>
                <w:rFonts w:ascii="Times New Roman" w:hAnsi="Times New Roman" w:cs="Times New Roman"/>
                <w:sz w:val="20"/>
                <w:szCs w:val="20"/>
              </w:rPr>
              <w:t>0.01</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6.69</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29.42</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17.89</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5.19</w:t>
            </w:r>
          </w:p>
        </w:tc>
        <w:tc>
          <w:tcPr>
            <w:tcW w:w="476"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0.28</w:t>
            </w:r>
          </w:p>
        </w:tc>
        <w:tc>
          <w:tcPr>
            <w:tcW w:w="607"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59.54</w:t>
            </w:r>
          </w:p>
        </w:tc>
      </w:tr>
      <w:tr w:rsidR="00211C7D" w:rsidRPr="00211C7D" w:rsidTr="00211C7D">
        <w:trPr>
          <w:trHeight w:val="255"/>
        </w:trPr>
        <w:tc>
          <w:tcPr>
            <w:tcW w:w="534" w:type="pct"/>
            <w:shd w:val="clear" w:color="000000" w:fill="FFFFFF"/>
            <w:hideMark/>
          </w:tcPr>
          <w:p w:rsidR="00211C7D" w:rsidRPr="00211C7D" w:rsidRDefault="00211C7D" w:rsidP="00211C7D">
            <w:pPr>
              <w:spacing w:after="0" w:line="240" w:lineRule="auto"/>
              <w:jc w:val="center"/>
              <w:rPr>
                <w:rFonts w:ascii="Times New Roman" w:eastAsia="Times New Roman" w:hAnsi="Times New Roman" w:cs="Times New Roman"/>
                <w:iCs/>
                <w:sz w:val="20"/>
                <w:szCs w:val="20"/>
              </w:rPr>
            </w:pPr>
            <w:r w:rsidRPr="00211C7D">
              <w:rPr>
                <w:rFonts w:ascii="Times New Roman" w:eastAsia="Times New Roman" w:hAnsi="Times New Roman" w:cs="Times New Roman"/>
                <w:iCs/>
                <w:sz w:val="20"/>
                <w:szCs w:val="20"/>
              </w:rPr>
              <w:t>3.50</w:t>
            </w:r>
          </w:p>
        </w:tc>
        <w:tc>
          <w:tcPr>
            <w:tcW w:w="476"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476" w:type="pct"/>
            <w:shd w:val="clear" w:color="000000" w:fill="FFFFFF"/>
            <w:noWrap/>
            <w:vAlign w:val="center"/>
            <w:hideMark/>
          </w:tcPr>
          <w:p w:rsidR="00211C7D" w:rsidRPr="00211C7D" w:rsidRDefault="00211C7D" w:rsidP="00211C7D">
            <w:pPr>
              <w:spacing w:line="240" w:lineRule="auto"/>
              <w:jc w:val="center"/>
              <w:rPr>
                <w:rFonts w:ascii="Times New Roman" w:hAnsi="Times New Roman" w:cs="Times New Roman"/>
                <w:sz w:val="20"/>
                <w:szCs w:val="20"/>
              </w:rPr>
            </w:pPr>
            <w:r w:rsidRPr="00211C7D">
              <w:rPr>
                <w:rFonts w:ascii="Times New Roman" w:hAnsi="Times New Roman" w:cs="Times New Roman"/>
                <w:sz w:val="20"/>
                <w:szCs w:val="20"/>
              </w:rPr>
              <w:t>0.00</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3.35</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19.61</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13.42</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10.38</w:t>
            </w:r>
          </w:p>
        </w:tc>
        <w:tc>
          <w:tcPr>
            <w:tcW w:w="476"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0.28</w:t>
            </w:r>
          </w:p>
        </w:tc>
        <w:tc>
          <w:tcPr>
            <w:tcW w:w="607"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47.12</w:t>
            </w:r>
          </w:p>
        </w:tc>
      </w:tr>
      <w:tr w:rsidR="00211C7D" w:rsidRPr="00211C7D" w:rsidTr="00211C7D">
        <w:trPr>
          <w:trHeight w:val="255"/>
        </w:trPr>
        <w:tc>
          <w:tcPr>
            <w:tcW w:w="534" w:type="pct"/>
            <w:shd w:val="clear" w:color="000000" w:fill="FFFFFF"/>
            <w:hideMark/>
          </w:tcPr>
          <w:p w:rsidR="00211C7D" w:rsidRPr="00211C7D" w:rsidRDefault="00211C7D" w:rsidP="00211C7D">
            <w:pPr>
              <w:spacing w:after="0" w:line="240" w:lineRule="auto"/>
              <w:jc w:val="center"/>
              <w:rPr>
                <w:rFonts w:ascii="Times New Roman" w:eastAsia="Times New Roman" w:hAnsi="Times New Roman" w:cs="Times New Roman"/>
                <w:iCs/>
                <w:sz w:val="20"/>
                <w:szCs w:val="20"/>
              </w:rPr>
            </w:pPr>
            <w:r w:rsidRPr="00211C7D">
              <w:rPr>
                <w:rFonts w:ascii="Times New Roman" w:eastAsia="Times New Roman" w:hAnsi="Times New Roman" w:cs="Times New Roman"/>
                <w:iCs/>
                <w:sz w:val="20"/>
                <w:szCs w:val="20"/>
              </w:rPr>
              <w:t>4.00</w:t>
            </w:r>
          </w:p>
        </w:tc>
        <w:tc>
          <w:tcPr>
            <w:tcW w:w="476"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476"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0.00</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9.81</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8.94</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7.78</w:t>
            </w:r>
          </w:p>
        </w:tc>
        <w:tc>
          <w:tcPr>
            <w:tcW w:w="476"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0.28</w:t>
            </w:r>
          </w:p>
        </w:tc>
        <w:tc>
          <w:tcPr>
            <w:tcW w:w="607"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26.81</w:t>
            </w:r>
          </w:p>
        </w:tc>
      </w:tr>
      <w:tr w:rsidR="00211C7D" w:rsidRPr="00211C7D" w:rsidTr="00211C7D">
        <w:trPr>
          <w:trHeight w:val="255"/>
        </w:trPr>
        <w:tc>
          <w:tcPr>
            <w:tcW w:w="534" w:type="pct"/>
            <w:shd w:val="clear" w:color="000000" w:fill="FFFFFF"/>
            <w:hideMark/>
          </w:tcPr>
          <w:p w:rsidR="00211C7D" w:rsidRPr="00211C7D" w:rsidRDefault="00211C7D" w:rsidP="00211C7D">
            <w:pPr>
              <w:spacing w:after="0" w:line="240" w:lineRule="auto"/>
              <w:jc w:val="center"/>
              <w:rPr>
                <w:rFonts w:ascii="Times New Roman" w:eastAsia="Times New Roman" w:hAnsi="Times New Roman" w:cs="Times New Roman"/>
                <w:iCs/>
                <w:sz w:val="20"/>
                <w:szCs w:val="20"/>
              </w:rPr>
            </w:pPr>
            <w:r w:rsidRPr="00211C7D">
              <w:rPr>
                <w:rFonts w:ascii="Times New Roman" w:eastAsia="Times New Roman" w:hAnsi="Times New Roman" w:cs="Times New Roman"/>
                <w:iCs/>
                <w:sz w:val="20"/>
                <w:szCs w:val="20"/>
              </w:rPr>
              <w:t>4.50</w:t>
            </w:r>
          </w:p>
        </w:tc>
        <w:tc>
          <w:tcPr>
            <w:tcW w:w="476"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476"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0.00</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4.47</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5.19</w:t>
            </w:r>
          </w:p>
        </w:tc>
        <w:tc>
          <w:tcPr>
            <w:tcW w:w="476"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0.28</w:t>
            </w:r>
          </w:p>
        </w:tc>
        <w:tc>
          <w:tcPr>
            <w:tcW w:w="607"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9.94</w:t>
            </w:r>
          </w:p>
        </w:tc>
      </w:tr>
      <w:tr w:rsidR="00211C7D" w:rsidRPr="00211C7D" w:rsidTr="00211C7D">
        <w:trPr>
          <w:trHeight w:val="255"/>
        </w:trPr>
        <w:tc>
          <w:tcPr>
            <w:tcW w:w="534" w:type="pct"/>
            <w:shd w:val="clear" w:color="000000" w:fill="FFFFFF"/>
            <w:hideMark/>
          </w:tcPr>
          <w:p w:rsidR="00211C7D" w:rsidRPr="00211C7D" w:rsidRDefault="00211C7D" w:rsidP="00211C7D">
            <w:pPr>
              <w:spacing w:after="0" w:line="240" w:lineRule="auto"/>
              <w:jc w:val="center"/>
              <w:rPr>
                <w:rFonts w:ascii="Times New Roman" w:eastAsia="Times New Roman" w:hAnsi="Times New Roman" w:cs="Times New Roman"/>
                <w:iCs/>
                <w:sz w:val="20"/>
                <w:szCs w:val="20"/>
              </w:rPr>
            </w:pPr>
            <w:r w:rsidRPr="00211C7D">
              <w:rPr>
                <w:rFonts w:ascii="Times New Roman" w:eastAsia="Times New Roman" w:hAnsi="Times New Roman" w:cs="Times New Roman"/>
                <w:iCs/>
                <w:sz w:val="20"/>
                <w:szCs w:val="20"/>
              </w:rPr>
              <w:t>5.00</w:t>
            </w:r>
          </w:p>
        </w:tc>
        <w:tc>
          <w:tcPr>
            <w:tcW w:w="476"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476"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0.00</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2.59</w:t>
            </w:r>
          </w:p>
        </w:tc>
        <w:tc>
          <w:tcPr>
            <w:tcW w:w="476"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0.28</w:t>
            </w:r>
          </w:p>
        </w:tc>
        <w:tc>
          <w:tcPr>
            <w:tcW w:w="607"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2.87</w:t>
            </w:r>
          </w:p>
        </w:tc>
      </w:tr>
      <w:tr w:rsidR="00211C7D" w:rsidRPr="00211C7D" w:rsidTr="00211C7D">
        <w:trPr>
          <w:trHeight w:val="255"/>
        </w:trPr>
        <w:tc>
          <w:tcPr>
            <w:tcW w:w="534" w:type="pct"/>
            <w:shd w:val="clear" w:color="000000" w:fill="FFFFFF"/>
            <w:hideMark/>
          </w:tcPr>
          <w:p w:rsidR="00211C7D" w:rsidRPr="00211C7D" w:rsidRDefault="00211C7D" w:rsidP="00211C7D">
            <w:pPr>
              <w:spacing w:after="0" w:line="240" w:lineRule="auto"/>
              <w:jc w:val="center"/>
              <w:rPr>
                <w:rFonts w:ascii="Times New Roman" w:eastAsia="Times New Roman" w:hAnsi="Times New Roman" w:cs="Times New Roman"/>
                <w:iCs/>
                <w:sz w:val="20"/>
                <w:szCs w:val="20"/>
              </w:rPr>
            </w:pPr>
            <w:r w:rsidRPr="00211C7D">
              <w:rPr>
                <w:rFonts w:ascii="Times New Roman" w:eastAsia="Times New Roman" w:hAnsi="Times New Roman" w:cs="Times New Roman"/>
                <w:iCs/>
                <w:sz w:val="20"/>
                <w:szCs w:val="20"/>
              </w:rPr>
              <w:t>5.50</w:t>
            </w:r>
          </w:p>
        </w:tc>
        <w:tc>
          <w:tcPr>
            <w:tcW w:w="476"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476"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 </w:t>
            </w:r>
          </w:p>
        </w:tc>
        <w:tc>
          <w:tcPr>
            <w:tcW w:w="608"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0.00</w:t>
            </w:r>
          </w:p>
        </w:tc>
        <w:tc>
          <w:tcPr>
            <w:tcW w:w="476"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0.28</w:t>
            </w:r>
          </w:p>
        </w:tc>
        <w:tc>
          <w:tcPr>
            <w:tcW w:w="607" w:type="pct"/>
            <w:shd w:val="clear" w:color="000000" w:fill="FFFFFF"/>
            <w:noWrap/>
            <w:vAlign w:val="bottom"/>
            <w:hideMark/>
          </w:tcPr>
          <w:p w:rsidR="00211C7D" w:rsidRPr="00211C7D" w:rsidRDefault="00211C7D" w:rsidP="00211C7D">
            <w:pPr>
              <w:spacing w:after="0" w:line="240" w:lineRule="auto"/>
              <w:jc w:val="right"/>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0.28</w:t>
            </w:r>
          </w:p>
        </w:tc>
      </w:tr>
    </w:tbl>
    <w:p w:rsidR="00211C7D" w:rsidRPr="00211C7D" w:rsidRDefault="00211C7D" w:rsidP="00211C7D">
      <w:pPr>
        <w:spacing w:line="360" w:lineRule="auto"/>
        <w:rPr>
          <w:noProof/>
        </w:rPr>
      </w:pPr>
    </w:p>
    <w:p w:rsidR="00211C7D" w:rsidRPr="00211C7D" w:rsidRDefault="00211C7D" w:rsidP="00211C7D">
      <w:pPr>
        <w:spacing w:line="360" w:lineRule="auto"/>
        <w:rPr>
          <w:rFonts w:ascii="Times New Roman" w:hAnsi="Times New Roman" w:cs="Times New Roman"/>
          <w:sz w:val="24"/>
          <w:szCs w:val="24"/>
        </w:rPr>
      </w:pPr>
      <w:r w:rsidRPr="00211C7D">
        <w:rPr>
          <w:noProof/>
        </w:rPr>
        <w:drawing>
          <wp:inline distT="0" distB="0" distL="0" distR="0" wp14:anchorId="47582539" wp14:editId="1B98E8CE">
            <wp:extent cx="6010275" cy="3171825"/>
            <wp:effectExtent l="0" t="0" r="9525" b="9525"/>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211C7D" w:rsidRPr="00211C7D" w:rsidRDefault="00211C7D" w:rsidP="00211C7D">
      <w:pPr>
        <w:spacing w:line="360" w:lineRule="auto"/>
        <w:rPr>
          <w:rFonts w:ascii="Times New Roman" w:hAnsi="Times New Roman" w:cs="Times New Roman"/>
          <w:bCs/>
          <w:sz w:val="24"/>
          <w:szCs w:val="24"/>
        </w:rPr>
      </w:pPr>
      <w:bookmarkStart w:id="101" w:name="_Toc528423974"/>
      <w:r w:rsidRPr="00211C7D">
        <w:rPr>
          <w:rFonts w:ascii="Times New Roman" w:hAnsi="Times New Roman" w:cs="Times New Roman"/>
          <w:bCs/>
          <w:sz w:val="24"/>
          <w:szCs w:val="24"/>
        </w:rPr>
        <w:t xml:space="preserve">Figure </w:t>
      </w:r>
      <w:r w:rsidR="007679AA">
        <w:rPr>
          <w:rFonts w:ascii="Times New Roman" w:hAnsi="Times New Roman" w:cs="Times New Roman"/>
          <w:bCs/>
          <w:sz w:val="24"/>
          <w:szCs w:val="24"/>
        </w:rPr>
        <w:fldChar w:fldCharType="begin"/>
      </w:r>
      <w:r w:rsidR="007679AA">
        <w:rPr>
          <w:rFonts w:ascii="Times New Roman" w:hAnsi="Times New Roman" w:cs="Times New Roman"/>
          <w:bCs/>
          <w:sz w:val="24"/>
          <w:szCs w:val="24"/>
        </w:rPr>
        <w:instrText xml:space="preserve"> STYLEREF 1 \s </w:instrText>
      </w:r>
      <w:r w:rsidR="007679AA">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2</w:t>
      </w:r>
      <w:r w:rsidR="007679AA">
        <w:rPr>
          <w:rFonts w:ascii="Times New Roman" w:hAnsi="Times New Roman" w:cs="Times New Roman"/>
          <w:bCs/>
          <w:sz w:val="24"/>
          <w:szCs w:val="24"/>
        </w:rPr>
        <w:fldChar w:fldCharType="end"/>
      </w:r>
      <w:r w:rsidR="007679AA">
        <w:rPr>
          <w:rFonts w:ascii="Times New Roman" w:hAnsi="Times New Roman" w:cs="Times New Roman"/>
          <w:bCs/>
          <w:sz w:val="24"/>
          <w:szCs w:val="24"/>
        </w:rPr>
        <w:noBreakHyphen/>
      </w:r>
      <w:r w:rsidR="007679AA">
        <w:rPr>
          <w:rFonts w:ascii="Times New Roman" w:hAnsi="Times New Roman" w:cs="Times New Roman"/>
          <w:bCs/>
          <w:sz w:val="24"/>
          <w:szCs w:val="24"/>
        </w:rPr>
        <w:fldChar w:fldCharType="begin"/>
      </w:r>
      <w:r w:rsidR="007679AA">
        <w:rPr>
          <w:rFonts w:ascii="Times New Roman" w:hAnsi="Times New Roman" w:cs="Times New Roman"/>
          <w:bCs/>
          <w:sz w:val="24"/>
          <w:szCs w:val="24"/>
        </w:rPr>
        <w:instrText xml:space="preserve"> SEQ Figure \* ARABIC \s 1 </w:instrText>
      </w:r>
      <w:r w:rsidR="007679AA">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2</w:t>
      </w:r>
      <w:r w:rsidR="007679AA">
        <w:rPr>
          <w:rFonts w:ascii="Times New Roman" w:hAnsi="Times New Roman" w:cs="Times New Roman"/>
          <w:bCs/>
          <w:sz w:val="24"/>
          <w:szCs w:val="24"/>
        </w:rPr>
        <w:fldChar w:fldCharType="end"/>
      </w:r>
      <w:r w:rsidRPr="00211C7D">
        <w:rPr>
          <w:rFonts w:ascii="Times New Roman" w:hAnsi="Times New Roman" w:cs="Times New Roman"/>
          <w:bCs/>
          <w:sz w:val="24"/>
          <w:szCs w:val="24"/>
        </w:rPr>
        <w:t xml:space="preserve"> Complex Hydrograph</w:t>
      </w:r>
      <w:bookmarkEnd w:id="101"/>
    </w:p>
    <w:p w:rsidR="00211C7D" w:rsidRPr="00211C7D" w:rsidRDefault="00211C7D" w:rsidP="00211C7D">
      <w:pPr>
        <w:spacing w:after="0" w:line="360" w:lineRule="auto"/>
        <w:jc w:val="both"/>
        <w:rPr>
          <w:rFonts w:ascii="Times New Roman" w:eastAsia="Calibri" w:hAnsi="Times New Roman" w:cs="Times New Roman"/>
          <w:i/>
          <w:sz w:val="24"/>
          <w:szCs w:val="24"/>
          <w:lang w:bidi="en-US"/>
        </w:rPr>
      </w:pPr>
      <w:r w:rsidRPr="00211C7D">
        <w:rPr>
          <w:rFonts w:ascii="Times New Roman" w:eastAsia="Calibri" w:hAnsi="Times New Roman" w:cs="Times New Roman"/>
          <w:sz w:val="24"/>
          <w:szCs w:val="24"/>
          <w:lang w:bidi="en-US"/>
        </w:rPr>
        <w:t>From the analysis, the 50 year return period design run off is</w:t>
      </w:r>
      <w:r w:rsidRPr="00211C7D">
        <w:rPr>
          <w:rFonts w:ascii="Times New Roman" w:eastAsia="Calibri" w:hAnsi="Times New Roman" w:cs="Times New Roman"/>
          <w:i/>
          <w:sz w:val="24"/>
          <w:szCs w:val="24"/>
          <w:lang w:bidi="en-US"/>
        </w:rPr>
        <w:t xml:space="preserve"> </w:t>
      </w:r>
      <w:r w:rsidRPr="00211C7D">
        <w:rPr>
          <w:rFonts w:ascii="Times New Roman" w:eastAsia="Calibri" w:hAnsi="Times New Roman" w:cs="Times New Roman"/>
          <w:sz w:val="24"/>
          <w:szCs w:val="24"/>
          <w:lang w:bidi="en-US"/>
        </w:rPr>
        <w:t xml:space="preserve">59.54 m </w:t>
      </w:r>
      <w:r w:rsidRPr="00211C7D">
        <w:rPr>
          <w:rFonts w:ascii="Times New Roman" w:eastAsia="Calibri" w:hAnsi="Times New Roman" w:cs="Times New Roman"/>
          <w:sz w:val="24"/>
          <w:szCs w:val="24"/>
          <w:vertAlign w:val="superscript"/>
          <w:lang w:bidi="en-US"/>
        </w:rPr>
        <w:t>3</w:t>
      </w:r>
      <w:r w:rsidRPr="00211C7D">
        <w:rPr>
          <w:rFonts w:ascii="Times New Roman" w:eastAsia="Calibri" w:hAnsi="Times New Roman" w:cs="Times New Roman"/>
          <w:sz w:val="24"/>
          <w:szCs w:val="24"/>
          <w:lang w:bidi="en-US"/>
        </w:rPr>
        <w:t>/s</w:t>
      </w:r>
    </w:p>
    <w:p w:rsidR="00211C7D" w:rsidRPr="00F17037" w:rsidRDefault="00211C7D" w:rsidP="00F17037">
      <w:pPr>
        <w:pStyle w:val="Heading3"/>
        <w:rPr>
          <w:rFonts w:eastAsia="Times New Roman"/>
          <w:sz w:val="24"/>
        </w:rPr>
      </w:pPr>
      <w:bookmarkStart w:id="102" w:name="_Toc250108243"/>
      <w:bookmarkStart w:id="103" w:name="_Toc389924520"/>
      <w:bookmarkStart w:id="104" w:name="_Toc498366573"/>
      <w:bookmarkStart w:id="105" w:name="_Toc528423854"/>
      <w:r w:rsidRPr="00F17037">
        <w:rPr>
          <w:rFonts w:eastAsia="Times New Roman"/>
          <w:sz w:val="24"/>
        </w:rPr>
        <w:lastRenderedPageBreak/>
        <w:t>Tail Water Depth Computation</w:t>
      </w:r>
      <w:bookmarkEnd w:id="102"/>
      <w:bookmarkEnd w:id="103"/>
      <w:bookmarkEnd w:id="104"/>
      <w:bookmarkEnd w:id="105"/>
    </w:p>
    <w:p w:rsidR="00211C7D" w:rsidRPr="00211C7D" w:rsidRDefault="00211C7D" w:rsidP="00211C7D">
      <w:pPr>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 xml:space="preserve">Tail water depth of the river is equal to the flood depth and amount at the proposed weir site before construction of the weir. It is used to crosscheck peak flood estimated by the SCS unit hydrograph method with flood mark method and to see the flood feature after the hydraulic jump. During field visit, the flood mark of the river at the proposed diversion site was marked based on dwellers information and physical indicative marks. The river cross-section was surveyed. </w:t>
      </w:r>
    </w:p>
    <w:p w:rsidR="00211C7D" w:rsidRPr="00211C7D" w:rsidRDefault="00211C7D" w:rsidP="00211C7D">
      <w:pPr>
        <w:spacing w:before="240" w:after="0" w:line="360" w:lineRule="auto"/>
        <w:rPr>
          <w:rFonts w:ascii="Times New Roman" w:eastAsia="Times New Roman" w:hAnsi="Times New Roman" w:cs="Times New Roman"/>
          <w:bCs/>
          <w:color w:val="4F81BD"/>
          <w:sz w:val="24"/>
          <w:szCs w:val="24"/>
          <w:lang w:bidi="en-US"/>
        </w:rPr>
      </w:pPr>
      <w:bookmarkStart w:id="106" w:name="_Toc389838842"/>
      <w:bookmarkStart w:id="107" w:name="_Toc528423944"/>
      <w:r w:rsidRPr="00211C7D">
        <w:rPr>
          <w:rFonts w:ascii="Times New Roman" w:eastAsia="Times New Roman" w:hAnsi="Times New Roman" w:cs="Times New Roman"/>
          <w:bCs/>
          <w:color w:val="4F81BD"/>
          <w:sz w:val="24"/>
          <w:szCs w:val="24"/>
          <w:lang w:bidi="en-US"/>
        </w:rPr>
        <w:t xml:space="preserve">Table </w:t>
      </w:r>
      <w:r w:rsidR="00C03E12">
        <w:rPr>
          <w:rFonts w:ascii="Times New Roman" w:eastAsia="Times New Roman" w:hAnsi="Times New Roman" w:cs="Times New Roman"/>
          <w:bCs/>
          <w:color w:val="4F81BD"/>
          <w:sz w:val="24"/>
          <w:szCs w:val="24"/>
          <w:lang w:bidi="en-US"/>
        </w:rPr>
        <w:fldChar w:fldCharType="begin"/>
      </w:r>
      <w:r w:rsidR="00C03E12">
        <w:rPr>
          <w:rFonts w:ascii="Times New Roman" w:eastAsia="Times New Roman" w:hAnsi="Times New Roman" w:cs="Times New Roman"/>
          <w:bCs/>
          <w:color w:val="4F81BD"/>
          <w:sz w:val="24"/>
          <w:szCs w:val="24"/>
          <w:lang w:bidi="en-US"/>
        </w:rPr>
        <w:instrText xml:space="preserve"> STYLEREF 1 \s </w:instrText>
      </w:r>
      <w:r w:rsidR="00C03E12">
        <w:rPr>
          <w:rFonts w:ascii="Times New Roman" w:eastAsia="Times New Roman" w:hAnsi="Times New Roman" w:cs="Times New Roman"/>
          <w:bCs/>
          <w:color w:val="4F81BD"/>
          <w:sz w:val="24"/>
          <w:szCs w:val="24"/>
          <w:lang w:bidi="en-US"/>
        </w:rPr>
        <w:fldChar w:fldCharType="separate"/>
      </w:r>
      <w:r w:rsidR="00DC5F55">
        <w:rPr>
          <w:rFonts w:ascii="Times New Roman" w:eastAsia="Times New Roman" w:hAnsi="Times New Roman" w:cs="Times New Roman"/>
          <w:bCs/>
          <w:noProof/>
          <w:color w:val="4F81BD"/>
          <w:sz w:val="24"/>
          <w:szCs w:val="24"/>
          <w:lang w:bidi="en-US"/>
        </w:rPr>
        <w:t>2</w:t>
      </w:r>
      <w:r w:rsidR="00C03E12">
        <w:rPr>
          <w:rFonts w:ascii="Times New Roman" w:eastAsia="Times New Roman" w:hAnsi="Times New Roman" w:cs="Times New Roman"/>
          <w:bCs/>
          <w:color w:val="4F81BD"/>
          <w:sz w:val="24"/>
          <w:szCs w:val="24"/>
          <w:lang w:bidi="en-US"/>
        </w:rPr>
        <w:fldChar w:fldCharType="end"/>
      </w:r>
      <w:r w:rsidR="00C03E12">
        <w:rPr>
          <w:rFonts w:ascii="Times New Roman" w:eastAsia="Times New Roman" w:hAnsi="Times New Roman" w:cs="Times New Roman"/>
          <w:bCs/>
          <w:color w:val="4F81BD"/>
          <w:sz w:val="24"/>
          <w:szCs w:val="24"/>
          <w:lang w:bidi="en-US"/>
        </w:rPr>
        <w:noBreakHyphen/>
      </w:r>
      <w:r w:rsidR="00C03E12">
        <w:rPr>
          <w:rFonts w:ascii="Times New Roman" w:eastAsia="Times New Roman" w:hAnsi="Times New Roman" w:cs="Times New Roman"/>
          <w:bCs/>
          <w:color w:val="4F81BD"/>
          <w:sz w:val="24"/>
          <w:szCs w:val="24"/>
          <w:lang w:bidi="en-US"/>
        </w:rPr>
        <w:fldChar w:fldCharType="begin"/>
      </w:r>
      <w:r w:rsidR="00C03E12">
        <w:rPr>
          <w:rFonts w:ascii="Times New Roman" w:eastAsia="Times New Roman" w:hAnsi="Times New Roman" w:cs="Times New Roman"/>
          <w:bCs/>
          <w:color w:val="4F81BD"/>
          <w:sz w:val="24"/>
          <w:szCs w:val="24"/>
          <w:lang w:bidi="en-US"/>
        </w:rPr>
        <w:instrText xml:space="preserve"> SEQ Table \* ARABIC \s 1 </w:instrText>
      </w:r>
      <w:r w:rsidR="00C03E12">
        <w:rPr>
          <w:rFonts w:ascii="Times New Roman" w:eastAsia="Times New Roman" w:hAnsi="Times New Roman" w:cs="Times New Roman"/>
          <w:bCs/>
          <w:color w:val="4F81BD"/>
          <w:sz w:val="24"/>
          <w:szCs w:val="24"/>
          <w:lang w:bidi="en-US"/>
        </w:rPr>
        <w:fldChar w:fldCharType="separate"/>
      </w:r>
      <w:r w:rsidR="00DC5F55">
        <w:rPr>
          <w:rFonts w:ascii="Times New Roman" w:eastAsia="Times New Roman" w:hAnsi="Times New Roman" w:cs="Times New Roman"/>
          <w:bCs/>
          <w:noProof/>
          <w:color w:val="4F81BD"/>
          <w:sz w:val="24"/>
          <w:szCs w:val="24"/>
          <w:lang w:bidi="en-US"/>
        </w:rPr>
        <w:t>8</w:t>
      </w:r>
      <w:r w:rsidR="00C03E12">
        <w:rPr>
          <w:rFonts w:ascii="Times New Roman" w:eastAsia="Times New Roman" w:hAnsi="Times New Roman" w:cs="Times New Roman"/>
          <w:bCs/>
          <w:color w:val="4F81BD"/>
          <w:sz w:val="24"/>
          <w:szCs w:val="24"/>
          <w:lang w:bidi="en-US"/>
        </w:rPr>
        <w:fldChar w:fldCharType="end"/>
      </w:r>
      <w:r w:rsidRPr="00211C7D">
        <w:rPr>
          <w:rFonts w:ascii="Times New Roman" w:eastAsia="Times New Roman" w:hAnsi="Times New Roman" w:cs="Times New Roman"/>
          <w:bCs/>
          <w:color w:val="4F81BD"/>
          <w:sz w:val="24"/>
          <w:szCs w:val="24"/>
          <w:lang w:bidi="en-US"/>
        </w:rPr>
        <w:t>: Weir Site River Cross section Coordinate Data</w:t>
      </w:r>
      <w:bookmarkEnd w:id="106"/>
      <w:bookmarkEnd w:id="107"/>
    </w:p>
    <w:tbl>
      <w:tblPr>
        <w:tblW w:w="5000" w:type="pct"/>
        <w:tblLook w:val="04A0" w:firstRow="1" w:lastRow="0" w:firstColumn="1" w:lastColumn="0" w:noHBand="0" w:noVBand="1"/>
      </w:tblPr>
      <w:tblGrid>
        <w:gridCol w:w="668"/>
        <w:gridCol w:w="2317"/>
        <w:gridCol w:w="1719"/>
        <w:gridCol w:w="1501"/>
        <w:gridCol w:w="1953"/>
        <w:gridCol w:w="1706"/>
      </w:tblGrid>
      <w:tr w:rsidR="00211C7D" w:rsidRPr="00211C7D" w:rsidTr="00211C7D">
        <w:trPr>
          <w:trHeight w:val="647"/>
          <w:tblHeader/>
        </w:trPr>
        <w:tc>
          <w:tcPr>
            <w:tcW w:w="338" w:type="pct"/>
            <w:tcBorders>
              <w:top w:val="single" w:sz="4" w:space="0" w:color="FF0000"/>
              <w:left w:val="single" w:sz="4" w:space="0" w:color="FF0000"/>
              <w:bottom w:val="single" w:sz="4" w:space="0" w:color="FF0000"/>
              <w:right w:val="single" w:sz="4" w:space="0" w:color="FF0000"/>
            </w:tcBorders>
            <w:shd w:val="clear" w:color="auto" w:fill="auto"/>
            <w:noWrap/>
            <w:hideMark/>
          </w:tcPr>
          <w:p w:rsidR="00211C7D" w:rsidRPr="00211C7D" w:rsidRDefault="00211C7D" w:rsidP="00211C7D">
            <w:pPr>
              <w:spacing w:after="0" w:line="360" w:lineRule="auto"/>
              <w:rPr>
                <w:rFonts w:ascii="Times New Roman" w:eastAsia="Times New Roman" w:hAnsi="Times New Roman" w:cs="Times New Roman"/>
                <w:b/>
                <w:bCs/>
                <w:sz w:val="20"/>
                <w:szCs w:val="20"/>
              </w:rPr>
            </w:pPr>
            <w:r w:rsidRPr="00211C7D">
              <w:rPr>
                <w:rFonts w:ascii="Times New Roman" w:eastAsia="Times New Roman" w:hAnsi="Times New Roman" w:cs="Times New Roman"/>
                <w:b/>
                <w:bCs/>
                <w:sz w:val="20"/>
                <w:szCs w:val="20"/>
              </w:rPr>
              <w:t>No</w:t>
            </w:r>
          </w:p>
        </w:tc>
        <w:tc>
          <w:tcPr>
            <w:tcW w:w="1174" w:type="pct"/>
            <w:tcBorders>
              <w:top w:val="single" w:sz="4" w:space="0" w:color="FF0000"/>
              <w:left w:val="nil"/>
              <w:bottom w:val="single" w:sz="4" w:space="0" w:color="FF0000"/>
              <w:right w:val="single" w:sz="4" w:space="0" w:color="FF0000"/>
            </w:tcBorders>
            <w:shd w:val="clear" w:color="auto" w:fill="auto"/>
            <w:hideMark/>
          </w:tcPr>
          <w:p w:rsidR="00211C7D" w:rsidRPr="00211C7D" w:rsidRDefault="00211C7D" w:rsidP="00211C7D">
            <w:pPr>
              <w:spacing w:after="0" w:line="360" w:lineRule="auto"/>
              <w:jc w:val="center"/>
              <w:rPr>
                <w:rFonts w:ascii="Times New Roman" w:eastAsia="Times New Roman" w:hAnsi="Times New Roman" w:cs="Times New Roman"/>
                <w:b/>
                <w:bCs/>
                <w:sz w:val="20"/>
                <w:szCs w:val="20"/>
              </w:rPr>
            </w:pPr>
            <w:r w:rsidRPr="00211C7D">
              <w:rPr>
                <w:rFonts w:ascii="Times New Roman" w:eastAsia="Times New Roman" w:hAnsi="Times New Roman" w:cs="Times New Roman"/>
                <w:b/>
                <w:bCs/>
                <w:sz w:val="20"/>
                <w:szCs w:val="20"/>
              </w:rPr>
              <w:t>X-Coordinate</w:t>
            </w:r>
          </w:p>
        </w:tc>
        <w:tc>
          <w:tcPr>
            <w:tcW w:w="871" w:type="pct"/>
            <w:tcBorders>
              <w:top w:val="single" w:sz="4" w:space="0" w:color="FF0000"/>
              <w:left w:val="nil"/>
              <w:bottom w:val="single" w:sz="4" w:space="0" w:color="FF0000"/>
              <w:right w:val="single" w:sz="4" w:space="0" w:color="FF0000"/>
            </w:tcBorders>
            <w:shd w:val="clear" w:color="auto" w:fill="auto"/>
            <w:hideMark/>
          </w:tcPr>
          <w:p w:rsidR="00211C7D" w:rsidRPr="00211C7D" w:rsidRDefault="00211C7D" w:rsidP="00211C7D">
            <w:pPr>
              <w:spacing w:after="0" w:line="360" w:lineRule="auto"/>
              <w:rPr>
                <w:rFonts w:ascii="Times New Roman" w:eastAsia="Times New Roman" w:hAnsi="Times New Roman" w:cs="Times New Roman"/>
                <w:b/>
                <w:bCs/>
                <w:sz w:val="20"/>
                <w:szCs w:val="20"/>
              </w:rPr>
            </w:pPr>
            <w:r w:rsidRPr="00211C7D">
              <w:rPr>
                <w:rFonts w:ascii="Times New Roman" w:eastAsia="Times New Roman" w:hAnsi="Times New Roman" w:cs="Times New Roman"/>
                <w:b/>
                <w:bCs/>
                <w:sz w:val="20"/>
                <w:szCs w:val="20"/>
              </w:rPr>
              <w:t>Y-Coordinate</w:t>
            </w:r>
          </w:p>
        </w:tc>
        <w:tc>
          <w:tcPr>
            <w:tcW w:w="761" w:type="pct"/>
            <w:tcBorders>
              <w:top w:val="single" w:sz="4" w:space="0" w:color="FF0000"/>
              <w:left w:val="nil"/>
              <w:bottom w:val="single" w:sz="4" w:space="0" w:color="FF0000"/>
              <w:right w:val="single" w:sz="4" w:space="0" w:color="FF0000"/>
            </w:tcBorders>
            <w:shd w:val="clear" w:color="auto" w:fill="auto"/>
            <w:hideMark/>
          </w:tcPr>
          <w:p w:rsidR="00211C7D" w:rsidRPr="00211C7D" w:rsidRDefault="00211C7D" w:rsidP="00211C7D">
            <w:pPr>
              <w:spacing w:after="0" w:line="360" w:lineRule="auto"/>
              <w:jc w:val="center"/>
              <w:rPr>
                <w:rFonts w:ascii="Times New Roman" w:eastAsia="Times New Roman" w:hAnsi="Times New Roman" w:cs="Times New Roman"/>
                <w:b/>
                <w:bCs/>
                <w:sz w:val="20"/>
                <w:szCs w:val="20"/>
              </w:rPr>
            </w:pPr>
            <w:r w:rsidRPr="00211C7D">
              <w:rPr>
                <w:rFonts w:ascii="Times New Roman" w:eastAsia="Times New Roman" w:hAnsi="Times New Roman" w:cs="Times New Roman"/>
                <w:b/>
                <w:bCs/>
                <w:sz w:val="20"/>
                <w:szCs w:val="20"/>
              </w:rPr>
              <w:t>Partial Distance</w:t>
            </w:r>
          </w:p>
        </w:tc>
        <w:tc>
          <w:tcPr>
            <w:tcW w:w="990" w:type="pct"/>
            <w:tcBorders>
              <w:top w:val="single" w:sz="4" w:space="0" w:color="FF0000"/>
              <w:left w:val="nil"/>
              <w:bottom w:val="single" w:sz="4" w:space="0" w:color="FF0000"/>
              <w:right w:val="single" w:sz="4" w:space="0" w:color="FF0000"/>
            </w:tcBorders>
            <w:shd w:val="clear" w:color="auto" w:fill="auto"/>
            <w:hideMark/>
          </w:tcPr>
          <w:p w:rsidR="00211C7D" w:rsidRPr="00211C7D" w:rsidRDefault="00211C7D" w:rsidP="00211C7D">
            <w:pPr>
              <w:spacing w:after="0" w:line="360" w:lineRule="auto"/>
              <w:jc w:val="center"/>
              <w:rPr>
                <w:rFonts w:ascii="Times New Roman" w:eastAsia="Times New Roman" w:hAnsi="Times New Roman" w:cs="Times New Roman"/>
                <w:b/>
                <w:bCs/>
                <w:sz w:val="20"/>
                <w:szCs w:val="20"/>
              </w:rPr>
            </w:pPr>
            <w:r w:rsidRPr="00211C7D">
              <w:rPr>
                <w:rFonts w:ascii="Times New Roman" w:eastAsia="Times New Roman" w:hAnsi="Times New Roman" w:cs="Times New Roman"/>
                <w:b/>
                <w:bCs/>
                <w:sz w:val="20"/>
                <w:szCs w:val="20"/>
              </w:rPr>
              <w:t>Cumulative Distance</w:t>
            </w:r>
          </w:p>
        </w:tc>
        <w:tc>
          <w:tcPr>
            <w:tcW w:w="865" w:type="pct"/>
            <w:tcBorders>
              <w:top w:val="single" w:sz="4" w:space="0" w:color="FF0000"/>
              <w:left w:val="nil"/>
              <w:bottom w:val="single" w:sz="4" w:space="0" w:color="FF0000"/>
              <w:right w:val="single" w:sz="4" w:space="0" w:color="FF0000"/>
            </w:tcBorders>
            <w:shd w:val="clear" w:color="auto" w:fill="auto"/>
            <w:hideMark/>
          </w:tcPr>
          <w:p w:rsidR="00211C7D" w:rsidRPr="00211C7D" w:rsidRDefault="00211C7D" w:rsidP="00211C7D">
            <w:pPr>
              <w:spacing w:after="0" w:line="360" w:lineRule="auto"/>
              <w:jc w:val="center"/>
              <w:rPr>
                <w:rFonts w:ascii="Times New Roman" w:eastAsia="Times New Roman" w:hAnsi="Times New Roman" w:cs="Times New Roman"/>
                <w:b/>
                <w:bCs/>
                <w:sz w:val="20"/>
                <w:szCs w:val="20"/>
              </w:rPr>
            </w:pPr>
            <w:r w:rsidRPr="00211C7D">
              <w:rPr>
                <w:rFonts w:ascii="Times New Roman" w:eastAsia="Times New Roman" w:hAnsi="Times New Roman" w:cs="Times New Roman"/>
                <w:b/>
                <w:bCs/>
                <w:sz w:val="20"/>
                <w:szCs w:val="20"/>
              </w:rPr>
              <w:t xml:space="preserve">Elevation </w:t>
            </w:r>
          </w:p>
        </w:tc>
      </w:tr>
      <w:tr w:rsidR="00211C7D" w:rsidRPr="00211C7D" w:rsidTr="00211C7D">
        <w:trPr>
          <w:trHeight w:val="315"/>
        </w:trPr>
        <w:tc>
          <w:tcPr>
            <w:tcW w:w="338" w:type="pct"/>
            <w:tcBorders>
              <w:top w:val="nil"/>
              <w:left w:val="single" w:sz="4" w:space="0" w:color="FF0000"/>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w:t>
            </w:r>
          </w:p>
        </w:tc>
        <w:tc>
          <w:tcPr>
            <w:tcW w:w="1174"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471880.95</w:t>
            </w:r>
          </w:p>
        </w:tc>
        <w:tc>
          <w:tcPr>
            <w:tcW w:w="87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1210353.77</w:t>
            </w:r>
          </w:p>
        </w:tc>
        <w:tc>
          <w:tcPr>
            <w:tcW w:w="761" w:type="pct"/>
            <w:tcBorders>
              <w:top w:val="nil"/>
              <w:left w:val="nil"/>
              <w:bottom w:val="single" w:sz="4" w:space="0" w:color="FF0000"/>
              <w:right w:val="single" w:sz="4" w:space="0" w:color="FF0000"/>
            </w:tcBorders>
            <w:shd w:val="clear" w:color="auto" w:fill="auto"/>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0.0</w:t>
            </w:r>
          </w:p>
        </w:tc>
        <w:tc>
          <w:tcPr>
            <w:tcW w:w="990" w:type="pct"/>
            <w:tcBorders>
              <w:top w:val="nil"/>
              <w:left w:val="nil"/>
              <w:bottom w:val="single" w:sz="4" w:space="0" w:color="FF0000"/>
              <w:right w:val="single" w:sz="4" w:space="0" w:color="FF0000"/>
            </w:tcBorders>
            <w:shd w:val="clear" w:color="auto" w:fill="auto"/>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0.0</w:t>
            </w:r>
          </w:p>
        </w:tc>
        <w:tc>
          <w:tcPr>
            <w:tcW w:w="865"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2694.03</w:t>
            </w:r>
          </w:p>
        </w:tc>
      </w:tr>
      <w:tr w:rsidR="00211C7D" w:rsidRPr="00211C7D" w:rsidTr="00211C7D">
        <w:trPr>
          <w:trHeight w:val="315"/>
        </w:trPr>
        <w:tc>
          <w:tcPr>
            <w:tcW w:w="338" w:type="pct"/>
            <w:tcBorders>
              <w:top w:val="nil"/>
              <w:left w:val="single" w:sz="4" w:space="0" w:color="FF0000"/>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w:t>
            </w:r>
          </w:p>
        </w:tc>
        <w:tc>
          <w:tcPr>
            <w:tcW w:w="1174"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471877.56</w:t>
            </w:r>
          </w:p>
        </w:tc>
        <w:tc>
          <w:tcPr>
            <w:tcW w:w="87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1210351.02</w:t>
            </w:r>
          </w:p>
        </w:tc>
        <w:tc>
          <w:tcPr>
            <w:tcW w:w="76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4.4</w:t>
            </w:r>
          </w:p>
        </w:tc>
        <w:tc>
          <w:tcPr>
            <w:tcW w:w="990"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4.4</w:t>
            </w:r>
          </w:p>
        </w:tc>
        <w:tc>
          <w:tcPr>
            <w:tcW w:w="865"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2691.29</w:t>
            </w:r>
          </w:p>
        </w:tc>
      </w:tr>
      <w:tr w:rsidR="00211C7D" w:rsidRPr="00211C7D" w:rsidTr="00211C7D">
        <w:trPr>
          <w:trHeight w:val="315"/>
        </w:trPr>
        <w:tc>
          <w:tcPr>
            <w:tcW w:w="338" w:type="pct"/>
            <w:tcBorders>
              <w:top w:val="nil"/>
              <w:left w:val="single" w:sz="4" w:space="0" w:color="FF0000"/>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3</w:t>
            </w:r>
          </w:p>
        </w:tc>
        <w:tc>
          <w:tcPr>
            <w:tcW w:w="1174"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471876.45</w:t>
            </w:r>
          </w:p>
        </w:tc>
        <w:tc>
          <w:tcPr>
            <w:tcW w:w="87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1210350.12</w:t>
            </w:r>
          </w:p>
        </w:tc>
        <w:tc>
          <w:tcPr>
            <w:tcW w:w="76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1.4</w:t>
            </w:r>
          </w:p>
        </w:tc>
        <w:tc>
          <w:tcPr>
            <w:tcW w:w="990"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5.8</w:t>
            </w:r>
          </w:p>
        </w:tc>
        <w:tc>
          <w:tcPr>
            <w:tcW w:w="865"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2689.26</w:t>
            </w:r>
          </w:p>
        </w:tc>
      </w:tr>
      <w:tr w:rsidR="00211C7D" w:rsidRPr="00211C7D" w:rsidTr="00211C7D">
        <w:trPr>
          <w:trHeight w:val="315"/>
        </w:trPr>
        <w:tc>
          <w:tcPr>
            <w:tcW w:w="338" w:type="pct"/>
            <w:tcBorders>
              <w:top w:val="nil"/>
              <w:left w:val="single" w:sz="4" w:space="0" w:color="FF0000"/>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w:t>
            </w:r>
          </w:p>
        </w:tc>
        <w:tc>
          <w:tcPr>
            <w:tcW w:w="1174"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471874.33</w:t>
            </w:r>
          </w:p>
        </w:tc>
        <w:tc>
          <w:tcPr>
            <w:tcW w:w="87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1210348.41</w:t>
            </w:r>
          </w:p>
        </w:tc>
        <w:tc>
          <w:tcPr>
            <w:tcW w:w="76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2.7</w:t>
            </w:r>
          </w:p>
        </w:tc>
        <w:tc>
          <w:tcPr>
            <w:tcW w:w="990"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8.5</w:t>
            </w:r>
          </w:p>
        </w:tc>
        <w:tc>
          <w:tcPr>
            <w:tcW w:w="865"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2686.86</w:t>
            </w:r>
          </w:p>
        </w:tc>
      </w:tr>
      <w:tr w:rsidR="00211C7D" w:rsidRPr="00211C7D" w:rsidTr="00211C7D">
        <w:trPr>
          <w:trHeight w:val="315"/>
        </w:trPr>
        <w:tc>
          <w:tcPr>
            <w:tcW w:w="338" w:type="pct"/>
            <w:tcBorders>
              <w:top w:val="nil"/>
              <w:left w:val="single" w:sz="4" w:space="0" w:color="FF0000"/>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5</w:t>
            </w:r>
          </w:p>
        </w:tc>
        <w:tc>
          <w:tcPr>
            <w:tcW w:w="1174"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471872.34</w:t>
            </w:r>
          </w:p>
        </w:tc>
        <w:tc>
          <w:tcPr>
            <w:tcW w:w="87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1210346.80</w:t>
            </w:r>
          </w:p>
        </w:tc>
        <w:tc>
          <w:tcPr>
            <w:tcW w:w="76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2.6</w:t>
            </w:r>
          </w:p>
        </w:tc>
        <w:tc>
          <w:tcPr>
            <w:tcW w:w="990"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11.1</w:t>
            </w:r>
          </w:p>
        </w:tc>
        <w:tc>
          <w:tcPr>
            <w:tcW w:w="865"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2684.80</w:t>
            </w:r>
          </w:p>
        </w:tc>
      </w:tr>
      <w:tr w:rsidR="00211C7D" w:rsidRPr="00211C7D" w:rsidTr="00211C7D">
        <w:trPr>
          <w:trHeight w:val="315"/>
        </w:trPr>
        <w:tc>
          <w:tcPr>
            <w:tcW w:w="338" w:type="pct"/>
            <w:tcBorders>
              <w:top w:val="nil"/>
              <w:left w:val="single" w:sz="4" w:space="0" w:color="FF0000"/>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6</w:t>
            </w:r>
          </w:p>
        </w:tc>
        <w:tc>
          <w:tcPr>
            <w:tcW w:w="1174"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471870.66</w:t>
            </w:r>
          </w:p>
        </w:tc>
        <w:tc>
          <w:tcPr>
            <w:tcW w:w="87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1210345.43</w:t>
            </w:r>
          </w:p>
        </w:tc>
        <w:tc>
          <w:tcPr>
            <w:tcW w:w="76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2.2</w:t>
            </w:r>
          </w:p>
        </w:tc>
        <w:tc>
          <w:tcPr>
            <w:tcW w:w="990"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13.2</w:t>
            </w:r>
          </w:p>
        </w:tc>
        <w:tc>
          <w:tcPr>
            <w:tcW w:w="865"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2684.24</w:t>
            </w:r>
          </w:p>
        </w:tc>
      </w:tr>
      <w:tr w:rsidR="00211C7D" w:rsidRPr="00211C7D" w:rsidTr="00211C7D">
        <w:trPr>
          <w:trHeight w:val="315"/>
        </w:trPr>
        <w:tc>
          <w:tcPr>
            <w:tcW w:w="338" w:type="pct"/>
            <w:tcBorders>
              <w:top w:val="nil"/>
              <w:left w:val="single" w:sz="4" w:space="0" w:color="FF0000"/>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7</w:t>
            </w:r>
          </w:p>
        </w:tc>
        <w:tc>
          <w:tcPr>
            <w:tcW w:w="1174"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471868.27</w:t>
            </w:r>
          </w:p>
        </w:tc>
        <w:tc>
          <w:tcPr>
            <w:tcW w:w="87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1210343.59</w:t>
            </w:r>
          </w:p>
        </w:tc>
        <w:tc>
          <w:tcPr>
            <w:tcW w:w="76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3.0</w:t>
            </w:r>
          </w:p>
        </w:tc>
        <w:tc>
          <w:tcPr>
            <w:tcW w:w="990"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16.3</w:t>
            </w:r>
          </w:p>
        </w:tc>
        <w:tc>
          <w:tcPr>
            <w:tcW w:w="865"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2684.28</w:t>
            </w:r>
          </w:p>
        </w:tc>
      </w:tr>
      <w:tr w:rsidR="00211C7D" w:rsidRPr="00211C7D" w:rsidTr="00211C7D">
        <w:trPr>
          <w:trHeight w:val="315"/>
        </w:trPr>
        <w:tc>
          <w:tcPr>
            <w:tcW w:w="338" w:type="pct"/>
            <w:tcBorders>
              <w:top w:val="nil"/>
              <w:left w:val="single" w:sz="4" w:space="0" w:color="FF0000"/>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8</w:t>
            </w:r>
          </w:p>
        </w:tc>
        <w:tc>
          <w:tcPr>
            <w:tcW w:w="1174"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471866.74</w:t>
            </w:r>
          </w:p>
        </w:tc>
        <w:tc>
          <w:tcPr>
            <w:tcW w:w="87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1210342.31</w:t>
            </w:r>
          </w:p>
        </w:tc>
        <w:tc>
          <w:tcPr>
            <w:tcW w:w="76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2.0</w:t>
            </w:r>
          </w:p>
        </w:tc>
        <w:tc>
          <w:tcPr>
            <w:tcW w:w="990"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18.3</w:t>
            </w:r>
          </w:p>
        </w:tc>
        <w:tc>
          <w:tcPr>
            <w:tcW w:w="865"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2684.25</w:t>
            </w:r>
          </w:p>
        </w:tc>
      </w:tr>
      <w:tr w:rsidR="00211C7D" w:rsidRPr="00211C7D" w:rsidTr="00211C7D">
        <w:trPr>
          <w:trHeight w:val="315"/>
        </w:trPr>
        <w:tc>
          <w:tcPr>
            <w:tcW w:w="338" w:type="pct"/>
            <w:tcBorders>
              <w:top w:val="nil"/>
              <w:left w:val="single" w:sz="4" w:space="0" w:color="FF0000"/>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9</w:t>
            </w:r>
          </w:p>
        </w:tc>
        <w:tc>
          <w:tcPr>
            <w:tcW w:w="1174"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471864.62</w:t>
            </w:r>
          </w:p>
        </w:tc>
        <w:tc>
          <w:tcPr>
            <w:tcW w:w="87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1210340.56</w:t>
            </w:r>
          </w:p>
        </w:tc>
        <w:tc>
          <w:tcPr>
            <w:tcW w:w="76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2.8</w:t>
            </w:r>
          </w:p>
        </w:tc>
        <w:tc>
          <w:tcPr>
            <w:tcW w:w="990"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21.0</w:t>
            </w:r>
          </w:p>
        </w:tc>
        <w:tc>
          <w:tcPr>
            <w:tcW w:w="865"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2684.09</w:t>
            </w:r>
          </w:p>
        </w:tc>
      </w:tr>
      <w:tr w:rsidR="00211C7D" w:rsidRPr="00211C7D" w:rsidTr="00211C7D">
        <w:trPr>
          <w:trHeight w:val="300"/>
        </w:trPr>
        <w:tc>
          <w:tcPr>
            <w:tcW w:w="338" w:type="pct"/>
            <w:tcBorders>
              <w:top w:val="nil"/>
              <w:left w:val="single" w:sz="4" w:space="0" w:color="FF0000"/>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10</w:t>
            </w:r>
          </w:p>
        </w:tc>
        <w:tc>
          <w:tcPr>
            <w:tcW w:w="1174"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471862.73</w:t>
            </w:r>
          </w:p>
        </w:tc>
        <w:tc>
          <w:tcPr>
            <w:tcW w:w="87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1210339.04</w:t>
            </w:r>
          </w:p>
        </w:tc>
        <w:tc>
          <w:tcPr>
            <w:tcW w:w="76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2.4</w:t>
            </w:r>
          </w:p>
        </w:tc>
        <w:tc>
          <w:tcPr>
            <w:tcW w:w="990"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23.4</w:t>
            </w:r>
          </w:p>
        </w:tc>
        <w:tc>
          <w:tcPr>
            <w:tcW w:w="865"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2684.76</w:t>
            </w:r>
          </w:p>
        </w:tc>
      </w:tr>
      <w:tr w:rsidR="00211C7D" w:rsidRPr="00211C7D" w:rsidTr="00211C7D">
        <w:trPr>
          <w:trHeight w:val="315"/>
        </w:trPr>
        <w:tc>
          <w:tcPr>
            <w:tcW w:w="338" w:type="pct"/>
            <w:tcBorders>
              <w:top w:val="nil"/>
              <w:left w:val="single" w:sz="4" w:space="0" w:color="FF0000"/>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11</w:t>
            </w:r>
          </w:p>
        </w:tc>
        <w:tc>
          <w:tcPr>
            <w:tcW w:w="1174"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471861.50</w:t>
            </w:r>
          </w:p>
        </w:tc>
        <w:tc>
          <w:tcPr>
            <w:tcW w:w="87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1210338.02</w:t>
            </w:r>
          </w:p>
        </w:tc>
        <w:tc>
          <w:tcPr>
            <w:tcW w:w="76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1.6</w:t>
            </w:r>
          </w:p>
        </w:tc>
        <w:tc>
          <w:tcPr>
            <w:tcW w:w="990"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25.0</w:t>
            </w:r>
          </w:p>
        </w:tc>
        <w:tc>
          <w:tcPr>
            <w:tcW w:w="865"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2686.30</w:t>
            </w:r>
          </w:p>
        </w:tc>
      </w:tr>
      <w:tr w:rsidR="00211C7D" w:rsidRPr="00211C7D" w:rsidTr="00211C7D">
        <w:trPr>
          <w:trHeight w:val="315"/>
        </w:trPr>
        <w:tc>
          <w:tcPr>
            <w:tcW w:w="338" w:type="pct"/>
            <w:tcBorders>
              <w:top w:val="nil"/>
              <w:left w:val="single" w:sz="4" w:space="0" w:color="FF0000"/>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12</w:t>
            </w:r>
          </w:p>
        </w:tc>
        <w:tc>
          <w:tcPr>
            <w:tcW w:w="1174"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471859.74</w:t>
            </w:r>
          </w:p>
        </w:tc>
        <w:tc>
          <w:tcPr>
            <w:tcW w:w="87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1210336.57</w:t>
            </w:r>
          </w:p>
        </w:tc>
        <w:tc>
          <w:tcPr>
            <w:tcW w:w="76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2.3</w:t>
            </w:r>
          </w:p>
        </w:tc>
        <w:tc>
          <w:tcPr>
            <w:tcW w:w="990"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27.3</w:t>
            </w:r>
          </w:p>
        </w:tc>
        <w:tc>
          <w:tcPr>
            <w:tcW w:w="865"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2689.81</w:t>
            </w:r>
          </w:p>
        </w:tc>
      </w:tr>
      <w:tr w:rsidR="00211C7D" w:rsidRPr="00211C7D" w:rsidTr="00211C7D">
        <w:trPr>
          <w:trHeight w:val="315"/>
        </w:trPr>
        <w:tc>
          <w:tcPr>
            <w:tcW w:w="338" w:type="pct"/>
            <w:tcBorders>
              <w:top w:val="nil"/>
              <w:left w:val="single" w:sz="4" w:space="0" w:color="FF0000"/>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13</w:t>
            </w:r>
          </w:p>
        </w:tc>
        <w:tc>
          <w:tcPr>
            <w:tcW w:w="1174"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471858.37</w:t>
            </w:r>
          </w:p>
        </w:tc>
        <w:tc>
          <w:tcPr>
            <w:tcW w:w="87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1210335.48</w:t>
            </w:r>
          </w:p>
        </w:tc>
        <w:tc>
          <w:tcPr>
            <w:tcW w:w="76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1.7</w:t>
            </w:r>
          </w:p>
        </w:tc>
        <w:tc>
          <w:tcPr>
            <w:tcW w:w="990"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29.1</w:t>
            </w:r>
          </w:p>
        </w:tc>
        <w:tc>
          <w:tcPr>
            <w:tcW w:w="865"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2691.88</w:t>
            </w:r>
          </w:p>
        </w:tc>
      </w:tr>
      <w:tr w:rsidR="00211C7D" w:rsidRPr="00211C7D" w:rsidTr="00211C7D">
        <w:trPr>
          <w:trHeight w:val="300"/>
        </w:trPr>
        <w:tc>
          <w:tcPr>
            <w:tcW w:w="338" w:type="pct"/>
            <w:tcBorders>
              <w:top w:val="nil"/>
              <w:left w:val="single" w:sz="4" w:space="0" w:color="FF0000"/>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14</w:t>
            </w:r>
          </w:p>
        </w:tc>
        <w:tc>
          <w:tcPr>
            <w:tcW w:w="1174"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471854.87</w:t>
            </w:r>
          </w:p>
        </w:tc>
        <w:tc>
          <w:tcPr>
            <w:tcW w:w="87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1210332.68</w:t>
            </w:r>
          </w:p>
        </w:tc>
        <w:tc>
          <w:tcPr>
            <w:tcW w:w="761"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4.5</w:t>
            </w:r>
          </w:p>
        </w:tc>
        <w:tc>
          <w:tcPr>
            <w:tcW w:w="990"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sz w:val="20"/>
                <w:szCs w:val="20"/>
              </w:rPr>
            </w:pPr>
            <w:r w:rsidRPr="00211C7D">
              <w:rPr>
                <w:rFonts w:ascii="Times New Roman" w:eastAsia="Times New Roman" w:hAnsi="Times New Roman" w:cs="Times New Roman"/>
                <w:sz w:val="20"/>
                <w:szCs w:val="20"/>
              </w:rPr>
              <w:t>33.5</w:t>
            </w:r>
          </w:p>
        </w:tc>
        <w:tc>
          <w:tcPr>
            <w:tcW w:w="865" w:type="pct"/>
            <w:tcBorders>
              <w:top w:val="nil"/>
              <w:left w:val="nil"/>
              <w:bottom w:val="single" w:sz="4" w:space="0" w:color="FF0000"/>
              <w:right w:val="single" w:sz="4" w:space="0" w:color="FF0000"/>
            </w:tcBorders>
            <w:shd w:val="clear" w:color="auto" w:fill="auto"/>
            <w:noWrap/>
            <w:vAlign w:val="bottom"/>
            <w:hideMark/>
          </w:tcPr>
          <w:p w:rsidR="00211C7D" w:rsidRPr="00211C7D" w:rsidRDefault="00211C7D" w:rsidP="00211C7D">
            <w:pPr>
              <w:spacing w:after="0" w:line="360" w:lineRule="auto"/>
              <w:jc w:val="center"/>
              <w:rPr>
                <w:rFonts w:ascii="Times New Roman" w:eastAsia="Times New Roman" w:hAnsi="Times New Roman" w:cs="Times New Roman"/>
                <w:color w:val="000000"/>
                <w:sz w:val="20"/>
                <w:szCs w:val="20"/>
              </w:rPr>
            </w:pPr>
            <w:r w:rsidRPr="00211C7D">
              <w:rPr>
                <w:rFonts w:ascii="Times New Roman" w:eastAsia="Times New Roman" w:hAnsi="Times New Roman" w:cs="Times New Roman"/>
                <w:color w:val="000000"/>
                <w:sz w:val="20"/>
                <w:szCs w:val="20"/>
              </w:rPr>
              <w:t>2693.99</w:t>
            </w:r>
          </w:p>
        </w:tc>
      </w:tr>
    </w:tbl>
    <w:p w:rsidR="00211C7D" w:rsidRPr="00211C7D" w:rsidRDefault="00211C7D" w:rsidP="00211C7D">
      <w:pPr>
        <w:numPr>
          <w:ilvl w:val="0"/>
          <w:numId w:val="12"/>
        </w:numPr>
        <w:spacing w:line="360" w:lineRule="auto"/>
        <w:contextualSpacing/>
        <w:rPr>
          <w:rFonts w:ascii="Times New Roman" w:eastAsia="Calibri" w:hAnsi="Times New Roman" w:cs="Times New Roman"/>
          <w:b/>
          <w:sz w:val="24"/>
          <w:szCs w:val="24"/>
        </w:rPr>
      </w:pPr>
      <w:r w:rsidRPr="00211C7D">
        <w:rPr>
          <w:rFonts w:ascii="Times New Roman" w:eastAsia="Calibri" w:hAnsi="Times New Roman" w:cs="Times New Roman"/>
          <w:b/>
          <w:sz w:val="24"/>
          <w:szCs w:val="24"/>
        </w:rPr>
        <w:t>Average river bed slope</w:t>
      </w:r>
    </w:p>
    <w:p w:rsidR="00211C7D" w:rsidRPr="00211C7D" w:rsidRDefault="00211C7D" w:rsidP="00211C7D">
      <w:pPr>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 xml:space="preserve">Average river bed slope of River is estimated by two different techniques. One is by end area method and the other is by using best fit line method. Designers have adopted the end area method output for further analysis. </w:t>
      </w:r>
    </w:p>
    <w:p w:rsidR="00211C7D" w:rsidRPr="00211C7D" w:rsidRDefault="00211C7D" w:rsidP="00211C7D">
      <w:pPr>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The water level of the river is taken at different points along the river channel around the head work site. Surveying work done for 100m length. And then, average water surface slope is considered as the river bed slope. For comparison of the two procedures, refer the attached Excel file.</w:t>
      </w:r>
    </w:p>
    <w:p w:rsidR="00211C7D" w:rsidRPr="00211C7D" w:rsidRDefault="00211C7D" w:rsidP="00211C7D">
      <w:pPr>
        <w:rPr>
          <w:rFonts w:ascii="Times New Roman" w:eastAsia="Calibri" w:hAnsi="Times New Roman" w:cs="Times New Roman"/>
          <w:sz w:val="24"/>
          <w:szCs w:val="24"/>
        </w:rPr>
      </w:pPr>
    </w:p>
    <w:p w:rsidR="00211C7D" w:rsidRPr="00211C7D" w:rsidRDefault="00211C7D" w:rsidP="00403051">
      <w:pPr>
        <w:ind w:firstLine="720"/>
        <w:jc w:val="both"/>
        <w:rPr>
          <w:rFonts w:ascii="Times New Roman" w:eastAsia="Calibri" w:hAnsi="Times New Roman" w:cs="Times New Roman"/>
          <w:sz w:val="24"/>
          <w:szCs w:val="24"/>
        </w:rPr>
      </w:pPr>
      <w:r w:rsidRPr="00211C7D">
        <w:rPr>
          <w:rFonts w:ascii="Times New Roman" w:hAnsi="Times New Roman" w:cs="Times New Roman"/>
          <w:noProof/>
          <w:sz w:val="24"/>
          <w:szCs w:val="24"/>
        </w:rPr>
        <w:lastRenderedPageBreak/>
        <mc:AlternateContent>
          <mc:Choice Requires="wps">
            <w:drawing>
              <wp:anchor distT="0" distB="0" distL="114300" distR="114300" simplePos="0" relativeHeight="251669504" behindDoc="0" locked="0" layoutInCell="1" allowOverlap="1" wp14:anchorId="5427EC4B" wp14:editId="1AA0E1B3">
                <wp:simplePos x="0" y="0"/>
                <wp:positionH relativeFrom="column">
                  <wp:posOffset>866775</wp:posOffset>
                </wp:positionH>
                <wp:positionV relativeFrom="paragraph">
                  <wp:posOffset>476885</wp:posOffset>
                </wp:positionV>
                <wp:extent cx="381000" cy="1095375"/>
                <wp:effectExtent l="0" t="0" r="0" b="952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1095375"/>
                        </a:xfrm>
                        <a:prstGeom prst="rect">
                          <a:avLst/>
                        </a:prstGeom>
                        <a:solidFill>
                          <a:srgbClr val="FFFFFF"/>
                        </a:solidFill>
                        <a:ln w="9525">
                          <a:noFill/>
                          <a:miter lim="800000"/>
                          <a:headEnd/>
                          <a:tailEnd/>
                        </a:ln>
                      </wps:spPr>
                      <wps:txbx>
                        <w:txbxContent>
                          <w:p w:rsidR="009830EF" w:rsidRPr="0076303A" w:rsidRDefault="009830EF" w:rsidP="00211C7D">
                            <w:pPr>
                              <w:rPr>
                                <w:rFonts w:ascii="Times New Roman" w:hAnsi="Times New Roman" w:cs="Times New Roman"/>
                                <w:sz w:val="28"/>
                                <w:szCs w:val="28"/>
                              </w:rPr>
                            </w:pPr>
                            <w:r w:rsidRPr="0076303A">
                              <w:rPr>
                                <w:rFonts w:ascii="Times New Roman" w:hAnsi="Times New Roman" w:cs="Times New Roman"/>
                                <w:sz w:val="28"/>
                                <w:szCs w:val="28"/>
                              </w:rPr>
                              <w:t>Elevation (m)</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27EC4B" id="Text Box 2" o:spid="_x0000_s1027" type="#_x0000_t202" style="position:absolute;left:0;text-align:left;margin-left:68.25pt;margin-top:37.55pt;width:30pt;height:86.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" stroked="f">
                <v:textbox style="layout-flow:vertical;mso-layout-flow-alt:bottom-to-top">
                  <w:txbxContent>
                    <w:p w:rsidR="009830EF" w:rsidRPr="0076303A" w:rsidRDefault="009830EF" w:rsidP="00211C7D">
                      <w:pPr>
                        <w:rPr>
                          <w:rFonts w:ascii="Times New Roman" w:hAnsi="Times New Roman" w:cs="Times New Roman"/>
                          <w:sz w:val="28"/>
                          <w:szCs w:val="28"/>
                        </w:rPr>
                      </w:pPr>
                      <w:r w:rsidRPr="0076303A">
                        <w:rPr>
                          <w:rFonts w:ascii="Times New Roman" w:hAnsi="Times New Roman" w:cs="Times New Roman"/>
                          <w:sz w:val="28"/>
                          <w:szCs w:val="28"/>
                        </w:rPr>
                        <w:t>Elevation (m)</w:t>
                      </w:r>
                    </w:p>
                  </w:txbxContent>
                </v:textbox>
              </v:shape>
            </w:pict>
          </mc:Fallback>
        </mc:AlternateContent>
      </w:r>
      <w:r w:rsidRPr="00211C7D">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14:anchorId="28FF4B72" wp14:editId="64FE2FD3">
                <wp:simplePos x="0" y="0"/>
                <wp:positionH relativeFrom="column">
                  <wp:posOffset>2514600</wp:posOffset>
                </wp:positionH>
                <wp:positionV relativeFrom="paragraph">
                  <wp:posOffset>2362835</wp:posOffset>
                </wp:positionV>
                <wp:extent cx="1514475" cy="304800"/>
                <wp:effectExtent l="0" t="0" r="9525"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304800"/>
                        </a:xfrm>
                        <a:prstGeom prst="rect">
                          <a:avLst/>
                        </a:prstGeom>
                        <a:solidFill>
                          <a:srgbClr val="FFFFFF"/>
                        </a:solidFill>
                        <a:ln w="9525">
                          <a:noFill/>
                          <a:miter lim="800000"/>
                          <a:headEnd/>
                          <a:tailEnd/>
                        </a:ln>
                      </wps:spPr>
                      <wps:txbx>
                        <w:txbxContent>
                          <w:p w:rsidR="009830EF" w:rsidRDefault="009830EF" w:rsidP="00211C7D">
                            <w:r>
                              <w:t>Cumulative length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FF4B72" id="_x0000_s1028" type="#_x0000_t202" style="position:absolute;left:0;text-align:left;margin-left:198pt;margin-top:186.05pt;width:119.25pt;height:2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" stroked="f">
                <v:textbox>
                  <w:txbxContent>
                    <w:p w:rsidR="009830EF" w:rsidRDefault="009830EF" w:rsidP="00211C7D">
                      <w:r>
                        <w:t>Cumulative length (m)</w:t>
                      </w:r>
                    </w:p>
                  </w:txbxContent>
                </v:textbox>
              </v:shape>
            </w:pict>
          </mc:Fallback>
        </mc:AlternateContent>
      </w:r>
      <w:r w:rsidRPr="00211C7D">
        <w:rPr>
          <w:noProof/>
        </w:rPr>
        <w:drawing>
          <wp:inline distT="0" distB="0" distL="0" distR="0" wp14:anchorId="067DA293" wp14:editId="1CD28A9E">
            <wp:extent cx="5553075" cy="2733675"/>
            <wp:effectExtent l="0" t="0" r="9525" b="9525"/>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11C7D" w:rsidRPr="00211C7D" w:rsidRDefault="00211C7D" w:rsidP="00211C7D">
      <w:pPr>
        <w:spacing w:line="360" w:lineRule="auto"/>
        <w:ind w:left="1440"/>
        <w:rPr>
          <w:rFonts w:ascii="Times New Roman" w:hAnsi="Times New Roman" w:cs="Times New Roman"/>
          <w:bCs/>
          <w:sz w:val="24"/>
          <w:szCs w:val="24"/>
        </w:rPr>
      </w:pPr>
      <w:bookmarkStart w:id="108" w:name="_Toc528423975"/>
      <w:r w:rsidRPr="00211C7D">
        <w:rPr>
          <w:rFonts w:ascii="Times New Roman" w:hAnsi="Times New Roman" w:cs="Times New Roman"/>
          <w:bCs/>
          <w:sz w:val="24"/>
          <w:szCs w:val="24"/>
        </w:rPr>
        <w:t xml:space="preserve">Figure </w:t>
      </w:r>
      <w:r w:rsidR="007679AA">
        <w:rPr>
          <w:rFonts w:ascii="Times New Roman" w:hAnsi="Times New Roman" w:cs="Times New Roman"/>
          <w:bCs/>
          <w:sz w:val="24"/>
          <w:szCs w:val="24"/>
        </w:rPr>
        <w:fldChar w:fldCharType="begin"/>
      </w:r>
      <w:r w:rsidR="007679AA">
        <w:rPr>
          <w:rFonts w:ascii="Times New Roman" w:hAnsi="Times New Roman" w:cs="Times New Roman"/>
          <w:bCs/>
          <w:sz w:val="24"/>
          <w:szCs w:val="24"/>
        </w:rPr>
        <w:instrText xml:space="preserve"> STYLEREF 1 \s </w:instrText>
      </w:r>
      <w:r w:rsidR="007679AA">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2</w:t>
      </w:r>
      <w:r w:rsidR="007679AA">
        <w:rPr>
          <w:rFonts w:ascii="Times New Roman" w:hAnsi="Times New Roman" w:cs="Times New Roman"/>
          <w:bCs/>
          <w:sz w:val="24"/>
          <w:szCs w:val="24"/>
        </w:rPr>
        <w:fldChar w:fldCharType="end"/>
      </w:r>
      <w:r w:rsidR="007679AA">
        <w:rPr>
          <w:rFonts w:ascii="Times New Roman" w:hAnsi="Times New Roman" w:cs="Times New Roman"/>
          <w:bCs/>
          <w:sz w:val="24"/>
          <w:szCs w:val="24"/>
        </w:rPr>
        <w:noBreakHyphen/>
      </w:r>
      <w:r w:rsidR="007679AA">
        <w:rPr>
          <w:rFonts w:ascii="Times New Roman" w:hAnsi="Times New Roman" w:cs="Times New Roman"/>
          <w:bCs/>
          <w:sz w:val="24"/>
          <w:szCs w:val="24"/>
        </w:rPr>
        <w:fldChar w:fldCharType="begin"/>
      </w:r>
      <w:r w:rsidR="007679AA">
        <w:rPr>
          <w:rFonts w:ascii="Times New Roman" w:hAnsi="Times New Roman" w:cs="Times New Roman"/>
          <w:bCs/>
          <w:sz w:val="24"/>
          <w:szCs w:val="24"/>
        </w:rPr>
        <w:instrText xml:space="preserve"> SEQ Figure \* ARABIC \s 1 </w:instrText>
      </w:r>
      <w:r w:rsidR="007679AA">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3</w:t>
      </w:r>
      <w:r w:rsidR="007679AA">
        <w:rPr>
          <w:rFonts w:ascii="Times New Roman" w:hAnsi="Times New Roman" w:cs="Times New Roman"/>
          <w:bCs/>
          <w:sz w:val="24"/>
          <w:szCs w:val="24"/>
        </w:rPr>
        <w:fldChar w:fldCharType="end"/>
      </w:r>
      <w:r w:rsidRPr="00211C7D">
        <w:rPr>
          <w:rFonts w:ascii="Times New Roman" w:hAnsi="Times New Roman" w:cs="Times New Roman"/>
          <w:bCs/>
          <w:sz w:val="24"/>
          <w:szCs w:val="24"/>
        </w:rPr>
        <w:t xml:space="preserve"> River Profile</w:t>
      </w:r>
      <w:bookmarkEnd w:id="108"/>
    </w:p>
    <w:p w:rsidR="00211C7D" w:rsidRPr="00211C7D" w:rsidRDefault="00211C7D" w:rsidP="00211C7D">
      <w:pPr>
        <w:numPr>
          <w:ilvl w:val="0"/>
          <w:numId w:val="12"/>
        </w:numPr>
        <w:spacing w:line="360" w:lineRule="auto"/>
        <w:contextualSpacing/>
        <w:rPr>
          <w:rFonts w:ascii="Times New Roman" w:eastAsia="Calibri" w:hAnsi="Times New Roman" w:cs="Times New Roman"/>
          <w:b/>
          <w:sz w:val="24"/>
          <w:szCs w:val="24"/>
        </w:rPr>
      </w:pPr>
      <w:bookmarkStart w:id="109" w:name="_Toc250108245"/>
      <w:r w:rsidRPr="00211C7D">
        <w:rPr>
          <w:rFonts w:ascii="Times New Roman" w:eastAsia="Calibri" w:hAnsi="Times New Roman" w:cs="Times New Roman"/>
          <w:b/>
          <w:sz w:val="24"/>
          <w:szCs w:val="24"/>
        </w:rPr>
        <w:t>Manning’s Roughness coefficient</w:t>
      </w:r>
      <w:bookmarkEnd w:id="109"/>
    </w:p>
    <w:p w:rsidR="00211C7D" w:rsidRPr="00211C7D" w:rsidRDefault="00211C7D" w:rsidP="00211C7D">
      <w:pPr>
        <w:tabs>
          <w:tab w:val="left" w:pos="2660"/>
          <w:tab w:val="left" w:pos="3240"/>
        </w:tabs>
        <w:spacing w:after="0" w:line="360" w:lineRule="auto"/>
        <w:rPr>
          <w:rFonts w:ascii="Times New Roman" w:eastAsia="Calibri" w:hAnsi="Times New Roman" w:cs="Times New Roman"/>
          <w:sz w:val="24"/>
          <w:szCs w:val="24"/>
        </w:rPr>
      </w:pPr>
      <w:r w:rsidRPr="00211C7D">
        <w:rPr>
          <w:rFonts w:ascii="Times New Roman" w:eastAsia="Calibri" w:hAnsi="Times New Roman" w:cs="Times New Roman"/>
          <w:sz w:val="24"/>
          <w:szCs w:val="24"/>
        </w:rPr>
        <w:t>The Manning’s roughness coefficient is taken from standard table based on the river nature. The river at the headwork site has boulder material and curving nature. The river banks are defined and relatively rough. Manning’s roughness coefficient (n = 0.045) is adopted.</w:t>
      </w:r>
    </w:p>
    <w:p w:rsidR="00211C7D" w:rsidRPr="00211C7D" w:rsidRDefault="00211C7D" w:rsidP="00211C7D">
      <w:pPr>
        <w:numPr>
          <w:ilvl w:val="0"/>
          <w:numId w:val="12"/>
        </w:numPr>
        <w:spacing w:line="360" w:lineRule="auto"/>
        <w:contextualSpacing/>
        <w:rPr>
          <w:rFonts w:ascii="Times New Roman" w:eastAsia="Calibri" w:hAnsi="Times New Roman" w:cs="Times New Roman"/>
          <w:b/>
          <w:sz w:val="24"/>
          <w:szCs w:val="24"/>
        </w:rPr>
      </w:pPr>
      <w:bookmarkStart w:id="110" w:name="_Toc250108246"/>
      <w:r w:rsidRPr="00211C7D">
        <w:rPr>
          <w:rFonts w:ascii="Times New Roman" w:eastAsia="Calibri" w:hAnsi="Times New Roman" w:cs="Times New Roman"/>
          <w:b/>
          <w:sz w:val="24"/>
          <w:szCs w:val="24"/>
        </w:rPr>
        <w:t>Discharge of the river</w:t>
      </w:r>
      <w:bookmarkEnd w:id="110"/>
    </w:p>
    <w:p w:rsidR="00211C7D" w:rsidRPr="00211C7D" w:rsidRDefault="00211C7D" w:rsidP="00211C7D">
      <w:pPr>
        <w:tabs>
          <w:tab w:val="left" w:pos="2660"/>
          <w:tab w:val="left" w:pos="3240"/>
        </w:tabs>
        <w:spacing w:after="0" w:line="360" w:lineRule="auto"/>
        <w:jc w:val="both"/>
        <w:rPr>
          <w:rFonts w:ascii="Times New Roman" w:eastAsia="Times New Roman" w:hAnsi="Times New Roman" w:cs="Times New Roman"/>
          <w:sz w:val="24"/>
          <w:szCs w:val="24"/>
        </w:rPr>
      </w:pPr>
      <w:r w:rsidRPr="00211C7D">
        <w:rPr>
          <w:rFonts w:ascii="Times New Roman" w:eastAsia="Times New Roman" w:hAnsi="Times New Roman" w:cs="Times New Roman"/>
          <w:sz w:val="24"/>
          <w:szCs w:val="24"/>
        </w:rPr>
        <w:t xml:space="preserve"> Input data:</w:t>
      </w:r>
    </w:p>
    <w:p w:rsidR="00211C7D" w:rsidRPr="00211C7D" w:rsidRDefault="00211C7D" w:rsidP="00211C7D">
      <w:pPr>
        <w:numPr>
          <w:ilvl w:val="0"/>
          <w:numId w:val="13"/>
        </w:numPr>
        <w:spacing w:after="0" w:line="360" w:lineRule="auto"/>
        <w:jc w:val="both"/>
        <w:rPr>
          <w:rFonts w:ascii="Times New Roman" w:eastAsia="Calibri" w:hAnsi="Times New Roman" w:cs="Times New Roman"/>
          <w:sz w:val="24"/>
          <w:szCs w:val="24"/>
          <w:lang w:bidi="en-US"/>
        </w:rPr>
      </w:pPr>
      <w:r w:rsidRPr="00211C7D">
        <w:rPr>
          <w:rFonts w:ascii="Times New Roman" w:eastAsia="Calibri" w:hAnsi="Times New Roman" w:cs="Times New Roman"/>
          <w:sz w:val="24"/>
          <w:szCs w:val="24"/>
          <w:lang w:bidi="en-US"/>
        </w:rPr>
        <w:t>Manning's roughness coefficient, n = 0.045</w:t>
      </w:r>
    </w:p>
    <w:p w:rsidR="00211C7D" w:rsidRPr="00211C7D" w:rsidRDefault="00211C7D" w:rsidP="00211C7D">
      <w:pPr>
        <w:numPr>
          <w:ilvl w:val="0"/>
          <w:numId w:val="13"/>
        </w:numPr>
        <w:spacing w:after="0" w:line="360" w:lineRule="auto"/>
        <w:jc w:val="both"/>
        <w:rPr>
          <w:rFonts w:ascii="Times New Roman" w:eastAsia="Calibri" w:hAnsi="Times New Roman" w:cs="Times New Roman"/>
          <w:sz w:val="24"/>
          <w:szCs w:val="24"/>
          <w:lang w:bidi="en-US"/>
        </w:rPr>
      </w:pPr>
      <w:r w:rsidRPr="00211C7D">
        <w:rPr>
          <w:rFonts w:ascii="Times New Roman" w:eastAsia="Calibri" w:hAnsi="Times New Roman" w:cs="Times New Roman"/>
          <w:sz w:val="24"/>
          <w:szCs w:val="24"/>
          <w:lang w:bidi="en-US"/>
        </w:rPr>
        <w:t>Average river bed slope, S = 0.0151</w:t>
      </w:r>
    </w:p>
    <w:p w:rsidR="00211C7D" w:rsidRPr="00211C7D" w:rsidRDefault="00211C7D" w:rsidP="00211C7D">
      <w:pPr>
        <w:numPr>
          <w:ilvl w:val="0"/>
          <w:numId w:val="13"/>
        </w:numPr>
        <w:spacing w:after="0" w:line="360" w:lineRule="auto"/>
        <w:jc w:val="both"/>
        <w:rPr>
          <w:rFonts w:ascii="Times New Roman" w:eastAsia="Calibri" w:hAnsi="Times New Roman" w:cs="Times New Roman"/>
          <w:sz w:val="24"/>
          <w:szCs w:val="24"/>
          <w:lang w:bidi="en-US"/>
        </w:rPr>
      </w:pPr>
      <w:r w:rsidRPr="00211C7D">
        <w:rPr>
          <w:rFonts w:ascii="Times New Roman" w:eastAsia="Calibri" w:hAnsi="Times New Roman" w:cs="Times New Roman"/>
          <w:position w:val="-24"/>
          <w:sz w:val="24"/>
          <w:szCs w:val="24"/>
          <w:vertAlign w:val="subscript"/>
          <w:lang w:bidi="en-US"/>
        </w:rPr>
        <w:object w:dxaOrig="2060" w:dyaOrig="620">
          <v:shape id="_x0000_i1030" type="#_x0000_t75" style="width:102.65pt;height:30.65pt" o:ole="">
            <v:imagedata r:id="rId30" o:title=""/>
          </v:shape>
          <o:OLEObject Type="Embed" ProgID="Equation.3" ShapeID="_x0000_i1030" DrawAspect="Content" ObjectID="_1608021921" r:id="rId31"/>
        </w:object>
      </w:r>
      <w:r w:rsidRPr="00211C7D">
        <w:rPr>
          <w:rFonts w:ascii="Times New Roman" w:eastAsia="Calibri" w:hAnsi="Times New Roman" w:cs="Times New Roman"/>
          <w:sz w:val="24"/>
          <w:szCs w:val="24"/>
          <w:vertAlign w:val="subscript"/>
          <w:lang w:bidi="en-US"/>
        </w:rPr>
        <w:t xml:space="preserve">,  </w:t>
      </w:r>
      <w:r w:rsidRPr="00211C7D">
        <w:rPr>
          <w:rFonts w:ascii="Times New Roman" w:eastAsia="Calibri" w:hAnsi="Times New Roman" w:cs="Times New Roman"/>
          <w:sz w:val="24"/>
          <w:szCs w:val="24"/>
          <w:lang w:bidi="en-US"/>
        </w:rPr>
        <w:tab/>
        <w:t xml:space="preserve">Where, R = Hydraulic radius = (Area/Perimeter) </w:t>
      </w:r>
    </w:p>
    <w:p w:rsidR="00211C7D" w:rsidRPr="00211C7D" w:rsidRDefault="00211C7D" w:rsidP="00211C7D">
      <w:pPr>
        <w:numPr>
          <w:ilvl w:val="0"/>
          <w:numId w:val="13"/>
        </w:numPr>
        <w:tabs>
          <w:tab w:val="left" w:pos="2660"/>
          <w:tab w:val="left" w:pos="3240"/>
        </w:tabs>
        <w:spacing w:after="0" w:line="360" w:lineRule="auto"/>
        <w:contextualSpacing/>
        <w:jc w:val="both"/>
        <w:rPr>
          <w:rFonts w:ascii="Times New Roman" w:eastAsia="Calibri" w:hAnsi="Times New Roman" w:cs="Times New Roman"/>
          <w:sz w:val="24"/>
          <w:szCs w:val="24"/>
        </w:rPr>
      </w:pPr>
      <m:oMath>
        <m:r>
          <w:rPr>
            <w:rFonts w:ascii="Cambria Math" w:eastAsia="Calibri" w:hAnsi="Cambria Math" w:cs="Times New Roman"/>
            <w:sz w:val="24"/>
            <w:szCs w:val="24"/>
          </w:rPr>
          <m:t>Q=V*A</m:t>
        </m:r>
      </m:oMath>
    </w:p>
    <w:p w:rsidR="00211C7D" w:rsidRPr="00307274" w:rsidRDefault="00211C7D" w:rsidP="00211C7D">
      <w:pPr>
        <w:spacing w:line="360" w:lineRule="auto"/>
        <w:rPr>
          <w:rFonts w:ascii="Times New Roman" w:eastAsia="Calibri" w:hAnsi="Times New Roman" w:cs="Times New Roman"/>
          <w:bCs/>
          <w:sz w:val="24"/>
          <w:szCs w:val="24"/>
        </w:rPr>
      </w:pPr>
      <w:bookmarkStart w:id="111" w:name="_Toc528423945"/>
      <w:r w:rsidRPr="00307274">
        <w:rPr>
          <w:rFonts w:ascii="Times New Roman" w:hAnsi="Times New Roman" w:cs="Times New Roman"/>
          <w:bCs/>
          <w:sz w:val="24"/>
          <w:szCs w:val="24"/>
        </w:rPr>
        <w:t xml:space="preserve">Table </w:t>
      </w:r>
      <w:r w:rsidR="00C03E12" w:rsidRPr="00307274">
        <w:rPr>
          <w:rFonts w:ascii="Times New Roman" w:hAnsi="Times New Roman" w:cs="Times New Roman"/>
          <w:bCs/>
          <w:sz w:val="24"/>
          <w:szCs w:val="24"/>
        </w:rPr>
        <w:fldChar w:fldCharType="begin"/>
      </w:r>
      <w:r w:rsidR="00C03E12" w:rsidRPr="00307274">
        <w:rPr>
          <w:rFonts w:ascii="Times New Roman" w:hAnsi="Times New Roman" w:cs="Times New Roman"/>
          <w:bCs/>
          <w:sz w:val="24"/>
          <w:szCs w:val="24"/>
        </w:rPr>
        <w:instrText xml:space="preserve"> STYLEREF 1 \s </w:instrText>
      </w:r>
      <w:r w:rsidR="00C03E12" w:rsidRPr="00307274">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2</w:t>
      </w:r>
      <w:r w:rsidR="00C03E12" w:rsidRPr="00307274">
        <w:rPr>
          <w:rFonts w:ascii="Times New Roman" w:hAnsi="Times New Roman" w:cs="Times New Roman"/>
          <w:bCs/>
          <w:sz w:val="24"/>
          <w:szCs w:val="24"/>
        </w:rPr>
        <w:fldChar w:fldCharType="end"/>
      </w:r>
      <w:r w:rsidR="00C03E12" w:rsidRPr="00307274">
        <w:rPr>
          <w:rFonts w:ascii="Times New Roman" w:hAnsi="Times New Roman" w:cs="Times New Roman"/>
          <w:bCs/>
          <w:sz w:val="24"/>
          <w:szCs w:val="24"/>
        </w:rPr>
        <w:noBreakHyphen/>
      </w:r>
      <w:r w:rsidR="00C03E12" w:rsidRPr="00307274">
        <w:rPr>
          <w:rFonts w:ascii="Times New Roman" w:hAnsi="Times New Roman" w:cs="Times New Roman"/>
          <w:bCs/>
          <w:sz w:val="24"/>
          <w:szCs w:val="24"/>
        </w:rPr>
        <w:fldChar w:fldCharType="begin"/>
      </w:r>
      <w:r w:rsidR="00C03E12" w:rsidRPr="00307274">
        <w:rPr>
          <w:rFonts w:ascii="Times New Roman" w:hAnsi="Times New Roman" w:cs="Times New Roman"/>
          <w:bCs/>
          <w:sz w:val="24"/>
          <w:szCs w:val="24"/>
        </w:rPr>
        <w:instrText xml:space="preserve"> SEQ Table \* ARABIC \s 1 </w:instrText>
      </w:r>
      <w:r w:rsidR="00C03E12" w:rsidRPr="00307274">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9</w:t>
      </w:r>
      <w:r w:rsidR="00C03E12" w:rsidRPr="00307274">
        <w:rPr>
          <w:rFonts w:ascii="Times New Roman" w:hAnsi="Times New Roman" w:cs="Times New Roman"/>
          <w:bCs/>
          <w:sz w:val="24"/>
          <w:szCs w:val="24"/>
        </w:rPr>
        <w:fldChar w:fldCharType="end"/>
      </w:r>
      <w:r w:rsidRPr="00307274">
        <w:rPr>
          <w:rFonts w:ascii="Times New Roman" w:hAnsi="Times New Roman" w:cs="Times New Roman"/>
          <w:bCs/>
          <w:sz w:val="24"/>
          <w:szCs w:val="24"/>
        </w:rPr>
        <w:t xml:space="preserve"> Stage discharge analysis</w:t>
      </w:r>
      <w:bookmarkEnd w:id="111"/>
    </w:p>
    <w:tbl>
      <w:tblPr>
        <w:tblW w:w="0" w:type="auto"/>
        <w:tblLayout w:type="fixed"/>
        <w:tblLook w:val="04A0" w:firstRow="1" w:lastRow="0" w:firstColumn="1" w:lastColumn="0" w:noHBand="0" w:noVBand="1"/>
      </w:tblPr>
      <w:tblGrid>
        <w:gridCol w:w="558"/>
        <w:gridCol w:w="1080"/>
        <w:gridCol w:w="810"/>
        <w:gridCol w:w="720"/>
        <w:gridCol w:w="900"/>
        <w:gridCol w:w="1170"/>
        <w:gridCol w:w="990"/>
        <w:gridCol w:w="1080"/>
        <w:gridCol w:w="1170"/>
        <w:gridCol w:w="1386"/>
      </w:tblGrid>
      <w:tr w:rsidR="00211C7D" w:rsidRPr="00211C7D" w:rsidTr="00211C7D">
        <w:trPr>
          <w:trHeight w:val="585"/>
          <w:tblHeader/>
        </w:trPr>
        <w:tc>
          <w:tcPr>
            <w:tcW w:w="558" w:type="dxa"/>
            <w:tcBorders>
              <w:top w:val="single" w:sz="4" w:space="0" w:color="FF0000"/>
              <w:left w:val="single" w:sz="4" w:space="0" w:color="FF0000"/>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No</w:t>
            </w:r>
          </w:p>
        </w:tc>
        <w:tc>
          <w:tcPr>
            <w:tcW w:w="1080" w:type="dxa"/>
            <w:tcBorders>
              <w:top w:val="single" w:sz="4" w:space="0" w:color="FF0000"/>
              <w:left w:val="nil"/>
              <w:bottom w:val="single" w:sz="4" w:space="0" w:color="FF0000"/>
              <w:right w:val="single" w:sz="4" w:space="0" w:color="FF0000"/>
            </w:tcBorders>
            <w:shd w:val="clear" w:color="000000" w:fill="FFFFFF"/>
            <w:vAlign w:val="bottom"/>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Elevation</w:t>
            </w:r>
          </w:p>
        </w:tc>
        <w:tc>
          <w:tcPr>
            <w:tcW w:w="810" w:type="dxa"/>
            <w:tcBorders>
              <w:top w:val="single" w:sz="4" w:space="0" w:color="FF0000"/>
              <w:left w:val="nil"/>
              <w:bottom w:val="single" w:sz="4" w:space="0" w:color="FF0000"/>
              <w:right w:val="single" w:sz="4" w:space="0" w:color="FF0000"/>
            </w:tcBorders>
            <w:shd w:val="clear" w:color="000000" w:fill="FFFFFF"/>
            <w:vAlign w:val="bottom"/>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Depth</w:t>
            </w:r>
          </w:p>
        </w:tc>
        <w:tc>
          <w:tcPr>
            <w:tcW w:w="720" w:type="dxa"/>
            <w:tcBorders>
              <w:top w:val="single" w:sz="4" w:space="0" w:color="FF0000"/>
              <w:left w:val="nil"/>
              <w:bottom w:val="single" w:sz="4" w:space="0" w:color="FF0000"/>
              <w:right w:val="single" w:sz="4" w:space="0" w:color="FF0000"/>
            </w:tcBorders>
            <w:shd w:val="clear" w:color="000000" w:fill="FFFFFF"/>
            <w:vAlign w:val="bottom"/>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Wet Area</w:t>
            </w:r>
          </w:p>
        </w:tc>
        <w:tc>
          <w:tcPr>
            <w:tcW w:w="900" w:type="dxa"/>
            <w:tcBorders>
              <w:top w:val="single" w:sz="4" w:space="0" w:color="FF0000"/>
              <w:left w:val="nil"/>
              <w:bottom w:val="single" w:sz="4" w:space="0" w:color="FF0000"/>
              <w:right w:val="single" w:sz="4" w:space="0" w:color="FF0000"/>
            </w:tcBorders>
            <w:shd w:val="clear" w:color="000000" w:fill="FFFFFF"/>
            <w:vAlign w:val="bottom"/>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Top Length</w:t>
            </w:r>
          </w:p>
        </w:tc>
        <w:tc>
          <w:tcPr>
            <w:tcW w:w="1170" w:type="dxa"/>
            <w:tcBorders>
              <w:top w:val="single" w:sz="4" w:space="0" w:color="FF0000"/>
              <w:left w:val="nil"/>
              <w:bottom w:val="single" w:sz="4" w:space="0" w:color="FF0000"/>
              <w:right w:val="single" w:sz="4" w:space="0" w:color="FF0000"/>
            </w:tcBorders>
            <w:shd w:val="clear" w:color="000000" w:fill="FFFFFF"/>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 xml:space="preserve"> Wet Perimeter </w:t>
            </w:r>
          </w:p>
        </w:tc>
        <w:tc>
          <w:tcPr>
            <w:tcW w:w="990" w:type="dxa"/>
            <w:tcBorders>
              <w:top w:val="single" w:sz="4" w:space="0" w:color="FF0000"/>
              <w:left w:val="nil"/>
              <w:bottom w:val="single" w:sz="4" w:space="0" w:color="FF0000"/>
              <w:right w:val="single" w:sz="4" w:space="0" w:color="FF0000"/>
            </w:tcBorders>
            <w:shd w:val="clear" w:color="000000" w:fill="FFFFFF"/>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 xml:space="preserve">Hydraulic radius </w:t>
            </w:r>
          </w:p>
        </w:tc>
        <w:tc>
          <w:tcPr>
            <w:tcW w:w="1080" w:type="dxa"/>
            <w:tcBorders>
              <w:top w:val="single" w:sz="4" w:space="0" w:color="FF0000"/>
              <w:left w:val="nil"/>
              <w:bottom w:val="single" w:sz="4" w:space="0" w:color="FF0000"/>
              <w:right w:val="single" w:sz="4" w:space="0" w:color="FF0000"/>
            </w:tcBorders>
            <w:shd w:val="clear" w:color="000000" w:fill="FFFFFF"/>
            <w:vAlign w:val="bottom"/>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Velocity (m/sec.)</w:t>
            </w:r>
          </w:p>
        </w:tc>
        <w:tc>
          <w:tcPr>
            <w:tcW w:w="1170" w:type="dxa"/>
            <w:tcBorders>
              <w:top w:val="single" w:sz="4" w:space="0" w:color="FF0000"/>
              <w:left w:val="nil"/>
              <w:bottom w:val="single" w:sz="4" w:space="0" w:color="FF0000"/>
              <w:right w:val="single" w:sz="4" w:space="0" w:color="FF0000"/>
            </w:tcBorders>
            <w:shd w:val="clear" w:color="000000" w:fill="FFFFFF"/>
            <w:vAlign w:val="bottom"/>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Discharge (m^3/sec.)</w:t>
            </w:r>
          </w:p>
        </w:tc>
        <w:tc>
          <w:tcPr>
            <w:tcW w:w="1386" w:type="dxa"/>
            <w:tcBorders>
              <w:top w:val="single" w:sz="4" w:space="0" w:color="FF0000"/>
              <w:left w:val="nil"/>
              <w:bottom w:val="single" w:sz="4" w:space="0" w:color="FF0000"/>
              <w:right w:val="single" w:sz="4" w:space="0" w:color="FF0000"/>
            </w:tcBorders>
            <w:shd w:val="clear" w:color="000000" w:fill="FFFFFF"/>
            <w:vAlign w:val="bottom"/>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Remark</w:t>
            </w:r>
          </w:p>
        </w:tc>
      </w:tr>
      <w:tr w:rsidR="00211C7D" w:rsidRPr="00211C7D" w:rsidTr="00211C7D">
        <w:trPr>
          <w:trHeight w:val="285"/>
        </w:trPr>
        <w:tc>
          <w:tcPr>
            <w:tcW w:w="558" w:type="dxa"/>
            <w:tcBorders>
              <w:top w:val="nil"/>
              <w:left w:val="single" w:sz="4" w:space="0" w:color="FF0000"/>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w:t>
            </w:r>
          </w:p>
        </w:tc>
        <w:tc>
          <w:tcPr>
            <w:tcW w:w="108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2684.09</w:t>
            </w:r>
          </w:p>
        </w:tc>
        <w:tc>
          <w:tcPr>
            <w:tcW w:w="81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0.0</w:t>
            </w:r>
          </w:p>
        </w:tc>
        <w:tc>
          <w:tcPr>
            <w:tcW w:w="72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0.00</w:t>
            </w:r>
          </w:p>
        </w:tc>
        <w:tc>
          <w:tcPr>
            <w:tcW w:w="90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0.00</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0.00</w:t>
            </w:r>
          </w:p>
        </w:tc>
        <w:tc>
          <w:tcPr>
            <w:tcW w:w="99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0.0</w:t>
            </w:r>
          </w:p>
        </w:tc>
        <w:tc>
          <w:tcPr>
            <w:tcW w:w="108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0.0</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0.0</w:t>
            </w:r>
          </w:p>
        </w:tc>
        <w:tc>
          <w:tcPr>
            <w:tcW w:w="1386"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 </w:t>
            </w:r>
          </w:p>
        </w:tc>
      </w:tr>
      <w:tr w:rsidR="00211C7D" w:rsidRPr="00211C7D" w:rsidTr="00211C7D">
        <w:trPr>
          <w:trHeight w:val="285"/>
        </w:trPr>
        <w:tc>
          <w:tcPr>
            <w:tcW w:w="558" w:type="dxa"/>
            <w:tcBorders>
              <w:top w:val="nil"/>
              <w:left w:val="single" w:sz="4" w:space="0" w:color="FF0000"/>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w:t>
            </w:r>
          </w:p>
        </w:tc>
        <w:tc>
          <w:tcPr>
            <w:tcW w:w="108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2684.59</w:t>
            </w:r>
          </w:p>
        </w:tc>
        <w:tc>
          <w:tcPr>
            <w:tcW w:w="81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0.5</w:t>
            </w:r>
          </w:p>
        </w:tc>
        <w:tc>
          <w:tcPr>
            <w:tcW w:w="72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3.50</w:t>
            </w:r>
          </w:p>
        </w:tc>
        <w:tc>
          <w:tcPr>
            <w:tcW w:w="90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11.02</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11.08</w:t>
            </w:r>
          </w:p>
        </w:tc>
        <w:tc>
          <w:tcPr>
            <w:tcW w:w="99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0.32</w:t>
            </w:r>
          </w:p>
        </w:tc>
        <w:tc>
          <w:tcPr>
            <w:tcW w:w="1080" w:type="dxa"/>
            <w:tcBorders>
              <w:top w:val="nil"/>
              <w:left w:val="nil"/>
              <w:bottom w:val="single" w:sz="4" w:space="0" w:color="FF0000"/>
              <w:right w:val="single" w:sz="4" w:space="0" w:color="FF0000"/>
            </w:tcBorders>
            <w:shd w:val="clear" w:color="000000" w:fill="FFFFFF"/>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1.27</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4.43</w:t>
            </w:r>
          </w:p>
        </w:tc>
        <w:tc>
          <w:tcPr>
            <w:tcW w:w="1386"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 </w:t>
            </w:r>
          </w:p>
        </w:tc>
      </w:tr>
      <w:tr w:rsidR="00211C7D" w:rsidRPr="00211C7D" w:rsidTr="00211C7D">
        <w:trPr>
          <w:trHeight w:val="285"/>
        </w:trPr>
        <w:tc>
          <w:tcPr>
            <w:tcW w:w="558" w:type="dxa"/>
            <w:tcBorders>
              <w:top w:val="nil"/>
              <w:left w:val="single" w:sz="4" w:space="0" w:color="FF0000"/>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3</w:t>
            </w:r>
          </w:p>
        </w:tc>
        <w:tc>
          <w:tcPr>
            <w:tcW w:w="108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2685.09</w:t>
            </w:r>
          </w:p>
        </w:tc>
        <w:tc>
          <w:tcPr>
            <w:tcW w:w="81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1.0</w:t>
            </w:r>
          </w:p>
        </w:tc>
        <w:tc>
          <w:tcPr>
            <w:tcW w:w="72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9.71</w:t>
            </w:r>
          </w:p>
        </w:tc>
        <w:tc>
          <w:tcPr>
            <w:tcW w:w="90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12.93</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13.40</w:t>
            </w:r>
          </w:p>
        </w:tc>
        <w:tc>
          <w:tcPr>
            <w:tcW w:w="99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0.72</w:t>
            </w:r>
          </w:p>
        </w:tc>
        <w:tc>
          <w:tcPr>
            <w:tcW w:w="1080" w:type="dxa"/>
            <w:tcBorders>
              <w:top w:val="nil"/>
              <w:left w:val="nil"/>
              <w:bottom w:val="single" w:sz="4" w:space="0" w:color="FF0000"/>
              <w:right w:val="single" w:sz="4" w:space="0" w:color="FF0000"/>
            </w:tcBorders>
            <w:shd w:val="clear" w:color="000000" w:fill="FFFFFF"/>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2.20</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21.37</w:t>
            </w:r>
          </w:p>
        </w:tc>
        <w:tc>
          <w:tcPr>
            <w:tcW w:w="1386"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 </w:t>
            </w:r>
          </w:p>
        </w:tc>
      </w:tr>
      <w:tr w:rsidR="00211C7D" w:rsidRPr="00211C7D" w:rsidTr="00211C7D">
        <w:trPr>
          <w:trHeight w:val="285"/>
        </w:trPr>
        <w:tc>
          <w:tcPr>
            <w:tcW w:w="558" w:type="dxa"/>
            <w:tcBorders>
              <w:top w:val="nil"/>
              <w:left w:val="single" w:sz="4" w:space="0" w:color="FF0000"/>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4</w:t>
            </w:r>
          </w:p>
        </w:tc>
        <w:tc>
          <w:tcPr>
            <w:tcW w:w="108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2685.59</w:t>
            </w:r>
          </w:p>
        </w:tc>
        <w:tc>
          <w:tcPr>
            <w:tcW w:w="81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1.5</w:t>
            </w:r>
          </w:p>
        </w:tc>
        <w:tc>
          <w:tcPr>
            <w:tcW w:w="72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16.52</w:t>
            </w:r>
          </w:p>
        </w:tc>
        <w:tc>
          <w:tcPr>
            <w:tcW w:w="90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14.20</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14.99</w:t>
            </w:r>
          </w:p>
        </w:tc>
        <w:tc>
          <w:tcPr>
            <w:tcW w:w="99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1.10</w:t>
            </w:r>
          </w:p>
        </w:tc>
        <w:tc>
          <w:tcPr>
            <w:tcW w:w="1080" w:type="dxa"/>
            <w:tcBorders>
              <w:top w:val="nil"/>
              <w:left w:val="nil"/>
              <w:bottom w:val="single" w:sz="4" w:space="0" w:color="FF0000"/>
              <w:right w:val="single" w:sz="4" w:space="0" w:color="FF0000"/>
            </w:tcBorders>
            <w:shd w:val="clear" w:color="000000" w:fill="FFFFFF"/>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2.91</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48.14</w:t>
            </w:r>
          </w:p>
        </w:tc>
        <w:tc>
          <w:tcPr>
            <w:tcW w:w="1386"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 </w:t>
            </w:r>
          </w:p>
        </w:tc>
      </w:tr>
      <w:tr w:rsidR="00211C7D" w:rsidRPr="00211C7D" w:rsidTr="00211C7D">
        <w:trPr>
          <w:trHeight w:val="285"/>
        </w:trPr>
        <w:tc>
          <w:tcPr>
            <w:tcW w:w="558" w:type="dxa"/>
            <w:tcBorders>
              <w:top w:val="nil"/>
              <w:left w:val="single" w:sz="4" w:space="0" w:color="FF0000"/>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5</w:t>
            </w:r>
          </w:p>
        </w:tc>
        <w:tc>
          <w:tcPr>
            <w:tcW w:w="108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2685.75</w:t>
            </w:r>
          </w:p>
        </w:tc>
        <w:tc>
          <w:tcPr>
            <w:tcW w:w="81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1.66</w:t>
            </w:r>
          </w:p>
        </w:tc>
        <w:tc>
          <w:tcPr>
            <w:tcW w:w="72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18.90</w:t>
            </w:r>
          </w:p>
        </w:tc>
        <w:tc>
          <w:tcPr>
            <w:tcW w:w="90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14.55</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15.47</w:t>
            </w:r>
          </w:p>
        </w:tc>
        <w:tc>
          <w:tcPr>
            <w:tcW w:w="99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1.21</w:t>
            </w:r>
          </w:p>
        </w:tc>
        <w:tc>
          <w:tcPr>
            <w:tcW w:w="108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3.10</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59.54</w:t>
            </w:r>
          </w:p>
        </w:tc>
        <w:tc>
          <w:tcPr>
            <w:tcW w:w="1386"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 xml:space="preserve">Peak </w:t>
            </w:r>
            <w:r w:rsidRPr="00211C7D">
              <w:rPr>
                <w:rFonts w:ascii="Arial" w:eastAsia="Times New Roman" w:hAnsi="Arial" w:cs="Arial"/>
                <w:sz w:val="20"/>
                <w:szCs w:val="20"/>
              </w:rPr>
              <w:lastRenderedPageBreak/>
              <w:t>Discharge</w:t>
            </w:r>
          </w:p>
        </w:tc>
      </w:tr>
      <w:tr w:rsidR="00211C7D" w:rsidRPr="00211C7D" w:rsidTr="00211C7D">
        <w:trPr>
          <w:trHeight w:val="285"/>
        </w:trPr>
        <w:tc>
          <w:tcPr>
            <w:tcW w:w="558" w:type="dxa"/>
            <w:tcBorders>
              <w:top w:val="nil"/>
              <w:left w:val="single" w:sz="4" w:space="0" w:color="FF0000"/>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lastRenderedPageBreak/>
              <w:t>6</w:t>
            </w:r>
          </w:p>
        </w:tc>
        <w:tc>
          <w:tcPr>
            <w:tcW w:w="108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2686.09</w:t>
            </w:r>
          </w:p>
        </w:tc>
        <w:tc>
          <w:tcPr>
            <w:tcW w:w="81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2.0</w:t>
            </w:r>
          </w:p>
        </w:tc>
        <w:tc>
          <w:tcPr>
            <w:tcW w:w="72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23.91</w:t>
            </w:r>
          </w:p>
        </w:tc>
        <w:tc>
          <w:tcPr>
            <w:tcW w:w="90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15.30</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16.50</w:t>
            </w:r>
          </w:p>
        </w:tc>
        <w:tc>
          <w:tcPr>
            <w:tcW w:w="99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1.45</w:t>
            </w:r>
          </w:p>
        </w:tc>
        <w:tc>
          <w:tcPr>
            <w:tcW w:w="1080" w:type="dxa"/>
            <w:tcBorders>
              <w:top w:val="nil"/>
              <w:left w:val="nil"/>
              <w:bottom w:val="single" w:sz="4" w:space="0" w:color="FF0000"/>
              <w:right w:val="single" w:sz="4" w:space="0" w:color="FF0000"/>
            </w:tcBorders>
            <w:shd w:val="clear" w:color="000000" w:fill="FFFFFF"/>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3.50</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83.59</w:t>
            </w:r>
          </w:p>
        </w:tc>
        <w:tc>
          <w:tcPr>
            <w:tcW w:w="1386"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 </w:t>
            </w:r>
          </w:p>
        </w:tc>
      </w:tr>
      <w:tr w:rsidR="00211C7D" w:rsidRPr="00211C7D" w:rsidTr="00211C7D">
        <w:trPr>
          <w:trHeight w:val="300"/>
        </w:trPr>
        <w:tc>
          <w:tcPr>
            <w:tcW w:w="558" w:type="dxa"/>
            <w:tcBorders>
              <w:top w:val="nil"/>
              <w:left w:val="single" w:sz="4" w:space="0" w:color="FF0000"/>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7</w:t>
            </w:r>
          </w:p>
        </w:tc>
        <w:tc>
          <w:tcPr>
            <w:tcW w:w="108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2686.59</w:t>
            </w:r>
          </w:p>
        </w:tc>
        <w:tc>
          <w:tcPr>
            <w:tcW w:w="81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2.5</w:t>
            </w:r>
          </w:p>
        </w:tc>
        <w:tc>
          <w:tcPr>
            <w:tcW w:w="72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Calibri" w:eastAsia="Times New Roman" w:hAnsi="Calibri" w:cs="Arial"/>
                <w:sz w:val="20"/>
                <w:szCs w:val="20"/>
              </w:rPr>
            </w:pPr>
            <w:r w:rsidRPr="00211C7D">
              <w:rPr>
                <w:rFonts w:ascii="Calibri" w:eastAsia="Times New Roman" w:hAnsi="Calibri" w:cs="Arial"/>
                <w:sz w:val="20"/>
                <w:szCs w:val="20"/>
              </w:rPr>
              <w:t>31.85</w:t>
            </w:r>
          </w:p>
        </w:tc>
        <w:tc>
          <w:tcPr>
            <w:tcW w:w="900" w:type="dxa"/>
            <w:tcBorders>
              <w:top w:val="nil"/>
              <w:left w:val="nil"/>
              <w:bottom w:val="single" w:sz="4" w:space="0" w:color="FF0000"/>
              <w:right w:val="single" w:sz="4" w:space="0" w:color="FF0000"/>
            </w:tcBorders>
            <w:shd w:val="clear" w:color="000000" w:fill="FFFFFF"/>
            <w:vAlign w:val="bottom"/>
            <w:hideMark/>
          </w:tcPr>
          <w:p w:rsidR="00211C7D" w:rsidRPr="00211C7D" w:rsidRDefault="00211C7D" w:rsidP="00211C7D">
            <w:pPr>
              <w:spacing w:after="0" w:line="240" w:lineRule="auto"/>
              <w:jc w:val="center"/>
              <w:rPr>
                <w:rFonts w:ascii="Calibri" w:eastAsia="Times New Roman" w:hAnsi="Calibri" w:cs="Arial"/>
                <w:sz w:val="20"/>
                <w:szCs w:val="20"/>
              </w:rPr>
            </w:pPr>
            <w:r w:rsidRPr="00211C7D">
              <w:rPr>
                <w:rFonts w:ascii="Calibri" w:eastAsia="Times New Roman" w:hAnsi="Calibri" w:cs="Arial"/>
                <w:sz w:val="20"/>
                <w:szCs w:val="20"/>
              </w:rPr>
              <w:t>16.34</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Calibri" w:eastAsia="Times New Roman" w:hAnsi="Calibri" w:cs="Arial"/>
                <w:sz w:val="20"/>
                <w:szCs w:val="20"/>
              </w:rPr>
            </w:pPr>
            <w:r w:rsidRPr="00211C7D">
              <w:rPr>
                <w:rFonts w:ascii="Calibri" w:eastAsia="Times New Roman" w:hAnsi="Calibri" w:cs="Arial"/>
                <w:sz w:val="20"/>
                <w:szCs w:val="20"/>
              </w:rPr>
              <w:t>17.96</w:t>
            </w:r>
          </w:p>
        </w:tc>
        <w:tc>
          <w:tcPr>
            <w:tcW w:w="99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1.77</w:t>
            </w:r>
          </w:p>
        </w:tc>
        <w:tc>
          <w:tcPr>
            <w:tcW w:w="1080" w:type="dxa"/>
            <w:tcBorders>
              <w:top w:val="nil"/>
              <w:left w:val="nil"/>
              <w:bottom w:val="single" w:sz="4" w:space="0" w:color="FF0000"/>
              <w:right w:val="single" w:sz="4" w:space="0" w:color="FF0000"/>
            </w:tcBorders>
            <w:shd w:val="clear" w:color="000000" w:fill="FFFFFF"/>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4.00</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127.44</w:t>
            </w:r>
          </w:p>
        </w:tc>
        <w:tc>
          <w:tcPr>
            <w:tcW w:w="1386"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 </w:t>
            </w:r>
          </w:p>
        </w:tc>
      </w:tr>
      <w:tr w:rsidR="00211C7D" w:rsidRPr="00211C7D" w:rsidTr="00211C7D">
        <w:trPr>
          <w:trHeight w:val="285"/>
        </w:trPr>
        <w:tc>
          <w:tcPr>
            <w:tcW w:w="558" w:type="dxa"/>
            <w:tcBorders>
              <w:top w:val="nil"/>
              <w:left w:val="single" w:sz="4" w:space="0" w:color="FF0000"/>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8</w:t>
            </w:r>
          </w:p>
        </w:tc>
        <w:tc>
          <w:tcPr>
            <w:tcW w:w="108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color w:val="0070C0"/>
                <w:sz w:val="20"/>
                <w:szCs w:val="20"/>
              </w:rPr>
            </w:pPr>
            <w:r w:rsidRPr="00211C7D">
              <w:rPr>
                <w:rFonts w:ascii="Arial" w:eastAsia="Times New Roman" w:hAnsi="Arial" w:cs="Arial"/>
                <w:color w:val="0070C0"/>
                <w:sz w:val="20"/>
                <w:szCs w:val="20"/>
              </w:rPr>
              <w:t>2686.67</w:t>
            </w:r>
          </w:p>
        </w:tc>
        <w:tc>
          <w:tcPr>
            <w:tcW w:w="81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color w:val="0070C0"/>
                <w:sz w:val="20"/>
                <w:szCs w:val="20"/>
              </w:rPr>
            </w:pPr>
            <w:r w:rsidRPr="00211C7D">
              <w:rPr>
                <w:rFonts w:ascii="Arial" w:eastAsia="Times New Roman" w:hAnsi="Arial" w:cs="Arial"/>
                <w:color w:val="0070C0"/>
                <w:sz w:val="20"/>
                <w:szCs w:val="20"/>
              </w:rPr>
              <w:t>2.58</w:t>
            </w:r>
          </w:p>
        </w:tc>
        <w:tc>
          <w:tcPr>
            <w:tcW w:w="72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color w:val="0070C0"/>
                <w:sz w:val="20"/>
                <w:szCs w:val="20"/>
              </w:rPr>
            </w:pPr>
            <w:r w:rsidRPr="00211C7D">
              <w:rPr>
                <w:rFonts w:ascii="Arial" w:eastAsia="Times New Roman" w:hAnsi="Arial" w:cs="Arial"/>
                <w:color w:val="0070C0"/>
                <w:sz w:val="20"/>
                <w:szCs w:val="20"/>
              </w:rPr>
              <w:t>33.27</w:t>
            </w:r>
          </w:p>
        </w:tc>
        <w:tc>
          <w:tcPr>
            <w:tcW w:w="90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color w:val="0070C0"/>
                <w:sz w:val="20"/>
                <w:szCs w:val="20"/>
              </w:rPr>
            </w:pPr>
            <w:r w:rsidRPr="00211C7D">
              <w:rPr>
                <w:rFonts w:ascii="Arial" w:eastAsia="Times New Roman" w:hAnsi="Arial" w:cs="Arial"/>
                <w:color w:val="0070C0"/>
                <w:sz w:val="20"/>
                <w:szCs w:val="20"/>
              </w:rPr>
              <w:t>16.52</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color w:val="0070C0"/>
                <w:sz w:val="20"/>
                <w:szCs w:val="20"/>
              </w:rPr>
            </w:pPr>
            <w:r w:rsidRPr="00211C7D">
              <w:rPr>
                <w:rFonts w:ascii="Arial" w:eastAsia="Times New Roman" w:hAnsi="Arial" w:cs="Arial"/>
                <w:color w:val="0070C0"/>
                <w:sz w:val="20"/>
                <w:szCs w:val="20"/>
              </w:rPr>
              <w:t>18.19</w:t>
            </w:r>
          </w:p>
        </w:tc>
        <w:tc>
          <w:tcPr>
            <w:tcW w:w="99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color w:val="0070C0"/>
                <w:sz w:val="20"/>
                <w:szCs w:val="20"/>
              </w:rPr>
            </w:pPr>
            <w:r w:rsidRPr="00211C7D">
              <w:rPr>
                <w:rFonts w:ascii="Arial" w:eastAsia="Times New Roman" w:hAnsi="Arial" w:cs="Arial"/>
                <w:color w:val="0070C0"/>
                <w:sz w:val="20"/>
                <w:szCs w:val="20"/>
              </w:rPr>
              <w:t>1.83</w:t>
            </w:r>
          </w:p>
        </w:tc>
        <w:tc>
          <w:tcPr>
            <w:tcW w:w="1080" w:type="dxa"/>
            <w:tcBorders>
              <w:top w:val="nil"/>
              <w:left w:val="nil"/>
              <w:bottom w:val="single" w:sz="4" w:space="0" w:color="FF0000"/>
              <w:right w:val="single" w:sz="4" w:space="0" w:color="FF0000"/>
            </w:tcBorders>
            <w:shd w:val="clear" w:color="000000" w:fill="FFFFFF"/>
            <w:vAlign w:val="bottom"/>
            <w:hideMark/>
          </w:tcPr>
          <w:p w:rsidR="00211C7D" w:rsidRPr="00211C7D" w:rsidRDefault="00211C7D" w:rsidP="00211C7D">
            <w:pPr>
              <w:spacing w:after="0" w:line="240" w:lineRule="auto"/>
              <w:jc w:val="center"/>
              <w:rPr>
                <w:rFonts w:ascii="Arial" w:eastAsia="Times New Roman" w:hAnsi="Arial" w:cs="Arial"/>
                <w:color w:val="0070C0"/>
                <w:sz w:val="20"/>
                <w:szCs w:val="20"/>
              </w:rPr>
            </w:pPr>
            <w:r w:rsidRPr="00211C7D">
              <w:rPr>
                <w:rFonts w:ascii="Arial" w:eastAsia="Times New Roman" w:hAnsi="Arial" w:cs="Arial"/>
                <w:color w:val="0070C0"/>
                <w:sz w:val="20"/>
                <w:szCs w:val="20"/>
              </w:rPr>
              <w:t>4.08</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color w:val="0070C0"/>
                <w:sz w:val="20"/>
                <w:szCs w:val="20"/>
              </w:rPr>
            </w:pPr>
            <w:r w:rsidRPr="00211C7D">
              <w:rPr>
                <w:rFonts w:ascii="Arial" w:eastAsia="Times New Roman" w:hAnsi="Arial" w:cs="Arial"/>
                <w:color w:val="0070C0"/>
                <w:sz w:val="20"/>
                <w:szCs w:val="20"/>
              </w:rPr>
              <w:t>136.19</w:t>
            </w:r>
          </w:p>
        </w:tc>
        <w:tc>
          <w:tcPr>
            <w:tcW w:w="1386"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Flood Mark</w:t>
            </w:r>
          </w:p>
        </w:tc>
      </w:tr>
      <w:tr w:rsidR="00211C7D" w:rsidRPr="00211C7D" w:rsidTr="00211C7D">
        <w:trPr>
          <w:trHeight w:val="300"/>
        </w:trPr>
        <w:tc>
          <w:tcPr>
            <w:tcW w:w="558" w:type="dxa"/>
            <w:tcBorders>
              <w:top w:val="nil"/>
              <w:left w:val="single" w:sz="4" w:space="0" w:color="FF0000"/>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9</w:t>
            </w:r>
          </w:p>
        </w:tc>
        <w:tc>
          <w:tcPr>
            <w:tcW w:w="108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2687.09</w:t>
            </w:r>
          </w:p>
        </w:tc>
        <w:tc>
          <w:tcPr>
            <w:tcW w:w="81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3.0</w:t>
            </w:r>
          </w:p>
        </w:tc>
        <w:tc>
          <w:tcPr>
            <w:tcW w:w="72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Calibri" w:eastAsia="Times New Roman" w:hAnsi="Calibri" w:cs="Arial"/>
                <w:sz w:val="20"/>
                <w:szCs w:val="20"/>
              </w:rPr>
            </w:pPr>
            <w:r w:rsidRPr="00211C7D">
              <w:rPr>
                <w:rFonts w:ascii="Calibri" w:eastAsia="Times New Roman" w:hAnsi="Calibri" w:cs="Arial"/>
                <w:sz w:val="20"/>
                <w:szCs w:val="20"/>
              </w:rPr>
              <w:t>40.27</w:t>
            </w:r>
          </w:p>
        </w:tc>
        <w:tc>
          <w:tcPr>
            <w:tcW w:w="90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Calibri" w:eastAsia="Times New Roman" w:hAnsi="Calibri" w:cs="Arial"/>
                <w:sz w:val="20"/>
                <w:szCs w:val="20"/>
              </w:rPr>
            </w:pPr>
            <w:r w:rsidRPr="00211C7D">
              <w:rPr>
                <w:rFonts w:ascii="Calibri" w:eastAsia="Times New Roman" w:hAnsi="Calibri" w:cs="Arial"/>
                <w:sz w:val="20"/>
                <w:szCs w:val="20"/>
              </w:rPr>
              <w:t>17.40</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Calibri" w:eastAsia="Times New Roman" w:hAnsi="Calibri" w:cs="Arial"/>
                <w:sz w:val="20"/>
                <w:szCs w:val="20"/>
              </w:rPr>
            </w:pPr>
            <w:r w:rsidRPr="00211C7D">
              <w:rPr>
                <w:rFonts w:ascii="Calibri" w:eastAsia="Times New Roman" w:hAnsi="Calibri" w:cs="Arial"/>
                <w:sz w:val="20"/>
                <w:szCs w:val="20"/>
              </w:rPr>
              <w:t>19.32</w:t>
            </w:r>
          </w:p>
        </w:tc>
        <w:tc>
          <w:tcPr>
            <w:tcW w:w="99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2.08</w:t>
            </w:r>
          </w:p>
        </w:tc>
        <w:tc>
          <w:tcPr>
            <w:tcW w:w="1080" w:type="dxa"/>
            <w:tcBorders>
              <w:top w:val="nil"/>
              <w:left w:val="nil"/>
              <w:bottom w:val="single" w:sz="4" w:space="0" w:color="FF0000"/>
              <w:right w:val="single" w:sz="4" w:space="0" w:color="FF0000"/>
            </w:tcBorders>
            <w:shd w:val="clear" w:color="000000" w:fill="FFFFFF"/>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4.45</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179.39</w:t>
            </w:r>
          </w:p>
        </w:tc>
        <w:tc>
          <w:tcPr>
            <w:tcW w:w="1386"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 </w:t>
            </w:r>
          </w:p>
        </w:tc>
      </w:tr>
      <w:tr w:rsidR="00211C7D" w:rsidRPr="00211C7D" w:rsidTr="00211C7D">
        <w:trPr>
          <w:trHeight w:val="300"/>
        </w:trPr>
        <w:tc>
          <w:tcPr>
            <w:tcW w:w="558" w:type="dxa"/>
            <w:tcBorders>
              <w:top w:val="nil"/>
              <w:left w:val="single" w:sz="4" w:space="0" w:color="FF0000"/>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10</w:t>
            </w:r>
          </w:p>
        </w:tc>
        <w:tc>
          <w:tcPr>
            <w:tcW w:w="108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2687.59</w:t>
            </w:r>
          </w:p>
        </w:tc>
        <w:tc>
          <w:tcPr>
            <w:tcW w:w="81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color w:val="FF0000"/>
                <w:sz w:val="20"/>
                <w:szCs w:val="20"/>
              </w:rPr>
            </w:pPr>
            <w:r w:rsidRPr="00211C7D">
              <w:rPr>
                <w:rFonts w:ascii="Arial" w:eastAsia="Times New Roman" w:hAnsi="Arial" w:cs="Arial"/>
                <w:color w:val="FF0000"/>
                <w:sz w:val="20"/>
                <w:szCs w:val="20"/>
              </w:rPr>
              <w:t>3.5</w:t>
            </w:r>
          </w:p>
        </w:tc>
        <w:tc>
          <w:tcPr>
            <w:tcW w:w="720" w:type="dxa"/>
            <w:tcBorders>
              <w:top w:val="nil"/>
              <w:left w:val="nil"/>
              <w:bottom w:val="single" w:sz="4" w:space="0" w:color="FF0000"/>
              <w:right w:val="single" w:sz="4" w:space="0" w:color="FF0000"/>
            </w:tcBorders>
            <w:shd w:val="clear" w:color="000000" w:fill="FFFFFF"/>
            <w:vAlign w:val="bottom"/>
            <w:hideMark/>
          </w:tcPr>
          <w:p w:rsidR="00211C7D" w:rsidRPr="00211C7D" w:rsidRDefault="00211C7D" w:rsidP="00211C7D">
            <w:pPr>
              <w:spacing w:after="0" w:line="240" w:lineRule="auto"/>
              <w:jc w:val="center"/>
              <w:rPr>
                <w:rFonts w:ascii="Calibri" w:eastAsia="Times New Roman" w:hAnsi="Calibri" w:cs="Arial"/>
                <w:color w:val="FF0000"/>
                <w:sz w:val="20"/>
                <w:szCs w:val="20"/>
              </w:rPr>
            </w:pPr>
            <w:r w:rsidRPr="00211C7D">
              <w:rPr>
                <w:rFonts w:ascii="Calibri" w:eastAsia="Times New Roman" w:hAnsi="Calibri" w:cs="Arial"/>
                <w:color w:val="FF0000"/>
                <w:sz w:val="20"/>
                <w:szCs w:val="20"/>
              </w:rPr>
              <w:t>49.14</w:t>
            </w:r>
          </w:p>
        </w:tc>
        <w:tc>
          <w:tcPr>
            <w:tcW w:w="900" w:type="dxa"/>
            <w:tcBorders>
              <w:top w:val="nil"/>
              <w:left w:val="nil"/>
              <w:bottom w:val="single" w:sz="4" w:space="0" w:color="FF0000"/>
              <w:right w:val="single" w:sz="4" w:space="0" w:color="FF0000"/>
            </w:tcBorders>
            <w:shd w:val="clear" w:color="000000" w:fill="FFFFFF"/>
            <w:vAlign w:val="bottom"/>
            <w:hideMark/>
          </w:tcPr>
          <w:p w:rsidR="00211C7D" w:rsidRPr="00211C7D" w:rsidRDefault="00211C7D" w:rsidP="00211C7D">
            <w:pPr>
              <w:spacing w:after="0" w:line="240" w:lineRule="auto"/>
              <w:jc w:val="center"/>
              <w:rPr>
                <w:rFonts w:ascii="Calibri" w:eastAsia="Times New Roman" w:hAnsi="Calibri" w:cs="Arial"/>
                <w:color w:val="FF0000"/>
                <w:sz w:val="20"/>
                <w:szCs w:val="20"/>
              </w:rPr>
            </w:pPr>
            <w:r w:rsidRPr="00211C7D">
              <w:rPr>
                <w:rFonts w:ascii="Calibri" w:eastAsia="Times New Roman" w:hAnsi="Calibri" w:cs="Arial"/>
                <w:color w:val="FF0000"/>
                <w:sz w:val="20"/>
                <w:szCs w:val="20"/>
              </w:rPr>
              <w:t>18.32</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Calibri" w:eastAsia="Times New Roman" w:hAnsi="Calibri" w:cs="Arial"/>
                <w:color w:val="FF0000"/>
                <w:sz w:val="20"/>
                <w:szCs w:val="20"/>
              </w:rPr>
            </w:pPr>
            <w:r w:rsidRPr="00211C7D">
              <w:rPr>
                <w:rFonts w:ascii="Calibri" w:eastAsia="Times New Roman" w:hAnsi="Calibri" w:cs="Arial"/>
                <w:color w:val="FF0000"/>
                <w:sz w:val="20"/>
                <w:szCs w:val="20"/>
              </w:rPr>
              <w:t>20.68</w:t>
            </w:r>
          </w:p>
        </w:tc>
        <w:tc>
          <w:tcPr>
            <w:tcW w:w="99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color w:val="FF0000"/>
                <w:sz w:val="20"/>
                <w:szCs w:val="20"/>
              </w:rPr>
            </w:pPr>
            <w:r w:rsidRPr="00211C7D">
              <w:rPr>
                <w:rFonts w:ascii="Arial" w:eastAsia="Times New Roman" w:hAnsi="Arial" w:cs="Arial"/>
                <w:color w:val="FF0000"/>
                <w:sz w:val="20"/>
                <w:szCs w:val="20"/>
              </w:rPr>
              <w:t>2.38</w:t>
            </w:r>
          </w:p>
        </w:tc>
        <w:tc>
          <w:tcPr>
            <w:tcW w:w="1080" w:type="dxa"/>
            <w:tcBorders>
              <w:top w:val="nil"/>
              <w:left w:val="nil"/>
              <w:bottom w:val="single" w:sz="4" w:space="0" w:color="FF0000"/>
              <w:right w:val="single" w:sz="4" w:space="0" w:color="FF0000"/>
            </w:tcBorders>
            <w:shd w:val="clear" w:color="000000" w:fill="FFFFFF"/>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4.86</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color w:val="FF0000"/>
                <w:sz w:val="20"/>
                <w:szCs w:val="20"/>
              </w:rPr>
            </w:pPr>
            <w:r w:rsidRPr="00211C7D">
              <w:rPr>
                <w:rFonts w:ascii="Arial" w:eastAsia="Times New Roman" w:hAnsi="Arial" w:cs="Arial"/>
                <w:color w:val="FF0000"/>
                <w:sz w:val="20"/>
                <w:szCs w:val="20"/>
              </w:rPr>
              <w:t>238.94</w:t>
            </w:r>
          </w:p>
        </w:tc>
        <w:tc>
          <w:tcPr>
            <w:tcW w:w="1386"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 </w:t>
            </w:r>
          </w:p>
        </w:tc>
      </w:tr>
      <w:tr w:rsidR="00211C7D" w:rsidRPr="00211C7D" w:rsidTr="00211C7D">
        <w:trPr>
          <w:trHeight w:val="285"/>
        </w:trPr>
        <w:tc>
          <w:tcPr>
            <w:tcW w:w="558" w:type="dxa"/>
            <w:tcBorders>
              <w:top w:val="nil"/>
              <w:left w:val="single" w:sz="4" w:space="0" w:color="FF0000"/>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12</w:t>
            </w:r>
          </w:p>
        </w:tc>
        <w:tc>
          <w:tcPr>
            <w:tcW w:w="108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2688.09</w:t>
            </w:r>
          </w:p>
        </w:tc>
        <w:tc>
          <w:tcPr>
            <w:tcW w:w="81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4.0</w:t>
            </w:r>
          </w:p>
        </w:tc>
        <w:tc>
          <w:tcPr>
            <w:tcW w:w="72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58.45</w:t>
            </w:r>
          </w:p>
        </w:tc>
        <w:tc>
          <w:tcPr>
            <w:tcW w:w="90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19.23</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22.03</w:t>
            </w:r>
          </w:p>
        </w:tc>
        <w:tc>
          <w:tcPr>
            <w:tcW w:w="99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2.65</w:t>
            </w:r>
          </w:p>
        </w:tc>
        <w:tc>
          <w:tcPr>
            <w:tcW w:w="1080" w:type="dxa"/>
            <w:tcBorders>
              <w:top w:val="nil"/>
              <w:left w:val="nil"/>
              <w:bottom w:val="single" w:sz="4" w:space="0" w:color="FF0000"/>
              <w:right w:val="single" w:sz="4" w:space="0" w:color="FF0000"/>
            </w:tcBorders>
            <w:shd w:val="clear" w:color="000000" w:fill="FFFFFF"/>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5.23</w:t>
            </w:r>
          </w:p>
        </w:tc>
        <w:tc>
          <w:tcPr>
            <w:tcW w:w="1170"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jc w:val="center"/>
              <w:rPr>
                <w:rFonts w:ascii="Arial" w:eastAsia="Times New Roman" w:hAnsi="Arial" w:cs="Arial"/>
                <w:sz w:val="20"/>
                <w:szCs w:val="20"/>
              </w:rPr>
            </w:pPr>
            <w:r w:rsidRPr="00211C7D">
              <w:rPr>
                <w:rFonts w:ascii="Arial" w:eastAsia="Times New Roman" w:hAnsi="Arial" w:cs="Arial"/>
                <w:sz w:val="20"/>
                <w:szCs w:val="20"/>
              </w:rPr>
              <w:t>305.90</w:t>
            </w:r>
          </w:p>
        </w:tc>
        <w:tc>
          <w:tcPr>
            <w:tcW w:w="1386" w:type="dxa"/>
            <w:tcBorders>
              <w:top w:val="nil"/>
              <w:left w:val="nil"/>
              <w:bottom w:val="single" w:sz="4" w:space="0" w:color="FF0000"/>
              <w:right w:val="single" w:sz="4" w:space="0" w:color="FF0000"/>
            </w:tcBorders>
            <w:shd w:val="clear" w:color="000000" w:fill="FFFFFF"/>
            <w:noWrap/>
            <w:vAlign w:val="bottom"/>
            <w:hideMark/>
          </w:tcPr>
          <w:p w:rsidR="00211C7D" w:rsidRPr="00211C7D" w:rsidRDefault="00211C7D" w:rsidP="00211C7D">
            <w:pPr>
              <w:spacing w:after="0" w:line="240" w:lineRule="auto"/>
              <w:rPr>
                <w:rFonts w:ascii="Arial" w:eastAsia="Times New Roman" w:hAnsi="Arial" w:cs="Arial"/>
                <w:sz w:val="20"/>
                <w:szCs w:val="20"/>
              </w:rPr>
            </w:pPr>
            <w:r w:rsidRPr="00211C7D">
              <w:rPr>
                <w:rFonts w:ascii="Arial" w:eastAsia="Times New Roman" w:hAnsi="Arial" w:cs="Arial"/>
                <w:sz w:val="20"/>
                <w:szCs w:val="20"/>
              </w:rPr>
              <w:t> </w:t>
            </w:r>
          </w:p>
        </w:tc>
      </w:tr>
    </w:tbl>
    <w:p w:rsidR="00211C7D" w:rsidRPr="00211C7D" w:rsidRDefault="00211C7D" w:rsidP="00211C7D">
      <w:pPr>
        <w:spacing w:line="360" w:lineRule="auto"/>
        <w:rPr>
          <w:rFonts w:ascii="Times New Roman" w:hAnsi="Times New Roman" w:cs="Times New Roman"/>
          <w:sz w:val="24"/>
          <w:szCs w:val="24"/>
        </w:rPr>
      </w:pPr>
    </w:p>
    <w:p w:rsidR="00211C7D" w:rsidRPr="00211C7D" w:rsidRDefault="00211C7D" w:rsidP="00211C7D">
      <w:pPr>
        <w:spacing w:line="360" w:lineRule="auto"/>
        <w:rPr>
          <w:rFonts w:ascii="Times New Roman" w:hAnsi="Times New Roman" w:cs="Times New Roman"/>
          <w:sz w:val="24"/>
          <w:szCs w:val="24"/>
        </w:rPr>
      </w:pPr>
      <w:r w:rsidRPr="00211C7D">
        <w:rPr>
          <w:noProof/>
        </w:rPr>
        <w:drawing>
          <wp:inline distT="0" distB="0" distL="0" distR="0" wp14:anchorId="541C7F20" wp14:editId="6445E383">
            <wp:extent cx="5600700" cy="3257550"/>
            <wp:effectExtent l="0" t="0" r="19050" b="1905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211C7D" w:rsidRPr="00307274" w:rsidRDefault="00211C7D" w:rsidP="00211C7D">
      <w:pPr>
        <w:spacing w:line="360" w:lineRule="auto"/>
        <w:rPr>
          <w:rFonts w:ascii="Times New Roman" w:hAnsi="Times New Roman" w:cs="Times New Roman"/>
          <w:bCs/>
          <w:sz w:val="24"/>
          <w:szCs w:val="24"/>
        </w:rPr>
      </w:pPr>
      <w:bookmarkStart w:id="112" w:name="_Toc528423976"/>
      <w:r w:rsidRPr="00307274">
        <w:rPr>
          <w:rFonts w:ascii="Times New Roman" w:hAnsi="Times New Roman" w:cs="Times New Roman"/>
          <w:bCs/>
          <w:sz w:val="24"/>
          <w:szCs w:val="24"/>
        </w:rPr>
        <w:t xml:space="preserve">Figure </w:t>
      </w:r>
      <w:r w:rsidR="007679AA" w:rsidRPr="00307274">
        <w:rPr>
          <w:rFonts w:ascii="Times New Roman" w:hAnsi="Times New Roman" w:cs="Times New Roman"/>
          <w:bCs/>
          <w:sz w:val="24"/>
          <w:szCs w:val="24"/>
        </w:rPr>
        <w:fldChar w:fldCharType="begin"/>
      </w:r>
      <w:r w:rsidR="007679AA" w:rsidRPr="00307274">
        <w:rPr>
          <w:rFonts w:ascii="Times New Roman" w:hAnsi="Times New Roman" w:cs="Times New Roman"/>
          <w:bCs/>
          <w:sz w:val="24"/>
          <w:szCs w:val="24"/>
        </w:rPr>
        <w:instrText xml:space="preserve"> STYLEREF 1 \s </w:instrText>
      </w:r>
      <w:r w:rsidR="007679AA" w:rsidRPr="00307274">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2</w:t>
      </w:r>
      <w:r w:rsidR="007679AA" w:rsidRPr="00307274">
        <w:rPr>
          <w:rFonts w:ascii="Times New Roman" w:hAnsi="Times New Roman" w:cs="Times New Roman"/>
          <w:bCs/>
          <w:sz w:val="24"/>
          <w:szCs w:val="24"/>
        </w:rPr>
        <w:fldChar w:fldCharType="end"/>
      </w:r>
      <w:r w:rsidR="007679AA" w:rsidRPr="00307274">
        <w:rPr>
          <w:rFonts w:ascii="Times New Roman" w:hAnsi="Times New Roman" w:cs="Times New Roman"/>
          <w:bCs/>
          <w:sz w:val="24"/>
          <w:szCs w:val="24"/>
        </w:rPr>
        <w:noBreakHyphen/>
      </w:r>
      <w:r w:rsidR="007679AA" w:rsidRPr="00307274">
        <w:rPr>
          <w:rFonts w:ascii="Times New Roman" w:hAnsi="Times New Roman" w:cs="Times New Roman"/>
          <w:bCs/>
          <w:sz w:val="24"/>
          <w:szCs w:val="24"/>
        </w:rPr>
        <w:fldChar w:fldCharType="begin"/>
      </w:r>
      <w:r w:rsidR="007679AA" w:rsidRPr="00307274">
        <w:rPr>
          <w:rFonts w:ascii="Times New Roman" w:hAnsi="Times New Roman" w:cs="Times New Roman"/>
          <w:bCs/>
          <w:sz w:val="24"/>
          <w:szCs w:val="24"/>
        </w:rPr>
        <w:instrText xml:space="preserve"> SEQ Figure \* ARABIC \s 1 </w:instrText>
      </w:r>
      <w:r w:rsidR="007679AA" w:rsidRPr="00307274">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4</w:t>
      </w:r>
      <w:r w:rsidR="007679AA" w:rsidRPr="00307274">
        <w:rPr>
          <w:rFonts w:ascii="Times New Roman" w:hAnsi="Times New Roman" w:cs="Times New Roman"/>
          <w:bCs/>
          <w:sz w:val="24"/>
          <w:szCs w:val="24"/>
        </w:rPr>
        <w:fldChar w:fldCharType="end"/>
      </w:r>
      <w:r w:rsidRPr="00307274">
        <w:rPr>
          <w:rFonts w:ascii="Times New Roman" w:hAnsi="Times New Roman" w:cs="Times New Roman"/>
          <w:bCs/>
          <w:sz w:val="24"/>
          <w:szCs w:val="24"/>
        </w:rPr>
        <w:t xml:space="preserve"> Rating Curve</w:t>
      </w:r>
      <w:bookmarkEnd w:id="112"/>
    </w:p>
    <w:p w:rsidR="00211C7D" w:rsidRPr="00211C7D" w:rsidRDefault="00211C7D" w:rsidP="00211C7D">
      <w:p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t>From the above stage discharge table and curve the maximum flood level corresponding to the computed design peak discharge is 2685.75(1.66m from the river bed) and peak discharge at the flood mark is 2686.67 (2.58m from the river bed). So, use the design peak discharge 136.19m3/s from flood mark method. It is considered as the d/s high flood level i.e. expected at the weir axis before construction of the weir.</w:t>
      </w:r>
    </w:p>
    <w:p w:rsidR="00211C7D" w:rsidRPr="00211C7D" w:rsidRDefault="00211C7D" w:rsidP="00211C7D">
      <w:pPr>
        <w:numPr>
          <w:ilvl w:val="0"/>
          <w:numId w:val="8"/>
        </w:numPr>
        <w:spacing w:line="360" w:lineRule="auto"/>
        <w:contextualSpacing/>
        <w:rPr>
          <w:rFonts w:ascii="Times New Roman" w:eastAsia="Calibri" w:hAnsi="Times New Roman" w:cs="Times New Roman"/>
          <w:sz w:val="24"/>
          <w:szCs w:val="24"/>
        </w:rPr>
      </w:pPr>
      <w:r w:rsidRPr="00211C7D">
        <w:rPr>
          <w:rFonts w:ascii="Times New Roman" w:eastAsia="Calibri" w:hAnsi="Times New Roman" w:cs="Times New Roman"/>
          <w:sz w:val="24"/>
          <w:szCs w:val="24"/>
        </w:rPr>
        <w:t>D/S HFL = 2686.68 masl.</w:t>
      </w:r>
    </w:p>
    <w:p w:rsidR="00211C7D" w:rsidRPr="00211C7D" w:rsidRDefault="00211C7D" w:rsidP="00211C7D">
      <w:pPr>
        <w:spacing w:line="360" w:lineRule="auto"/>
        <w:ind w:left="720"/>
        <w:contextualSpacing/>
        <w:rPr>
          <w:rFonts w:ascii="Times New Roman" w:eastAsia="Calibri" w:hAnsi="Times New Roman" w:cs="Times New Roman"/>
          <w:sz w:val="24"/>
          <w:szCs w:val="24"/>
        </w:rPr>
      </w:pPr>
    </w:p>
    <w:p w:rsidR="00211C7D" w:rsidRPr="00211C7D" w:rsidRDefault="00211C7D" w:rsidP="00211C7D">
      <w:pPr>
        <w:spacing w:line="360" w:lineRule="auto"/>
        <w:ind w:left="720"/>
        <w:contextualSpacing/>
        <w:rPr>
          <w:rFonts w:ascii="Times New Roman" w:eastAsia="Calibri" w:hAnsi="Times New Roman" w:cs="Times New Roman"/>
          <w:sz w:val="24"/>
          <w:szCs w:val="24"/>
        </w:rPr>
      </w:pPr>
    </w:p>
    <w:p w:rsidR="00211C7D" w:rsidRPr="00211C7D" w:rsidRDefault="00211C7D" w:rsidP="00211C7D">
      <w:pPr>
        <w:spacing w:line="360" w:lineRule="auto"/>
        <w:ind w:left="720"/>
        <w:contextualSpacing/>
        <w:rPr>
          <w:rFonts w:ascii="Times New Roman" w:eastAsia="Calibri" w:hAnsi="Times New Roman" w:cs="Times New Roman"/>
          <w:sz w:val="24"/>
          <w:szCs w:val="24"/>
        </w:rPr>
      </w:pPr>
    </w:p>
    <w:p w:rsidR="00211C7D" w:rsidRPr="00211C7D" w:rsidRDefault="00211C7D" w:rsidP="00211C7D">
      <w:pPr>
        <w:spacing w:line="360" w:lineRule="auto"/>
        <w:ind w:left="720"/>
        <w:contextualSpacing/>
        <w:rPr>
          <w:rFonts w:ascii="Times New Roman" w:eastAsia="Calibri" w:hAnsi="Times New Roman" w:cs="Times New Roman"/>
          <w:sz w:val="24"/>
          <w:szCs w:val="24"/>
        </w:rPr>
      </w:pPr>
    </w:p>
    <w:p w:rsidR="00211C7D" w:rsidRPr="00211C7D" w:rsidRDefault="00211C7D" w:rsidP="00211C7D">
      <w:pPr>
        <w:spacing w:line="360" w:lineRule="auto"/>
        <w:ind w:left="720"/>
        <w:contextualSpacing/>
        <w:rPr>
          <w:rFonts w:ascii="Times New Roman" w:eastAsia="Calibri" w:hAnsi="Times New Roman" w:cs="Times New Roman"/>
          <w:sz w:val="24"/>
          <w:szCs w:val="24"/>
        </w:rPr>
      </w:pPr>
    </w:p>
    <w:p w:rsidR="00211C7D" w:rsidRPr="00211C7D" w:rsidRDefault="00211C7D" w:rsidP="00211C7D">
      <w:pPr>
        <w:spacing w:line="360" w:lineRule="auto"/>
        <w:ind w:left="720"/>
        <w:contextualSpacing/>
        <w:rPr>
          <w:rFonts w:ascii="Times New Roman" w:eastAsia="Calibri" w:hAnsi="Times New Roman" w:cs="Times New Roman"/>
          <w:sz w:val="24"/>
          <w:szCs w:val="24"/>
        </w:rPr>
      </w:pPr>
    </w:p>
    <w:p w:rsidR="00211C7D" w:rsidRPr="00211C7D" w:rsidRDefault="00211C7D" w:rsidP="00211C7D">
      <w:pPr>
        <w:spacing w:line="360" w:lineRule="auto"/>
        <w:ind w:left="720"/>
        <w:contextualSpacing/>
        <w:rPr>
          <w:rFonts w:ascii="Times New Roman" w:eastAsia="Calibri" w:hAnsi="Times New Roman" w:cs="Times New Roman"/>
          <w:sz w:val="24"/>
          <w:szCs w:val="24"/>
        </w:rPr>
      </w:pPr>
    </w:p>
    <w:p w:rsidR="00211C7D" w:rsidRPr="00211C7D" w:rsidRDefault="00211C7D" w:rsidP="00211C7D">
      <w:pPr>
        <w:spacing w:line="360" w:lineRule="auto"/>
        <w:ind w:left="720"/>
        <w:contextualSpacing/>
        <w:rPr>
          <w:rFonts w:ascii="Times New Roman" w:eastAsia="Calibri" w:hAnsi="Times New Roman" w:cs="Times New Roman"/>
          <w:sz w:val="24"/>
          <w:szCs w:val="24"/>
        </w:rPr>
      </w:pPr>
    </w:p>
    <w:p w:rsidR="00211C7D" w:rsidRPr="00211C7D" w:rsidRDefault="00211C7D" w:rsidP="00211C7D">
      <w:pPr>
        <w:spacing w:line="360" w:lineRule="auto"/>
        <w:ind w:left="720"/>
        <w:contextualSpacing/>
        <w:rPr>
          <w:rFonts w:ascii="Times New Roman" w:eastAsia="Calibri" w:hAnsi="Times New Roman" w:cs="Times New Roman"/>
          <w:sz w:val="24"/>
          <w:szCs w:val="24"/>
        </w:rPr>
      </w:pPr>
    </w:p>
    <w:p w:rsidR="00211C7D" w:rsidRPr="00211C7D" w:rsidRDefault="00211C7D" w:rsidP="00211C7D">
      <w:pPr>
        <w:spacing w:line="360" w:lineRule="auto"/>
        <w:ind w:left="720"/>
        <w:contextualSpacing/>
        <w:rPr>
          <w:rFonts w:ascii="Times New Roman" w:eastAsia="Calibri" w:hAnsi="Times New Roman" w:cs="Times New Roman"/>
          <w:sz w:val="24"/>
          <w:szCs w:val="24"/>
        </w:rPr>
      </w:pPr>
    </w:p>
    <w:p w:rsidR="00211C7D" w:rsidRPr="00211C7D" w:rsidRDefault="00211C7D" w:rsidP="00211C7D">
      <w:pPr>
        <w:spacing w:line="360" w:lineRule="auto"/>
        <w:ind w:left="720"/>
        <w:contextualSpacing/>
        <w:rPr>
          <w:rFonts w:ascii="Times New Roman" w:eastAsia="Calibri" w:hAnsi="Times New Roman" w:cs="Times New Roman"/>
          <w:sz w:val="24"/>
          <w:szCs w:val="24"/>
        </w:rPr>
      </w:pPr>
    </w:p>
    <w:p w:rsidR="00211C7D" w:rsidRPr="00211C7D" w:rsidRDefault="00211C7D" w:rsidP="00211C7D">
      <w:pPr>
        <w:spacing w:line="360" w:lineRule="auto"/>
        <w:ind w:left="720"/>
        <w:contextualSpacing/>
        <w:rPr>
          <w:rFonts w:ascii="Times New Roman" w:eastAsia="Calibri" w:hAnsi="Times New Roman" w:cs="Times New Roman"/>
          <w:sz w:val="24"/>
          <w:szCs w:val="24"/>
        </w:rPr>
      </w:pPr>
    </w:p>
    <w:p w:rsidR="00C03E12" w:rsidRDefault="00C03E12" w:rsidP="00403051">
      <w:pPr>
        <w:spacing w:line="360" w:lineRule="auto"/>
        <w:contextualSpacing/>
        <w:rPr>
          <w:rFonts w:ascii="Times New Roman" w:eastAsia="Calibri" w:hAnsi="Times New Roman" w:cs="Times New Roman"/>
          <w:sz w:val="24"/>
          <w:szCs w:val="24"/>
        </w:rPr>
      </w:pPr>
    </w:p>
    <w:p w:rsidR="00C03E12" w:rsidRDefault="00C03E12" w:rsidP="00211C7D">
      <w:pPr>
        <w:spacing w:line="360" w:lineRule="auto"/>
        <w:ind w:left="720"/>
        <w:contextualSpacing/>
        <w:rPr>
          <w:rFonts w:ascii="Times New Roman" w:eastAsia="Calibri" w:hAnsi="Times New Roman" w:cs="Times New Roman"/>
          <w:sz w:val="24"/>
          <w:szCs w:val="24"/>
        </w:rPr>
      </w:pPr>
    </w:p>
    <w:p w:rsidR="00C03E12" w:rsidRPr="00211C7D" w:rsidRDefault="00C03E12" w:rsidP="00211C7D">
      <w:pPr>
        <w:spacing w:line="360" w:lineRule="auto"/>
        <w:ind w:left="720"/>
        <w:contextualSpacing/>
        <w:rPr>
          <w:rFonts w:ascii="Times New Roman" w:eastAsia="Calibri" w:hAnsi="Times New Roman" w:cs="Times New Roman"/>
          <w:sz w:val="24"/>
          <w:szCs w:val="24"/>
        </w:rPr>
      </w:pPr>
    </w:p>
    <w:p w:rsidR="00211C7D" w:rsidRPr="00C03E12" w:rsidRDefault="00211C7D" w:rsidP="00211C7D">
      <w:pPr>
        <w:keepNext/>
        <w:keepLines/>
        <w:spacing w:before="480" w:after="0" w:line="360" w:lineRule="auto"/>
        <w:ind w:left="432"/>
        <w:jc w:val="center"/>
        <w:outlineLvl w:val="0"/>
        <w:rPr>
          <w:rFonts w:ascii="Times New Roman" w:eastAsiaTheme="majorEastAsia" w:hAnsi="Times New Roman" w:cs="Times New Roman"/>
          <w:b/>
          <w:bCs/>
          <w:color w:val="365F91" w:themeColor="accent1" w:themeShade="BF"/>
          <w:sz w:val="44"/>
          <w:szCs w:val="24"/>
        </w:rPr>
        <w:sectPr w:rsidR="00211C7D" w:rsidRPr="00C03E12" w:rsidSect="0051010B">
          <w:pgSz w:w="12240" w:h="15840"/>
          <w:pgMar w:top="1440" w:right="1152" w:bottom="965" w:left="1440" w:header="720" w:footer="720" w:gutter="0"/>
          <w:pgNumType w:start="1"/>
          <w:cols w:space="720"/>
          <w:docGrid w:linePitch="360"/>
        </w:sectPr>
      </w:pPr>
      <w:bookmarkStart w:id="113" w:name="_Toc432455892"/>
      <w:bookmarkStart w:id="114" w:name="_Toc498366574"/>
      <w:bookmarkStart w:id="115" w:name="_Toc528423855"/>
      <w:r w:rsidRPr="00C03E12">
        <w:rPr>
          <w:rFonts w:ascii="Times New Roman" w:eastAsiaTheme="majorEastAsia" w:hAnsi="Times New Roman" w:cs="Times New Roman"/>
          <w:b/>
          <w:bCs/>
          <w:color w:val="365F91" w:themeColor="accent1" w:themeShade="BF"/>
          <w:sz w:val="44"/>
          <w:szCs w:val="24"/>
          <w:shd w:val="clear" w:color="auto" w:fill="7F7F7F" w:themeFill="text1" w:themeFillTint="80"/>
        </w:rPr>
        <w:t>SECTION-II: HEAD WORK DESIG</w:t>
      </w:r>
      <w:bookmarkEnd w:id="113"/>
      <w:bookmarkEnd w:id="114"/>
      <w:bookmarkEnd w:id="115"/>
    </w:p>
    <w:p w:rsidR="00211C7D" w:rsidRPr="0025324F" w:rsidRDefault="00211C7D" w:rsidP="00403051">
      <w:pPr>
        <w:pStyle w:val="Heading1"/>
        <w:spacing w:before="120" w:after="120"/>
        <w:rPr>
          <w:rFonts w:ascii="Times New Roman" w:hAnsi="Times New Roman" w:cs="Times New Roman"/>
        </w:rPr>
      </w:pPr>
      <w:bookmarkStart w:id="116" w:name="_Toc389924522"/>
      <w:bookmarkStart w:id="117" w:name="_Toc498366575"/>
      <w:bookmarkStart w:id="118" w:name="_Toc528423856"/>
      <w:r w:rsidRPr="0025324F">
        <w:rPr>
          <w:rFonts w:ascii="Times New Roman" w:hAnsi="Times New Roman" w:cs="Times New Roman"/>
        </w:rPr>
        <w:lastRenderedPageBreak/>
        <w:t>HEADWORK STRUCTURES DESIGN</w:t>
      </w:r>
      <w:bookmarkEnd w:id="116"/>
      <w:bookmarkEnd w:id="117"/>
      <w:bookmarkEnd w:id="118"/>
    </w:p>
    <w:p w:rsidR="00211C7D" w:rsidRPr="00F17037" w:rsidRDefault="00211C7D" w:rsidP="00F17037">
      <w:pPr>
        <w:pStyle w:val="Heading2"/>
        <w:rPr>
          <w:rFonts w:ascii="Times New Roman" w:eastAsia="Times New Roman" w:hAnsi="Times New Roman" w:cs="Times New Roman"/>
        </w:rPr>
      </w:pPr>
      <w:bookmarkStart w:id="119" w:name="_Toc389924523"/>
      <w:bookmarkStart w:id="120" w:name="_Toc498366576"/>
      <w:bookmarkStart w:id="121" w:name="_Toc528423857"/>
      <w:r w:rsidRPr="00F17037">
        <w:rPr>
          <w:rFonts w:ascii="Times New Roman" w:eastAsia="Times New Roman" w:hAnsi="Times New Roman" w:cs="Times New Roman"/>
        </w:rPr>
        <w:t>Headwork Site Selection</w:t>
      </w:r>
      <w:bookmarkEnd w:id="119"/>
      <w:bookmarkEnd w:id="120"/>
      <w:bookmarkEnd w:id="121"/>
      <w:r w:rsidRPr="00F17037">
        <w:rPr>
          <w:rFonts w:ascii="Times New Roman" w:eastAsia="Times New Roman" w:hAnsi="Times New Roman" w:cs="Times New Roman"/>
        </w:rPr>
        <w:t xml:space="preserve"> </w:t>
      </w:r>
    </w:p>
    <w:p w:rsidR="00211C7D" w:rsidRPr="00211C7D" w:rsidRDefault="00211C7D" w:rsidP="00211C7D">
      <w:pPr>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 xml:space="preserve">In this site two axes are selected optional, among these we select the best head work axis by considering the following options. </w:t>
      </w:r>
    </w:p>
    <w:p w:rsidR="00211C7D" w:rsidRPr="00211C7D" w:rsidRDefault="00211C7D" w:rsidP="00E85359">
      <w:pPr>
        <w:numPr>
          <w:ilvl w:val="0"/>
          <w:numId w:val="33"/>
        </w:numPr>
        <w:tabs>
          <w:tab w:val="left" w:pos="2565"/>
        </w:tabs>
        <w:contextualSpacing/>
        <w:rPr>
          <w:rFonts w:ascii="Times New Roman" w:hAnsi="Times New Roman" w:cs="Times New Roman"/>
          <w:sz w:val="24"/>
          <w:szCs w:val="24"/>
        </w:rPr>
      </w:pPr>
      <w:r w:rsidRPr="00211C7D">
        <w:rPr>
          <w:rFonts w:ascii="Times New Roman" w:hAnsi="Times New Roman" w:cs="Times New Roman"/>
          <w:sz w:val="24"/>
          <w:szCs w:val="24"/>
        </w:rPr>
        <w:t>Axis-1 is too narrow than axis-2 due to this high afflux will occur and it needs high retaining wall height and length.</w:t>
      </w:r>
    </w:p>
    <w:p w:rsidR="00211C7D" w:rsidRPr="00211C7D" w:rsidRDefault="00211C7D" w:rsidP="00E85359">
      <w:pPr>
        <w:numPr>
          <w:ilvl w:val="0"/>
          <w:numId w:val="33"/>
        </w:numPr>
        <w:tabs>
          <w:tab w:val="left" w:pos="2565"/>
        </w:tabs>
        <w:contextualSpacing/>
        <w:rPr>
          <w:rFonts w:ascii="Times New Roman" w:hAnsi="Times New Roman" w:cs="Times New Roman"/>
          <w:sz w:val="24"/>
          <w:szCs w:val="24"/>
        </w:rPr>
      </w:pPr>
      <w:r w:rsidRPr="00211C7D">
        <w:rPr>
          <w:rFonts w:ascii="Times New Roman" w:hAnsi="Times New Roman" w:cs="Times New Roman"/>
          <w:sz w:val="24"/>
          <w:szCs w:val="24"/>
        </w:rPr>
        <w:t>Axis-1 is very near to the curve  in which hydraulically not recommended</w:t>
      </w:r>
    </w:p>
    <w:p w:rsidR="00211C7D" w:rsidRPr="00211C7D" w:rsidRDefault="00211C7D" w:rsidP="00E85359">
      <w:pPr>
        <w:numPr>
          <w:ilvl w:val="0"/>
          <w:numId w:val="33"/>
        </w:numPr>
        <w:tabs>
          <w:tab w:val="left" w:pos="2565"/>
        </w:tabs>
        <w:contextualSpacing/>
        <w:rPr>
          <w:rFonts w:ascii="Times New Roman" w:hAnsi="Times New Roman" w:cs="Times New Roman"/>
          <w:sz w:val="24"/>
          <w:szCs w:val="24"/>
        </w:rPr>
      </w:pPr>
      <w:r w:rsidRPr="00211C7D">
        <w:rPr>
          <w:rFonts w:ascii="Times New Roman" w:hAnsi="Times New Roman" w:cs="Times New Roman"/>
          <w:sz w:val="24"/>
          <w:szCs w:val="24"/>
        </w:rPr>
        <w:t xml:space="preserve">At downstream  axis-1 there is pond created due to fall/scour, i.e it needs cut not less than one 1m depth and 4m length of bed rock which not economical and geotechnical recommended. </w:t>
      </w:r>
    </w:p>
    <w:p w:rsidR="00211C7D" w:rsidRPr="00211C7D" w:rsidRDefault="00211C7D" w:rsidP="00211C7D">
      <w:pPr>
        <w:spacing w:after="0" w:line="360" w:lineRule="auto"/>
        <w:jc w:val="center"/>
        <w:rPr>
          <w:rFonts w:ascii="Times New Roman" w:eastAsia="Calibri" w:hAnsi="Times New Roman" w:cs="Times New Roman"/>
          <w:sz w:val="24"/>
          <w:szCs w:val="24"/>
        </w:rPr>
      </w:pPr>
      <w:r w:rsidRPr="00211C7D">
        <w:rPr>
          <w:noProof/>
        </w:rPr>
        <w:drawing>
          <wp:inline distT="0" distB="0" distL="0" distR="0" wp14:anchorId="274E4504" wp14:editId="00BA8472">
            <wp:extent cx="5667375" cy="457200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667375" cy="4572000"/>
                    </a:xfrm>
                    <a:prstGeom prst="rect">
                      <a:avLst/>
                    </a:prstGeom>
                  </pic:spPr>
                </pic:pic>
              </a:graphicData>
            </a:graphic>
          </wp:inline>
        </w:drawing>
      </w:r>
    </w:p>
    <w:p w:rsidR="00211C7D" w:rsidRPr="00211C7D" w:rsidRDefault="00211C7D" w:rsidP="00211C7D">
      <w:pPr>
        <w:spacing w:after="0" w:line="360" w:lineRule="auto"/>
        <w:jc w:val="center"/>
        <w:rPr>
          <w:rFonts w:ascii="Times New Roman" w:eastAsia="Calibri" w:hAnsi="Times New Roman" w:cs="Times New Roman"/>
          <w:sz w:val="24"/>
          <w:szCs w:val="24"/>
        </w:rPr>
      </w:pPr>
      <w:r w:rsidRPr="00211C7D">
        <w:rPr>
          <w:noProof/>
        </w:rPr>
        <w:lastRenderedPageBreak/>
        <w:drawing>
          <wp:inline distT="0" distB="0" distL="0" distR="0" wp14:anchorId="0E77C2AA" wp14:editId="23739E8C">
            <wp:extent cx="5648325" cy="4000500"/>
            <wp:effectExtent l="19050" t="19050" r="28575"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648325" cy="4000500"/>
                    </a:xfrm>
                    <a:prstGeom prst="rect">
                      <a:avLst/>
                    </a:prstGeom>
                    <a:ln w="6350">
                      <a:solidFill>
                        <a:sysClr val="windowText" lastClr="000000"/>
                      </a:solidFill>
                    </a:ln>
                  </pic:spPr>
                </pic:pic>
              </a:graphicData>
            </a:graphic>
          </wp:inline>
        </w:drawing>
      </w:r>
    </w:p>
    <w:p w:rsidR="00211C7D" w:rsidRPr="00307274" w:rsidRDefault="00211C7D" w:rsidP="00211C7D">
      <w:pPr>
        <w:spacing w:line="240" w:lineRule="auto"/>
        <w:rPr>
          <w:rFonts w:ascii="Times New Roman" w:eastAsia="Calibri" w:hAnsi="Times New Roman" w:cs="Times New Roman"/>
          <w:bCs/>
          <w:sz w:val="36"/>
          <w:szCs w:val="24"/>
        </w:rPr>
      </w:pPr>
      <w:bookmarkStart w:id="122" w:name="_Toc528423977"/>
      <w:r w:rsidRPr="00307274">
        <w:rPr>
          <w:rFonts w:ascii="Times New Roman" w:hAnsi="Times New Roman" w:cs="Times New Roman"/>
          <w:bCs/>
          <w:sz w:val="24"/>
          <w:szCs w:val="18"/>
        </w:rPr>
        <w:t xml:space="preserve">Figure </w:t>
      </w:r>
      <w:r w:rsidR="007679AA" w:rsidRPr="00307274">
        <w:rPr>
          <w:rFonts w:ascii="Times New Roman" w:hAnsi="Times New Roman" w:cs="Times New Roman"/>
          <w:bCs/>
          <w:sz w:val="24"/>
          <w:szCs w:val="18"/>
        </w:rPr>
        <w:fldChar w:fldCharType="begin"/>
      </w:r>
      <w:r w:rsidR="007679AA" w:rsidRPr="00307274">
        <w:rPr>
          <w:rFonts w:ascii="Times New Roman" w:hAnsi="Times New Roman" w:cs="Times New Roman"/>
          <w:bCs/>
          <w:sz w:val="24"/>
          <w:szCs w:val="18"/>
        </w:rPr>
        <w:instrText xml:space="preserve"> STYLEREF 1 \s </w:instrText>
      </w:r>
      <w:r w:rsidR="007679AA" w:rsidRPr="00307274">
        <w:rPr>
          <w:rFonts w:ascii="Times New Roman" w:hAnsi="Times New Roman" w:cs="Times New Roman"/>
          <w:bCs/>
          <w:sz w:val="24"/>
          <w:szCs w:val="18"/>
        </w:rPr>
        <w:fldChar w:fldCharType="separate"/>
      </w:r>
      <w:r w:rsidR="00DC5F55">
        <w:rPr>
          <w:rFonts w:ascii="Times New Roman" w:hAnsi="Times New Roman" w:cs="Times New Roman"/>
          <w:bCs/>
          <w:noProof/>
          <w:sz w:val="24"/>
          <w:szCs w:val="18"/>
        </w:rPr>
        <w:t>3</w:t>
      </w:r>
      <w:r w:rsidR="007679AA" w:rsidRPr="00307274">
        <w:rPr>
          <w:rFonts w:ascii="Times New Roman" w:hAnsi="Times New Roman" w:cs="Times New Roman"/>
          <w:bCs/>
          <w:sz w:val="24"/>
          <w:szCs w:val="18"/>
        </w:rPr>
        <w:fldChar w:fldCharType="end"/>
      </w:r>
      <w:r w:rsidR="007679AA" w:rsidRPr="00307274">
        <w:rPr>
          <w:rFonts w:ascii="Times New Roman" w:hAnsi="Times New Roman" w:cs="Times New Roman"/>
          <w:bCs/>
          <w:sz w:val="24"/>
          <w:szCs w:val="18"/>
        </w:rPr>
        <w:noBreakHyphen/>
      </w:r>
      <w:r w:rsidR="007679AA" w:rsidRPr="00307274">
        <w:rPr>
          <w:rFonts w:ascii="Times New Roman" w:hAnsi="Times New Roman" w:cs="Times New Roman"/>
          <w:bCs/>
          <w:sz w:val="24"/>
          <w:szCs w:val="18"/>
        </w:rPr>
        <w:fldChar w:fldCharType="begin"/>
      </w:r>
      <w:r w:rsidR="007679AA" w:rsidRPr="00307274">
        <w:rPr>
          <w:rFonts w:ascii="Times New Roman" w:hAnsi="Times New Roman" w:cs="Times New Roman"/>
          <w:bCs/>
          <w:sz w:val="24"/>
          <w:szCs w:val="18"/>
        </w:rPr>
        <w:instrText xml:space="preserve"> SEQ Figure \* ARABIC \s 1 </w:instrText>
      </w:r>
      <w:r w:rsidR="007679AA" w:rsidRPr="00307274">
        <w:rPr>
          <w:rFonts w:ascii="Times New Roman" w:hAnsi="Times New Roman" w:cs="Times New Roman"/>
          <w:bCs/>
          <w:sz w:val="24"/>
          <w:szCs w:val="18"/>
        </w:rPr>
        <w:fldChar w:fldCharType="separate"/>
      </w:r>
      <w:r w:rsidR="00DC5F55">
        <w:rPr>
          <w:rFonts w:ascii="Times New Roman" w:hAnsi="Times New Roman" w:cs="Times New Roman"/>
          <w:bCs/>
          <w:noProof/>
          <w:sz w:val="24"/>
          <w:szCs w:val="18"/>
        </w:rPr>
        <w:t>1</w:t>
      </w:r>
      <w:r w:rsidR="007679AA" w:rsidRPr="00307274">
        <w:rPr>
          <w:rFonts w:ascii="Times New Roman" w:hAnsi="Times New Roman" w:cs="Times New Roman"/>
          <w:bCs/>
          <w:sz w:val="24"/>
          <w:szCs w:val="18"/>
        </w:rPr>
        <w:fldChar w:fldCharType="end"/>
      </w:r>
      <w:r w:rsidRPr="00307274">
        <w:rPr>
          <w:rFonts w:ascii="Times New Roman" w:hAnsi="Times New Roman" w:cs="Times New Roman"/>
          <w:bCs/>
          <w:sz w:val="24"/>
          <w:szCs w:val="18"/>
        </w:rPr>
        <w:t xml:space="preserve"> Head work axis options</w:t>
      </w:r>
      <w:bookmarkEnd w:id="122"/>
    </w:p>
    <w:p w:rsidR="00211C7D" w:rsidRPr="00211C7D" w:rsidRDefault="00211C7D" w:rsidP="00E85359">
      <w:pPr>
        <w:numPr>
          <w:ilvl w:val="0"/>
          <w:numId w:val="33"/>
        </w:numPr>
        <w:tabs>
          <w:tab w:val="left" w:pos="2565"/>
        </w:tabs>
        <w:contextualSpacing/>
        <w:rPr>
          <w:rFonts w:ascii="Times New Roman" w:hAnsi="Times New Roman" w:cs="Times New Roman"/>
          <w:sz w:val="24"/>
          <w:szCs w:val="24"/>
        </w:rPr>
      </w:pPr>
      <w:r w:rsidRPr="00211C7D">
        <w:rPr>
          <w:rFonts w:ascii="Times New Roman" w:hAnsi="Times New Roman" w:cs="Times New Roman"/>
          <w:sz w:val="24"/>
          <w:szCs w:val="24"/>
        </w:rPr>
        <w:t xml:space="preserve">In addition to the above problems, there are gullies at both axes.  But the gully at axis one is very large and untreatable comparing with axis two. From these justifications axis two is selected for design. </w:t>
      </w:r>
    </w:p>
    <w:p w:rsidR="00211C7D" w:rsidRPr="00211C7D" w:rsidRDefault="00211C7D" w:rsidP="00211C7D">
      <w:pPr>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The headwork site is situated at1210345.43 m N, 471870.66 m E and river bed elevation of 2684.09m above sea level at the center of the weir axis. At this site the river course is well defined, matured with fixed width and forms nearly a U-shaped valley. The right bed and bank at weir site are made up agglomerates basalts (if the top 0.5m units are removed fresh rock will be expected) and also the active stream beds are covered bed rocks. On the other hand, the top 2m of left bank is covered with the flood plain deposit (low plastic clay soil With intermixed with gravel and cobble material) and lower units dominated by bedrocks (basalt). The detail geologic nature of the banks, and bed of the stream along the headwork axis and immediate vicinity are described and their potential geotechnical influence on the proposed structures also discerned/detected below.</w:t>
      </w:r>
    </w:p>
    <w:p w:rsidR="00211C7D" w:rsidRPr="00F17037" w:rsidRDefault="00211C7D" w:rsidP="00F17037">
      <w:pPr>
        <w:pStyle w:val="Heading2"/>
        <w:rPr>
          <w:rFonts w:ascii="Times New Roman" w:eastAsia="Times New Roman" w:hAnsi="Times New Roman" w:cs="Times New Roman"/>
        </w:rPr>
      </w:pPr>
      <w:bookmarkStart w:id="123" w:name="_Toc307133825"/>
      <w:bookmarkStart w:id="124" w:name="_Toc389924524"/>
      <w:bookmarkStart w:id="125" w:name="_Toc498366577"/>
      <w:bookmarkStart w:id="126" w:name="_Toc528423858"/>
      <w:r w:rsidRPr="00F17037">
        <w:rPr>
          <w:rFonts w:ascii="Times New Roman" w:eastAsia="Times New Roman" w:hAnsi="Times New Roman" w:cs="Times New Roman"/>
        </w:rPr>
        <w:lastRenderedPageBreak/>
        <w:t>River Geomorphology</w:t>
      </w:r>
      <w:bookmarkEnd w:id="123"/>
      <w:bookmarkEnd w:id="124"/>
      <w:bookmarkEnd w:id="125"/>
      <w:bookmarkEnd w:id="126"/>
    </w:p>
    <w:p w:rsidR="00211C7D" w:rsidRPr="00211C7D" w:rsidRDefault="00211C7D" w:rsidP="00211C7D">
      <w:pPr>
        <w:tabs>
          <w:tab w:val="center" w:pos="180"/>
          <w:tab w:val="left" w:pos="540"/>
          <w:tab w:val="left" w:pos="9630"/>
        </w:tabs>
        <w:spacing w:line="360" w:lineRule="auto"/>
        <w:ind w:right="18"/>
        <w:jc w:val="both"/>
        <w:rPr>
          <w:rFonts w:ascii="Times New Roman" w:eastAsia="Times New Roman" w:hAnsi="Times New Roman" w:cs="Times New Roman"/>
          <w:sz w:val="24"/>
          <w:szCs w:val="24"/>
        </w:rPr>
      </w:pPr>
      <w:r w:rsidRPr="00211C7D">
        <w:rPr>
          <w:rFonts w:ascii="Times New Roman" w:eastAsia="Times New Roman" w:hAnsi="Times New Roman" w:cs="Times New Roman"/>
          <w:sz w:val="24"/>
          <w:szCs w:val="24"/>
        </w:rPr>
        <w:t>It is a common fact that the river development tends to accommodate itself to the local geology that develops along the structurally weak zones like faults, joints, folds, etc. The drainage system of the study area is strongly influenced by geological structures and formations, the nature of the vegetation cover and climate. The nature of geological formations and structures has also strong influence on the development of the channel.</w:t>
      </w:r>
    </w:p>
    <w:p w:rsidR="00211C7D" w:rsidRPr="00211C7D" w:rsidRDefault="00211C7D" w:rsidP="00211C7D">
      <w:pPr>
        <w:spacing w:after="0" w:line="360" w:lineRule="auto"/>
        <w:jc w:val="both"/>
        <w:rPr>
          <w:rFonts w:ascii="Times New Roman" w:eastAsia="Times New Roman" w:hAnsi="Times New Roman" w:cs="Times New Roman"/>
          <w:sz w:val="24"/>
          <w:szCs w:val="24"/>
        </w:rPr>
      </w:pPr>
      <w:r w:rsidRPr="00211C7D">
        <w:rPr>
          <w:rFonts w:ascii="Times New Roman" w:eastAsia="Times New Roman" w:hAnsi="Times New Roman" w:cs="Times New Roman"/>
          <w:sz w:val="24"/>
          <w:szCs w:val="24"/>
        </w:rPr>
        <w:t>The present morphology of the Mayis River channel is a function of a number of processes and environmental conditions, including the composition of the bed and the banks (moderately weathered, fractured and jointed basalt along right side whereas loose silt clay soils and recent alluvial deposit at the left bank and bed); the size and composition of the sediment moving through the channel; the rate of sediment transport through the channel and deposition on the banks and beds; and the regional degradation due to erosion processes. The left bank forms steep slope topography, having about more than 3m height from stream bed. From surface observation, the bank is covered entirely with two type’s geological material such the top 2m of banks covered with low plastic clay material intermixed with gravel and boulders it is stiff, moist and dry while the lower section covered with agglomerate basalts. It is flood plain deposit having dark brown color. It has weak strength and deposited form rivers nearby ridges.  But this loss material lies on the top parts of the bed rocks (basalts).</w:t>
      </w:r>
    </w:p>
    <w:p w:rsidR="00211C7D" w:rsidRPr="00F17037" w:rsidRDefault="00211C7D" w:rsidP="00F17037">
      <w:pPr>
        <w:pStyle w:val="Heading3"/>
        <w:rPr>
          <w:rFonts w:eastAsia="Times New Roman"/>
          <w:sz w:val="24"/>
        </w:rPr>
      </w:pPr>
      <w:bookmarkStart w:id="127" w:name="_Toc307133829"/>
      <w:bookmarkStart w:id="128" w:name="_Toc389924525"/>
      <w:bookmarkStart w:id="129" w:name="_Toc498366578"/>
      <w:bookmarkStart w:id="130" w:name="_Toc528423859"/>
      <w:r w:rsidRPr="00F17037">
        <w:rPr>
          <w:rFonts w:eastAsia="Times New Roman"/>
          <w:sz w:val="24"/>
        </w:rPr>
        <w:t>River Bed</w:t>
      </w:r>
      <w:bookmarkEnd w:id="127"/>
      <w:r w:rsidRPr="00F17037">
        <w:rPr>
          <w:rFonts w:eastAsia="Times New Roman"/>
          <w:sz w:val="24"/>
        </w:rPr>
        <w:t xml:space="preserve"> condition</w:t>
      </w:r>
      <w:bookmarkEnd w:id="128"/>
      <w:bookmarkEnd w:id="129"/>
      <w:bookmarkEnd w:id="130"/>
    </w:p>
    <w:p w:rsidR="00211C7D" w:rsidRPr="00211C7D" w:rsidRDefault="00211C7D" w:rsidP="00211C7D">
      <w:pPr>
        <w:tabs>
          <w:tab w:val="left" w:pos="360"/>
          <w:tab w:val="left" w:pos="450"/>
          <w:tab w:val="left" w:pos="900"/>
          <w:tab w:val="left" w:pos="1170"/>
        </w:tabs>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 xml:space="preserve">The stream bed or course is well defined, nearly straight, and shows rough surface due to bed rocks (center and both left and right bed) and undulating appearance of bedrock outcrops at the weir axis. Along the weir axis, the bed is made up of two basically different geologic materials, as seen from surface observation. These are recently deposited alluvial coarse grained sediments, and underling bedrock. </w:t>
      </w:r>
    </w:p>
    <w:p w:rsidR="00211C7D" w:rsidRPr="00211C7D" w:rsidRDefault="00211C7D" w:rsidP="00211C7D">
      <w:pPr>
        <w:tabs>
          <w:tab w:val="left" w:pos="360"/>
          <w:tab w:val="left" w:pos="450"/>
          <w:tab w:val="left" w:pos="900"/>
          <w:tab w:val="left" w:pos="1170"/>
        </w:tabs>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 xml:space="preserve">The central, left and right areas of the bed are totally covered with the agglomerate basalt, which is a slightly weathered and jointed bed rock. The jointed rock units are not persistent and closed with soil. Some parts of the bedrock are covered with the recent sediments at the central and left areas of the stream bed. The alluvial sediment observed at the center and right beds are composed dominantly of Gravel with significant amount of boulders and cobbles. It is loose, dry (at the time of study) and easily workable .From surface geological understanding of the area, the </w:t>
      </w:r>
      <w:r w:rsidRPr="00211C7D">
        <w:rPr>
          <w:rFonts w:ascii="Times New Roman" w:eastAsia="Calibri" w:hAnsi="Times New Roman" w:cs="Times New Roman"/>
          <w:sz w:val="24"/>
          <w:szCs w:val="24"/>
        </w:rPr>
        <w:lastRenderedPageBreak/>
        <w:t xml:space="preserve">thickness of this slightly weathered and jointed bed rocks range 0.5to 1.0m. If this top parts of the rock units remover fresh parts of rock will be expected and this bedrock extension that exposed at the right bed, left beds and bank.  On the other hand, the bedrock found at head work axis is affected by slight degree of weathering and erratically oriented joints. The joints are not persistence that most of them penetrate to shallow depth or affecting the top 0.5 to 1.0m thickness of the rock.  The foundation of the proposed weir structure; therefore, can be lie on the bedrock after removing the top  0.5m jointed portion of the bedrock at the both side of the bank. In addition to this, the foundation of weir along the axis should lie on the bedrock, after excavating the top parts covering the center, and left bed of the river. </w:t>
      </w:r>
    </w:p>
    <w:p w:rsidR="00211C7D" w:rsidRPr="00211C7D" w:rsidRDefault="00211C7D" w:rsidP="00211C7D">
      <w:pPr>
        <w:keepNext/>
        <w:spacing w:after="0" w:line="360" w:lineRule="auto"/>
        <w:jc w:val="both"/>
        <w:rPr>
          <w:rFonts w:ascii="Times New Roman" w:hAnsi="Times New Roman" w:cs="Times New Roman"/>
          <w:sz w:val="24"/>
          <w:szCs w:val="24"/>
        </w:rPr>
      </w:pPr>
      <w:r w:rsidRPr="00211C7D">
        <w:rPr>
          <w:rFonts w:ascii="Times New Roman" w:eastAsia="Calibri" w:hAnsi="Times New Roman" w:cs="Times New Roman"/>
          <w:noProof/>
          <w:sz w:val="24"/>
          <w:szCs w:val="24"/>
        </w:rPr>
        <mc:AlternateContent>
          <mc:Choice Requires="wps">
            <w:drawing>
              <wp:anchor distT="0" distB="0" distL="114300" distR="114300" simplePos="0" relativeHeight="251668480" behindDoc="0" locked="0" layoutInCell="1" allowOverlap="1" wp14:anchorId="259614F9" wp14:editId="09AF67D2">
                <wp:simplePos x="0" y="0"/>
                <wp:positionH relativeFrom="column">
                  <wp:posOffset>1875790</wp:posOffset>
                </wp:positionH>
                <wp:positionV relativeFrom="paragraph">
                  <wp:posOffset>2971800</wp:posOffset>
                </wp:positionV>
                <wp:extent cx="1000125" cy="247650"/>
                <wp:effectExtent l="0" t="0" r="28575" b="19050"/>
                <wp:wrapNone/>
                <wp:docPr id="47" name="Text Box 47"/>
                <wp:cNvGraphicFramePr/>
                <a:graphic xmlns:a="http://schemas.openxmlformats.org/drawingml/2006/main">
                  <a:graphicData uri="http://schemas.microsoft.com/office/word/2010/wordprocessingShape">
                    <wps:wsp>
                      <wps:cNvSpPr txBox="1"/>
                      <wps:spPr>
                        <a:xfrm>
                          <a:off x="0" y="0"/>
                          <a:ext cx="1000125" cy="247650"/>
                        </a:xfrm>
                        <a:prstGeom prst="rect">
                          <a:avLst/>
                        </a:prstGeom>
                        <a:solidFill>
                          <a:sysClr val="window" lastClr="FFFFFF"/>
                        </a:solidFill>
                        <a:ln w="6350">
                          <a:solidFill>
                            <a:prstClr val="black"/>
                          </a:solidFill>
                        </a:ln>
                        <a:effectLst/>
                      </wps:spPr>
                      <wps:txbx>
                        <w:txbxContent>
                          <w:p w:rsidR="009830EF" w:rsidRPr="00BA08A4" w:rsidRDefault="009830EF" w:rsidP="00211C7D">
                            <w:pPr>
                              <w:rPr>
                                <w:rFonts w:ascii="Times New Roman" w:hAnsi="Times New Roman" w:cs="Times New Roman"/>
                                <w:sz w:val="24"/>
                              </w:rPr>
                            </w:pPr>
                            <w:r w:rsidRPr="00BA08A4">
                              <w:rPr>
                                <w:rFonts w:ascii="Times New Roman" w:hAnsi="Times New Roman" w:cs="Times New Roman"/>
                                <w:sz w:val="24"/>
                              </w:rPr>
                              <w:t>Weir Axis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614F9" id="Text Box 47" o:spid="_x0000_s1029" type="#_x0000_t202" style="position:absolute;left:0;text-align:left;margin-left:147.7pt;margin-top:234pt;width:78.75pt;height:1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" fillcolor="window" strokeweight=".5pt">
                <v:textbox>
                  <w:txbxContent>
                    <w:p w:rsidR="009830EF" w:rsidRPr="00BA08A4" w:rsidRDefault="009830EF" w:rsidP="00211C7D">
                      <w:pPr>
                        <w:rPr>
                          <w:rFonts w:ascii="Times New Roman" w:hAnsi="Times New Roman" w:cs="Times New Roman"/>
                          <w:sz w:val="24"/>
                        </w:rPr>
                      </w:pPr>
                      <w:r w:rsidRPr="00BA08A4">
                        <w:rPr>
                          <w:rFonts w:ascii="Times New Roman" w:hAnsi="Times New Roman" w:cs="Times New Roman"/>
                          <w:sz w:val="24"/>
                        </w:rPr>
                        <w:t>Weir Axis</w:t>
                      </w:r>
                    </w:p>
                  </w:txbxContent>
                </v:textbox>
              </v:shape>
            </w:pict>
          </mc:Fallback>
        </mc:AlternateContent>
      </w:r>
      <w:r w:rsidRPr="00211C7D">
        <w:rPr>
          <w:rFonts w:ascii="Times New Roman" w:eastAsia="Calibri" w:hAnsi="Times New Roman" w:cs="Times New Roman"/>
          <w:noProof/>
          <w:sz w:val="24"/>
          <w:szCs w:val="24"/>
        </w:rPr>
        <mc:AlternateContent>
          <mc:Choice Requires="wps">
            <w:drawing>
              <wp:anchor distT="0" distB="0" distL="114300" distR="114300" simplePos="0" relativeHeight="251665408" behindDoc="0" locked="0" layoutInCell="1" allowOverlap="1" wp14:anchorId="292E8678" wp14:editId="78E97B00">
                <wp:simplePos x="0" y="0"/>
                <wp:positionH relativeFrom="column">
                  <wp:posOffset>2266315</wp:posOffset>
                </wp:positionH>
                <wp:positionV relativeFrom="paragraph">
                  <wp:posOffset>2133600</wp:posOffset>
                </wp:positionV>
                <wp:extent cx="276225" cy="819150"/>
                <wp:effectExtent l="57150" t="38100" r="28575" b="95250"/>
                <wp:wrapNone/>
                <wp:docPr id="48" name="Down Arrow 48"/>
                <wp:cNvGraphicFramePr/>
                <a:graphic xmlns:a="http://schemas.openxmlformats.org/drawingml/2006/main">
                  <a:graphicData uri="http://schemas.microsoft.com/office/word/2010/wordprocessingShape">
                    <wps:wsp>
                      <wps:cNvSpPr/>
                      <wps:spPr>
                        <a:xfrm>
                          <a:off x="0" y="0"/>
                          <a:ext cx="276225" cy="819150"/>
                        </a:xfrm>
                        <a:prstGeom prst="downArrow">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72E2F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8" o:spid="_x0000_s1026" type="#_x0000_t67" style="position:absolute;margin-left:178.45pt;margin-top:168pt;width:21.75pt;height:6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" adj="17958" fillcolor="#c9b5e8" strokecolor="#7d60a0">
                <v:fill color2="#f0eaf9" rotate="t" angle="180" colors="0 #c9b5e8;22938f #d9cbee;1 #f0eaf9" focus="100%" type="gradient"/>
                <v:shadow on="t" color="black" opacity="24903f" origin=",.5" offset="0,.55556mm"/>
              </v:shape>
            </w:pict>
          </mc:Fallback>
        </mc:AlternateContent>
      </w:r>
      <w:r w:rsidRPr="00211C7D">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3020A98C" wp14:editId="7015295D">
                <wp:simplePos x="0" y="0"/>
                <wp:positionH relativeFrom="column">
                  <wp:posOffset>409575</wp:posOffset>
                </wp:positionH>
                <wp:positionV relativeFrom="paragraph">
                  <wp:posOffset>2905125</wp:posOffset>
                </wp:positionV>
                <wp:extent cx="3857625" cy="47625"/>
                <wp:effectExtent l="0" t="133350" r="85725" b="180975"/>
                <wp:wrapNone/>
                <wp:docPr id="49" name="Straight Arrow Connector 49"/>
                <wp:cNvGraphicFramePr/>
                <a:graphic xmlns:a="http://schemas.openxmlformats.org/drawingml/2006/main">
                  <a:graphicData uri="http://schemas.microsoft.com/office/word/2010/wordprocessingShape">
                    <wps:wsp>
                      <wps:cNvCnPr/>
                      <wps:spPr>
                        <a:xfrm>
                          <a:off x="0" y="0"/>
                          <a:ext cx="3857625" cy="47625"/>
                        </a:xfrm>
                        <a:prstGeom prst="straightConnector1">
                          <a:avLst/>
                        </a:prstGeom>
                        <a:noFill/>
                        <a:ln w="38100" cap="flat" cmpd="sng" algn="ctr">
                          <a:solidFill>
                            <a:srgbClr val="F79646"/>
                          </a:solidFill>
                          <a:prstDash val="solid"/>
                          <a:headEnd type="arrow"/>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3520F834" id="_x0000_t32" coordsize="21600,21600" o:spt="32" o:oned="t" path="m,l21600,21600e" filled="f">
                <v:path arrowok="t" fillok="f" o:connecttype="none"/>
                <o:lock v:ext="edit" shapetype="t"/>
              </v:shapetype>
              <v:shape id="Straight Arrow Connector 49" o:spid="_x0000_s1026" type="#_x0000_t32" style="position:absolute;margin-left:32.25pt;margin-top:228.75pt;width:303.75pt;height: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" strokecolor="#f79646" strokeweight="3pt">
                <v:stroke startarrow="open" endarrow="open"/>
                <v:shadow on="t" color="black" opacity="22937f" origin=",.5" offset="0,.63889mm"/>
              </v:shape>
            </w:pict>
          </mc:Fallback>
        </mc:AlternateContent>
      </w:r>
      <w:r w:rsidRPr="00211C7D">
        <w:rPr>
          <w:rFonts w:ascii="Times New Roman" w:eastAsia="Calibri" w:hAnsi="Times New Roman" w:cs="Times New Roman"/>
          <w:noProof/>
          <w:sz w:val="24"/>
          <w:szCs w:val="24"/>
        </w:rPr>
        <mc:AlternateContent>
          <mc:Choice Requires="wps">
            <w:drawing>
              <wp:anchor distT="0" distB="0" distL="114300" distR="114300" simplePos="0" relativeHeight="251666432" behindDoc="0" locked="0" layoutInCell="1" allowOverlap="1" wp14:anchorId="76E0B5E4" wp14:editId="25AED541">
                <wp:simplePos x="0" y="0"/>
                <wp:positionH relativeFrom="column">
                  <wp:posOffset>2000250</wp:posOffset>
                </wp:positionH>
                <wp:positionV relativeFrom="paragraph">
                  <wp:posOffset>1809750</wp:posOffset>
                </wp:positionV>
                <wp:extent cx="914400" cy="323850"/>
                <wp:effectExtent l="0" t="0" r="13970" b="19050"/>
                <wp:wrapNone/>
                <wp:docPr id="50" name="Text Box 50"/>
                <wp:cNvGraphicFramePr/>
                <a:graphic xmlns:a="http://schemas.openxmlformats.org/drawingml/2006/main">
                  <a:graphicData uri="http://schemas.microsoft.com/office/word/2010/wordprocessingShape">
                    <wps:wsp>
                      <wps:cNvSpPr txBox="1"/>
                      <wps:spPr>
                        <a:xfrm>
                          <a:off x="0" y="0"/>
                          <a:ext cx="914400" cy="323850"/>
                        </a:xfrm>
                        <a:prstGeom prst="rect">
                          <a:avLst/>
                        </a:prstGeom>
                        <a:solidFill>
                          <a:sysClr val="window" lastClr="FFFFFF"/>
                        </a:solidFill>
                        <a:ln w="6350">
                          <a:solidFill>
                            <a:prstClr val="black"/>
                          </a:solidFill>
                        </a:ln>
                        <a:effectLst/>
                      </wps:spPr>
                      <wps:txbx>
                        <w:txbxContent>
                          <w:p w:rsidR="009830EF" w:rsidRPr="00703BD2" w:rsidRDefault="009830EF" w:rsidP="00211C7D">
                            <w:pPr>
                              <w:rPr>
                                <w:rFonts w:ascii="Times New Roman" w:hAnsi="Times New Roman" w:cs="Times New Roman"/>
                                <w:sz w:val="24"/>
                              </w:rPr>
                            </w:pPr>
                            <w:r w:rsidRPr="00703BD2">
                              <w:rPr>
                                <w:rFonts w:ascii="Times New Roman" w:hAnsi="Times New Roman" w:cs="Times New Roman"/>
                                <w:sz w:val="24"/>
                              </w:rPr>
                              <w:t>River bed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E0B5E4" id="Text Box 50" o:spid="_x0000_s1030" type="#_x0000_t202" style="position:absolute;left:0;text-align:left;margin-left:157.5pt;margin-top:142.5pt;width:1in;height:25.5pt;z-index:2516664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" fillcolor="window" strokeweight=".5pt">
                <v:textbox>
                  <w:txbxContent>
                    <w:p w:rsidR="009830EF" w:rsidRPr="00703BD2" w:rsidRDefault="009830EF" w:rsidP="00211C7D">
                      <w:pPr>
                        <w:rPr>
                          <w:rFonts w:ascii="Times New Roman" w:hAnsi="Times New Roman" w:cs="Times New Roman"/>
                          <w:sz w:val="24"/>
                        </w:rPr>
                      </w:pPr>
                      <w:r w:rsidRPr="00703BD2">
                        <w:rPr>
                          <w:rFonts w:ascii="Times New Roman" w:hAnsi="Times New Roman" w:cs="Times New Roman"/>
                          <w:sz w:val="24"/>
                        </w:rPr>
                        <w:t>River bed</w:t>
                      </w:r>
                    </w:p>
                  </w:txbxContent>
                </v:textbox>
              </v:shape>
            </w:pict>
          </mc:Fallback>
        </mc:AlternateContent>
      </w:r>
      <w:r w:rsidRPr="00211C7D">
        <w:rPr>
          <w:rFonts w:ascii="Times New Roman" w:eastAsia="Calibri" w:hAnsi="Times New Roman" w:cs="Times New Roman"/>
          <w:noProof/>
          <w:sz w:val="24"/>
          <w:szCs w:val="24"/>
        </w:rPr>
        <w:drawing>
          <wp:inline distT="0" distB="0" distL="0" distR="0" wp14:anchorId="3F37E7F8" wp14:editId="5ECAE843">
            <wp:extent cx="5942753" cy="4171950"/>
            <wp:effectExtent l="0" t="0" r="1270" b="0"/>
            <wp:docPr id="59" name="Picture 3" descr="C:\Users\USER\Desktop\file photo\mayis\DSC05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file photo\mayis\DSC05963.JPG"/>
                    <pic:cNvPicPr>
                      <a:picLocks noChangeAspect="1" noChangeArrowheads="1"/>
                    </pic:cNvPicPr>
                  </pic:nvPicPr>
                  <pic:blipFill>
                    <a:blip r:embed="rId35" cstate="print"/>
                    <a:srcRect/>
                    <a:stretch>
                      <a:fillRect/>
                    </a:stretch>
                  </pic:blipFill>
                  <pic:spPr bwMode="auto">
                    <a:xfrm>
                      <a:off x="0" y="0"/>
                      <a:ext cx="5943600" cy="4172544"/>
                    </a:xfrm>
                    <a:prstGeom prst="rect">
                      <a:avLst/>
                    </a:prstGeom>
                    <a:noFill/>
                    <a:ln w="9525">
                      <a:noFill/>
                      <a:miter lim="800000"/>
                      <a:headEnd/>
                      <a:tailEnd/>
                    </a:ln>
                  </pic:spPr>
                </pic:pic>
              </a:graphicData>
            </a:graphic>
          </wp:inline>
        </w:drawing>
      </w:r>
    </w:p>
    <w:p w:rsidR="00211C7D" w:rsidRPr="00307274" w:rsidRDefault="00211C7D" w:rsidP="00211C7D">
      <w:pPr>
        <w:spacing w:line="360" w:lineRule="auto"/>
        <w:jc w:val="both"/>
        <w:rPr>
          <w:rFonts w:ascii="Times New Roman" w:hAnsi="Times New Roman" w:cs="Times New Roman"/>
          <w:bCs/>
          <w:sz w:val="24"/>
          <w:szCs w:val="24"/>
        </w:rPr>
      </w:pPr>
      <w:bookmarkStart w:id="131" w:name="_Toc528423978"/>
      <w:r w:rsidRPr="00307274">
        <w:rPr>
          <w:rFonts w:ascii="Times New Roman" w:hAnsi="Times New Roman" w:cs="Times New Roman"/>
          <w:bCs/>
          <w:sz w:val="24"/>
          <w:szCs w:val="24"/>
        </w:rPr>
        <w:t xml:space="preserve">Figure </w:t>
      </w:r>
      <w:r w:rsidR="007679AA" w:rsidRPr="00307274">
        <w:rPr>
          <w:rFonts w:ascii="Times New Roman" w:hAnsi="Times New Roman" w:cs="Times New Roman"/>
          <w:bCs/>
          <w:sz w:val="24"/>
          <w:szCs w:val="24"/>
        </w:rPr>
        <w:fldChar w:fldCharType="begin"/>
      </w:r>
      <w:r w:rsidR="007679AA" w:rsidRPr="00307274">
        <w:rPr>
          <w:rFonts w:ascii="Times New Roman" w:hAnsi="Times New Roman" w:cs="Times New Roman"/>
          <w:bCs/>
          <w:sz w:val="24"/>
          <w:szCs w:val="24"/>
        </w:rPr>
        <w:instrText xml:space="preserve"> STYLEREF 1 \s </w:instrText>
      </w:r>
      <w:r w:rsidR="007679AA" w:rsidRPr="00307274">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3</w:t>
      </w:r>
      <w:r w:rsidR="007679AA" w:rsidRPr="00307274">
        <w:rPr>
          <w:rFonts w:ascii="Times New Roman" w:hAnsi="Times New Roman" w:cs="Times New Roman"/>
          <w:bCs/>
          <w:sz w:val="24"/>
          <w:szCs w:val="24"/>
        </w:rPr>
        <w:fldChar w:fldCharType="end"/>
      </w:r>
      <w:r w:rsidR="007679AA" w:rsidRPr="00307274">
        <w:rPr>
          <w:rFonts w:ascii="Times New Roman" w:hAnsi="Times New Roman" w:cs="Times New Roman"/>
          <w:bCs/>
          <w:sz w:val="24"/>
          <w:szCs w:val="24"/>
        </w:rPr>
        <w:noBreakHyphen/>
      </w:r>
      <w:r w:rsidR="007679AA" w:rsidRPr="00307274">
        <w:rPr>
          <w:rFonts w:ascii="Times New Roman" w:hAnsi="Times New Roman" w:cs="Times New Roman"/>
          <w:bCs/>
          <w:sz w:val="24"/>
          <w:szCs w:val="24"/>
        </w:rPr>
        <w:fldChar w:fldCharType="begin"/>
      </w:r>
      <w:r w:rsidR="007679AA" w:rsidRPr="00307274">
        <w:rPr>
          <w:rFonts w:ascii="Times New Roman" w:hAnsi="Times New Roman" w:cs="Times New Roman"/>
          <w:bCs/>
          <w:sz w:val="24"/>
          <w:szCs w:val="24"/>
        </w:rPr>
        <w:instrText xml:space="preserve"> SEQ Figure \* ARABIC \s 1 </w:instrText>
      </w:r>
      <w:r w:rsidR="007679AA" w:rsidRPr="00307274">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2</w:t>
      </w:r>
      <w:r w:rsidR="007679AA" w:rsidRPr="00307274">
        <w:rPr>
          <w:rFonts w:ascii="Times New Roman" w:hAnsi="Times New Roman" w:cs="Times New Roman"/>
          <w:bCs/>
          <w:sz w:val="24"/>
          <w:szCs w:val="24"/>
        </w:rPr>
        <w:fldChar w:fldCharType="end"/>
      </w:r>
      <w:r w:rsidRPr="00307274">
        <w:rPr>
          <w:rFonts w:ascii="Times New Roman" w:hAnsi="Times New Roman" w:cs="Times New Roman"/>
          <w:bCs/>
          <w:sz w:val="24"/>
          <w:szCs w:val="24"/>
        </w:rPr>
        <w:t xml:space="preserve"> River bed at the proposed weir site</w:t>
      </w:r>
      <w:bookmarkEnd w:id="131"/>
    </w:p>
    <w:p w:rsidR="00211C7D" w:rsidRPr="00F17037" w:rsidRDefault="00211C7D" w:rsidP="00F17037">
      <w:pPr>
        <w:pStyle w:val="Heading3"/>
        <w:rPr>
          <w:rFonts w:eastAsia="Times New Roman"/>
          <w:sz w:val="24"/>
        </w:rPr>
      </w:pPr>
      <w:bookmarkStart w:id="132" w:name="_Toc389924526"/>
      <w:bookmarkStart w:id="133" w:name="_Toc498366579"/>
      <w:bookmarkStart w:id="134" w:name="_Toc528423860"/>
      <w:r w:rsidRPr="00F17037">
        <w:rPr>
          <w:rFonts w:eastAsia="Times New Roman"/>
          <w:sz w:val="24"/>
        </w:rPr>
        <w:lastRenderedPageBreak/>
        <w:t>River Bank condition</w:t>
      </w:r>
      <w:bookmarkEnd w:id="132"/>
      <w:bookmarkEnd w:id="133"/>
      <w:bookmarkEnd w:id="134"/>
    </w:p>
    <w:p w:rsidR="00211C7D" w:rsidRPr="00F17037" w:rsidRDefault="00211C7D" w:rsidP="00F17037">
      <w:pPr>
        <w:pStyle w:val="Heading4"/>
        <w:rPr>
          <w:rFonts w:eastAsia="Times New Roman"/>
          <w:sz w:val="24"/>
        </w:rPr>
      </w:pPr>
      <w:r w:rsidRPr="00F17037">
        <w:rPr>
          <w:rFonts w:eastAsia="Times New Roman"/>
          <w:sz w:val="24"/>
        </w:rPr>
        <w:t xml:space="preserve"> </w:t>
      </w:r>
      <w:bookmarkStart w:id="135" w:name="_Toc307133830"/>
      <w:bookmarkStart w:id="136" w:name="_Toc498366580"/>
      <w:bookmarkStart w:id="137" w:name="_Toc528423861"/>
      <w:r w:rsidRPr="00F17037">
        <w:rPr>
          <w:rFonts w:eastAsia="Times New Roman"/>
          <w:sz w:val="24"/>
        </w:rPr>
        <w:t>Right Bank</w:t>
      </w:r>
      <w:bookmarkEnd w:id="135"/>
      <w:bookmarkEnd w:id="136"/>
      <w:bookmarkEnd w:id="137"/>
    </w:p>
    <w:p w:rsidR="00211C7D" w:rsidRPr="00211C7D" w:rsidRDefault="00211C7D" w:rsidP="00211C7D">
      <w:pPr>
        <w:spacing w:after="0" w:line="360" w:lineRule="auto"/>
        <w:jc w:val="both"/>
        <w:rPr>
          <w:rFonts w:ascii="Times New Roman" w:hAnsi="Times New Roman" w:cs="Times New Roman"/>
          <w:sz w:val="24"/>
          <w:szCs w:val="24"/>
        </w:rPr>
      </w:pPr>
      <w:r w:rsidRPr="00211C7D">
        <w:rPr>
          <w:rFonts w:ascii="Times New Roman" w:hAnsi="Times New Roman" w:cs="Times New Roman"/>
          <w:sz w:val="24"/>
          <w:szCs w:val="24"/>
        </w:rPr>
        <w:t>At the headwork site/axis, the right bank is characterized by relatively steep slope, having about more than 5m height from stream bed. It reveals nearly vertical section within this height. From visual observation of the natural exposure, there are one geologic unit (agglomerate) forming the bank section. And it is portion of the older bedrock at the project site. The rock is agglomerate, which is affected by slightly degree of weathering and joint (joint is not persistent). If the top 0.5m of the banks is fresh parts of rocks will be expected. It is resistant to flood erosion that there is no need to proposed bank protection works. But we construct retaining wall to protect right side outlet.</w:t>
      </w:r>
    </w:p>
    <w:p w:rsidR="00211C7D" w:rsidRPr="00F17037" w:rsidRDefault="00211C7D" w:rsidP="00F17037">
      <w:pPr>
        <w:pStyle w:val="Heading4"/>
        <w:rPr>
          <w:sz w:val="24"/>
        </w:rPr>
      </w:pPr>
      <w:bookmarkStart w:id="138" w:name="_Toc306545745"/>
      <w:bookmarkStart w:id="139" w:name="_Toc498366581"/>
      <w:bookmarkStart w:id="140" w:name="_Toc528423862"/>
      <w:r w:rsidRPr="00F17037">
        <w:rPr>
          <w:sz w:val="24"/>
        </w:rPr>
        <w:t>Left Bank</w:t>
      </w:r>
      <w:bookmarkEnd w:id="138"/>
      <w:bookmarkEnd w:id="139"/>
      <w:bookmarkEnd w:id="140"/>
    </w:p>
    <w:p w:rsidR="00211C7D" w:rsidRDefault="00211C7D" w:rsidP="00211C7D">
      <w:pPr>
        <w:tabs>
          <w:tab w:val="left" w:pos="360"/>
          <w:tab w:val="left" w:pos="450"/>
          <w:tab w:val="left" w:pos="900"/>
          <w:tab w:val="left" w:pos="1170"/>
        </w:tabs>
        <w:spacing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At the proposed headwork axis and immediate vicinities, the left bank forms steep slope topography, having about more than 3m height from stream bed. From surface observation, the bank is covered entirely with two type’s geological material such the top 2m of banks covered with low plastic clay material intermixed with gravel and boulders it is stiff, moist and dry while the lower section covered with agglomerate basalts. It is flood plain deposit having dark brown color. It has weak strength and deposited form rivers nearby ridges.  But this loss material lies on the top parts of the bed rocks (basalts). The bank is now affected by flood erosion that active eroded surfaces are visible. So, it is necessary to provide some bank protection structures to prevent ongoing bank erosion.</w:t>
      </w:r>
    </w:p>
    <w:p w:rsidR="007E2E6F" w:rsidRDefault="007E2E6F" w:rsidP="00211C7D">
      <w:pPr>
        <w:tabs>
          <w:tab w:val="left" w:pos="360"/>
          <w:tab w:val="left" w:pos="450"/>
          <w:tab w:val="left" w:pos="900"/>
          <w:tab w:val="left" w:pos="1170"/>
        </w:tabs>
        <w:spacing w:line="360" w:lineRule="auto"/>
        <w:jc w:val="both"/>
        <w:rPr>
          <w:rFonts w:ascii="Times New Roman" w:eastAsia="Calibri" w:hAnsi="Times New Roman" w:cs="Times New Roman"/>
          <w:sz w:val="24"/>
          <w:szCs w:val="24"/>
        </w:rPr>
      </w:pPr>
    </w:p>
    <w:p w:rsidR="007E2E6F" w:rsidRDefault="007E2E6F" w:rsidP="00211C7D">
      <w:pPr>
        <w:tabs>
          <w:tab w:val="left" w:pos="360"/>
          <w:tab w:val="left" w:pos="450"/>
          <w:tab w:val="left" w:pos="900"/>
          <w:tab w:val="left" w:pos="1170"/>
        </w:tabs>
        <w:spacing w:line="360" w:lineRule="auto"/>
        <w:jc w:val="both"/>
        <w:rPr>
          <w:rFonts w:ascii="Times New Roman" w:eastAsia="Calibri" w:hAnsi="Times New Roman" w:cs="Times New Roman"/>
          <w:sz w:val="24"/>
          <w:szCs w:val="24"/>
        </w:rPr>
      </w:pPr>
    </w:p>
    <w:p w:rsidR="007E2E6F" w:rsidRDefault="007E2E6F" w:rsidP="00211C7D">
      <w:pPr>
        <w:tabs>
          <w:tab w:val="left" w:pos="360"/>
          <w:tab w:val="left" w:pos="450"/>
          <w:tab w:val="left" w:pos="900"/>
          <w:tab w:val="left" w:pos="1170"/>
        </w:tabs>
        <w:spacing w:line="360" w:lineRule="auto"/>
        <w:jc w:val="both"/>
        <w:rPr>
          <w:rFonts w:ascii="Times New Roman" w:eastAsia="Calibri" w:hAnsi="Times New Roman" w:cs="Times New Roman"/>
          <w:sz w:val="24"/>
          <w:szCs w:val="24"/>
        </w:rPr>
      </w:pPr>
    </w:p>
    <w:p w:rsidR="007E2E6F" w:rsidRDefault="007E2E6F" w:rsidP="00211C7D">
      <w:pPr>
        <w:tabs>
          <w:tab w:val="left" w:pos="360"/>
          <w:tab w:val="left" w:pos="450"/>
          <w:tab w:val="left" w:pos="900"/>
          <w:tab w:val="left" w:pos="1170"/>
        </w:tabs>
        <w:spacing w:line="360" w:lineRule="auto"/>
        <w:jc w:val="both"/>
        <w:rPr>
          <w:rFonts w:ascii="Times New Roman" w:eastAsia="Calibri" w:hAnsi="Times New Roman" w:cs="Times New Roman"/>
          <w:sz w:val="24"/>
          <w:szCs w:val="24"/>
        </w:rPr>
      </w:pPr>
    </w:p>
    <w:p w:rsidR="007E2E6F" w:rsidRDefault="007E2E6F" w:rsidP="00211C7D">
      <w:pPr>
        <w:tabs>
          <w:tab w:val="left" w:pos="360"/>
          <w:tab w:val="left" w:pos="450"/>
          <w:tab w:val="left" w:pos="900"/>
          <w:tab w:val="left" w:pos="1170"/>
        </w:tabs>
        <w:spacing w:line="360" w:lineRule="auto"/>
        <w:jc w:val="both"/>
        <w:rPr>
          <w:rFonts w:ascii="Times New Roman" w:eastAsia="Calibri" w:hAnsi="Times New Roman" w:cs="Times New Roman"/>
          <w:sz w:val="24"/>
          <w:szCs w:val="24"/>
        </w:rPr>
      </w:pPr>
    </w:p>
    <w:p w:rsidR="007E2E6F" w:rsidRPr="00211C7D" w:rsidRDefault="007E2E6F" w:rsidP="00211C7D">
      <w:pPr>
        <w:tabs>
          <w:tab w:val="left" w:pos="360"/>
          <w:tab w:val="left" w:pos="450"/>
          <w:tab w:val="left" w:pos="900"/>
          <w:tab w:val="left" w:pos="1170"/>
        </w:tabs>
        <w:spacing w:line="360" w:lineRule="auto"/>
        <w:jc w:val="both"/>
        <w:rPr>
          <w:rFonts w:ascii="Times New Roman" w:eastAsia="Calibri" w:hAnsi="Times New Roman" w:cs="Times New Roman"/>
          <w:sz w:val="24"/>
          <w:szCs w:val="24"/>
        </w:rPr>
      </w:pPr>
    </w:p>
    <w:p w:rsidR="007E2E6F" w:rsidRDefault="007E2E6F" w:rsidP="00211C7D">
      <w:pPr>
        <w:tabs>
          <w:tab w:val="left" w:pos="360"/>
          <w:tab w:val="left" w:pos="450"/>
          <w:tab w:val="left" w:pos="900"/>
          <w:tab w:val="left" w:pos="1170"/>
        </w:tabs>
        <w:spacing w:line="360" w:lineRule="auto"/>
        <w:jc w:val="both"/>
        <w:rPr>
          <w:rFonts w:ascii="Calibri" w:eastAsia="Calibri" w:hAnsi="Calibri" w:cs="Times New Roman"/>
          <w:noProof/>
        </w:rPr>
      </w:pPr>
      <w:r w:rsidRPr="007E2E6F">
        <w:rPr>
          <w:rFonts w:ascii="Calibri" w:eastAsia="Calibri" w:hAnsi="Calibri" w:cs="Times New Roman"/>
          <w:noProof/>
        </w:rPr>
        <w:lastRenderedPageBreak/>
        <w:drawing>
          <wp:anchor distT="0" distB="0" distL="114300" distR="114300" simplePos="0" relativeHeight="251672576" behindDoc="0" locked="0" layoutInCell="1" allowOverlap="1" wp14:anchorId="293D4402" wp14:editId="2E66C942">
            <wp:simplePos x="0" y="0"/>
            <wp:positionH relativeFrom="column">
              <wp:posOffset>-9525</wp:posOffset>
            </wp:positionH>
            <wp:positionV relativeFrom="paragraph">
              <wp:posOffset>161925</wp:posOffset>
            </wp:positionV>
            <wp:extent cx="5943600" cy="2990850"/>
            <wp:effectExtent l="19050" t="19050" r="19050" b="1905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l="18589" t="27651" r="14584" b="26739"/>
                    <a:stretch/>
                  </pic:blipFill>
                  <pic:spPr bwMode="auto">
                    <a:xfrm>
                      <a:off x="0" y="0"/>
                      <a:ext cx="5943600" cy="2990850"/>
                    </a:xfrm>
                    <a:prstGeom prst="rect">
                      <a:avLst/>
                    </a:prstGeom>
                    <a:ln w="254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1C7D" w:rsidRPr="00307274" w:rsidRDefault="00211C7D" w:rsidP="00211C7D">
      <w:pPr>
        <w:spacing w:line="360" w:lineRule="auto"/>
        <w:jc w:val="both"/>
        <w:rPr>
          <w:rFonts w:ascii="Times New Roman" w:hAnsi="Times New Roman" w:cs="Times New Roman"/>
          <w:bCs/>
          <w:sz w:val="24"/>
          <w:szCs w:val="24"/>
        </w:rPr>
      </w:pPr>
      <w:bookmarkStart w:id="141" w:name="_Toc528423979"/>
      <w:r w:rsidRPr="00307274">
        <w:rPr>
          <w:rFonts w:ascii="Times New Roman" w:hAnsi="Times New Roman" w:cs="Times New Roman"/>
          <w:bCs/>
          <w:sz w:val="24"/>
          <w:szCs w:val="24"/>
        </w:rPr>
        <w:t xml:space="preserve">Figure </w:t>
      </w:r>
      <w:r w:rsidR="007679AA" w:rsidRPr="00307274">
        <w:rPr>
          <w:rFonts w:ascii="Times New Roman" w:hAnsi="Times New Roman" w:cs="Times New Roman"/>
          <w:bCs/>
          <w:sz w:val="24"/>
          <w:szCs w:val="24"/>
        </w:rPr>
        <w:fldChar w:fldCharType="begin"/>
      </w:r>
      <w:r w:rsidR="007679AA" w:rsidRPr="00307274">
        <w:rPr>
          <w:rFonts w:ascii="Times New Roman" w:hAnsi="Times New Roman" w:cs="Times New Roman"/>
          <w:bCs/>
          <w:sz w:val="24"/>
          <w:szCs w:val="24"/>
        </w:rPr>
        <w:instrText xml:space="preserve"> STYLEREF 1 \s </w:instrText>
      </w:r>
      <w:r w:rsidR="007679AA" w:rsidRPr="00307274">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3</w:t>
      </w:r>
      <w:r w:rsidR="007679AA" w:rsidRPr="00307274">
        <w:rPr>
          <w:rFonts w:ascii="Times New Roman" w:hAnsi="Times New Roman" w:cs="Times New Roman"/>
          <w:bCs/>
          <w:sz w:val="24"/>
          <w:szCs w:val="24"/>
        </w:rPr>
        <w:fldChar w:fldCharType="end"/>
      </w:r>
      <w:r w:rsidR="007679AA" w:rsidRPr="00307274">
        <w:rPr>
          <w:rFonts w:ascii="Times New Roman" w:hAnsi="Times New Roman" w:cs="Times New Roman"/>
          <w:bCs/>
          <w:sz w:val="24"/>
          <w:szCs w:val="24"/>
        </w:rPr>
        <w:noBreakHyphen/>
      </w:r>
      <w:r w:rsidR="007679AA" w:rsidRPr="00307274">
        <w:rPr>
          <w:rFonts w:ascii="Times New Roman" w:hAnsi="Times New Roman" w:cs="Times New Roman"/>
          <w:bCs/>
          <w:sz w:val="24"/>
          <w:szCs w:val="24"/>
        </w:rPr>
        <w:fldChar w:fldCharType="begin"/>
      </w:r>
      <w:r w:rsidR="007679AA" w:rsidRPr="00307274">
        <w:rPr>
          <w:rFonts w:ascii="Times New Roman" w:hAnsi="Times New Roman" w:cs="Times New Roman"/>
          <w:bCs/>
          <w:sz w:val="24"/>
          <w:szCs w:val="24"/>
        </w:rPr>
        <w:instrText xml:space="preserve"> SEQ Figure \* ARABIC \s 1 </w:instrText>
      </w:r>
      <w:r w:rsidR="007679AA" w:rsidRPr="00307274">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3</w:t>
      </w:r>
      <w:r w:rsidR="007679AA" w:rsidRPr="00307274">
        <w:rPr>
          <w:rFonts w:ascii="Times New Roman" w:hAnsi="Times New Roman" w:cs="Times New Roman"/>
          <w:bCs/>
          <w:sz w:val="24"/>
          <w:szCs w:val="24"/>
        </w:rPr>
        <w:fldChar w:fldCharType="end"/>
      </w:r>
      <w:r w:rsidRPr="00307274">
        <w:rPr>
          <w:rFonts w:ascii="Times New Roman" w:hAnsi="Times New Roman" w:cs="Times New Roman"/>
          <w:bCs/>
          <w:sz w:val="24"/>
          <w:szCs w:val="24"/>
        </w:rPr>
        <w:t xml:space="preserve"> Geological x-section of Mayis head work one</w:t>
      </w:r>
      <w:bookmarkEnd w:id="141"/>
    </w:p>
    <w:p w:rsidR="00211C7D" w:rsidRPr="00F17037" w:rsidRDefault="00211C7D" w:rsidP="00F17037">
      <w:pPr>
        <w:pStyle w:val="Heading2"/>
        <w:rPr>
          <w:rFonts w:ascii="Times New Roman" w:eastAsia="Times New Roman" w:hAnsi="Times New Roman" w:cs="Times New Roman"/>
        </w:rPr>
      </w:pPr>
      <w:bookmarkStart w:id="142" w:name="_Toc307133832"/>
      <w:bookmarkStart w:id="143" w:name="_Toc389924527"/>
      <w:bookmarkStart w:id="144" w:name="_Toc498366582"/>
      <w:bookmarkStart w:id="145" w:name="_Toc528423863"/>
      <w:r w:rsidRPr="00F17037">
        <w:rPr>
          <w:rFonts w:ascii="Times New Roman" w:eastAsia="Times New Roman" w:hAnsi="Times New Roman" w:cs="Times New Roman"/>
        </w:rPr>
        <w:t>Sources of Construction Materials</w:t>
      </w:r>
      <w:bookmarkEnd w:id="142"/>
      <w:bookmarkEnd w:id="143"/>
      <w:bookmarkEnd w:id="144"/>
      <w:bookmarkEnd w:id="145"/>
    </w:p>
    <w:p w:rsidR="00211C7D" w:rsidRPr="00211C7D" w:rsidRDefault="00211C7D" w:rsidP="00211C7D">
      <w:pPr>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 xml:space="preserve">During the site investigation, natural construction materials required for the construction of the various proposed engineering structures at the headwork and within the farmland have been assessed, and possible quarry sites and borrow areas have been identified within the vicinity of the area as much as possible. In addition to the identification, the quality, quantity, accessibility condition and ownership of each proposed production sites have also been studied and described in this report; on separate sub-sections below. The natural materials required for the construction of the proposed hydraulic structures include rock for masonry stones, aggregates (both coarse and fine), impervious soil for fill and/or lining, backfill soil, and water. </w:t>
      </w:r>
    </w:p>
    <w:p w:rsidR="00211C7D" w:rsidRPr="00F17037" w:rsidRDefault="00211C7D" w:rsidP="00F17037">
      <w:pPr>
        <w:pStyle w:val="Heading3"/>
        <w:rPr>
          <w:rFonts w:eastAsia="Times New Roman"/>
          <w:sz w:val="24"/>
        </w:rPr>
      </w:pPr>
      <w:bookmarkStart w:id="146" w:name="_Toc307133833"/>
      <w:bookmarkStart w:id="147" w:name="_Toc389924528"/>
      <w:bookmarkStart w:id="148" w:name="_Toc498366583"/>
      <w:bookmarkStart w:id="149" w:name="_Toc528423864"/>
      <w:r w:rsidRPr="00F17037">
        <w:rPr>
          <w:rFonts w:eastAsia="Times New Roman"/>
          <w:sz w:val="24"/>
        </w:rPr>
        <w:t>Rock for Masonry and Crushed Coarse Aggregate</w:t>
      </w:r>
      <w:bookmarkEnd w:id="146"/>
      <w:bookmarkEnd w:id="147"/>
      <w:bookmarkEnd w:id="148"/>
      <w:bookmarkEnd w:id="149"/>
    </w:p>
    <w:p w:rsidR="00211C7D" w:rsidRPr="00211C7D" w:rsidRDefault="00211C7D" w:rsidP="00211C7D">
      <w:pPr>
        <w:spacing w:after="240" w:line="360" w:lineRule="auto"/>
        <w:contextualSpacing/>
        <w:jc w:val="both"/>
        <w:rPr>
          <w:rFonts w:ascii="Times New Roman" w:eastAsia="Calibri" w:hAnsi="Times New Roman" w:cs="Times New Roman"/>
          <w:sz w:val="24"/>
          <w:szCs w:val="24"/>
          <w:lang w:bidi="en-US"/>
        </w:rPr>
      </w:pPr>
      <w:r w:rsidRPr="00211C7D">
        <w:rPr>
          <w:rFonts w:ascii="Times New Roman" w:eastAsia="Calibri" w:hAnsi="Times New Roman" w:cs="Times New Roman"/>
          <w:sz w:val="24"/>
          <w:szCs w:val="24"/>
          <w:lang w:bidi="en-US"/>
        </w:rPr>
        <w:t xml:space="preserve">Quarry site that can be used for production of rock for masonry stone and crushed coarse aggregates has been assessed during the field work session within the vicinity of the project area at economic distance for hauling. </w:t>
      </w:r>
    </w:p>
    <w:p w:rsidR="00211C7D" w:rsidRPr="00211C7D" w:rsidRDefault="00211C7D" w:rsidP="00211C7D">
      <w:pPr>
        <w:spacing w:after="240" w:line="360" w:lineRule="auto"/>
        <w:contextualSpacing/>
        <w:jc w:val="both"/>
        <w:rPr>
          <w:rFonts w:ascii="Times New Roman" w:eastAsia="Calibri" w:hAnsi="Times New Roman" w:cs="Times New Roman"/>
          <w:sz w:val="24"/>
          <w:szCs w:val="24"/>
          <w:lang w:bidi="en-US"/>
        </w:rPr>
      </w:pPr>
      <w:r w:rsidRPr="00211C7D">
        <w:rPr>
          <w:rFonts w:ascii="Times New Roman" w:eastAsia="Calibri" w:hAnsi="Times New Roman" w:cs="Times New Roman"/>
          <w:sz w:val="24"/>
          <w:szCs w:val="24"/>
          <w:lang w:bidi="en-US"/>
        </w:rPr>
        <w:t xml:space="preserve">One possible quarry site has been identified along the left sides of Mayis Rivers following the main canal route at co-ordinates of about 468877mE and 1212745mN with elevation 2718m. </w:t>
      </w:r>
      <w:r w:rsidRPr="00211C7D">
        <w:rPr>
          <w:rFonts w:ascii="Times New Roman" w:eastAsia="Calibri" w:hAnsi="Times New Roman" w:cs="Times New Roman"/>
          <w:sz w:val="24"/>
          <w:szCs w:val="24"/>
          <w:lang w:bidi="en-US"/>
        </w:rPr>
        <w:lastRenderedPageBreak/>
        <w:t>Here slightly weathered basaltic rock exposed and forms a continuous ridge parallel to the main canal. It is believed that below this weathered rock, fresh portion of the rock is found and can be used for the intended purpose. This quarry site has good potential and an economic distance from the head work site. It has about 4km form the head site downstream direction and found nearby the small village Gimbaro (with continues ridge segments).</w:t>
      </w:r>
    </w:p>
    <w:p w:rsidR="00211C7D" w:rsidRPr="00211C7D" w:rsidRDefault="00211C7D" w:rsidP="00211C7D">
      <w:pPr>
        <w:spacing w:after="240" w:line="360" w:lineRule="auto"/>
        <w:contextualSpacing/>
        <w:jc w:val="both"/>
        <w:rPr>
          <w:rFonts w:ascii="Times New Roman" w:eastAsia="Calibri" w:hAnsi="Times New Roman" w:cs="Times New Roman"/>
          <w:sz w:val="24"/>
          <w:szCs w:val="24"/>
          <w:lang w:bidi="en-US"/>
        </w:rPr>
      </w:pPr>
      <w:r w:rsidRPr="00211C7D">
        <w:rPr>
          <w:rFonts w:ascii="Times New Roman" w:eastAsia="Calibri" w:hAnsi="Times New Roman" w:cs="Times New Roman"/>
          <w:sz w:val="24"/>
          <w:szCs w:val="24"/>
          <w:lang w:bidi="en-US"/>
        </w:rPr>
        <w:t xml:space="preserve">In this field study, another sources for rock also proposed. The second possible quarry site has been assessed in Mayis stream itself in upstream direction. It has good potential of rocks for an intended purpose. </w:t>
      </w:r>
    </w:p>
    <w:p w:rsidR="00211C7D" w:rsidRPr="00211C7D" w:rsidRDefault="00211C7D" w:rsidP="00211C7D">
      <w:pPr>
        <w:spacing w:after="240" w:line="360" w:lineRule="auto"/>
        <w:contextualSpacing/>
        <w:jc w:val="both"/>
        <w:rPr>
          <w:rFonts w:ascii="Times New Roman" w:eastAsia="Calibri" w:hAnsi="Times New Roman" w:cs="Times New Roman"/>
          <w:sz w:val="24"/>
          <w:szCs w:val="24"/>
          <w:lang w:bidi="en-US"/>
        </w:rPr>
      </w:pPr>
      <w:r w:rsidRPr="00211C7D">
        <w:rPr>
          <w:rFonts w:ascii="Times New Roman" w:eastAsia="Calibri" w:hAnsi="Times New Roman" w:cs="Times New Roman"/>
          <w:noProof/>
          <w:sz w:val="24"/>
          <w:szCs w:val="24"/>
        </w:rPr>
        <w:drawing>
          <wp:inline distT="0" distB="0" distL="0" distR="0" wp14:anchorId="3843BC39" wp14:editId="1998A8FB">
            <wp:extent cx="2762250" cy="3638550"/>
            <wp:effectExtent l="0" t="0" r="0" b="0"/>
            <wp:docPr id="61" name="Picture 61" descr="C:\Users\USER\Desktop\file photo\mayis\DSC0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file photo\mayis\DSC06002.JPG"/>
                    <pic:cNvPicPr>
                      <a:picLocks noChangeAspect="1" noChangeArrowheads="1"/>
                    </pic:cNvPicPr>
                  </pic:nvPicPr>
                  <pic:blipFill>
                    <a:blip r:embed="rId37" cstate="print"/>
                    <a:srcRect/>
                    <a:stretch>
                      <a:fillRect/>
                    </a:stretch>
                  </pic:blipFill>
                  <pic:spPr bwMode="auto">
                    <a:xfrm>
                      <a:off x="0" y="0"/>
                      <a:ext cx="2763027" cy="3639574"/>
                    </a:xfrm>
                    <a:prstGeom prst="rect">
                      <a:avLst/>
                    </a:prstGeom>
                    <a:noFill/>
                    <a:ln w="9525">
                      <a:noFill/>
                      <a:miter lim="800000"/>
                      <a:headEnd/>
                      <a:tailEnd/>
                    </a:ln>
                  </pic:spPr>
                </pic:pic>
              </a:graphicData>
            </a:graphic>
          </wp:inline>
        </w:drawing>
      </w:r>
      <w:r w:rsidRPr="00211C7D">
        <w:rPr>
          <w:rFonts w:ascii="Times New Roman" w:eastAsia="Calibri" w:hAnsi="Times New Roman" w:cs="Times New Roman"/>
          <w:noProof/>
          <w:sz w:val="24"/>
          <w:szCs w:val="24"/>
        </w:rPr>
        <w:drawing>
          <wp:inline distT="0" distB="0" distL="0" distR="0" wp14:anchorId="10976999" wp14:editId="1BBABFD7">
            <wp:extent cx="2609850" cy="3638549"/>
            <wp:effectExtent l="0" t="0" r="0" b="635"/>
            <wp:docPr id="62" name="Picture 2" descr="C:\Users\USER\Desktop\file photo\mayis\DSC0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file photo\mayis\DSC06001.JPG"/>
                    <pic:cNvPicPr>
                      <a:picLocks noChangeAspect="1" noChangeArrowheads="1"/>
                    </pic:cNvPicPr>
                  </pic:nvPicPr>
                  <pic:blipFill>
                    <a:blip r:embed="rId38" cstate="print"/>
                    <a:srcRect/>
                    <a:stretch>
                      <a:fillRect/>
                    </a:stretch>
                  </pic:blipFill>
                  <pic:spPr bwMode="auto">
                    <a:xfrm>
                      <a:off x="0" y="0"/>
                      <a:ext cx="2610585" cy="3639574"/>
                    </a:xfrm>
                    <a:prstGeom prst="rect">
                      <a:avLst/>
                    </a:prstGeom>
                    <a:noFill/>
                    <a:ln w="9525">
                      <a:noFill/>
                      <a:miter lim="800000"/>
                      <a:headEnd/>
                      <a:tailEnd/>
                    </a:ln>
                  </pic:spPr>
                </pic:pic>
              </a:graphicData>
            </a:graphic>
          </wp:inline>
        </w:drawing>
      </w:r>
    </w:p>
    <w:p w:rsidR="00211C7D" w:rsidRPr="00307274" w:rsidRDefault="00211C7D" w:rsidP="00211C7D">
      <w:pPr>
        <w:spacing w:line="360" w:lineRule="auto"/>
        <w:rPr>
          <w:rFonts w:ascii="Times New Roman" w:eastAsia="Calibri" w:hAnsi="Times New Roman" w:cs="Times New Roman"/>
          <w:bCs/>
          <w:sz w:val="24"/>
          <w:szCs w:val="24"/>
          <w:lang w:bidi="en-US"/>
        </w:rPr>
      </w:pPr>
      <w:bookmarkStart w:id="150" w:name="_Toc528423980"/>
      <w:r w:rsidRPr="00307274">
        <w:rPr>
          <w:rFonts w:ascii="Times New Roman" w:hAnsi="Times New Roman" w:cs="Times New Roman"/>
          <w:bCs/>
          <w:sz w:val="24"/>
          <w:szCs w:val="24"/>
        </w:rPr>
        <w:t xml:space="preserve">Figure </w:t>
      </w:r>
      <w:r w:rsidR="007679AA" w:rsidRPr="00307274">
        <w:rPr>
          <w:rFonts w:ascii="Times New Roman" w:hAnsi="Times New Roman" w:cs="Times New Roman"/>
          <w:bCs/>
          <w:sz w:val="24"/>
          <w:szCs w:val="24"/>
        </w:rPr>
        <w:fldChar w:fldCharType="begin"/>
      </w:r>
      <w:r w:rsidR="007679AA" w:rsidRPr="00307274">
        <w:rPr>
          <w:rFonts w:ascii="Times New Roman" w:hAnsi="Times New Roman" w:cs="Times New Roman"/>
          <w:bCs/>
          <w:sz w:val="24"/>
          <w:szCs w:val="24"/>
        </w:rPr>
        <w:instrText xml:space="preserve"> STYLEREF 1 \s </w:instrText>
      </w:r>
      <w:r w:rsidR="007679AA" w:rsidRPr="00307274">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3</w:t>
      </w:r>
      <w:r w:rsidR="007679AA" w:rsidRPr="00307274">
        <w:rPr>
          <w:rFonts w:ascii="Times New Roman" w:hAnsi="Times New Roman" w:cs="Times New Roman"/>
          <w:bCs/>
          <w:sz w:val="24"/>
          <w:szCs w:val="24"/>
        </w:rPr>
        <w:fldChar w:fldCharType="end"/>
      </w:r>
      <w:r w:rsidR="007679AA" w:rsidRPr="00307274">
        <w:rPr>
          <w:rFonts w:ascii="Times New Roman" w:hAnsi="Times New Roman" w:cs="Times New Roman"/>
          <w:bCs/>
          <w:sz w:val="24"/>
          <w:szCs w:val="24"/>
        </w:rPr>
        <w:noBreakHyphen/>
      </w:r>
      <w:r w:rsidR="007679AA" w:rsidRPr="00307274">
        <w:rPr>
          <w:rFonts w:ascii="Times New Roman" w:hAnsi="Times New Roman" w:cs="Times New Roman"/>
          <w:bCs/>
          <w:sz w:val="24"/>
          <w:szCs w:val="24"/>
        </w:rPr>
        <w:fldChar w:fldCharType="begin"/>
      </w:r>
      <w:r w:rsidR="007679AA" w:rsidRPr="00307274">
        <w:rPr>
          <w:rFonts w:ascii="Times New Roman" w:hAnsi="Times New Roman" w:cs="Times New Roman"/>
          <w:bCs/>
          <w:sz w:val="24"/>
          <w:szCs w:val="24"/>
        </w:rPr>
        <w:instrText xml:space="preserve"> SEQ Figure \* ARABIC \s 1 </w:instrText>
      </w:r>
      <w:r w:rsidR="007679AA" w:rsidRPr="00307274">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4</w:t>
      </w:r>
      <w:r w:rsidR="007679AA" w:rsidRPr="00307274">
        <w:rPr>
          <w:rFonts w:ascii="Times New Roman" w:hAnsi="Times New Roman" w:cs="Times New Roman"/>
          <w:bCs/>
          <w:sz w:val="24"/>
          <w:szCs w:val="24"/>
        </w:rPr>
        <w:fldChar w:fldCharType="end"/>
      </w:r>
      <w:r w:rsidRPr="00307274">
        <w:rPr>
          <w:rFonts w:ascii="Times New Roman" w:hAnsi="Times New Roman" w:cs="Times New Roman"/>
          <w:bCs/>
          <w:sz w:val="24"/>
          <w:szCs w:val="24"/>
        </w:rPr>
        <w:t xml:space="preserve"> Rock Quarry Site</w:t>
      </w:r>
      <w:bookmarkEnd w:id="150"/>
    </w:p>
    <w:p w:rsidR="00211C7D" w:rsidRPr="00F17037" w:rsidRDefault="00211C7D" w:rsidP="00F17037">
      <w:pPr>
        <w:pStyle w:val="Heading3"/>
        <w:rPr>
          <w:sz w:val="24"/>
          <w:lang w:bidi="en-US"/>
        </w:rPr>
      </w:pPr>
      <w:bookmarkStart w:id="151" w:name="_Toc498366584"/>
      <w:bookmarkStart w:id="152" w:name="_Toc528423865"/>
      <w:r w:rsidRPr="00F17037">
        <w:rPr>
          <w:sz w:val="24"/>
          <w:lang w:bidi="en-US"/>
        </w:rPr>
        <w:t>Fine Aggregates</w:t>
      </w:r>
      <w:bookmarkEnd w:id="151"/>
      <w:bookmarkEnd w:id="152"/>
    </w:p>
    <w:p w:rsidR="00211C7D" w:rsidRPr="00211C7D" w:rsidRDefault="00211C7D" w:rsidP="00211C7D">
      <w:pPr>
        <w:spacing w:after="0" w:line="360" w:lineRule="auto"/>
        <w:jc w:val="both"/>
        <w:rPr>
          <w:rFonts w:ascii="Times New Roman" w:hAnsi="Times New Roman" w:cs="Times New Roman"/>
          <w:sz w:val="24"/>
          <w:szCs w:val="24"/>
          <w:highlight w:val="yellow"/>
          <w:lang w:bidi="en-US"/>
        </w:rPr>
      </w:pPr>
      <w:r w:rsidRPr="00211C7D">
        <w:rPr>
          <w:rFonts w:ascii="Times New Roman" w:hAnsi="Times New Roman" w:cs="Times New Roman"/>
          <w:sz w:val="24"/>
          <w:szCs w:val="24"/>
          <w:lang w:bidi="en-US"/>
        </w:rPr>
        <w:t xml:space="preserve">Borrow areas for fine aggregate or natural sand have been assessed starting from the project stream itself. Natural deposits of such materials couldn’t be found when assessed within the beds of the stream in the project area; rather very coarser sediments and rock exposures are found covering almost the entire bed of the Mayis stream. Seeing to this nature of the stream, other distant streams have been explored to identify the best source areas for fine aggregate or natural sand that can be used for this particular project. During exploration of this natural sand, at a </w:t>
      </w:r>
      <w:r w:rsidRPr="00211C7D">
        <w:rPr>
          <w:rFonts w:ascii="Times New Roman" w:hAnsi="Times New Roman" w:cs="Times New Roman"/>
          <w:sz w:val="24"/>
          <w:szCs w:val="24"/>
          <w:lang w:bidi="en-US"/>
        </w:rPr>
        <w:lastRenderedPageBreak/>
        <w:t>distant one stream was identified as a possible source of fine sand. The stream is known as ‘jara’. It has about 280km from the project site, within chefa Robit woreda. A potential source area within the jara stream bed is located co-ordinate about 603390Em, 1163001 within 1432 above sea level. Specifically this site is found the main asphaltic road which is goes to addis ababa, near to a small village of chefa Robit.</w:t>
      </w:r>
    </w:p>
    <w:p w:rsidR="00211C7D" w:rsidRPr="00F17037" w:rsidRDefault="00211C7D" w:rsidP="00F17037">
      <w:pPr>
        <w:pStyle w:val="Heading3"/>
        <w:rPr>
          <w:rFonts w:eastAsia="Times New Roman"/>
          <w:sz w:val="24"/>
          <w:lang w:bidi="en-US"/>
        </w:rPr>
      </w:pPr>
      <w:bookmarkStart w:id="153" w:name="_Toc498366585"/>
      <w:bookmarkStart w:id="154" w:name="_Toc528423866"/>
      <w:r w:rsidRPr="00F17037">
        <w:rPr>
          <w:rFonts w:eastAsia="Times New Roman"/>
          <w:sz w:val="24"/>
          <w:lang w:bidi="en-US"/>
        </w:rPr>
        <w:t>Water</w:t>
      </w:r>
      <w:bookmarkEnd w:id="153"/>
      <w:bookmarkEnd w:id="154"/>
      <w:r w:rsidRPr="00F17037">
        <w:rPr>
          <w:rFonts w:eastAsia="Times New Roman"/>
          <w:sz w:val="24"/>
          <w:lang w:bidi="en-US"/>
        </w:rPr>
        <w:t xml:space="preserve"> </w:t>
      </w:r>
    </w:p>
    <w:p w:rsidR="00211C7D" w:rsidRPr="00211C7D" w:rsidRDefault="00211C7D" w:rsidP="00211C7D">
      <w:pPr>
        <w:spacing w:line="360" w:lineRule="auto"/>
        <w:jc w:val="both"/>
        <w:rPr>
          <w:rFonts w:ascii="Times New Roman" w:eastAsia="Calibri" w:hAnsi="Times New Roman" w:cs="Times New Roman"/>
          <w:sz w:val="24"/>
          <w:szCs w:val="24"/>
        </w:rPr>
      </w:pPr>
      <w:bookmarkStart w:id="155" w:name="_Toc306146777"/>
      <w:bookmarkStart w:id="156" w:name="_Toc306147393"/>
      <w:bookmarkStart w:id="157" w:name="_Toc306147511"/>
      <w:r w:rsidRPr="00211C7D">
        <w:rPr>
          <w:rFonts w:ascii="Times New Roman" w:eastAsia="Calibri" w:hAnsi="Times New Roman" w:cs="Times New Roman"/>
          <w:sz w:val="24"/>
          <w:szCs w:val="24"/>
        </w:rPr>
        <w:t xml:space="preserve">Water for construction purposes can be getting from the project stream, Mayis itself. The stream is perennial that throughout the year there is some amount of water flow along its course. During this field study time the stream </w:t>
      </w:r>
      <w:r w:rsidRPr="00D774A4">
        <w:rPr>
          <w:rFonts w:ascii="Times New Roman" w:eastAsia="Calibri" w:hAnsi="Times New Roman" w:cs="Times New Roman"/>
          <w:sz w:val="24"/>
          <w:szCs w:val="24"/>
        </w:rPr>
        <w:t xml:space="preserve">flow </w:t>
      </w:r>
      <w:r w:rsidR="00200F83" w:rsidRPr="00D774A4">
        <w:rPr>
          <w:rFonts w:ascii="Times New Roman" w:eastAsia="Calibri" w:hAnsi="Times New Roman" w:cs="Times New Roman"/>
          <w:sz w:val="24"/>
          <w:szCs w:val="24"/>
        </w:rPr>
        <w:t>was about 73</w:t>
      </w:r>
      <w:r w:rsidRPr="00D774A4">
        <w:rPr>
          <w:rFonts w:ascii="Times New Roman" w:eastAsia="Calibri" w:hAnsi="Times New Roman" w:cs="Times New Roman"/>
          <w:sz w:val="24"/>
          <w:szCs w:val="24"/>
        </w:rPr>
        <w:t>L/s base flow.</w:t>
      </w:r>
      <w:bookmarkEnd w:id="155"/>
      <w:bookmarkEnd w:id="156"/>
      <w:bookmarkEnd w:id="157"/>
      <w:r w:rsidRPr="00211C7D">
        <w:rPr>
          <w:rFonts w:ascii="Times New Roman" w:eastAsia="Calibri" w:hAnsi="Times New Roman" w:cs="Times New Roman"/>
          <w:sz w:val="24"/>
          <w:szCs w:val="24"/>
        </w:rPr>
        <w:t xml:space="preserve"> The stream water originates from mainly fractured basaltic and Rhyolitic rock aquifer, which is portion of the Ethiopian western highland that is known to discharge good quality potable water.   </w:t>
      </w:r>
    </w:p>
    <w:p w:rsidR="00211C7D" w:rsidRPr="00F17037" w:rsidRDefault="00211C7D" w:rsidP="00F17037">
      <w:pPr>
        <w:pStyle w:val="Heading2"/>
        <w:rPr>
          <w:rFonts w:ascii="Times New Roman" w:eastAsia="Times New Roman" w:hAnsi="Times New Roman" w:cs="Times New Roman"/>
        </w:rPr>
      </w:pPr>
      <w:bookmarkStart w:id="158" w:name="_Toc250108252"/>
      <w:bookmarkStart w:id="159" w:name="_Toc389924531"/>
      <w:bookmarkStart w:id="160" w:name="_Toc498366586"/>
      <w:bookmarkStart w:id="161" w:name="_Toc528423867"/>
      <w:r w:rsidRPr="00F17037">
        <w:rPr>
          <w:rFonts w:ascii="Times New Roman" w:eastAsia="Times New Roman" w:hAnsi="Times New Roman" w:cs="Times New Roman"/>
        </w:rPr>
        <w:t>Headwork Type Selection</w:t>
      </w:r>
      <w:bookmarkEnd w:id="158"/>
      <w:bookmarkEnd w:id="159"/>
      <w:bookmarkEnd w:id="160"/>
      <w:bookmarkEnd w:id="161"/>
      <w:r w:rsidRPr="00F17037">
        <w:rPr>
          <w:rFonts w:ascii="Times New Roman" w:eastAsia="Times New Roman" w:hAnsi="Times New Roman" w:cs="Times New Roman"/>
        </w:rPr>
        <w:t xml:space="preserve"> </w:t>
      </w:r>
    </w:p>
    <w:p w:rsidR="00211C7D" w:rsidRPr="00211C7D" w:rsidRDefault="00211C7D" w:rsidP="00211C7D">
      <w:pPr>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Looking the availability of natural construction materials and considering the river features and expected flood amount, ogee type of weir is chosen. As it is:</w:t>
      </w:r>
    </w:p>
    <w:p w:rsidR="00211C7D" w:rsidRPr="00211C7D" w:rsidRDefault="00211C7D" w:rsidP="00211C7D">
      <w:pPr>
        <w:numPr>
          <w:ilvl w:val="0"/>
          <w:numId w:val="14"/>
        </w:numPr>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Most efficient and economical</w:t>
      </w:r>
    </w:p>
    <w:p w:rsidR="00211C7D" w:rsidRPr="00211C7D" w:rsidRDefault="00211C7D" w:rsidP="00211C7D">
      <w:pPr>
        <w:numPr>
          <w:ilvl w:val="0"/>
          <w:numId w:val="14"/>
        </w:numPr>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Weir section is expected only 35% of the peak flood while the remaining flood will pass over the overflow section of the river course.</w:t>
      </w:r>
    </w:p>
    <w:p w:rsidR="00211C7D" w:rsidRPr="00211C7D" w:rsidRDefault="00211C7D" w:rsidP="00211C7D">
      <w:pPr>
        <w:numPr>
          <w:ilvl w:val="0"/>
          <w:numId w:val="14"/>
        </w:numPr>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There is a significant bed load (boulder effect) in the river.</w:t>
      </w:r>
    </w:p>
    <w:p w:rsidR="00211C7D" w:rsidRPr="00F17037" w:rsidRDefault="00211C7D" w:rsidP="00F17037">
      <w:pPr>
        <w:pStyle w:val="Heading3"/>
        <w:rPr>
          <w:rFonts w:eastAsia="Times New Roman"/>
          <w:sz w:val="24"/>
        </w:rPr>
      </w:pPr>
      <w:bookmarkStart w:id="162" w:name="_Toc389924532"/>
      <w:bookmarkStart w:id="163" w:name="_Toc498366587"/>
      <w:bookmarkStart w:id="164" w:name="_Toc528423868"/>
      <w:r w:rsidRPr="00F17037">
        <w:rPr>
          <w:rFonts w:eastAsia="Times New Roman"/>
          <w:sz w:val="24"/>
        </w:rPr>
        <w:t>Hydraulic Design of Headwork Structure</w:t>
      </w:r>
      <w:bookmarkEnd w:id="162"/>
      <w:bookmarkEnd w:id="163"/>
      <w:bookmarkEnd w:id="164"/>
    </w:p>
    <w:p w:rsidR="00211C7D" w:rsidRPr="00F17037" w:rsidRDefault="00211C7D" w:rsidP="00F17037">
      <w:pPr>
        <w:pStyle w:val="Heading4"/>
        <w:rPr>
          <w:rFonts w:eastAsia="Times New Roman"/>
          <w:sz w:val="24"/>
        </w:rPr>
      </w:pPr>
      <w:bookmarkStart w:id="165" w:name="_Toc250108253"/>
      <w:bookmarkStart w:id="166" w:name="_Toc498366588"/>
      <w:bookmarkStart w:id="167" w:name="_Toc528423869"/>
      <w:r w:rsidRPr="00F17037">
        <w:rPr>
          <w:rFonts w:eastAsia="Times New Roman"/>
          <w:sz w:val="24"/>
        </w:rPr>
        <w:t>Weir Height Determination</w:t>
      </w:r>
      <w:bookmarkEnd w:id="165"/>
      <w:bookmarkEnd w:id="166"/>
      <w:bookmarkEnd w:id="167"/>
    </w:p>
    <w:p w:rsidR="00211C7D" w:rsidRPr="00211C7D" w:rsidRDefault="00211C7D" w:rsidP="00211C7D">
      <w:pPr>
        <w:tabs>
          <w:tab w:val="left" w:pos="1260"/>
        </w:tabs>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The following major factors have been seen in determining the weir crest level:</w:t>
      </w:r>
    </w:p>
    <w:p w:rsidR="00211C7D" w:rsidRPr="00211C7D" w:rsidRDefault="00211C7D" w:rsidP="00211C7D">
      <w:pPr>
        <w:numPr>
          <w:ilvl w:val="0"/>
          <w:numId w:val="15"/>
        </w:numPr>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Maximum  command area elevation</w:t>
      </w:r>
    </w:p>
    <w:p w:rsidR="00211C7D" w:rsidRPr="00211C7D" w:rsidRDefault="00211C7D" w:rsidP="00211C7D">
      <w:pPr>
        <w:numPr>
          <w:ilvl w:val="0"/>
          <w:numId w:val="15"/>
        </w:numPr>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Deriving head of the intake structure</w:t>
      </w:r>
    </w:p>
    <w:p w:rsidR="00211C7D" w:rsidRPr="00211C7D" w:rsidRDefault="00211C7D" w:rsidP="00211C7D">
      <w:pPr>
        <w:numPr>
          <w:ilvl w:val="0"/>
          <w:numId w:val="15"/>
        </w:numPr>
        <w:tabs>
          <w:tab w:val="left" w:pos="1260"/>
        </w:tabs>
        <w:spacing w:after="0" w:line="360" w:lineRule="auto"/>
        <w:contextualSpacing/>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Main canal slope</w:t>
      </w:r>
    </w:p>
    <w:p w:rsidR="00211C7D" w:rsidRPr="00211C7D" w:rsidRDefault="00211C7D" w:rsidP="00211C7D">
      <w:pPr>
        <w:numPr>
          <w:ilvl w:val="0"/>
          <w:numId w:val="15"/>
        </w:numPr>
        <w:tabs>
          <w:tab w:val="left" w:pos="1260"/>
        </w:tabs>
        <w:spacing w:after="0" w:line="360" w:lineRule="auto"/>
        <w:contextualSpacing/>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Loss</w:t>
      </w:r>
    </w:p>
    <w:p w:rsidR="003006D0" w:rsidRDefault="00211C7D" w:rsidP="003006D0">
      <w:pPr>
        <w:numPr>
          <w:ilvl w:val="0"/>
          <w:numId w:val="15"/>
        </w:numPr>
        <w:tabs>
          <w:tab w:val="left" w:pos="1260"/>
        </w:tabs>
        <w:spacing w:after="0" w:line="360" w:lineRule="auto"/>
        <w:contextualSpacing/>
        <w:jc w:val="both"/>
        <w:rPr>
          <w:rFonts w:ascii="Times New Roman" w:eastAsia="Calibri" w:hAnsi="Times New Roman" w:cs="Times New Roman"/>
          <w:sz w:val="24"/>
          <w:szCs w:val="24"/>
        </w:rPr>
      </w:pPr>
      <w:r w:rsidRPr="00211C7D">
        <w:rPr>
          <w:rFonts w:ascii="Times New Roman" w:eastAsia="Calibri" w:hAnsi="Times New Roman" w:cs="Times New Roman"/>
          <w:sz w:val="24"/>
          <w:szCs w:val="24"/>
        </w:rPr>
        <w:t>Lowest Point of river center</w:t>
      </w:r>
    </w:p>
    <w:p w:rsidR="003006D0" w:rsidRPr="003006D0" w:rsidRDefault="003006D0" w:rsidP="003006D0">
      <w:pPr>
        <w:tabs>
          <w:tab w:val="left" w:pos="1260"/>
        </w:tabs>
        <w:spacing w:after="0" w:line="360" w:lineRule="auto"/>
        <w:ind w:left="720"/>
        <w:contextualSpacing/>
        <w:jc w:val="both"/>
        <w:rPr>
          <w:rFonts w:ascii="Times New Roman" w:eastAsia="Calibri" w:hAnsi="Times New Roman" w:cs="Times New Roman"/>
          <w:sz w:val="24"/>
          <w:szCs w:val="24"/>
        </w:rPr>
      </w:pPr>
    </w:p>
    <w:p w:rsidR="00C03E12" w:rsidRPr="00C03E12" w:rsidRDefault="00C03E12" w:rsidP="00C03E12">
      <w:pPr>
        <w:pStyle w:val="Caption"/>
        <w:keepNext/>
        <w:rPr>
          <w:rFonts w:ascii="Times New Roman" w:hAnsi="Times New Roman" w:cs="Times New Roman"/>
          <w:sz w:val="24"/>
        </w:rPr>
      </w:pPr>
      <w:bookmarkStart w:id="168" w:name="_Toc528423946"/>
      <w:r w:rsidRPr="00C03E12">
        <w:rPr>
          <w:rFonts w:ascii="Times New Roman" w:hAnsi="Times New Roman" w:cs="Times New Roman"/>
          <w:sz w:val="24"/>
        </w:rPr>
        <w:lastRenderedPageBreak/>
        <w:t xml:space="preserve">Table </w:t>
      </w:r>
      <w:r w:rsidRPr="00C03E12">
        <w:rPr>
          <w:rFonts w:ascii="Times New Roman" w:hAnsi="Times New Roman" w:cs="Times New Roman"/>
          <w:sz w:val="24"/>
        </w:rPr>
        <w:fldChar w:fldCharType="begin"/>
      </w:r>
      <w:r w:rsidRPr="00C03E12">
        <w:rPr>
          <w:rFonts w:ascii="Times New Roman" w:hAnsi="Times New Roman" w:cs="Times New Roman"/>
          <w:sz w:val="24"/>
        </w:rPr>
        <w:instrText xml:space="preserve"> STYLEREF 1 \s </w:instrText>
      </w:r>
      <w:r w:rsidRPr="00C03E12">
        <w:rPr>
          <w:rFonts w:ascii="Times New Roman" w:hAnsi="Times New Roman" w:cs="Times New Roman"/>
          <w:sz w:val="24"/>
        </w:rPr>
        <w:fldChar w:fldCharType="separate"/>
      </w:r>
      <w:r w:rsidR="00DC5F55">
        <w:rPr>
          <w:rFonts w:ascii="Times New Roman" w:hAnsi="Times New Roman" w:cs="Times New Roman"/>
          <w:noProof/>
          <w:sz w:val="24"/>
        </w:rPr>
        <w:t>3</w:t>
      </w:r>
      <w:r w:rsidRPr="00C03E12">
        <w:rPr>
          <w:rFonts w:ascii="Times New Roman" w:hAnsi="Times New Roman" w:cs="Times New Roman"/>
          <w:sz w:val="24"/>
        </w:rPr>
        <w:fldChar w:fldCharType="end"/>
      </w:r>
      <w:r w:rsidRPr="00C03E12">
        <w:rPr>
          <w:rFonts w:ascii="Times New Roman" w:hAnsi="Times New Roman" w:cs="Times New Roman"/>
          <w:sz w:val="24"/>
        </w:rPr>
        <w:noBreakHyphen/>
      </w:r>
      <w:r w:rsidRPr="00C03E12">
        <w:rPr>
          <w:rFonts w:ascii="Times New Roman" w:hAnsi="Times New Roman" w:cs="Times New Roman"/>
          <w:sz w:val="24"/>
        </w:rPr>
        <w:fldChar w:fldCharType="begin"/>
      </w:r>
      <w:r w:rsidRPr="00C03E12">
        <w:rPr>
          <w:rFonts w:ascii="Times New Roman" w:hAnsi="Times New Roman" w:cs="Times New Roman"/>
          <w:sz w:val="24"/>
        </w:rPr>
        <w:instrText xml:space="preserve"> SEQ Table \* ARABIC \s 1 </w:instrText>
      </w:r>
      <w:r w:rsidRPr="00C03E12">
        <w:rPr>
          <w:rFonts w:ascii="Times New Roman" w:hAnsi="Times New Roman" w:cs="Times New Roman"/>
          <w:sz w:val="24"/>
        </w:rPr>
        <w:fldChar w:fldCharType="separate"/>
      </w:r>
      <w:r w:rsidR="00DC5F55">
        <w:rPr>
          <w:rFonts w:ascii="Times New Roman" w:hAnsi="Times New Roman" w:cs="Times New Roman"/>
          <w:noProof/>
          <w:sz w:val="24"/>
        </w:rPr>
        <w:t>1</w:t>
      </w:r>
      <w:r w:rsidRPr="00C03E12">
        <w:rPr>
          <w:rFonts w:ascii="Times New Roman" w:hAnsi="Times New Roman" w:cs="Times New Roman"/>
          <w:sz w:val="24"/>
        </w:rPr>
        <w:fldChar w:fldCharType="end"/>
      </w:r>
      <w:r w:rsidRPr="00C03E12">
        <w:rPr>
          <w:rFonts w:ascii="Times New Roman" w:hAnsi="Times New Roman" w:cs="Times New Roman"/>
          <w:sz w:val="24"/>
        </w:rPr>
        <w:t>Weir Height Determination</w:t>
      </w:r>
      <w:bookmarkEnd w:id="168"/>
    </w:p>
    <w:tbl>
      <w:tblPr>
        <w:tblW w:w="5000" w:type="pct"/>
        <w:tblLook w:val="04A0" w:firstRow="1" w:lastRow="0" w:firstColumn="1" w:lastColumn="0" w:noHBand="0" w:noVBand="1"/>
      </w:tblPr>
      <w:tblGrid>
        <w:gridCol w:w="7052"/>
        <w:gridCol w:w="2524"/>
      </w:tblGrid>
      <w:tr w:rsidR="00C03E12" w:rsidRPr="00C03E12" w:rsidTr="00AC600A">
        <w:trPr>
          <w:trHeight w:val="330"/>
        </w:trPr>
        <w:tc>
          <w:tcPr>
            <w:tcW w:w="3682" w:type="pct"/>
            <w:tcBorders>
              <w:top w:val="single" w:sz="4" w:space="0" w:color="auto"/>
              <w:left w:val="single" w:sz="4" w:space="0" w:color="auto"/>
              <w:bottom w:val="single" w:sz="4" w:space="0" w:color="auto"/>
              <w:right w:val="single" w:sz="4" w:space="0" w:color="auto"/>
            </w:tcBorders>
            <w:shd w:val="clear" w:color="000000" w:fill="DCE6F1"/>
            <w:noWrap/>
            <w:vAlign w:val="bottom"/>
            <w:hideMark/>
          </w:tcPr>
          <w:p w:rsidR="00C03E12" w:rsidRPr="00C03E12" w:rsidRDefault="00C03E12" w:rsidP="00C03E12">
            <w:pPr>
              <w:spacing w:after="0" w:line="240" w:lineRule="auto"/>
              <w:jc w:val="center"/>
              <w:rPr>
                <w:rFonts w:ascii="Times New Roman" w:eastAsia="Times New Roman" w:hAnsi="Times New Roman" w:cs="Times New Roman"/>
                <w:b/>
                <w:bCs/>
                <w:color w:val="000000"/>
                <w:sz w:val="24"/>
                <w:szCs w:val="24"/>
              </w:rPr>
            </w:pPr>
            <w:r w:rsidRPr="00C03E12">
              <w:rPr>
                <w:rFonts w:ascii="Times New Roman" w:eastAsia="Times New Roman" w:hAnsi="Times New Roman" w:cs="Times New Roman"/>
                <w:b/>
                <w:bCs/>
                <w:color w:val="000000"/>
                <w:sz w:val="24"/>
                <w:szCs w:val="24"/>
              </w:rPr>
              <w:t>Parameters</w:t>
            </w:r>
          </w:p>
        </w:tc>
        <w:tc>
          <w:tcPr>
            <w:tcW w:w="1318" w:type="pct"/>
            <w:tcBorders>
              <w:top w:val="single" w:sz="4" w:space="0" w:color="auto"/>
              <w:left w:val="single" w:sz="4" w:space="0" w:color="auto"/>
              <w:bottom w:val="single" w:sz="4" w:space="0" w:color="auto"/>
              <w:right w:val="single" w:sz="4" w:space="0" w:color="auto"/>
            </w:tcBorders>
            <w:shd w:val="clear" w:color="000000" w:fill="DCE6F1"/>
            <w:noWrap/>
            <w:vAlign w:val="bottom"/>
            <w:hideMark/>
          </w:tcPr>
          <w:p w:rsidR="00C03E12" w:rsidRPr="00C03E12" w:rsidRDefault="00C03E12" w:rsidP="00C03E12">
            <w:pPr>
              <w:spacing w:after="0" w:line="240" w:lineRule="auto"/>
              <w:jc w:val="center"/>
              <w:rPr>
                <w:rFonts w:ascii="Times New Roman" w:eastAsia="Times New Roman" w:hAnsi="Times New Roman" w:cs="Times New Roman"/>
                <w:b/>
                <w:bCs/>
                <w:color w:val="000000"/>
                <w:sz w:val="24"/>
                <w:szCs w:val="24"/>
              </w:rPr>
            </w:pPr>
            <w:r w:rsidRPr="00C03E12">
              <w:rPr>
                <w:rFonts w:ascii="Times New Roman" w:eastAsia="Times New Roman" w:hAnsi="Times New Roman" w:cs="Times New Roman"/>
                <w:b/>
                <w:bCs/>
                <w:color w:val="000000"/>
                <w:sz w:val="24"/>
                <w:szCs w:val="24"/>
              </w:rPr>
              <w:t>Units</w:t>
            </w:r>
          </w:p>
        </w:tc>
      </w:tr>
      <w:tr w:rsidR="00C03E12" w:rsidRPr="00C03E12" w:rsidTr="00AC600A">
        <w:trPr>
          <w:trHeight w:val="315"/>
        </w:trPr>
        <w:tc>
          <w:tcPr>
            <w:tcW w:w="368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rPr>
                <w:rFonts w:ascii="Times New Roman" w:eastAsia="Times New Roman" w:hAnsi="Times New Roman" w:cs="Times New Roman"/>
                <w:color w:val="000000"/>
                <w:sz w:val="24"/>
                <w:szCs w:val="24"/>
              </w:rPr>
            </w:pPr>
            <w:r w:rsidRPr="00C03E12">
              <w:rPr>
                <w:rFonts w:ascii="Times New Roman" w:eastAsia="Times New Roman" w:hAnsi="Times New Roman" w:cs="Times New Roman"/>
                <w:color w:val="000000"/>
                <w:sz w:val="24"/>
                <w:szCs w:val="24"/>
              </w:rPr>
              <w:t>Length of the canal (from outlet to first irrigation)</w:t>
            </w:r>
          </w:p>
        </w:tc>
        <w:tc>
          <w:tcPr>
            <w:tcW w:w="1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400</w:t>
            </w:r>
          </w:p>
        </w:tc>
      </w:tr>
      <w:tr w:rsidR="00C03E12" w:rsidRPr="00C03E12" w:rsidTr="00AC600A">
        <w:trPr>
          <w:trHeight w:val="315"/>
        </w:trPr>
        <w:tc>
          <w:tcPr>
            <w:tcW w:w="368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rPr>
                <w:rFonts w:ascii="Times New Roman" w:eastAsia="Times New Roman" w:hAnsi="Times New Roman" w:cs="Times New Roman"/>
                <w:color w:val="000000"/>
                <w:sz w:val="24"/>
                <w:szCs w:val="24"/>
              </w:rPr>
            </w:pPr>
            <w:r w:rsidRPr="00C03E12">
              <w:rPr>
                <w:rFonts w:ascii="Times New Roman" w:eastAsia="Times New Roman" w:hAnsi="Times New Roman" w:cs="Times New Roman"/>
                <w:color w:val="000000"/>
                <w:sz w:val="24"/>
                <w:szCs w:val="24"/>
              </w:rPr>
              <w:t>Slope of the canal</w:t>
            </w:r>
          </w:p>
        </w:tc>
        <w:tc>
          <w:tcPr>
            <w:tcW w:w="1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jc w:val="center"/>
              <w:rPr>
                <w:rFonts w:ascii="Times New Roman" w:eastAsia="Times New Roman" w:hAnsi="Times New Roman" w:cs="Times New Roman"/>
                <w:color w:val="000000"/>
                <w:sz w:val="24"/>
                <w:szCs w:val="24"/>
              </w:rPr>
            </w:pPr>
            <w:r w:rsidRPr="00C03E12">
              <w:rPr>
                <w:rFonts w:ascii="Times New Roman" w:eastAsia="Times New Roman" w:hAnsi="Times New Roman" w:cs="Times New Roman"/>
                <w:color w:val="000000"/>
                <w:sz w:val="24"/>
                <w:szCs w:val="24"/>
              </w:rPr>
              <w:t>0.001</w:t>
            </w:r>
          </w:p>
        </w:tc>
      </w:tr>
      <w:tr w:rsidR="00C03E12" w:rsidRPr="00C03E12" w:rsidTr="00AC600A">
        <w:trPr>
          <w:trHeight w:val="315"/>
        </w:trPr>
        <w:tc>
          <w:tcPr>
            <w:tcW w:w="368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rPr>
                <w:rFonts w:ascii="Times New Roman" w:eastAsia="Times New Roman" w:hAnsi="Times New Roman" w:cs="Times New Roman"/>
                <w:color w:val="000000"/>
                <w:sz w:val="24"/>
                <w:szCs w:val="24"/>
              </w:rPr>
            </w:pPr>
            <w:r w:rsidRPr="00C03E12">
              <w:rPr>
                <w:rFonts w:ascii="Times New Roman" w:eastAsia="Times New Roman" w:hAnsi="Times New Roman" w:cs="Times New Roman"/>
                <w:color w:val="000000"/>
                <w:sz w:val="24"/>
                <w:szCs w:val="24"/>
              </w:rPr>
              <w:t>Maximum Command Area</w:t>
            </w:r>
          </w:p>
        </w:tc>
        <w:tc>
          <w:tcPr>
            <w:tcW w:w="1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2685</w:t>
            </w:r>
          </w:p>
        </w:tc>
      </w:tr>
      <w:tr w:rsidR="00C03E12" w:rsidRPr="00C03E12" w:rsidTr="00AC600A">
        <w:trPr>
          <w:trHeight w:val="315"/>
        </w:trPr>
        <w:tc>
          <w:tcPr>
            <w:tcW w:w="368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rPr>
                <w:rFonts w:ascii="Times New Roman" w:eastAsia="Times New Roman" w:hAnsi="Times New Roman" w:cs="Times New Roman"/>
                <w:color w:val="000000"/>
                <w:sz w:val="24"/>
                <w:szCs w:val="24"/>
              </w:rPr>
            </w:pPr>
            <w:r w:rsidRPr="00C03E12">
              <w:rPr>
                <w:rFonts w:ascii="Times New Roman" w:eastAsia="Times New Roman" w:hAnsi="Times New Roman" w:cs="Times New Roman"/>
                <w:color w:val="000000"/>
                <w:sz w:val="24"/>
                <w:szCs w:val="24"/>
              </w:rPr>
              <w:t>Head Regulator Loss</w:t>
            </w:r>
          </w:p>
        </w:tc>
        <w:tc>
          <w:tcPr>
            <w:tcW w:w="1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jc w:val="center"/>
              <w:rPr>
                <w:rFonts w:ascii="Times New Roman" w:eastAsia="Times New Roman" w:hAnsi="Times New Roman" w:cs="Times New Roman"/>
                <w:color w:val="000000"/>
                <w:sz w:val="24"/>
                <w:szCs w:val="24"/>
              </w:rPr>
            </w:pPr>
            <w:r w:rsidRPr="00C03E12">
              <w:rPr>
                <w:rFonts w:ascii="Times New Roman" w:eastAsia="Times New Roman" w:hAnsi="Times New Roman" w:cs="Times New Roman"/>
                <w:color w:val="000000"/>
                <w:sz w:val="24"/>
                <w:szCs w:val="24"/>
              </w:rPr>
              <w:t>0.1</w:t>
            </w:r>
          </w:p>
        </w:tc>
      </w:tr>
      <w:tr w:rsidR="00C03E12" w:rsidRPr="00C03E12" w:rsidTr="00AC600A">
        <w:trPr>
          <w:trHeight w:val="315"/>
        </w:trPr>
        <w:tc>
          <w:tcPr>
            <w:tcW w:w="3682" w:type="pct"/>
            <w:tcBorders>
              <w:top w:val="single" w:sz="4" w:space="0" w:color="auto"/>
              <w:left w:val="single" w:sz="4" w:space="0" w:color="auto"/>
              <w:bottom w:val="single" w:sz="4" w:space="0" w:color="auto"/>
              <w:right w:val="single" w:sz="4" w:space="0" w:color="auto"/>
            </w:tcBorders>
            <w:shd w:val="clear" w:color="auto" w:fill="auto"/>
            <w:noWrap/>
            <w:vAlign w:val="bottom"/>
          </w:tcPr>
          <w:p w:rsidR="00C03E12" w:rsidRPr="00C03E12" w:rsidRDefault="00C03E12" w:rsidP="00C03E12">
            <w:pPr>
              <w:spacing w:after="0" w:line="240" w:lineRule="auto"/>
              <w:rPr>
                <w:rFonts w:ascii="Times New Roman" w:eastAsia="Times New Roman" w:hAnsi="Times New Roman" w:cs="Times New Roman"/>
                <w:color w:val="000000"/>
                <w:sz w:val="24"/>
                <w:szCs w:val="24"/>
              </w:rPr>
            </w:pPr>
            <w:r w:rsidRPr="00C03E12">
              <w:rPr>
                <w:rFonts w:ascii="Times New Roman" w:eastAsia="Times New Roman" w:hAnsi="Times New Roman" w:cs="Times New Roman"/>
                <w:color w:val="000000"/>
                <w:sz w:val="24"/>
                <w:szCs w:val="24"/>
              </w:rPr>
              <w:t>Head due to Turn out &amp; bending</w:t>
            </w:r>
          </w:p>
        </w:tc>
        <w:tc>
          <w:tcPr>
            <w:tcW w:w="1318" w:type="pct"/>
            <w:tcBorders>
              <w:top w:val="single" w:sz="4" w:space="0" w:color="auto"/>
              <w:left w:val="single" w:sz="4" w:space="0" w:color="auto"/>
              <w:bottom w:val="single" w:sz="4" w:space="0" w:color="auto"/>
              <w:right w:val="single" w:sz="4" w:space="0" w:color="auto"/>
            </w:tcBorders>
            <w:shd w:val="clear" w:color="auto" w:fill="auto"/>
            <w:noWrap/>
            <w:vAlign w:val="bottom"/>
          </w:tcPr>
          <w:p w:rsidR="00C03E12" w:rsidRPr="00C03E12" w:rsidRDefault="00C03E12" w:rsidP="00C03E12">
            <w:pPr>
              <w:spacing w:after="0" w:line="240" w:lineRule="auto"/>
              <w:jc w:val="center"/>
              <w:rPr>
                <w:rFonts w:ascii="Times New Roman" w:eastAsia="Times New Roman" w:hAnsi="Times New Roman" w:cs="Times New Roman"/>
                <w:color w:val="000000"/>
                <w:sz w:val="24"/>
                <w:szCs w:val="24"/>
              </w:rPr>
            </w:pPr>
            <w:r w:rsidRPr="00C03E12">
              <w:rPr>
                <w:rFonts w:ascii="Times New Roman" w:eastAsia="Times New Roman" w:hAnsi="Times New Roman" w:cs="Times New Roman"/>
                <w:color w:val="000000"/>
                <w:sz w:val="24"/>
                <w:szCs w:val="24"/>
              </w:rPr>
              <w:t>0.1</w:t>
            </w:r>
          </w:p>
        </w:tc>
      </w:tr>
      <w:tr w:rsidR="00C03E12" w:rsidRPr="00C03E12" w:rsidTr="00AC600A">
        <w:trPr>
          <w:trHeight w:val="315"/>
        </w:trPr>
        <w:tc>
          <w:tcPr>
            <w:tcW w:w="368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rPr>
                <w:rFonts w:ascii="Times New Roman" w:eastAsia="Times New Roman" w:hAnsi="Times New Roman" w:cs="Times New Roman"/>
                <w:color w:val="000000"/>
                <w:sz w:val="24"/>
                <w:szCs w:val="24"/>
              </w:rPr>
            </w:pPr>
            <w:r w:rsidRPr="00C03E12">
              <w:rPr>
                <w:rFonts w:ascii="Times New Roman" w:eastAsia="Times New Roman" w:hAnsi="Times New Roman" w:cs="Times New Roman"/>
                <w:color w:val="000000"/>
                <w:sz w:val="24"/>
                <w:szCs w:val="24"/>
              </w:rPr>
              <w:t>Head Due to Canal Slope</w:t>
            </w:r>
          </w:p>
        </w:tc>
        <w:tc>
          <w:tcPr>
            <w:tcW w:w="1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r w:rsidRPr="00C03E12">
              <w:rPr>
                <w:rFonts w:ascii="Times New Roman" w:eastAsia="Times New Roman" w:hAnsi="Times New Roman" w:cs="Times New Roman"/>
                <w:color w:val="000000"/>
                <w:sz w:val="24"/>
                <w:szCs w:val="24"/>
              </w:rPr>
              <w:t>4</w:t>
            </w:r>
          </w:p>
        </w:tc>
      </w:tr>
      <w:tr w:rsidR="00C03E12" w:rsidRPr="00C03E12" w:rsidTr="00AC600A">
        <w:trPr>
          <w:trHeight w:val="315"/>
        </w:trPr>
        <w:tc>
          <w:tcPr>
            <w:tcW w:w="368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rPr>
                <w:rFonts w:ascii="Times New Roman" w:eastAsia="Times New Roman" w:hAnsi="Times New Roman" w:cs="Times New Roman"/>
                <w:color w:val="000000"/>
                <w:sz w:val="24"/>
                <w:szCs w:val="24"/>
              </w:rPr>
            </w:pPr>
            <w:r w:rsidRPr="00C03E12">
              <w:rPr>
                <w:rFonts w:ascii="Times New Roman" w:eastAsia="Times New Roman" w:hAnsi="Times New Roman" w:cs="Times New Roman"/>
                <w:color w:val="000000"/>
                <w:sz w:val="24"/>
                <w:szCs w:val="24"/>
              </w:rPr>
              <w:t>Canal total depth</w:t>
            </w:r>
          </w:p>
        </w:tc>
        <w:tc>
          <w:tcPr>
            <w:tcW w:w="1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jc w:val="center"/>
              <w:rPr>
                <w:rFonts w:ascii="Times New Roman" w:eastAsia="Times New Roman" w:hAnsi="Times New Roman" w:cs="Times New Roman"/>
                <w:color w:val="000000"/>
                <w:sz w:val="24"/>
                <w:szCs w:val="24"/>
              </w:rPr>
            </w:pPr>
            <w:r w:rsidRPr="00C03E12">
              <w:rPr>
                <w:rFonts w:ascii="Times New Roman" w:eastAsia="Times New Roman" w:hAnsi="Times New Roman" w:cs="Times New Roman"/>
                <w:color w:val="000000"/>
                <w:sz w:val="24"/>
                <w:szCs w:val="24"/>
              </w:rPr>
              <w:t>0.50</w:t>
            </w:r>
          </w:p>
        </w:tc>
      </w:tr>
      <w:tr w:rsidR="00C03E12" w:rsidRPr="00C03E12" w:rsidTr="00AC600A">
        <w:trPr>
          <w:trHeight w:val="315"/>
        </w:trPr>
        <w:tc>
          <w:tcPr>
            <w:tcW w:w="368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rPr>
                <w:rFonts w:ascii="Times New Roman" w:eastAsia="Times New Roman" w:hAnsi="Times New Roman" w:cs="Times New Roman"/>
                <w:bCs/>
                <w:color w:val="000000"/>
                <w:sz w:val="24"/>
                <w:szCs w:val="24"/>
              </w:rPr>
            </w:pPr>
            <w:r w:rsidRPr="00C03E12">
              <w:rPr>
                <w:rFonts w:ascii="Times New Roman" w:eastAsia="Times New Roman" w:hAnsi="Times New Roman" w:cs="Times New Roman"/>
                <w:bCs/>
                <w:color w:val="000000"/>
                <w:sz w:val="24"/>
                <w:szCs w:val="24"/>
              </w:rPr>
              <w:t>Canal Outlet Sill Level</w:t>
            </w:r>
          </w:p>
        </w:tc>
        <w:tc>
          <w:tcPr>
            <w:tcW w:w="1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2685.46</w:t>
            </w:r>
          </w:p>
        </w:tc>
      </w:tr>
      <w:tr w:rsidR="00C03E12" w:rsidRPr="00C03E12" w:rsidTr="00AC600A">
        <w:trPr>
          <w:trHeight w:val="315"/>
        </w:trPr>
        <w:tc>
          <w:tcPr>
            <w:tcW w:w="368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rPr>
                <w:rFonts w:ascii="Times New Roman" w:eastAsia="Times New Roman" w:hAnsi="Times New Roman" w:cs="Times New Roman"/>
                <w:color w:val="000000"/>
                <w:sz w:val="24"/>
                <w:szCs w:val="24"/>
              </w:rPr>
            </w:pPr>
            <w:r w:rsidRPr="00C03E12">
              <w:rPr>
                <w:rFonts w:ascii="Times New Roman" w:eastAsia="Times New Roman" w:hAnsi="Times New Roman" w:cs="Times New Roman"/>
                <w:color w:val="000000"/>
                <w:sz w:val="24"/>
                <w:szCs w:val="24"/>
              </w:rPr>
              <w:t>Freeboard</w:t>
            </w:r>
          </w:p>
        </w:tc>
        <w:tc>
          <w:tcPr>
            <w:tcW w:w="1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jc w:val="center"/>
              <w:rPr>
                <w:rFonts w:ascii="Times New Roman" w:eastAsia="Times New Roman" w:hAnsi="Times New Roman" w:cs="Times New Roman"/>
                <w:color w:val="000000"/>
                <w:sz w:val="24"/>
                <w:szCs w:val="24"/>
              </w:rPr>
            </w:pPr>
            <w:r w:rsidRPr="00C03E12">
              <w:rPr>
                <w:rFonts w:ascii="Times New Roman" w:eastAsia="Times New Roman" w:hAnsi="Times New Roman" w:cs="Times New Roman"/>
                <w:color w:val="000000"/>
                <w:sz w:val="24"/>
                <w:szCs w:val="24"/>
              </w:rPr>
              <w:t>0.1</w:t>
            </w:r>
          </w:p>
        </w:tc>
      </w:tr>
      <w:tr w:rsidR="00C03E12" w:rsidRPr="00C03E12" w:rsidTr="00AC600A">
        <w:trPr>
          <w:trHeight w:val="315"/>
        </w:trPr>
        <w:tc>
          <w:tcPr>
            <w:tcW w:w="368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rPr>
                <w:rFonts w:ascii="Times New Roman" w:eastAsia="Times New Roman" w:hAnsi="Times New Roman" w:cs="Times New Roman"/>
                <w:bCs/>
                <w:color w:val="000000"/>
                <w:sz w:val="24"/>
                <w:szCs w:val="24"/>
              </w:rPr>
            </w:pPr>
            <w:r w:rsidRPr="00C03E12">
              <w:rPr>
                <w:rFonts w:ascii="Times New Roman" w:eastAsia="Times New Roman" w:hAnsi="Times New Roman" w:cs="Times New Roman"/>
                <w:bCs/>
                <w:color w:val="000000"/>
                <w:sz w:val="24"/>
                <w:szCs w:val="24"/>
              </w:rPr>
              <w:t>Weir Crest Level</w:t>
            </w:r>
          </w:p>
        </w:tc>
        <w:tc>
          <w:tcPr>
            <w:tcW w:w="1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2686.1</w:t>
            </w:r>
          </w:p>
        </w:tc>
      </w:tr>
      <w:tr w:rsidR="00C03E12" w:rsidRPr="00C03E12" w:rsidTr="00AC600A">
        <w:trPr>
          <w:trHeight w:val="315"/>
        </w:trPr>
        <w:tc>
          <w:tcPr>
            <w:tcW w:w="368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rPr>
                <w:rFonts w:ascii="Times New Roman" w:eastAsia="Times New Roman" w:hAnsi="Times New Roman" w:cs="Times New Roman"/>
                <w:color w:val="000000"/>
                <w:sz w:val="24"/>
                <w:szCs w:val="24"/>
              </w:rPr>
            </w:pPr>
            <w:r w:rsidRPr="00C03E12">
              <w:rPr>
                <w:rFonts w:ascii="Times New Roman" w:eastAsia="Times New Roman" w:hAnsi="Times New Roman" w:cs="Times New Roman"/>
                <w:color w:val="000000"/>
                <w:sz w:val="24"/>
                <w:szCs w:val="24"/>
              </w:rPr>
              <w:t>Min. River Bed Level</w:t>
            </w:r>
          </w:p>
        </w:tc>
        <w:tc>
          <w:tcPr>
            <w:tcW w:w="1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2684.09</w:t>
            </w:r>
          </w:p>
        </w:tc>
      </w:tr>
      <w:tr w:rsidR="00C03E12" w:rsidRPr="00C03E12" w:rsidTr="00AC600A">
        <w:trPr>
          <w:trHeight w:val="330"/>
        </w:trPr>
        <w:tc>
          <w:tcPr>
            <w:tcW w:w="368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rPr>
                <w:rFonts w:ascii="Times New Roman" w:eastAsia="Times New Roman" w:hAnsi="Times New Roman" w:cs="Times New Roman"/>
                <w:bCs/>
                <w:color w:val="000000"/>
                <w:sz w:val="24"/>
                <w:szCs w:val="24"/>
              </w:rPr>
            </w:pPr>
            <w:r w:rsidRPr="00C03E12">
              <w:rPr>
                <w:rFonts w:ascii="Times New Roman" w:eastAsia="Times New Roman" w:hAnsi="Times New Roman" w:cs="Times New Roman"/>
                <w:bCs/>
                <w:color w:val="000000"/>
                <w:sz w:val="24"/>
                <w:szCs w:val="24"/>
              </w:rPr>
              <w:t>Weir Height</w:t>
            </w:r>
          </w:p>
        </w:tc>
        <w:tc>
          <w:tcPr>
            <w:tcW w:w="1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3E12" w:rsidRPr="00C03E12" w:rsidRDefault="00C03E12" w:rsidP="00C03E1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w:t>
            </w:r>
          </w:p>
        </w:tc>
      </w:tr>
    </w:tbl>
    <w:p w:rsidR="00211C7D" w:rsidRPr="00F17037" w:rsidRDefault="00211C7D" w:rsidP="00F17037">
      <w:pPr>
        <w:pStyle w:val="Heading4"/>
        <w:rPr>
          <w:rFonts w:eastAsia="Times New Roman"/>
          <w:sz w:val="24"/>
        </w:rPr>
      </w:pPr>
      <w:bookmarkStart w:id="169" w:name="_Toc498366590"/>
      <w:bookmarkStart w:id="170" w:name="_Toc528423870"/>
      <w:r w:rsidRPr="00F17037">
        <w:rPr>
          <w:rFonts w:eastAsia="Times New Roman"/>
          <w:sz w:val="24"/>
        </w:rPr>
        <w:t>Weir Dimensions</w:t>
      </w:r>
      <w:bookmarkEnd w:id="169"/>
      <w:bookmarkEnd w:id="170"/>
    </w:p>
    <w:p w:rsidR="00211C7D" w:rsidRPr="00211C7D" w:rsidRDefault="00211C7D" w:rsidP="00211C7D">
      <w:pPr>
        <w:numPr>
          <w:ilvl w:val="0"/>
          <w:numId w:val="19"/>
        </w:numPr>
        <w:spacing w:before="120" w:after="120" w:line="360" w:lineRule="auto"/>
        <w:ind w:left="1195"/>
        <w:contextualSpacing/>
        <w:jc w:val="both"/>
        <w:rPr>
          <w:rFonts w:ascii="Times New Roman" w:eastAsia="Calibri" w:hAnsi="Times New Roman" w:cs="Times New Roman"/>
          <w:b/>
          <w:sz w:val="24"/>
          <w:szCs w:val="24"/>
        </w:rPr>
      </w:pPr>
      <w:bookmarkStart w:id="171" w:name="_Toc250108257"/>
      <w:r w:rsidRPr="00211C7D">
        <w:rPr>
          <w:rFonts w:ascii="Times New Roman" w:eastAsia="Calibri" w:hAnsi="Times New Roman" w:cs="Times New Roman"/>
          <w:b/>
          <w:sz w:val="24"/>
          <w:szCs w:val="24"/>
        </w:rPr>
        <w:t>Crest Length</w:t>
      </w:r>
      <w:bookmarkEnd w:id="171"/>
    </w:p>
    <w:p w:rsidR="00211C7D" w:rsidRPr="00211C7D" w:rsidRDefault="00D774A4" w:rsidP="00211C7D">
      <w:pPr>
        <w:numPr>
          <w:ilvl w:val="0"/>
          <w:numId w:val="16"/>
        </w:numPr>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Lackey’s</w:t>
      </w:r>
      <w:r w:rsidR="00211C7D" w:rsidRPr="00211C7D">
        <w:rPr>
          <w:rFonts w:ascii="Times New Roman" w:eastAsia="Calibri" w:hAnsi="Times New Roman" w:cs="Times New Roman"/>
          <w:color w:val="000000"/>
          <w:sz w:val="24"/>
          <w:szCs w:val="24"/>
        </w:rPr>
        <w:t xml:space="preserve"> regime width, </w:t>
      </w:r>
      <m:oMath>
        <m:r>
          <w:rPr>
            <w:rFonts w:ascii="Cambria Math" w:eastAsia="Calibri" w:hAnsi="Cambria Math" w:cs="Times New Roman"/>
            <w:color w:val="000000"/>
            <w:sz w:val="24"/>
            <w:szCs w:val="24"/>
          </w:rPr>
          <m:t>L=4.75*</m:t>
        </m:r>
        <m:rad>
          <m:radPr>
            <m:degHide m:val="1"/>
            <m:ctrlPr>
              <w:rPr>
                <w:rFonts w:ascii="Cambria Math" w:eastAsia="Calibri" w:hAnsi="Cambria Math" w:cs="Times New Roman"/>
                <w:i/>
                <w:color w:val="000000"/>
                <w:sz w:val="24"/>
                <w:szCs w:val="24"/>
              </w:rPr>
            </m:ctrlPr>
          </m:radPr>
          <m:deg/>
          <m:e>
            <m:r>
              <w:rPr>
                <w:rFonts w:ascii="Cambria Math" w:eastAsia="Calibri" w:hAnsi="Cambria Math" w:cs="Times New Roman"/>
                <w:color w:val="000000"/>
                <w:sz w:val="24"/>
                <w:szCs w:val="24"/>
              </w:rPr>
              <m:t>Q</m:t>
            </m:r>
          </m:e>
        </m:rad>
        <m:r>
          <w:rPr>
            <w:rFonts w:ascii="Cambria Math" w:eastAsia="Calibri" w:hAnsi="Cambria Math" w:cs="Times New Roman"/>
            <w:color w:val="000000"/>
            <w:sz w:val="24"/>
            <w:szCs w:val="24"/>
          </w:rPr>
          <m:t>,</m:t>
        </m:r>
      </m:oMath>
      <w:r w:rsidR="00211C7D" w:rsidRPr="00211C7D">
        <w:rPr>
          <w:rFonts w:ascii="Times New Roman" w:eastAsia="Calibri" w:hAnsi="Times New Roman" w:cs="Times New Roman"/>
          <w:color w:val="000000"/>
          <w:sz w:val="24"/>
          <w:szCs w:val="24"/>
        </w:rPr>
        <w:t xml:space="preserve">  </w:t>
      </w:r>
      <m:oMath>
        <m:r>
          <w:rPr>
            <w:rFonts w:ascii="Cambria Math" w:eastAsia="Calibri" w:hAnsi="Cambria Math" w:cs="Times New Roman"/>
            <w:color w:val="000000"/>
            <w:sz w:val="24"/>
            <w:szCs w:val="24"/>
          </w:rPr>
          <m:t>=4.75*</m:t>
        </m:r>
        <m:rad>
          <m:radPr>
            <m:degHide m:val="1"/>
            <m:ctrlPr>
              <w:rPr>
                <w:rFonts w:ascii="Cambria Math" w:eastAsia="Calibri" w:hAnsi="Cambria Math" w:cs="Times New Roman"/>
                <w:i/>
                <w:color w:val="000000"/>
                <w:sz w:val="24"/>
                <w:szCs w:val="24"/>
              </w:rPr>
            </m:ctrlPr>
          </m:radPr>
          <m:deg/>
          <m:e>
            <m:r>
              <w:rPr>
                <w:rFonts w:ascii="Cambria Math" w:eastAsia="Calibri" w:hAnsi="Cambria Math" w:cs="Times New Roman"/>
                <w:color w:val="000000"/>
                <w:sz w:val="24"/>
                <w:szCs w:val="24"/>
              </w:rPr>
              <m:t>136.19</m:t>
            </m:r>
          </m:e>
        </m:rad>
      </m:oMath>
      <w:r w:rsidR="00211C7D" w:rsidRPr="00211C7D">
        <w:rPr>
          <w:rFonts w:ascii="Times New Roman" w:eastAsia="Calibri" w:hAnsi="Times New Roman" w:cs="Times New Roman"/>
          <w:color w:val="000000"/>
          <w:sz w:val="24"/>
          <w:szCs w:val="24"/>
        </w:rPr>
        <w:t xml:space="preserve"> = 55.43m.</w:t>
      </w:r>
    </w:p>
    <w:p w:rsidR="00211C7D" w:rsidRPr="00211C7D" w:rsidRDefault="00211C7D" w:rsidP="00211C7D">
      <w:pPr>
        <w:numPr>
          <w:ilvl w:val="0"/>
          <w:numId w:val="16"/>
        </w:numPr>
        <w:spacing w:after="0" w:line="360" w:lineRule="auto"/>
        <w:jc w:val="both"/>
        <w:rPr>
          <w:rFonts w:ascii="Times New Roman" w:eastAsia="Calibri" w:hAnsi="Times New Roman" w:cs="Times New Roman"/>
          <w:color w:val="000000"/>
          <w:sz w:val="24"/>
          <w:szCs w:val="24"/>
        </w:rPr>
      </w:pPr>
      <w:r w:rsidRPr="00211C7D">
        <w:rPr>
          <w:rFonts w:ascii="Times New Roman" w:eastAsia="Calibri" w:hAnsi="Times New Roman" w:cs="Times New Roman"/>
          <w:color w:val="000000"/>
          <w:sz w:val="24"/>
          <w:szCs w:val="24"/>
        </w:rPr>
        <w:t>Actual river section width of the over flow section of the river is = 15m, used for design analysis effective length of the crest by deducting under sluice and divide wall is 12m.</w:t>
      </w:r>
    </w:p>
    <w:p w:rsidR="00211C7D" w:rsidRPr="00211C7D" w:rsidRDefault="00211C7D" w:rsidP="00211C7D">
      <w:pPr>
        <w:numPr>
          <w:ilvl w:val="0"/>
          <w:numId w:val="19"/>
        </w:numPr>
        <w:spacing w:before="120" w:after="120" w:line="360" w:lineRule="auto"/>
        <w:contextualSpacing/>
        <w:jc w:val="both"/>
        <w:rPr>
          <w:rFonts w:ascii="Times New Roman" w:eastAsia="Calibri" w:hAnsi="Times New Roman" w:cs="Times New Roman"/>
          <w:b/>
          <w:sz w:val="24"/>
          <w:szCs w:val="24"/>
        </w:rPr>
      </w:pPr>
      <w:bookmarkStart w:id="172" w:name="_Toc250108258"/>
      <w:r w:rsidRPr="00211C7D">
        <w:rPr>
          <w:rFonts w:ascii="Times New Roman" w:eastAsia="Calibri" w:hAnsi="Times New Roman" w:cs="Times New Roman"/>
          <w:b/>
          <w:sz w:val="24"/>
          <w:szCs w:val="24"/>
        </w:rPr>
        <w:t>Discharge passing over the weir section</w:t>
      </w:r>
      <w:bookmarkEnd w:id="172"/>
    </w:p>
    <w:p w:rsidR="00211C7D" w:rsidRPr="00211C7D" w:rsidRDefault="00211C7D" w:rsidP="00211C7D">
      <w:pPr>
        <w:tabs>
          <w:tab w:val="left" w:pos="1200"/>
        </w:tabs>
        <w:spacing w:after="0" w:line="360" w:lineRule="auto"/>
        <w:rPr>
          <w:rFonts w:ascii="Times New Roman" w:eastAsiaTheme="minorEastAsia" w:hAnsi="Times New Roman"/>
          <w:sz w:val="24"/>
          <w:szCs w:val="24"/>
        </w:rPr>
      </w:pPr>
      <w:r w:rsidRPr="00211C7D">
        <w:rPr>
          <w:rFonts w:ascii="Times New Roman" w:eastAsiaTheme="minorEastAsia" w:hAnsi="Times New Roman"/>
          <w:sz w:val="24"/>
          <w:szCs w:val="24"/>
        </w:rPr>
        <w:t xml:space="preserve">Ogee weir type has been selected for Mayis one project. The flood passing this weir type is given by: </w:t>
      </w:r>
    </w:p>
    <w:p w:rsidR="00211C7D" w:rsidRPr="00211C7D" w:rsidRDefault="00211C7D" w:rsidP="00211C7D">
      <w:pPr>
        <w:tabs>
          <w:tab w:val="left" w:pos="1200"/>
        </w:tabs>
        <w:spacing w:after="0" w:line="360" w:lineRule="auto"/>
        <w:rPr>
          <w:rFonts w:ascii="Times New Roman" w:eastAsiaTheme="minorEastAsia" w:hAnsi="Times New Roman"/>
          <w:sz w:val="24"/>
          <w:szCs w:val="24"/>
        </w:rPr>
      </w:pPr>
      <w:r w:rsidRPr="00211C7D">
        <w:rPr>
          <w:rFonts w:ascii="Times New Roman" w:eastAsiaTheme="minorEastAsia" w:hAnsi="Times New Roman"/>
          <w:sz w:val="24"/>
          <w:szCs w:val="24"/>
        </w:rPr>
        <w:t xml:space="preserve">           Q=CLH</w:t>
      </w:r>
      <w:r w:rsidRPr="00211C7D">
        <w:rPr>
          <w:rFonts w:ascii="Times New Roman" w:eastAsiaTheme="minorEastAsia" w:hAnsi="Times New Roman"/>
          <w:sz w:val="24"/>
          <w:szCs w:val="24"/>
          <w:vertAlign w:val="subscript"/>
        </w:rPr>
        <w:t>e</w:t>
      </w:r>
      <w:r w:rsidRPr="00211C7D">
        <w:rPr>
          <w:rFonts w:ascii="Times New Roman" w:eastAsiaTheme="minorEastAsia" w:hAnsi="Times New Roman"/>
          <w:sz w:val="24"/>
          <w:szCs w:val="24"/>
          <w:vertAlign w:val="superscript"/>
        </w:rPr>
        <w:t xml:space="preserve">3/2    </w:t>
      </w:r>
      <w:r w:rsidRPr="00211C7D">
        <w:rPr>
          <w:rFonts w:ascii="Times New Roman" w:eastAsiaTheme="minorEastAsia" w:hAnsi="Times New Roman"/>
          <w:sz w:val="24"/>
          <w:szCs w:val="24"/>
        </w:rPr>
        <w:t>where, Q= discharge in m</w:t>
      </w:r>
      <w:r w:rsidRPr="00211C7D">
        <w:rPr>
          <w:rFonts w:ascii="Times New Roman" w:eastAsiaTheme="minorEastAsia" w:hAnsi="Times New Roman"/>
          <w:sz w:val="24"/>
          <w:szCs w:val="24"/>
          <w:vertAlign w:val="superscript"/>
        </w:rPr>
        <w:t>3</w:t>
      </w:r>
      <w:r w:rsidRPr="00211C7D">
        <w:rPr>
          <w:rFonts w:ascii="Times New Roman" w:eastAsiaTheme="minorEastAsia" w:hAnsi="Times New Roman"/>
          <w:sz w:val="24"/>
          <w:szCs w:val="24"/>
        </w:rPr>
        <w:t xml:space="preserve">/s      </w:t>
      </w:r>
    </w:p>
    <w:p w:rsidR="00211C7D" w:rsidRPr="00211C7D" w:rsidRDefault="00211C7D" w:rsidP="00211C7D">
      <w:pPr>
        <w:tabs>
          <w:tab w:val="left" w:pos="1200"/>
        </w:tabs>
        <w:spacing w:after="0" w:line="360" w:lineRule="auto"/>
        <w:rPr>
          <w:rFonts w:ascii="Times New Roman" w:eastAsiaTheme="minorEastAsia" w:hAnsi="Times New Roman"/>
          <w:sz w:val="24"/>
          <w:szCs w:val="24"/>
        </w:rPr>
      </w:pPr>
      <w:r w:rsidRPr="00211C7D">
        <w:rPr>
          <w:rFonts w:ascii="Times New Roman" w:eastAsiaTheme="minorEastAsia" w:hAnsi="Times New Roman"/>
          <w:sz w:val="24"/>
          <w:szCs w:val="24"/>
        </w:rPr>
        <w:t xml:space="preserve">                                            C=coefficient of discharge</w:t>
      </w:r>
    </w:p>
    <w:p w:rsidR="00211C7D" w:rsidRPr="00211C7D" w:rsidRDefault="00211C7D" w:rsidP="00211C7D">
      <w:pPr>
        <w:tabs>
          <w:tab w:val="left" w:pos="1200"/>
        </w:tabs>
        <w:spacing w:after="0" w:line="360" w:lineRule="auto"/>
        <w:rPr>
          <w:rFonts w:ascii="Times New Roman" w:eastAsiaTheme="minorEastAsia" w:hAnsi="Times New Roman"/>
          <w:sz w:val="24"/>
          <w:szCs w:val="24"/>
        </w:rPr>
      </w:pPr>
      <w:r w:rsidRPr="00211C7D">
        <w:rPr>
          <w:rFonts w:ascii="Times New Roman" w:eastAsiaTheme="minorEastAsia" w:hAnsi="Times New Roman"/>
          <w:sz w:val="24"/>
          <w:szCs w:val="24"/>
        </w:rPr>
        <w:t xml:space="preserve">                                            H</w:t>
      </w:r>
      <w:r w:rsidRPr="00211C7D">
        <w:rPr>
          <w:rFonts w:ascii="Times New Roman" w:eastAsiaTheme="minorEastAsia" w:hAnsi="Times New Roman"/>
          <w:sz w:val="24"/>
          <w:szCs w:val="24"/>
          <w:vertAlign w:val="subscript"/>
        </w:rPr>
        <w:t xml:space="preserve">e </w:t>
      </w:r>
      <w:r w:rsidRPr="00211C7D">
        <w:rPr>
          <w:rFonts w:ascii="Times New Roman" w:eastAsiaTheme="minorEastAsia" w:hAnsi="Times New Roman"/>
          <w:sz w:val="24"/>
          <w:szCs w:val="24"/>
        </w:rPr>
        <w:t>=total head over the crest including velocity head in m.</w:t>
      </w:r>
    </w:p>
    <w:p w:rsidR="00211C7D" w:rsidRPr="00211C7D" w:rsidRDefault="00211C7D" w:rsidP="00211C7D">
      <w:pPr>
        <w:tabs>
          <w:tab w:val="left" w:pos="1200"/>
        </w:tabs>
        <w:spacing w:after="0" w:line="360" w:lineRule="auto"/>
        <w:rPr>
          <w:rFonts w:ascii="Times New Roman" w:eastAsiaTheme="minorEastAsia" w:hAnsi="Times New Roman"/>
          <w:sz w:val="24"/>
          <w:szCs w:val="24"/>
        </w:rPr>
      </w:pPr>
      <w:r w:rsidRPr="00211C7D">
        <w:rPr>
          <w:rFonts w:ascii="Times New Roman" w:eastAsiaTheme="minorEastAsia" w:hAnsi="Times New Roman"/>
          <w:sz w:val="24"/>
          <w:szCs w:val="24"/>
        </w:rPr>
        <w:t xml:space="preserve">                                              L= effective length of crest in m</w:t>
      </w:r>
    </w:p>
    <w:p w:rsidR="003006D0" w:rsidRDefault="00211C7D" w:rsidP="003006D0">
      <w:pPr>
        <w:tabs>
          <w:tab w:val="left" w:pos="1200"/>
        </w:tabs>
        <w:spacing w:after="0" w:line="360" w:lineRule="auto"/>
        <w:jc w:val="both"/>
        <w:rPr>
          <w:rFonts w:ascii="Times New Roman" w:eastAsiaTheme="minorEastAsia" w:hAnsi="Times New Roman"/>
          <w:sz w:val="24"/>
          <w:szCs w:val="24"/>
        </w:rPr>
      </w:pPr>
      <w:r w:rsidRPr="00211C7D">
        <w:rPr>
          <w:rFonts w:ascii="Times New Roman" w:eastAsiaTheme="minorEastAsia" w:hAnsi="Times New Roman"/>
          <w:sz w:val="24"/>
          <w:szCs w:val="24"/>
        </w:rPr>
        <w:t xml:space="preserve"> In this case, Q= 136.19m</w:t>
      </w:r>
      <w:r w:rsidRPr="00211C7D">
        <w:rPr>
          <w:rFonts w:ascii="Times New Roman" w:eastAsiaTheme="minorEastAsia" w:hAnsi="Times New Roman"/>
          <w:sz w:val="24"/>
          <w:szCs w:val="24"/>
          <w:vertAlign w:val="superscript"/>
        </w:rPr>
        <w:t>3</w:t>
      </w:r>
      <w:r w:rsidRPr="00211C7D">
        <w:rPr>
          <w:rFonts w:ascii="Times New Roman" w:eastAsiaTheme="minorEastAsia" w:hAnsi="Times New Roman"/>
          <w:sz w:val="24"/>
          <w:szCs w:val="24"/>
        </w:rPr>
        <w:t>/s, L=12m, C=2.2, but, it depends upon various factor, such approach depth, upstream slope of the weir and submergence effect. Since, the values of Q, L&amp; C are known the value of He can be approximated, of which the correct value is calculated after the correcti</w:t>
      </w:r>
      <w:r w:rsidR="003006D0">
        <w:rPr>
          <w:rFonts w:ascii="Times New Roman" w:eastAsiaTheme="minorEastAsia" w:hAnsi="Times New Roman"/>
          <w:sz w:val="24"/>
          <w:szCs w:val="24"/>
        </w:rPr>
        <w:t>on of coefficient of discharge.</w:t>
      </w:r>
    </w:p>
    <w:p w:rsidR="003006D0" w:rsidRDefault="00211C7D" w:rsidP="003006D0">
      <w:pPr>
        <w:tabs>
          <w:tab w:val="left" w:pos="1200"/>
        </w:tabs>
        <w:spacing w:after="0" w:line="360" w:lineRule="auto"/>
        <w:jc w:val="both"/>
        <w:rPr>
          <w:rFonts w:ascii="Times New Roman" w:eastAsiaTheme="minorEastAsia" w:hAnsi="Times New Roman"/>
          <w:sz w:val="24"/>
          <w:szCs w:val="24"/>
        </w:rPr>
      </w:pPr>
      <w:r w:rsidRPr="00211C7D">
        <w:rPr>
          <w:rFonts w:ascii="Times New Roman" w:eastAsiaTheme="minorEastAsia" w:hAnsi="Times New Roman"/>
          <w:sz w:val="24"/>
          <w:szCs w:val="24"/>
        </w:rPr>
        <w:t xml:space="preserve">The approximate,     </w:t>
      </w:r>
      <m:oMath>
        <m:r>
          <w:rPr>
            <w:rFonts w:ascii="Cambria Math" w:eastAsiaTheme="minorEastAsia" w:hAnsi="Cambria Math"/>
            <w:sz w:val="24"/>
            <w:szCs w:val="24"/>
          </w:rPr>
          <m:t>He=</m:t>
        </m:r>
        <m:sSup>
          <m:sSupPr>
            <m:ctrlPr>
              <w:rPr>
                <w:rFonts w:ascii="Cambria Math" w:eastAsiaTheme="minorEastAsia" w:hAnsi="Cambria Math"/>
                <w:i/>
                <w:sz w:val="24"/>
                <w:szCs w:val="24"/>
              </w:rPr>
            </m:ctrlPr>
          </m:sSupPr>
          <m:e>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Q</m:t>
                    </m:r>
                  </m:num>
                  <m:den>
                    <m:r>
                      <w:rPr>
                        <w:rFonts w:ascii="Cambria Math" w:eastAsiaTheme="minorEastAsia" w:hAnsi="Cambria Math"/>
                        <w:sz w:val="24"/>
                        <w:szCs w:val="24"/>
                      </w:rPr>
                      <m:t>CL</m:t>
                    </m:r>
                  </m:den>
                </m:f>
              </m:e>
            </m:d>
          </m:e>
          <m:sup>
            <m:f>
              <m:fPr>
                <m:ctrlPr>
                  <w:rPr>
                    <w:rFonts w:ascii="Cambria Math" w:eastAsiaTheme="minorEastAsia" w:hAnsi="Cambria Math"/>
                    <w:i/>
                    <w:sz w:val="24"/>
                    <w:szCs w:val="24"/>
                  </w:rPr>
                </m:ctrlPr>
              </m:fPr>
              <m:num>
                <m:r>
                  <w:rPr>
                    <w:rFonts w:ascii="Cambria Math" w:eastAsiaTheme="minorEastAsia" w:hAnsi="Cambria Math"/>
                    <w:sz w:val="24"/>
                    <w:szCs w:val="24"/>
                  </w:rPr>
                  <m:t>2</m:t>
                </m:r>
              </m:num>
              <m:den>
                <m:r>
                  <w:rPr>
                    <w:rFonts w:ascii="Cambria Math" w:eastAsiaTheme="minorEastAsia" w:hAnsi="Cambria Math"/>
                    <w:sz w:val="24"/>
                    <w:szCs w:val="24"/>
                  </w:rPr>
                  <m:t>3</m:t>
                </m:r>
              </m:den>
            </m:f>
          </m:sup>
        </m:sSup>
        <m:r>
          <w:rPr>
            <w:rFonts w:ascii="Cambria Math" w:eastAsiaTheme="minorEastAsia" w:hAnsi="Cambria Math"/>
            <w:sz w:val="24"/>
            <w:szCs w:val="24"/>
          </w:rPr>
          <m:t>=</m:t>
        </m:r>
        <m:sSup>
          <m:sSupPr>
            <m:ctrlPr>
              <w:rPr>
                <w:rFonts w:ascii="Cambria Math" w:eastAsiaTheme="minorEastAsia" w:hAnsi="Cambria Math"/>
                <w:i/>
                <w:sz w:val="24"/>
                <w:szCs w:val="24"/>
              </w:rPr>
            </m:ctrlPr>
          </m:sSupPr>
          <m:e>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136.19</m:t>
                    </m:r>
                  </m:num>
                  <m:den>
                    <m:r>
                      <w:rPr>
                        <w:rFonts w:ascii="Cambria Math" w:eastAsiaTheme="minorEastAsia" w:hAnsi="Cambria Math"/>
                        <w:sz w:val="24"/>
                        <w:szCs w:val="24"/>
                      </w:rPr>
                      <m:t>2.2*12</m:t>
                    </m:r>
                  </m:den>
                </m:f>
              </m:e>
            </m:d>
          </m:e>
          <m:sup>
            <m:f>
              <m:fPr>
                <m:ctrlPr>
                  <w:rPr>
                    <w:rFonts w:ascii="Cambria Math" w:eastAsiaTheme="minorEastAsia" w:hAnsi="Cambria Math"/>
                    <w:i/>
                    <w:sz w:val="24"/>
                    <w:szCs w:val="24"/>
                  </w:rPr>
                </m:ctrlPr>
              </m:fPr>
              <m:num>
                <m:r>
                  <w:rPr>
                    <w:rFonts w:ascii="Cambria Math" w:eastAsiaTheme="minorEastAsia" w:hAnsi="Cambria Math"/>
                    <w:sz w:val="24"/>
                    <w:szCs w:val="24"/>
                  </w:rPr>
                  <m:t>2</m:t>
                </m:r>
              </m:num>
              <m:den>
                <m:r>
                  <w:rPr>
                    <w:rFonts w:ascii="Cambria Math" w:eastAsiaTheme="minorEastAsia" w:hAnsi="Cambria Math"/>
                    <w:sz w:val="24"/>
                    <w:szCs w:val="24"/>
                  </w:rPr>
                  <m:t>3</m:t>
                </m:r>
              </m:den>
            </m:f>
          </m:sup>
        </m:sSup>
        <m:r>
          <w:rPr>
            <w:rFonts w:ascii="Cambria Math" w:eastAsiaTheme="minorEastAsia" w:hAnsi="Cambria Math"/>
            <w:sz w:val="24"/>
            <w:szCs w:val="24"/>
          </w:rPr>
          <m:t>=2.99m</m:t>
        </m:r>
      </m:oMath>
    </w:p>
    <w:p w:rsidR="00211C7D" w:rsidRPr="00211C7D" w:rsidRDefault="00211C7D" w:rsidP="003006D0">
      <w:pPr>
        <w:tabs>
          <w:tab w:val="left" w:pos="1200"/>
        </w:tabs>
        <w:spacing w:after="0" w:line="360" w:lineRule="auto"/>
        <w:jc w:val="both"/>
        <w:rPr>
          <w:rFonts w:ascii="Times New Roman" w:eastAsiaTheme="minorEastAsia" w:hAnsi="Times New Roman"/>
          <w:sz w:val="24"/>
          <w:szCs w:val="24"/>
        </w:rPr>
      </w:pPr>
      <w:r w:rsidRPr="00211C7D">
        <w:rPr>
          <w:rFonts w:ascii="Times New Roman" w:eastAsiaTheme="minorEastAsia" w:hAnsi="Times New Roman"/>
          <w:sz w:val="24"/>
          <w:szCs w:val="24"/>
        </w:rPr>
        <w:lastRenderedPageBreak/>
        <w:t xml:space="preserve">Approach velocity, </w:t>
      </w:r>
      <m:oMath>
        <m:r>
          <w:rPr>
            <w:rFonts w:ascii="Cambria Math" w:eastAsiaTheme="minorEastAsia" w:hAnsi="Cambria Math"/>
            <w:sz w:val="24"/>
            <w:szCs w:val="24"/>
          </w:rPr>
          <m:t>Va=</m:t>
        </m:r>
        <m:f>
          <m:fPr>
            <m:ctrlPr>
              <w:rPr>
                <w:rFonts w:ascii="Cambria Math" w:eastAsiaTheme="minorEastAsia" w:hAnsi="Cambria Math"/>
                <w:i/>
                <w:sz w:val="24"/>
                <w:szCs w:val="24"/>
              </w:rPr>
            </m:ctrlPr>
          </m:fPr>
          <m:num>
            <m:r>
              <w:rPr>
                <w:rFonts w:ascii="Cambria Math" w:eastAsiaTheme="minorEastAsia" w:hAnsi="Cambria Math"/>
                <w:sz w:val="24"/>
                <w:szCs w:val="24"/>
              </w:rPr>
              <m:t>Q</m:t>
            </m:r>
          </m:num>
          <m:den>
            <m:r>
              <w:rPr>
                <w:rFonts w:ascii="Cambria Math" w:eastAsiaTheme="minorEastAsia" w:hAnsi="Cambria Math"/>
                <w:sz w:val="24"/>
                <w:szCs w:val="24"/>
              </w:rPr>
              <m:t>Hd+p</m:t>
            </m:r>
          </m:den>
        </m:f>
      </m:oMath>
      <w:r w:rsidRPr="00211C7D">
        <w:rPr>
          <w:rFonts w:ascii="Times New Roman" w:eastAsiaTheme="minorEastAsia" w:hAnsi="Times New Roman"/>
          <w:sz w:val="24"/>
          <w:szCs w:val="24"/>
        </w:rPr>
        <w:t xml:space="preserve">    where, flow depth over weir, </w:t>
      </w:r>
      <m:oMath>
        <m:r>
          <w:rPr>
            <w:rFonts w:ascii="Cambria Math" w:eastAsiaTheme="minorEastAsia" w:hAnsi="Cambria Math"/>
            <w:sz w:val="24"/>
            <w:szCs w:val="24"/>
          </w:rPr>
          <m:t>Hd=He-</m:t>
        </m:r>
        <m:f>
          <m:fPr>
            <m:ctrlPr>
              <w:rPr>
                <w:rFonts w:ascii="Cambria Math" w:eastAsiaTheme="minorEastAsia" w:hAnsi="Cambria Math"/>
                <w:i/>
                <w:sz w:val="24"/>
                <w:szCs w:val="24"/>
              </w:rPr>
            </m:ctrlPr>
          </m:fPr>
          <m:num>
            <m:r>
              <w:rPr>
                <w:rFonts w:ascii="Cambria Math" w:eastAsiaTheme="minorEastAsia" w:hAnsi="Cambria Math"/>
                <w:sz w:val="24"/>
                <w:szCs w:val="24"/>
              </w:rPr>
              <m:t>V</m:t>
            </m:r>
            <m:sSup>
              <m:sSupPr>
                <m:ctrlPr>
                  <w:rPr>
                    <w:rFonts w:ascii="Cambria Math" w:eastAsiaTheme="minorEastAsia" w:hAnsi="Cambria Math"/>
                    <w:i/>
                    <w:sz w:val="24"/>
                    <w:szCs w:val="24"/>
                  </w:rPr>
                </m:ctrlPr>
              </m:sSupPr>
              <m:e>
                <m:r>
                  <w:rPr>
                    <w:rFonts w:ascii="Cambria Math" w:eastAsiaTheme="minorEastAsia" w:hAnsi="Cambria Math"/>
                    <w:sz w:val="24"/>
                    <w:szCs w:val="24"/>
                  </w:rPr>
                  <m:t>a</m:t>
                </m:r>
              </m:e>
              <m:sup>
                <m:r>
                  <w:rPr>
                    <w:rFonts w:ascii="Cambria Math" w:eastAsiaTheme="minorEastAsia" w:hAnsi="Cambria Math"/>
                    <w:sz w:val="24"/>
                    <w:szCs w:val="24"/>
                  </w:rPr>
                  <m:t>2</m:t>
                </m:r>
              </m:sup>
            </m:sSup>
          </m:num>
          <m:den>
            <m:r>
              <w:rPr>
                <w:rFonts w:ascii="Cambria Math" w:eastAsiaTheme="minorEastAsia" w:hAnsi="Cambria Math"/>
                <w:sz w:val="24"/>
                <w:szCs w:val="24"/>
              </w:rPr>
              <m:t>2*g</m:t>
            </m:r>
          </m:den>
        </m:f>
      </m:oMath>
      <w:r w:rsidRPr="00211C7D">
        <w:rPr>
          <w:rFonts w:ascii="Times New Roman" w:eastAsiaTheme="minorEastAsia" w:hAnsi="Times New Roman"/>
          <w:sz w:val="24"/>
          <w:szCs w:val="24"/>
        </w:rPr>
        <w:t xml:space="preserve">  and     p=effective weir height that does not fill up with silt, P=2.0 in this case.</w:t>
      </w:r>
    </w:p>
    <w:p w:rsidR="00200F83" w:rsidRPr="00E44165" w:rsidRDefault="00200F83" w:rsidP="001F0BBD">
      <w:pPr>
        <w:spacing w:line="360" w:lineRule="auto"/>
        <w:jc w:val="both"/>
        <w:rPr>
          <w:rFonts w:ascii="Times New Roman" w:hAnsi="Times New Roman"/>
          <w:sz w:val="24"/>
        </w:rPr>
      </w:pPr>
      <w:r>
        <w:rPr>
          <w:rFonts w:ascii="Times New Roman" w:hAnsi="Times New Roman"/>
          <w:sz w:val="24"/>
        </w:rPr>
        <w:t>Then</w:t>
      </w:r>
      <w:r w:rsidR="00E44165">
        <w:rPr>
          <w:rFonts w:ascii="Times New Roman" w:hAnsi="Times New Roman"/>
          <w:sz w:val="24"/>
        </w:rPr>
        <w:t>,</w:t>
      </w:r>
      <m:oMath>
        <m:f>
          <m:fPr>
            <m:ctrlPr>
              <w:rPr>
                <w:rFonts w:ascii="Cambria Math" w:hAnsi="Cambria Math"/>
                <w:i/>
                <w:sz w:val="24"/>
              </w:rPr>
            </m:ctrlPr>
          </m:fPr>
          <m:num>
            <m:sSup>
              <m:sSupPr>
                <m:ctrlPr>
                  <w:rPr>
                    <w:rFonts w:ascii="Cambria Math" w:hAnsi="Cambria Math"/>
                    <w:i/>
                    <w:sz w:val="24"/>
                  </w:rPr>
                </m:ctrlPr>
              </m:sSupPr>
              <m:e>
                <m:r>
                  <w:rPr>
                    <w:rFonts w:ascii="Cambria Math" w:hAnsi="Cambria Math"/>
                    <w:sz w:val="24"/>
                  </w:rPr>
                  <m:t>Va</m:t>
                </m:r>
              </m:e>
              <m:sup>
                <m:r>
                  <w:rPr>
                    <w:rFonts w:ascii="Cambria Math" w:hAnsi="Cambria Math"/>
                    <w:sz w:val="24"/>
                  </w:rPr>
                  <m:t>2</m:t>
                </m:r>
              </m:sup>
            </m:sSup>
          </m:num>
          <m:den>
            <m:r>
              <w:rPr>
                <w:rFonts w:ascii="Cambria Math" w:hAnsi="Cambria Math"/>
                <w:sz w:val="24"/>
              </w:rPr>
              <m:t>2g</m:t>
            </m:r>
          </m:den>
        </m:f>
        <m:r>
          <w:rPr>
            <w:rFonts w:ascii="Cambria Math" w:hAnsi="Cambria Math"/>
            <w:sz w:val="24"/>
          </w:rPr>
          <m:t>=He-Hd=2.99-Hd</m:t>
        </m:r>
      </m:oMath>
      <w:r w:rsidR="00E44165">
        <w:rPr>
          <w:rFonts w:ascii="Times New Roman" w:hAnsi="Times New Roman"/>
          <w:sz w:val="24"/>
        </w:rPr>
        <w:t>, but  V</w:t>
      </w:r>
      <w:r w:rsidR="00E44165" w:rsidRPr="00E44165">
        <w:rPr>
          <w:rFonts w:ascii="Times New Roman" w:hAnsi="Times New Roman"/>
          <w:sz w:val="24"/>
          <w:vertAlign w:val="subscript"/>
        </w:rPr>
        <w:t>a</w:t>
      </w:r>
      <w:r w:rsidR="00E44165">
        <w:rPr>
          <w:rFonts w:ascii="Times New Roman" w:hAnsi="Times New Roman"/>
          <w:sz w:val="24"/>
        </w:rPr>
        <w:t xml:space="preserve"> = </w:t>
      </w:r>
      <m:oMath>
        <m:f>
          <m:fPr>
            <m:ctrlPr>
              <w:rPr>
                <w:rFonts w:ascii="Cambria Math" w:hAnsi="Cambria Math"/>
                <w:i/>
                <w:sz w:val="28"/>
              </w:rPr>
            </m:ctrlPr>
          </m:fPr>
          <m:num>
            <m:r>
              <w:rPr>
                <w:rFonts w:ascii="Cambria Math" w:hAnsi="Cambria Math"/>
                <w:sz w:val="28"/>
              </w:rPr>
              <m:t>Q</m:t>
            </m:r>
          </m:num>
          <m:den>
            <m:r>
              <w:rPr>
                <w:rFonts w:ascii="Cambria Math" w:hAnsi="Cambria Math"/>
                <w:sz w:val="28"/>
              </w:rPr>
              <m:t>L(Hd+P</m:t>
            </m:r>
          </m:den>
        </m:f>
      </m:oMath>
    </w:p>
    <w:p w:rsidR="00E44165" w:rsidRDefault="00E44165" w:rsidP="00211C7D">
      <w:pPr>
        <w:spacing w:line="360" w:lineRule="auto"/>
        <w:jc w:val="both"/>
        <w:rPr>
          <w:rFonts w:ascii="Times New Roman" w:hAnsi="Times New Roman"/>
          <w:sz w:val="24"/>
        </w:rPr>
      </w:pPr>
      <w:r>
        <w:rPr>
          <w:rFonts w:ascii="Times New Roman" w:hAnsi="Times New Roman"/>
          <w:sz w:val="24"/>
        </w:rPr>
        <w:t xml:space="preserve">Therefore, </w:t>
      </w:r>
      <m:oMath>
        <m:f>
          <m:fPr>
            <m:ctrlPr>
              <w:rPr>
                <w:rFonts w:ascii="Cambria Math" w:hAnsi="Cambria Math"/>
                <w:i/>
                <w:sz w:val="24"/>
              </w:rPr>
            </m:ctrlPr>
          </m:fPr>
          <m:num>
            <m:sSup>
              <m:sSupPr>
                <m:ctrlPr>
                  <w:rPr>
                    <w:rFonts w:ascii="Cambria Math" w:hAnsi="Cambria Math"/>
                    <w:i/>
                    <w:sz w:val="24"/>
                  </w:rPr>
                </m:ctrlPr>
              </m:sSupPr>
              <m:e>
                <m:r>
                  <w:rPr>
                    <w:rFonts w:ascii="Cambria Math" w:hAnsi="Cambria Math"/>
                    <w:sz w:val="24"/>
                  </w:rPr>
                  <m:t>136.19</m:t>
                </m:r>
              </m:e>
              <m:sup>
                <m:r>
                  <w:rPr>
                    <w:rFonts w:ascii="Cambria Math" w:hAnsi="Cambria Math"/>
                    <w:sz w:val="24"/>
                  </w:rPr>
                  <m:t>2</m:t>
                </m:r>
              </m:sup>
            </m:sSup>
          </m:num>
          <m:den>
            <m:sSup>
              <m:sSupPr>
                <m:ctrlPr>
                  <w:rPr>
                    <w:rFonts w:ascii="Cambria Math" w:hAnsi="Cambria Math"/>
                    <w:i/>
                    <w:sz w:val="24"/>
                  </w:rPr>
                </m:ctrlPr>
              </m:sSupPr>
              <m:e>
                <m:r>
                  <w:rPr>
                    <w:rFonts w:ascii="Cambria Math" w:hAnsi="Cambria Math"/>
                    <w:sz w:val="24"/>
                  </w:rPr>
                  <m:t>(12*(Hd+2))</m:t>
                </m:r>
              </m:e>
              <m:sup>
                <m:r>
                  <w:rPr>
                    <w:rFonts w:ascii="Cambria Math" w:hAnsi="Cambria Math"/>
                    <w:sz w:val="24"/>
                  </w:rPr>
                  <m:t>2</m:t>
                </m:r>
              </m:sup>
            </m:sSup>
          </m:den>
        </m:f>
        <m:r>
          <w:rPr>
            <w:rFonts w:ascii="Cambria Math" w:hAnsi="Cambria Math"/>
            <w:sz w:val="24"/>
          </w:rPr>
          <m:t>*</m:t>
        </m:r>
        <m:f>
          <m:fPr>
            <m:ctrlPr>
              <w:rPr>
                <w:rFonts w:ascii="Cambria Math" w:hAnsi="Cambria Math"/>
                <w:i/>
                <w:sz w:val="24"/>
              </w:rPr>
            </m:ctrlPr>
          </m:fPr>
          <m:num>
            <m:r>
              <w:rPr>
                <w:rFonts w:ascii="Cambria Math" w:hAnsi="Cambria Math"/>
                <w:sz w:val="24"/>
              </w:rPr>
              <m:t>1</m:t>
            </m:r>
          </m:num>
          <m:den>
            <m:r>
              <w:rPr>
                <w:rFonts w:ascii="Cambria Math" w:hAnsi="Cambria Math"/>
                <w:sz w:val="24"/>
              </w:rPr>
              <m:t>2*9.81</m:t>
            </m:r>
          </m:den>
        </m:f>
        <m:r>
          <w:rPr>
            <w:rFonts w:ascii="Cambria Math" w:hAnsi="Cambria Math"/>
            <w:sz w:val="24"/>
          </w:rPr>
          <m:t>=2.99-Hd</m:t>
        </m:r>
      </m:oMath>
      <w:r>
        <w:rPr>
          <w:rFonts w:ascii="Times New Roman" w:hAnsi="Times New Roman"/>
          <w:sz w:val="24"/>
        </w:rPr>
        <w:t xml:space="preserve"> </w:t>
      </w:r>
    </w:p>
    <w:p w:rsidR="00211C7D" w:rsidRPr="00211C7D" w:rsidRDefault="00211C7D" w:rsidP="00211C7D">
      <w:pPr>
        <w:spacing w:line="360" w:lineRule="auto"/>
        <w:jc w:val="both"/>
        <w:rPr>
          <w:rFonts w:ascii="Times New Roman" w:hAnsi="Times New Roman"/>
          <w:sz w:val="24"/>
        </w:rPr>
      </w:pPr>
      <w:r w:rsidRPr="00211C7D">
        <w:rPr>
          <w:rFonts w:ascii="Times New Roman" w:hAnsi="Times New Roman"/>
          <w:sz w:val="24"/>
        </w:rPr>
        <w:t>The approximate value of H</w:t>
      </w:r>
      <w:r w:rsidRPr="00211C7D">
        <w:rPr>
          <w:rFonts w:ascii="Times New Roman" w:hAnsi="Times New Roman"/>
          <w:sz w:val="24"/>
          <w:vertAlign w:val="subscript"/>
        </w:rPr>
        <w:t xml:space="preserve">d  </w:t>
      </w:r>
      <w:r w:rsidR="001F0BBD">
        <w:rPr>
          <w:rFonts w:ascii="Times New Roman" w:hAnsi="Times New Roman"/>
          <w:sz w:val="24"/>
        </w:rPr>
        <w:t xml:space="preserve"> =2.69</w:t>
      </w:r>
      <w:r w:rsidRPr="00211C7D">
        <w:rPr>
          <w:rFonts w:ascii="Times New Roman" w:hAnsi="Times New Roman"/>
          <w:sz w:val="24"/>
        </w:rPr>
        <w:t xml:space="preserve">m by the iterating the above equation. But, </w:t>
      </w:r>
      <w:r w:rsidRPr="00211C7D">
        <w:rPr>
          <w:rFonts w:ascii="Times New Roman" w:hAnsi="Times New Roman"/>
          <w:b/>
          <w:sz w:val="24"/>
        </w:rPr>
        <w:t>variation of discharge</w:t>
      </w:r>
      <w:r w:rsidRPr="00211C7D">
        <w:rPr>
          <w:rFonts w:ascii="Times New Roman" w:hAnsi="Times New Roman"/>
          <w:sz w:val="24"/>
        </w:rPr>
        <w:t xml:space="preserve"> </w:t>
      </w:r>
      <w:r w:rsidRPr="00211C7D">
        <w:rPr>
          <w:rFonts w:ascii="Times New Roman" w:hAnsi="Times New Roman"/>
          <w:b/>
          <w:sz w:val="24"/>
        </w:rPr>
        <w:t>coefficient</w:t>
      </w:r>
      <w:r w:rsidRPr="00211C7D">
        <w:rPr>
          <w:rFonts w:ascii="Times New Roman" w:hAnsi="Times New Roman"/>
          <w:sz w:val="24"/>
        </w:rPr>
        <w:t xml:space="preserve"> has to be checked against the factors that affect it.</w:t>
      </w:r>
    </w:p>
    <w:p w:rsidR="00211C7D" w:rsidRPr="00211C7D" w:rsidRDefault="00211C7D" w:rsidP="00E85359">
      <w:pPr>
        <w:numPr>
          <w:ilvl w:val="0"/>
          <w:numId w:val="32"/>
        </w:numPr>
        <w:spacing w:line="360" w:lineRule="auto"/>
        <w:contextualSpacing/>
        <w:jc w:val="both"/>
        <w:rPr>
          <w:rFonts w:ascii="Times New Roman" w:eastAsia="Calibri" w:hAnsi="Times New Roman" w:cs="Times New Roman"/>
          <w:sz w:val="24"/>
        </w:rPr>
      </w:pPr>
      <w:r w:rsidRPr="00211C7D">
        <w:rPr>
          <w:rFonts w:ascii="Times New Roman" w:eastAsia="Calibri" w:hAnsi="Times New Roman" w:cs="Times New Roman"/>
          <w:b/>
          <w:sz w:val="24"/>
        </w:rPr>
        <w:t>Approach depth of water</w:t>
      </w:r>
      <w:r w:rsidRPr="00211C7D">
        <w:rPr>
          <w:rFonts w:ascii="Times New Roman" w:eastAsia="Calibri" w:hAnsi="Times New Roman" w:cs="Times New Roman"/>
          <w:sz w:val="24"/>
        </w:rPr>
        <w:t>:-for the effective depth of approach of water, P is greater than 1.33 times the over flow depth, H</w:t>
      </w:r>
      <w:r w:rsidRPr="00211C7D">
        <w:rPr>
          <w:rFonts w:ascii="Times New Roman" w:eastAsia="Calibri" w:hAnsi="Times New Roman" w:cs="Times New Roman"/>
          <w:sz w:val="24"/>
          <w:vertAlign w:val="subscript"/>
        </w:rPr>
        <w:t>d</w:t>
      </w:r>
      <w:r w:rsidRPr="00211C7D">
        <w:rPr>
          <w:rFonts w:ascii="Times New Roman" w:eastAsia="Calibri" w:hAnsi="Times New Roman" w:cs="Times New Roman"/>
          <w:sz w:val="24"/>
        </w:rPr>
        <w:t>, the velocity of approach has been found to have a negligible effect upon discharge and as such Hd becomes equal to He. In such case, the coefficient of discharge=2.2.however, for P to H</w:t>
      </w:r>
      <w:r w:rsidRPr="00211C7D">
        <w:rPr>
          <w:rFonts w:ascii="Times New Roman" w:eastAsia="Calibri" w:hAnsi="Times New Roman" w:cs="Times New Roman"/>
          <w:sz w:val="24"/>
          <w:vertAlign w:val="subscript"/>
        </w:rPr>
        <w:t>d</w:t>
      </w:r>
      <w:r w:rsidRPr="00211C7D">
        <w:rPr>
          <w:rFonts w:ascii="Times New Roman" w:eastAsia="Calibri" w:hAnsi="Times New Roman" w:cs="Times New Roman"/>
          <w:sz w:val="24"/>
        </w:rPr>
        <w:t xml:space="preserve"> ratio less than 1.33, the approach velocity has appreciable effect. </w:t>
      </w:r>
    </w:p>
    <w:p w:rsidR="00211C7D" w:rsidRPr="00211C7D" w:rsidRDefault="00211C7D" w:rsidP="00211C7D">
      <w:pPr>
        <w:spacing w:line="360" w:lineRule="auto"/>
        <w:ind w:left="630"/>
        <w:contextualSpacing/>
        <w:rPr>
          <w:rFonts w:ascii="Times New Roman" w:eastAsia="Calibri" w:hAnsi="Times New Roman" w:cs="Times New Roman"/>
          <w:sz w:val="24"/>
        </w:rPr>
      </w:pPr>
      <w:r w:rsidRPr="00211C7D">
        <w:rPr>
          <w:rFonts w:ascii="Times New Roman" w:eastAsia="Calibri" w:hAnsi="Times New Roman" w:cs="Times New Roman"/>
          <w:sz w:val="24"/>
        </w:rPr>
        <w:t xml:space="preserve">For </w:t>
      </w:r>
      <w:r w:rsidR="001F0BBD">
        <w:rPr>
          <w:rFonts w:ascii="Times New Roman" w:eastAsia="Calibri" w:hAnsi="Times New Roman" w:cs="Times New Roman"/>
          <w:sz w:val="24"/>
        </w:rPr>
        <w:t>Mayis one project ogee weir, P=2</w:t>
      </w:r>
      <w:r w:rsidRPr="00211C7D">
        <w:rPr>
          <w:rFonts w:ascii="Times New Roman" w:eastAsia="Calibri" w:hAnsi="Times New Roman" w:cs="Times New Roman"/>
          <w:sz w:val="24"/>
        </w:rPr>
        <w:t>.0 and H</w:t>
      </w:r>
      <w:r w:rsidRPr="00211C7D">
        <w:rPr>
          <w:rFonts w:ascii="Times New Roman" w:eastAsia="Calibri" w:hAnsi="Times New Roman" w:cs="Times New Roman"/>
          <w:sz w:val="24"/>
          <w:vertAlign w:val="subscript"/>
        </w:rPr>
        <w:t>d</w:t>
      </w:r>
      <w:r w:rsidR="001F0BBD">
        <w:rPr>
          <w:rFonts w:ascii="Times New Roman" w:eastAsia="Calibri" w:hAnsi="Times New Roman" w:cs="Times New Roman"/>
          <w:sz w:val="24"/>
        </w:rPr>
        <w:t xml:space="preserve"> =2.69</w:t>
      </w:r>
      <w:r w:rsidRPr="00211C7D">
        <w:rPr>
          <w:rFonts w:ascii="Times New Roman" w:eastAsia="Calibri" w:hAnsi="Times New Roman" w:cs="Times New Roman"/>
          <w:sz w:val="24"/>
        </w:rPr>
        <w:t>, the</w:t>
      </w:r>
      <w:r w:rsidR="001F0BBD">
        <w:rPr>
          <w:rFonts w:ascii="Times New Roman" w:eastAsia="Calibri" w:hAnsi="Times New Roman" w:cs="Times New Roman"/>
          <w:sz w:val="24"/>
        </w:rPr>
        <w:t>n P to Hd ratio is equal to 0.74</w:t>
      </w:r>
      <w:r w:rsidRPr="00211C7D">
        <w:rPr>
          <w:rFonts w:ascii="Times New Roman" w:eastAsia="Calibri" w:hAnsi="Times New Roman" w:cs="Times New Roman"/>
          <w:sz w:val="24"/>
        </w:rPr>
        <w:t xml:space="preserve">, which is less than 1.33. So, approach velocity has significant effect. From developed curve of He/Hd versus C/Cd, the </w:t>
      </w:r>
      <w:r w:rsidR="001F0BBD">
        <w:rPr>
          <w:rFonts w:ascii="Times New Roman" w:eastAsia="Calibri" w:hAnsi="Times New Roman" w:cs="Times New Roman"/>
          <w:sz w:val="24"/>
        </w:rPr>
        <w:t>value of C/Cd=0.98</w:t>
      </w:r>
      <w:r w:rsidRPr="00211C7D">
        <w:rPr>
          <w:rFonts w:ascii="Times New Roman" w:eastAsia="Calibri" w:hAnsi="Times New Roman" w:cs="Times New Roman"/>
          <w:sz w:val="24"/>
        </w:rPr>
        <w:t xml:space="preserve"> for a given P/Hd. Hence, corrected coeffi</w:t>
      </w:r>
      <w:r w:rsidR="00401100">
        <w:rPr>
          <w:rFonts w:ascii="Times New Roman" w:eastAsia="Calibri" w:hAnsi="Times New Roman" w:cs="Times New Roman"/>
          <w:sz w:val="24"/>
        </w:rPr>
        <w:t>cient of discharge=Cd*0.98</w:t>
      </w:r>
      <w:r w:rsidR="001F0BBD">
        <w:rPr>
          <w:rFonts w:ascii="Times New Roman" w:eastAsia="Calibri" w:hAnsi="Times New Roman" w:cs="Times New Roman"/>
          <w:sz w:val="24"/>
        </w:rPr>
        <w:t>=2.156</w:t>
      </w:r>
      <w:r w:rsidRPr="00211C7D">
        <w:rPr>
          <w:rFonts w:ascii="Times New Roman" w:eastAsia="Calibri" w:hAnsi="Times New Roman" w:cs="Times New Roman"/>
          <w:sz w:val="24"/>
        </w:rPr>
        <w:t>.</w:t>
      </w:r>
    </w:p>
    <w:p w:rsidR="00211C7D" w:rsidRPr="00211C7D" w:rsidRDefault="00211C7D" w:rsidP="00E85359">
      <w:pPr>
        <w:numPr>
          <w:ilvl w:val="0"/>
          <w:numId w:val="32"/>
        </w:numPr>
        <w:spacing w:line="360" w:lineRule="auto"/>
        <w:contextualSpacing/>
        <w:jc w:val="both"/>
        <w:rPr>
          <w:rFonts w:ascii="Times New Roman" w:eastAsia="Calibri" w:hAnsi="Times New Roman" w:cs="Times New Roman"/>
          <w:sz w:val="24"/>
        </w:rPr>
      </w:pPr>
      <w:r w:rsidRPr="00211C7D">
        <w:rPr>
          <w:rFonts w:ascii="Times New Roman" w:eastAsia="Calibri" w:hAnsi="Times New Roman" w:cs="Times New Roman"/>
          <w:b/>
          <w:sz w:val="24"/>
        </w:rPr>
        <w:t>Upstream slope of the weir</w:t>
      </w:r>
      <w:r w:rsidRPr="00211C7D">
        <w:rPr>
          <w:rFonts w:ascii="Times New Roman" w:eastAsia="Calibri" w:hAnsi="Times New Roman" w:cs="Times New Roman"/>
          <w:sz w:val="24"/>
        </w:rPr>
        <w:t>: - the upstream slope of the weir is considered to be vertical in case of Mayis one head work weir structure. So., it doesn’t have any impact on the coefficient of discharge. Then, C= Cd.</w:t>
      </w:r>
    </w:p>
    <w:p w:rsidR="00211C7D" w:rsidRPr="00211C7D" w:rsidRDefault="00211C7D" w:rsidP="00E85359">
      <w:pPr>
        <w:numPr>
          <w:ilvl w:val="0"/>
          <w:numId w:val="32"/>
        </w:numPr>
        <w:spacing w:line="360" w:lineRule="auto"/>
        <w:contextualSpacing/>
        <w:jc w:val="both"/>
        <w:rPr>
          <w:rFonts w:ascii="Times New Roman" w:eastAsia="Calibri" w:hAnsi="Times New Roman" w:cs="Times New Roman"/>
          <w:sz w:val="24"/>
        </w:rPr>
      </w:pPr>
      <w:r w:rsidRPr="00211C7D">
        <w:rPr>
          <w:rFonts w:ascii="Times New Roman" w:eastAsia="Calibri" w:hAnsi="Times New Roman" w:cs="Times New Roman"/>
          <w:b/>
          <w:sz w:val="24"/>
        </w:rPr>
        <w:t>Submergence effect:</w:t>
      </w:r>
      <w:r w:rsidRPr="00211C7D">
        <w:rPr>
          <w:rFonts w:ascii="Times New Roman" w:eastAsia="Calibri" w:hAnsi="Times New Roman" w:cs="Times New Roman"/>
          <w:sz w:val="24"/>
        </w:rPr>
        <w:t xml:space="preserve"> -</w:t>
      </w:r>
      <w:r w:rsidRPr="00211C7D">
        <w:rPr>
          <w:rFonts w:ascii="Calibri" w:eastAsia="Calibri" w:hAnsi="Calibri" w:cs="Times New Roman"/>
        </w:rPr>
        <w:t xml:space="preserve"> when the tail water level is at above of the weir level the weir can’t discharge freely. </w:t>
      </w:r>
      <w:r w:rsidRPr="00211C7D">
        <w:rPr>
          <w:rFonts w:ascii="Times New Roman" w:eastAsia="Calibri" w:hAnsi="Times New Roman" w:cs="Times New Roman"/>
          <w:sz w:val="24"/>
        </w:rPr>
        <w:t>This effect is commonly expressed in the ratio of (He+weir height) to He. If this ratio is greater than 1.7. There is no effect of submergence. Weir h</w:t>
      </w:r>
      <w:r w:rsidR="001F0BBD">
        <w:rPr>
          <w:rFonts w:ascii="Times New Roman" w:eastAsia="Calibri" w:hAnsi="Times New Roman" w:cs="Times New Roman"/>
          <w:sz w:val="24"/>
        </w:rPr>
        <w:t>eight of the project=2 &amp; He=2.99</w:t>
      </w:r>
      <w:r w:rsidRPr="00211C7D">
        <w:rPr>
          <w:rFonts w:ascii="Times New Roman" w:eastAsia="Calibri" w:hAnsi="Times New Roman" w:cs="Times New Roman"/>
          <w:sz w:val="24"/>
        </w:rPr>
        <w:t>, then</w:t>
      </w:r>
      <m:oMath>
        <m:r>
          <w:rPr>
            <w:rFonts w:ascii="Cambria Math" w:eastAsia="Calibri" w:hAnsi="Times New Roman" w:cs="Times New Roman"/>
            <w:sz w:val="24"/>
          </w:rPr>
          <m:t xml:space="preserve">, </m:t>
        </m:r>
        <m:f>
          <m:fPr>
            <m:ctrlPr>
              <w:rPr>
                <w:rFonts w:ascii="Cambria Math" w:eastAsia="Calibri" w:hAnsi="Times New Roman" w:cs="Times New Roman"/>
                <w:i/>
                <w:sz w:val="24"/>
              </w:rPr>
            </m:ctrlPr>
          </m:fPr>
          <m:num>
            <m:r>
              <w:rPr>
                <w:rFonts w:ascii="Cambria Math" w:eastAsia="Calibri" w:hAnsi="Cambria Math" w:cs="Times New Roman"/>
                <w:sz w:val="24"/>
              </w:rPr>
              <m:t>He</m:t>
            </m:r>
            <m:r>
              <w:rPr>
                <w:rFonts w:ascii="Cambria Math" w:eastAsia="Calibri" w:hAnsi="Times New Roman" w:cs="Times New Roman"/>
                <w:sz w:val="24"/>
              </w:rPr>
              <m:t>+</m:t>
            </m:r>
            <m:r>
              <w:rPr>
                <w:rFonts w:ascii="Cambria Math" w:eastAsia="Calibri" w:hAnsi="Cambria Math" w:cs="Times New Roman"/>
                <w:sz w:val="24"/>
              </w:rPr>
              <m:t>weir</m:t>
            </m:r>
            <m:r>
              <w:rPr>
                <w:rFonts w:ascii="Cambria Math" w:eastAsia="Calibri" w:hAnsi="Times New Roman" w:cs="Times New Roman"/>
                <w:sz w:val="24"/>
              </w:rPr>
              <m:t xml:space="preserve"> </m:t>
            </m:r>
            <m:r>
              <w:rPr>
                <w:rFonts w:ascii="Cambria Math" w:eastAsia="Calibri" w:hAnsi="Cambria Math" w:cs="Times New Roman"/>
                <w:sz w:val="24"/>
              </w:rPr>
              <m:t>height</m:t>
            </m:r>
          </m:num>
          <m:den>
            <m:r>
              <w:rPr>
                <w:rFonts w:ascii="Cambria Math" w:eastAsia="Calibri" w:hAnsi="Cambria Math" w:cs="Times New Roman"/>
                <w:sz w:val="24"/>
              </w:rPr>
              <m:t>He</m:t>
            </m:r>
          </m:den>
        </m:f>
        <m:r>
          <w:rPr>
            <w:rFonts w:ascii="Cambria Math" w:eastAsia="Calibri" w:hAnsi="Times New Roman" w:cs="Times New Roman"/>
            <w:sz w:val="24"/>
          </w:rPr>
          <m:t>=</m:t>
        </m:r>
        <m:f>
          <m:fPr>
            <m:ctrlPr>
              <w:rPr>
                <w:rFonts w:ascii="Cambria Math" w:eastAsia="Calibri" w:hAnsi="Times New Roman" w:cs="Times New Roman"/>
                <w:i/>
                <w:sz w:val="24"/>
              </w:rPr>
            </m:ctrlPr>
          </m:fPr>
          <m:num>
            <m:r>
              <w:rPr>
                <w:rFonts w:ascii="Cambria Math" w:eastAsia="Calibri" w:hAnsi="Times New Roman" w:cs="Times New Roman"/>
                <w:sz w:val="24"/>
              </w:rPr>
              <m:t>2.99+2</m:t>
            </m:r>
          </m:num>
          <m:den>
            <m:r>
              <w:rPr>
                <w:rFonts w:ascii="Cambria Math" w:eastAsia="Calibri" w:hAnsi="Times New Roman" w:cs="Times New Roman"/>
                <w:sz w:val="24"/>
              </w:rPr>
              <m:t>2.99</m:t>
            </m:r>
          </m:den>
        </m:f>
        <m:r>
          <w:rPr>
            <w:rFonts w:ascii="Cambria Math" w:eastAsia="Calibri" w:hAnsi="Times New Roman" w:cs="Times New Roman"/>
            <w:sz w:val="24"/>
          </w:rPr>
          <m:t>=1.67&lt;1.7</m:t>
        </m:r>
      </m:oMath>
      <w:r w:rsidRPr="00211C7D">
        <w:rPr>
          <w:rFonts w:ascii="Times New Roman" w:eastAsia="Calibri" w:hAnsi="Times New Roman" w:cs="Times New Roman"/>
          <w:sz w:val="24"/>
        </w:rPr>
        <w:t>. So</w:t>
      </w:r>
      <w:r w:rsidRPr="00211C7D">
        <w:rPr>
          <w:rFonts w:ascii="Calibri" w:eastAsia="Calibri" w:hAnsi="Calibri" w:cs="Times New Roman"/>
        </w:rPr>
        <w:t xml:space="preserve"> </w:t>
      </w:r>
      <w:r w:rsidRPr="00211C7D">
        <w:rPr>
          <w:rFonts w:ascii="Times New Roman" w:eastAsia="Calibri" w:hAnsi="Times New Roman" w:cs="Times New Roman"/>
          <w:sz w:val="24"/>
        </w:rPr>
        <w:t>there is effect of submergence. From developed curve of (He+h)/He ver</w:t>
      </w:r>
      <w:r w:rsidR="001F0BBD">
        <w:rPr>
          <w:rFonts w:ascii="Times New Roman" w:eastAsia="Calibri" w:hAnsi="Times New Roman" w:cs="Times New Roman"/>
          <w:sz w:val="24"/>
        </w:rPr>
        <w:t>sus Ca/C, the value of Ca/C=0.99</w:t>
      </w:r>
      <w:r w:rsidRPr="00211C7D">
        <w:rPr>
          <w:rFonts w:ascii="Times New Roman" w:eastAsia="Calibri" w:hAnsi="Times New Roman" w:cs="Times New Roman"/>
          <w:sz w:val="24"/>
        </w:rPr>
        <w:t xml:space="preserve"> for a given (He+h)/He. Hence, corrected</w:t>
      </w:r>
      <w:r w:rsidRPr="00211C7D">
        <w:rPr>
          <w:rFonts w:ascii="Calibri" w:eastAsia="Calibri" w:hAnsi="Calibri" w:cs="Times New Roman"/>
        </w:rPr>
        <w:t xml:space="preserve"> </w:t>
      </w:r>
      <w:r w:rsidR="001F0BBD">
        <w:rPr>
          <w:rFonts w:ascii="Times New Roman" w:eastAsia="Calibri" w:hAnsi="Times New Roman" w:cs="Times New Roman"/>
          <w:sz w:val="24"/>
        </w:rPr>
        <w:t>coefficient of discharge=C*0.99=2.134</w:t>
      </w:r>
    </w:p>
    <w:p w:rsidR="00211C7D" w:rsidRPr="00211C7D" w:rsidRDefault="00211C7D" w:rsidP="00211C7D">
      <w:pPr>
        <w:spacing w:line="360" w:lineRule="auto"/>
        <w:ind w:left="720"/>
        <w:contextualSpacing/>
        <w:rPr>
          <w:rFonts w:ascii="Times New Roman" w:eastAsia="Calibri" w:hAnsi="Times New Roman" w:cs="Times New Roman"/>
          <w:sz w:val="24"/>
        </w:rPr>
      </w:pPr>
      <w:r w:rsidRPr="00211C7D">
        <w:rPr>
          <w:rFonts w:ascii="Times New Roman" w:eastAsia="Calibri" w:hAnsi="Times New Roman" w:cs="Times New Roman"/>
          <w:sz w:val="24"/>
        </w:rPr>
        <w:t>The adjusted or the correcte</w:t>
      </w:r>
      <w:r w:rsidR="001F0BBD">
        <w:rPr>
          <w:rFonts w:ascii="Times New Roman" w:eastAsia="Calibri" w:hAnsi="Times New Roman" w:cs="Times New Roman"/>
          <w:sz w:val="24"/>
        </w:rPr>
        <w:t>d discharge coefficient, C=2.134</w:t>
      </w:r>
      <w:r w:rsidRPr="00211C7D">
        <w:rPr>
          <w:rFonts w:ascii="Times New Roman" w:eastAsia="Calibri" w:hAnsi="Times New Roman" w:cs="Times New Roman"/>
          <w:sz w:val="24"/>
        </w:rPr>
        <w:t>. Now, corrected value of He and Ha can be calculated as follows.</w:t>
      </w:r>
    </w:p>
    <w:p w:rsidR="00211C7D" w:rsidRPr="001F0BBD" w:rsidRDefault="00211C7D" w:rsidP="00211C7D">
      <w:pPr>
        <w:spacing w:line="360" w:lineRule="auto"/>
        <w:ind w:left="720"/>
        <w:contextualSpacing/>
        <w:rPr>
          <w:rFonts w:ascii="Times New Roman" w:eastAsia="Calibri" w:hAnsi="Times New Roman" w:cs="Times New Roman"/>
          <w:sz w:val="24"/>
          <w:szCs w:val="24"/>
        </w:rPr>
      </w:pPr>
      <m:oMathPara>
        <m:oMathParaPr>
          <m:jc m:val="left"/>
        </m:oMathParaPr>
        <m:oMath>
          <m:r>
            <w:rPr>
              <w:rFonts w:ascii="Cambria Math" w:eastAsiaTheme="minorEastAsia" w:hAnsi="Cambria Math" w:cs="Times New Roman"/>
              <w:sz w:val="24"/>
              <w:szCs w:val="24"/>
            </w:rPr>
            <w:lastRenderedPageBreak/>
            <m:t xml:space="preserve"> He=</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Q</m:t>
                      </m:r>
                    </m:num>
                    <m:den>
                      <m:r>
                        <w:rPr>
                          <w:rFonts w:ascii="Cambria Math" w:eastAsiaTheme="minorEastAsia" w:hAnsi="Cambria Math" w:cs="Times New Roman"/>
                          <w:sz w:val="24"/>
                          <w:szCs w:val="24"/>
                        </w:rPr>
                        <m:t>CL</m:t>
                      </m:r>
                    </m:den>
                  </m:f>
                </m:e>
              </m:d>
            </m:e>
            <m:sup>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m:t>
                  </m:r>
                </m:num>
                <m:den>
                  <m:r>
                    <w:rPr>
                      <w:rFonts w:ascii="Cambria Math" w:eastAsiaTheme="minorEastAsia" w:hAnsi="Cambria Math" w:cs="Times New Roman"/>
                      <w:sz w:val="24"/>
                      <w:szCs w:val="24"/>
                    </w:rPr>
                    <m:t>3</m:t>
                  </m:r>
                </m:den>
              </m:f>
            </m:sup>
          </m:s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136.19</m:t>
                      </m:r>
                    </m:num>
                    <m:den>
                      <m:r>
                        <w:rPr>
                          <w:rFonts w:ascii="Cambria Math" w:eastAsiaTheme="minorEastAsia" w:hAnsi="Cambria Math" w:cs="Times New Roman"/>
                          <w:sz w:val="24"/>
                          <w:szCs w:val="24"/>
                        </w:rPr>
                        <m:t>2.134*12</m:t>
                      </m:r>
                    </m:den>
                  </m:f>
                </m:e>
              </m:d>
            </m:e>
            <m:sup>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m:t>
                  </m:r>
                </m:num>
                <m:den>
                  <m:r>
                    <w:rPr>
                      <w:rFonts w:ascii="Cambria Math" w:eastAsiaTheme="minorEastAsia" w:hAnsi="Cambria Math" w:cs="Times New Roman"/>
                      <w:sz w:val="24"/>
                      <w:szCs w:val="24"/>
                    </w:rPr>
                    <m:t>3</m:t>
                  </m:r>
                </m:den>
              </m:f>
            </m:sup>
          </m:sSup>
          <m:r>
            <w:rPr>
              <w:rFonts w:ascii="Cambria Math" w:eastAsiaTheme="minorEastAsia" w:hAnsi="Cambria Math" w:cs="Times New Roman"/>
              <w:sz w:val="24"/>
              <w:szCs w:val="24"/>
            </w:rPr>
            <m:t>=3.05m</m:t>
          </m:r>
        </m:oMath>
      </m:oMathPara>
    </w:p>
    <w:p w:rsidR="001F0BBD" w:rsidRPr="00E44165" w:rsidRDefault="001F0BBD" w:rsidP="001F0BBD">
      <w:pPr>
        <w:spacing w:line="360" w:lineRule="auto"/>
        <w:jc w:val="both"/>
        <w:rPr>
          <w:rFonts w:ascii="Times New Roman" w:hAnsi="Times New Roman"/>
          <w:sz w:val="24"/>
        </w:rPr>
      </w:pPr>
      <w:r>
        <w:rPr>
          <w:rFonts w:ascii="Times New Roman" w:hAnsi="Times New Roman"/>
          <w:sz w:val="24"/>
        </w:rPr>
        <w:t>Then,</w:t>
      </w:r>
      <m:oMath>
        <m:f>
          <m:fPr>
            <m:ctrlPr>
              <w:rPr>
                <w:rFonts w:ascii="Cambria Math" w:hAnsi="Cambria Math"/>
                <w:i/>
                <w:sz w:val="24"/>
              </w:rPr>
            </m:ctrlPr>
          </m:fPr>
          <m:num>
            <m:sSup>
              <m:sSupPr>
                <m:ctrlPr>
                  <w:rPr>
                    <w:rFonts w:ascii="Cambria Math" w:hAnsi="Cambria Math"/>
                    <w:i/>
                    <w:sz w:val="24"/>
                  </w:rPr>
                </m:ctrlPr>
              </m:sSupPr>
              <m:e>
                <m:r>
                  <w:rPr>
                    <w:rFonts w:ascii="Cambria Math" w:hAnsi="Cambria Math"/>
                    <w:sz w:val="24"/>
                  </w:rPr>
                  <m:t>Va</m:t>
                </m:r>
              </m:e>
              <m:sup>
                <m:r>
                  <w:rPr>
                    <w:rFonts w:ascii="Cambria Math" w:hAnsi="Cambria Math"/>
                    <w:sz w:val="24"/>
                  </w:rPr>
                  <m:t>2</m:t>
                </m:r>
              </m:sup>
            </m:sSup>
          </m:num>
          <m:den>
            <m:r>
              <w:rPr>
                <w:rFonts w:ascii="Cambria Math" w:hAnsi="Cambria Math"/>
                <w:sz w:val="24"/>
              </w:rPr>
              <m:t>2g</m:t>
            </m:r>
          </m:den>
        </m:f>
        <m:r>
          <w:rPr>
            <w:rFonts w:ascii="Cambria Math" w:hAnsi="Cambria Math"/>
            <w:sz w:val="24"/>
          </w:rPr>
          <m:t>=He-Hd=3.05-Hd</m:t>
        </m:r>
      </m:oMath>
      <w:r>
        <w:rPr>
          <w:rFonts w:ascii="Times New Roman" w:hAnsi="Times New Roman"/>
          <w:sz w:val="24"/>
        </w:rPr>
        <w:t>, but  V</w:t>
      </w:r>
      <w:r w:rsidRPr="00E44165">
        <w:rPr>
          <w:rFonts w:ascii="Times New Roman" w:hAnsi="Times New Roman"/>
          <w:sz w:val="24"/>
          <w:vertAlign w:val="subscript"/>
        </w:rPr>
        <w:t>a</w:t>
      </w:r>
      <w:r>
        <w:rPr>
          <w:rFonts w:ascii="Times New Roman" w:hAnsi="Times New Roman"/>
          <w:sz w:val="24"/>
        </w:rPr>
        <w:t xml:space="preserve"> = </w:t>
      </w:r>
      <m:oMath>
        <m:f>
          <m:fPr>
            <m:ctrlPr>
              <w:rPr>
                <w:rFonts w:ascii="Cambria Math" w:hAnsi="Cambria Math"/>
                <w:i/>
                <w:sz w:val="28"/>
              </w:rPr>
            </m:ctrlPr>
          </m:fPr>
          <m:num>
            <m:r>
              <w:rPr>
                <w:rFonts w:ascii="Cambria Math" w:hAnsi="Cambria Math"/>
                <w:sz w:val="28"/>
              </w:rPr>
              <m:t>Q</m:t>
            </m:r>
          </m:num>
          <m:den>
            <m:r>
              <w:rPr>
                <w:rFonts w:ascii="Cambria Math" w:hAnsi="Cambria Math"/>
                <w:sz w:val="28"/>
              </w:rPr>
              <m:t>L(Hd+P</m:t>
            </m:r>
          </m:den>
        </m:f>
      </m:oMath>
    </w:p>
    <w:p w:rsidR="001F0BBD" w:rsidRDefault="001F0BBD" w:rsidP="001F0BBD">
      <w:pPr>
        <w:spacing w:line="360" w:lineRule="auto"/>
        <w:jc w:val="both"/>
        <w:rPr>
          <w:rFonts w:ascii="Times New Roman" w:hAnsi="Times New Roman"/>
          <w:sz w:val="24"/>
        </w:rPr>
      </w:pPr>
      <w:r>
        <w:rPr>
          <w:rFonts w:ascii="Times New Roman" w:hAnsi="Times New Roman"/>
          <w:sz w:val="24"/>
        </w:rPr>
        <w:t xml:space="preserve">Therefore, </w:t>
      </w:r>
      <m:oMath>
        <m:f>
          <m:fPr>
            <m:ctrlPr>
              <w:rPr>
                <w:rFonts w:ascii="Cambria Math" w:hAnsi="Cambria Math"/>
                <w:i/>
                <w:sz w:val="24"/>
              </w:rPr>
            </m:ctrlPr>
          </m:fPr>
          <m:num>
            <m:sSup>
              <m:sSupPr>
                <m:ctrlPr>
                  <w:rPr>
                    <w:rFonts w:ascii="Cambria Math" w:hAnsi="Cambria Math"/>
                    <w:i/>
                    <w:sz w:val="24"/>
                  </w:rPr>
                </m:ctrlPr>
              </m:sSupPr>
              <m:e>
                <m:r>
                  <w:rPr>
                    <w:rFonts w:ascii="Cambria Math" w:hAnsi="Cambria Math"/>
                    <w:sz w:val="24"/>
                  </w:rPr>
                  <m:t>136.19</m:t>
                </m:r>
              </m:e>
              <m:sup>
                <m:r>
                  <w:rPr>
                    <w:rFonts w:ascii="Cambria Math" w:hAnsi="Cambria Math"/>
                    <w:sz w:val="24"/>
                  </w:rPr>
                  <m:t>2</m:t>
                </m:r>
              </m:sup>
            </m:sSup>
          </m:num>
          <m:den>
            <m:sSup>
              <m:sSupPr>
                <m:ctrlPr>
                  <w:rPr>
                    <w:rFonts w:ascii="Cambria Math" w:hAnsi="Cambria Math"/>
                    <w:i/>
                    <w:sz w:val="24"/>
                  </w:rPr>
                </m:ctrlPr>
              </m:sSupPr>
              <m:e>
                <m:r>
                  <w:rPr>
                    <w:rFonts w:ascii="Cambria Math" w:hAnsi="Cambria Math"/>
                    <w:sz w:val="24"/>
                  </w:rPr>
                  <m:t>(12*(Hd+2))</m:t>
                </m:r>
              </m:e>
              <m:sup>
                <m:r>
                  <w:rPr>
                    <w:rFonts w:ascii="Cambria Math" w:hAnsi="Cambria Math"/>
                    <w:sz w:val="24"/>
                  </w:rPr>
                  <m:t>2</m:t>
                </m:r>
              </m:sup>
            </m:sSup>
          </m:den>
        </m:f>
        <m:r>
          <w:rPr>
            <w:rFonts w:ascii="Cambria Math" w:hAnsi="Cambria Math"/>
            <w:sz w:val="24"/>
          </w:rPr>
          <m:t>*</m:t>
        </m:r>
        <m:f>
          <m:fPr>
            <m:ctrlPr>
              <w:rPr>
                <w:rFonts w:ascii="Cambria Math" w:hAnsi="Cambria Math"/>
                <w:i/>
                <w:sz w:val="24"/>
              </w:rPr>
            </m:ctrlPr>
          </m:fPr>
          <m:num>
            <m:r>
              <w:rPr>
                <w:rFonts w:ascii="Cambria Math" w:hAnsi="Cambria Math"/>
                <w:sz w:val="24"/>
              </w:rPr>
              <m:t>1</m:t>
            </m:r>
          </m:num>
          <m:den>
            <m:r>
              <w:rPr>
                <w:rFonts w:ascii="Cambria Math" w:hAnsi="Cambria Math"/>
                <w:sz w:val="24"/>
              </w:rPr>
              <m:t>2*9.81</m:t>
            </m:r>
          </m:den>
        </m:f>
        <m:r>
          <w:rPr>
            <w:rFonts w:ascii="Cambria Math" w:hAnsi="Cambria Math"/>
            <w:sz w:val="24"/>
          </w:rPr>
          <m:t>=3.05-Hd</m:t>
        </m:r>
      </m:oMath>
      <w:r>
        <w:rPr>
          <w:rFonts w:ascii="Times New Roman" w:hAnsi="Times New Roman"/>
          <w:sz w:val="24"/>
        </w:rPr>
        <w:t xml:space="preserve"> </w:t>
      </w:r>
    </w:p>
    <w:p w:rsidR="00B53898" w:rsidRDefault="00211C7D" w:rsidP="00211C7D">
      <w:pPr>
        <w:spacing w:line="360" w:lineRule="auto"/>
        <w:contextualSpacing/>
        <w:rPr>
          <w:rFonts w:ascii="Times New Roman" w:hAnsi="Times New Roman"/>
          <w:sz w:val="24"/>
        </w:rPr>
      </w:pPr>
      <w:r w:rsidRPr="00211C7D">
        <w:rPr>
          <w:rFonts w:ascii="Times New Roman" w:hAnsi="Times New Roman"/>
          <w:sz w:val="24"/>
        </w:rPr>
        <w:t>The corrected value of discharge depth passing over the weir, Hd</w:t>
      </w:r>
      <w:r w:rsidRPr="00211C7D">
        <w:rPr>
          <w:rFonts w:ascii="Times New Roman" w:hAnsi="Times New Roman"/>
          <w:sz w:val="24"/>
          <w:vertAlign w:val="subscript"/>
        </w:rPr>
        <w:t xml:space="preserve"> =</w:t>
      </w:r>
      <w:r w:rsidR="001F0BBD">
        <w:rPr>
          <w:rFonts w:ascii="Times New Roman" w:hAnsi="Times New Roman"/>
          <w:sz w:val="24"/>
        </w:rPr>
        <w:t>2.76</w:t>
      </w:r>
      <w:r w:rsidRPr="00211C7D">
        <w:rPr>
          <w:rFonts w:ascii="Times New Roman" w:hAnsi="Times New Roman"/>
          <w:sz w:val="24"/>
        </w:rPr>
        <w:t>m by the iterating equation and</w:t>
      </w:r>
      <w:r w:rsidR="001F0BBD">
        <w:rPr>
          <w:rFonts w:ascii="Times New Roman" w:hAnsi="Times New Roman"/>
          <w:sz w:val="24"/>
        </w:rPr>
        <w:t xml:space="preserve"> approach velocity head, </w:t>
      </w:r>
    </w:p>
    <w:p w:rsidR="00B53898" w:rsidRPr="00211C7D" w:rsidRDefault="00B53898" w:rsidP="00B53898">
      <w:pPr>
        <w:spacing w:after="0" w:line="360" w:lineRule="auto"/>
        <w:jc w:val="both"/>
        <w:rPr>
          <w:rFonts w:ascii="Times New Roman" w:eastAsia="Calibri" w:hAnsi="Times New Roman" w:cs="Times New Roman"/>
          <w:sz w:val="24"/>
          <w:szCs w:val="24"/>
        </w:rPr>
      </w:pPr>
      <w:r w:rsidRPr="00211C7D">
        <w:rPr>
          <w:rFonts w:ascii="Times New Roman" w:eastAsia="Calibri" w:hAnsi="Times New Roman" w:cs="Times New Roman"/>
          <w:color w:val="000000"/>
          <w:sz w:val="24"/>
          <w:szCs w:val="24"/>
        </w:rPr>
        <w:t>The velocity head, h</w:t>
      </w:r>
      <w:r w:rsidRPr="00211C7D">
        <w:rPr>
          <w:rFonts w:ascii="Times New Roman" w:eastAsia="Calibri" w:hAnsi="Times New Roman" w:cs="Times New Roman"/>
          <w:color w:val="000000"/>
          <w:sz w:val="24"/>
          <w:szCs w:val="24"/>
          <w:vertAlign w:val="subscript"/>
        </w:rPr>
        <w:t>a</w:t>
      </w:r>
      <w:r w:rsidRPr="00211C7D">
        <w:rPr>
          <w:rFonts w:ascii="Times New Roman" w:eastAsia="Calibri" w:hAnsi="Times New Roman" w:cs="Times New Roman"/>
          <w:color w:val="000000"/>
          <w:sz w:val="24"/>
          <w:szCs w:val="24"/>
        </w:rPr>
        <w:t xml:space="preserve"> is computed from the approach velocity as shown below</w:t>
      </w:r>
    </w:p>
    <w:p w:rsidR="00211C7D" w:rsidRPr="00211C7D" w:rsidRDefault="00B53898" w:rsidP="00B53898">
      <w:pPr>
        <w:spacing w:line="360" w:lineRule="auto"/>
        <w:contextualSpacing/>
        <w:rPr>
          <w:rFonts w:ascii="Times New Roman" w:eastAsia="Calibri" w:hAnsi="Times New Roman" w:cs="Times New Roman"/>
          <w:sz w:val="24"/>
          <w:szCs w:val="24"/>
        </w:rPr>
      </w:pPr>
      <w:r w:rsidRPr="00211C7D">
        <w:rPr>
          <w:rFonts w:ascii="Times New Roman" w:eastAsia="Calibri" w:hAnsi="Times New Roman" w:cs="Times New Roman"/>
          <w:position w:val="-28"/>
          <w:sz w:val="24"/>
          <w:szCs w:val="24"/>
        </w:rPr>
        <w:object w:dxaOrig="900" w:dyaOrig="720">
          <v:shape id="_x0000_i1031" type="#_x0000_t75" style="width:45.15pt;height:36pt" o:ole="">
            <v:imagedata r:id="rId39" o:title=""/>
          </v:shape>
          <o:OLEObject Type="Embed" ProgID="Equation.3" ShapeID="_x0000_i1031" DrawAspect="Content" ObjectID="_1608021922" r:id="rId40"/>
        </w:object>
      </w:r>
      <w:r w:rsidR="001F0BBD">
        <w:rPr>
          <w:rFonts w:ascii="Times New Roman" w:hAnsi="Times New Roman"/>
          <w:sz w:val="24"/>
        </w:rPr>
        <w:t>Ha=</w:t>
      </w:r>
      <w:r>
        <w:rPr>
          <w:rFonts w:ascii="Times New Roman" w:hAnsi="Times New Roman"/>
          <w:sz w:val="24"/>
        </w:rPr>
        <w:t xml:space="preserve">He –Hd = </w:t>
      </w:r>
      <w:r w:rsidR="001F0BBD">
        <w:rPr>
          <w:rFonts w:ascii="Times New Roman" w:hAnsi="Times New Roman"/>
          <w:sz w:val="24"/>
        </w:rPr>
        <w:t>3.05</w:t>
      </w:r>
      <w:r w:rsidR="00211C7D" w:rsidRPr="00211C7D">
        <w:rPr>
          <w:rFonts w:ascii="Times New Roman" w:hAnsi="Times New Roman"/>
          <w:sz w:val="24"/>
        </w:rPr>
        <w:t>-</w:t>
      </w:r>
      <w:r w:rsidR="001F0BBD">
        <w:rPr>
          <w:rFonts w:ascii="Times New Roman" w:hAnsi="Times New Roman"/>
          <w:sz w:val="24"/>
        </w:rPr>
        <w:t>2.76 = 0.29</w:t>
      </w:r>
      <w:r w:rsidR="00211C7D" w:rsidRPr="00211C7D">
        <w:rPr>
          <w:rFonts w:ascii="Times New Roman" w:hAnsi="Times New Roman"/>
          <w:sz w:val="24"/>
        </w:rPr>
        <w:t>m</w:t>
      </w:r>
    </w:p>
    <w:p w:rsidR="00211C7D" w:rsidRPr="00815FD9" w:rsidRDefault="00211C7D" w:rsidP="00B53898">
      <w:pPr>
        <w:pStyle w:val="ListParagraph"/>
        <w:keepNext/>
        <w:keepLines/>
        <w:numPr>
          <w:ilvl w:val="0"/>
          <w:numId w:val="19"/>
        </w:numPr>
        <w:spacing w:before="240" w:after="240" w:line="360" w:lineRule="auto"/>
        <w:jc w:val="both"/>
        <w:outlineLvl w:val="4"/>
        <w:rPr>
          <w:rFonts w:ascii="Times New Roman" w:hAnsi="Times New Roman"/>
          <w:b/>
          <w:position w:val="-28"/>
          <w:sz w:val="24"/>
          <w:szCs w:val="24"/>
        </w:rPr>
      </w:pPr>
      <w:r w:rsidRPr="00815FD9">
        <w:rPr>
          <w:rFonts w:ascii="Times New Roman" w:hAnsi="Times New Roman"/>
          <w:b/>
          <w:position w:val="-28"/>
          <w:sz w:val="24"/>
          <w:szCs w:val="24"/>
        </w:rPr>
        <w:t>Downstream profile of the ogee weir</w:t>
      </w:r>
    </w:p>
    <w:p w:rsidR="00211C7D" w:rsidRPr="00211C7D" w:rsidRDefault="00211C7D" w:rsidP="00815FD9">
      <w:pPr>
        <w:spacing w:line="360" w:lineRule="auto"/>
        <w:jc w:val="both"/>
        <w:rPr>
          <w:rFonts w:ascii="Times New Roman" w:eastAsia="Calibri" w:hAnsi="Times New Roman" w:cs="Arial"/>
          <w:sz w:val="24"/>
        </w:rPr>
      </w:pPr>
      <w:r w:rsidRPr="00211C7D">
        <w:rPr>
          <w:rFonts w:ascii="Times New Roman" w:eastAsia="Calibri" w:hAnsi="Times New Roman" w:cs="Arial"/>
          <w:sz w:val="24"/>
        </w:rPr>
        <w:t>The downstream profile of the Ogee weir is represented by equation:</w:t>
      </w:r>
    </w:p>
    <w:p w:rsidR="00211C7D" w:rsidRPr="00211C7D" w:rsidRDefault="009830EF" w:rsidP="00211C7D">
      <w:pPr>
        <w:spacing w:line="360" w:lineRule="auto"/>
        <w:jc w:val="center"/>
        <w:rPr>
          <w:rFonts w:ascii="Times New Roman" w:eastAsia="Calibri" w:hAnsi="Times New Roman" w:cs="Arial"/>
          <w:sz w:val="24"/>
        </w:rPr>
      </w:pPr>
      <m:oMath>
        <m:sSup>
          <m:sSupPr>
            <m:ctrlPr>
              <w:rPr>
                <w:rFonts w:ascii="Cambria Math" w:eastAsia="Calibri" w:hAnsi="Cambria Math" w:cs="Arial"/>
                <w:i/>
                <w:sz w:val="24"/>
              </w:rPr>
            </m:ctrlPr>
          </m:sSupPr>
          <m:e>
            <m:r>
              <w:rPr>
                <w:rFonts w:ascii="Cambria Math" w:eastAsia="Calibri" w:hAnsi="Cambria Math" w:cs="Arial"/>
                <w:sz w:val="24"/>
              </w:rPr>
              <m:t>X</m:t>
            </m:r>
          </m:e>
          <m:sup>
            <m:r>
              <w:rPr>
                <w:rFonts w:ascii="Cambria Math" w:eastAsia="Calibri" w:hAnsi="Cambria Math" w:cs="Arial"/>
                <w:sz w:val="24"/>
              </w:rPr>
              <m:t>n</m:t>
            </m:r>
          </m:sup>
        </m:sSup>
        <m:r>
          <w:rPr>
            <w:rFonts w:ascii="Cambria Math" w:eastAsia="Calibri" w:hAnsi="Cambria Math" w:cs="Arial"/>
            <w:sz w:val="24"/>
          </w:rPr>
          <m:t>=K.</m:t>
        </m:r>
        <m:sSup>
          <m:sSupPr>
            <m:ctrlPr>
              <w:rPr>
                <w:rFonts w:ascii="Cambria Math" w:eastAsia="Calibri" w:hAnsi="Cambria Math" w:cs="Arial"/>
                <w:i/>
                <w:sz w:val="24"/>
              </w:rPr>
            </m:ctrlPr>
          </m:sSupPr>
          <m:e>
            <m:d>
              <m:dPr>
                <m:ctrlPr>
                  <w:rPr>
                    <w:rFonts w:ascii="Cambria Math" w:eastAsia="Calibri" w:hAnsi="Cambria Math" w:cs="Arial"/>
                    <w:i/>
                    <w:sz w:val="24"/>
                  </w:rPr>
                </m:ctrlPr>
              </m:dPr>
              <m:e>
                <m:r>
                  <w:rPr>
                    <w:rFonts w:ascii="Cambria Math" w:eastAsia="Calibri" w:hAnsi="Cambria Math" w:cs="Arial"/>
                    <w:sz w:val="24"/>
                  </w:rPr>
                  <m:t>Hd</m:t>
                </m:r>
              </m:e>
            </m:d>
          </m:e>
          <m:sup>
            <m:r>
              <w:rPr>
                <w:rFonts w:ascii="Cambria Math" w:eastAsia="Calibri" w:hAnsi="Cambria Math" w:cs="Arial"/>
                <w:sz w:val="24"/>
              </w:rPr>
              <m:t>n-1</m:t>
            </m:r>
          </m:sup>
        </m:sSup>
        <m:r>
          <w:rPr>
            <w:rFonts w:ascii="Cambria Math" w:eastAsia="Calibri" w:hAnsi="Cambria Math" w:cs="Arial"/>
            <w:sz w:val="24"/>
          </w:rPr>
          <m:t>.Y</m:t>
        </m:r>
      </m:oMath>
      <w:r w:rsidR="00211C7D" w:rsidRPr="00211C7D">
        <w:rPr>
          <w:rFonts w:ascii="Times New Roman" w:eastAsia="Calibri" w:hAnsi="Times New Roman" w:cs="Arial"/>
          <w:sz w:val="24"/>
        </w:rPr>
        <w:t xml:space="preserve"> Where,( X,Y) are the coordinates of points on the crest profile with origin at the highest point C of the crest called apex.</w:t>
      </w:r>
    </w:p>
    <w:p w:rsidR="00211C7D" w:rsidRPr="00211C7D" w:rsidRDefault="00211C7D" w:rsidP="00211C7D">
      <w:pPr>
        <w:spacing w:line="360" w:lineRule="auto"/>
        <w:rPr>
          <w:rFonts w:ascii="Times New Roman" w:eastAsia="Calibri" w:hAnsi="Times New Roman" w:cs="Arial"/>
          <w:sz w:val="24"/>
        </w:rPr>
      </w:pPr>
      <w:r w:rsidRPr="00211C7D">
        <w:rPr>
          <w:rFonts w:ascii="Times New Roman" w:eastAsia="Calibri" w:hAnsi="Times New Roman" w:cs="Arial"/>
          <w:sz w:val="24"/>
        </w:rPr>
        <w:t xml:space="preserve">      </w:t>
      </w:r>
      <w:r w:rsidR="00815FD9">
        <w:rPr>
          <w:rFonts w:ascii="Times New Roman" w:eastAsia="Calibri" w:hAnsi="Times New Roman" w:cs="Arial"/>
          <w:sz w:val="24"/>
        </w:rPr>
        <w:t xml:space="preserve">                              Hd</w:t>
      </w:r>
      <w:r w:rsidRPr="00211C7D">
        <w:rPr>
          <w:rFonts w:ascii="Times New Roman" w:eastAsia="Calibri" w:hAnsi="Times New Roman" w:cs="Arial"/>
          <w:sz w:val="24"/>
        </w:rPr>
        <w:t xml:space="preserve"> is design head including velocity head in m.</w:t>
      </w:r>
    </w:p>
    <w:p w:rsidR="00211C7D" w:rsidRPr="00211C7D" w:rsidRDefault="00211C7D" w:rsidP="00211C7D">
      <w:pPr>
        <w:spacing w:line="360" w:lineRule="auto"/>
        <w:jc w:val="both"/>
        <w:rPr>
          <w:rFonts w:ascii="Times New Roman" w:eastAsia="Calibri" w:hAnsi="Times New Roman" w:cs="Arial"/>
          <w:sz w:val="24"/>
        </w:rPr>
      </w:pPr>
      <w:r w:rsidRPr="00211C7D">
        <w:rPr>
          <w:rFonts w:ascii="Times New Roman" w:eastAsia="Calibri" w:hAnsi="Times New Roman" w:cs="Arial"/>
          <w:sz w:val="24"/>
        </w:rPr>
        <w:t xml:space="preserve">                                K and n constant values depending up on the upstream slope</w:t>
      </w:r>
    </w:p>
    <w:p w:rsidR="00211C7D" w:rsidRPr="00211C7D" w:rsidRDefault="00211C7D" w:rsidP="00211C7D">
      <w:pPr>
        <w:spacing w:line="360" w:lineRule="auto"/>
        <w:jc w:val="both"/>
        <w:rPr>
          <w:rFonts w:ascii="Times New Roman" w:eastAsia="Calibri" w:hAnsi="Times New Roman" w:cs="Arial"/>
          <w:sz w:val="24"/>
        </w:rPr>
      </w:pPr>
      <w:r w:rsidRPr="00211C7D">
        <w:rPr>
          <w:rFonts w:ascii="Times New Roman" w:eastAsia="Calibri" w:hAnsi="Times New Roman" w:cs="Arial"/>
          <w:sz w:val="24"/>
        </w:rPr>
        <w:t xml:space="preserve"> For this design case, the slope of the upstream face is vertical. For vertical upstream face value of K=2.0 &amp; value of n =1.85 from stand</w:t>
      </w:r>
      <w:r w:rsidR="00815FD9">
        <w:rPr>
          <w:rFonts w:ascii="Times New Roman" w:eastAsia="Calibri" w:hAnsi="Times New Roman" w:cs="Arial"/>
          <w:sz w:val="24"/>
        </w:rPr>
        <w:t>ard table and calculated Hd= 3.05</w:t>
      </w:r>
      <w:r w:rsidRPr="00211C7D">
        <w:rPr>
          <w:rFonts w:ascii="Times New Roman" w:eastAsia="Calibri" w:hAnsi="Times New Roman" w:cs="Arial"/>
          <w:sz w:val="24"/>
        </w:rPr>
        <w:t>m. Then, substituting these values into the above equation, it becomes:-</w:t>
      </w:r>
    </w:p>
    <w:p w:rsidR="00211C7D" w:rsidRPr="00211C7D" w:rsidRDefault="00211C7D" w:rsidP="00211C7D">
      <w:pPr>
        <w:spacing w:line="360" w:lineRule="auto"/>
        <w:jc w:val="both"/>
        <w:rPr>
          <w:rFonts w:ascii="Times New Roman" w:eastAsia="Calibri" w:hAnsi="Times New Roman" w:cs="Arial"/>
          <w:sz w:val="24"/>
        </w:rPr>
      </w:pPr>
      <w:r w:rsidRPr="00211C7D">
        <w:rPr>
          <w:rFonts w:ascii="Times New Roman" w:eastAsia="Calibri" w:hAnsi="Times New Roman" w:cs="Arial"/>
          <w:sz w:val="24"/>
        </w:rPr>
        <w:t xml:space="preserve">          </w:t>
      </w:r>
      <m:oMath>
        <m:sSup>
          <m:sSupPr>
            <m:ctrlPr>
              <w:rPr>
                <w:rFonts w:ascii="Cambria Math" w:eastAsia="Calibri" w:hAnsi="Cambria Math" w:cs="Arial"/>
                <w:i/>
                <w:sz w:val="24"/>
              </w:rPr>
            </m:ctrlPr>
          </m:sSupPr>
          <m:e>
            <m:r>
              <w:rPr>
                <w:rFonts w:ascii="Cambria Math" w:eastAsia="Calibri" w:hAnsi="Cambria Math" w:cs="Arial"/>
                <w:sz w:val="24"/>
              </w:rPr>
              <m:t>X</m:t>
            </m:r>
          </m:e>
          <m:sup>
            <m:r>
              <w:rPr>
                <w:rFonts w:ascii="Cambria Math" w:eastAsia="Calibri" w:hAnsi="Cambria Math" w:cs="Arial"/>
                <w:sz w:val="24"/>
              </w:rPr>
              <m:t>1.85</m:t>
            </m:r>
          </m:sup>
        </m:sSup>
        <m:r>
          <w:rPr>
            <w:rFonts w:ascii="Cambria Math" w:eastAsia="Calibri" w:hAnsi="Cambria Math" w:cs="Arial"/>
            <w:sz w:val="24"/>
          </w:rPr>
          <m:t>=2.</m:t>
        </m:r>
        <m:sSup>
          <m:sSupPr>
            <m:ctrlPr>
              <w:rPr>
                <w:rFonts w:ascii="Cambria Math" w:eastAsia="Calibri" w:hAnsi="Cambria Math" w:cs="Arial"/>
                <w:i/>
                <w:sz w:val="24"/>
              </w:rPr>
            </m:ctrlPr>
          </m:sSupPr>
          <m:e>
            <m:d>
              <m:dPr>
                <m:ctrlPr>
                  <w:rPr>
                    <w:rFonts w:ascii="Cambria Math" w:eastAsia="Calibri" w:hAnsi="Cambria Math" w:cs="Arial"/>
                    <w:i/>
                    <w:sz w:val="24"/>
                  </w:rPr>
                </m:ctrlPr>
              </m:dPr>
              <m:e>
                <m:r>
                  <w:rPr>
                    <w:rFonts w:ascii="Cambria Math" w:eastAsia="Calibri" w:hAnsi="Cambria Math" w:cs="Arial"/>
                    <w:sz w:val="24"/>
                  </w:rPr>
                  <m:t>3.05</m:t>
                </m:r>
              </m:e>
            </m:d>
          </m:e>
          <m:sup>
            <m:r>
              <w:rPr>
                <w:rFonts w:ascii="Cambria Math" w:eastAsia="Calibri" w:hAnsi="Cambria Math" w:cs="Arial"/>
                <w:sz w:val="24"/>
              </w:rPr>
              <m:t>1.85-1</m:t>
            </m:r>
          </m:sup>
        </m:sSup>
        <m:r>
          <w:rPr>
            <w:rFonts w:ascii="Cambria Math" w:eastAsia="Calibri" w:hAnsi="Cambria Math" w:cs="Arial"/>
            <w:sz w:val="24"/>
          </w:rPr>
          <m:t>.Y⇒</m:t>
        </m:r>
        <m:sSup>
          <m:sSupPr>
            <m:ctrlPr>
              <w:rPr>
                <w:rFonts w:ascii="Cambria Math" w:eastAsia="Calibri" w:hAnsi="Cambria Math" w:cs="Arial"/>
                <w:i/>
                <w:sz w:val="24"/>
              </w:rPr>
            </m:ctrlPr>
          </m:sSupPr>
          <m:e>
            <m:r>
              <w:rPr>
                <w:rFonts w:ascii="Cambria Math" w:eastAsia="Calibri" w:hAnsi="Cambria Math" w:cs="Arial"/>
                <w:sz w:val="24"/>
              </w:rPr>
              <m:t>X</m:t>
            </m:r>
          </m:e>
          <m:sup>
            <m:r>
              <w:rPr>
                <w:rFonts w:ascii="Cambria Math" w:eastAsia="Calibri" w:hAnsi="Cambria Math" w:cs="Arial"/>
                <w:sz w:val="24"/>
              </w:rPr>
              <m:t>1.85</m:t>
            </m:r>
          </m:sup>
        </m:sSup>
        <m:r>
          <w:rPr>
            <w:rFonts w:ascii="Cambria Math" w:eastAsia="Calibri" w:hAnsi="Cambria Math" w:cs="Arial"/>
            <w:sz w:val="24"/>
          </w:rPr>
          <m:t>=2*</m:t>
        </m:r>
        <m:sSup>
          <m:sSupPr>
            <m:ctrlPr>
              <w:rPr>
                <w:rFonts w:ascii="Cambria Math" w:eastAsia="Calibri" w:hAnsi="Cambria Math" w:cs="Arial"/>
                <w:i/>
                <w:sz w:val="24"/>
              </w:rPr>
            </m:ctrlPr>
          </m:sSupPr>
          <m:e>
            <m:r>
              <w:rPr>
                <w:rFonts w:ascii="Cambria Math" w:eastAsia="Calibri" w:hAnsi="Cambria Math" w:cs="Arial"/>
                <w:sz w:val="24"/>
              </w:rPr>
              <m:t>3.05</m:t>
            </m:r>
          </m:e>
          <m:sup>
            <m:r>
              <w:rPr>
                <w:rFonts w:ascii="Cambria Math" w:eastAsia="Calibri" w:hAnsi="Cambria Math" w:cs="Arial"/>
                <w:sz w:val="24"/>
              </w:rPr>
              <m:t>0.85</m:t>
            </m:r>
          </m:sup>
        </m:sSup>
        <m:r>
          <w:rPr>
            <w:rFonts w:ascii="Cambria Math" w:eastAsia="Calibri" w:hAnsi="Cambria Math" w:cs="Arial"/>
            <w:sz w:val="24"/>
          </w:rPr>
          <m:t>*Y</m:t>
        </m:r>
      </m:oMath>
    </w:p>
    <w:p w:rsidR="00211C7D" w:rsidRPr="00211C7D" w:rsidRDefault="009830EF" w:rsidP="00211C7D">
      <w:pPr>
        <w:spacing w:line="360" w:lineRule="auto"/>
        <w:jc w:val="both"/>
        <w:rPr>
          <w:rFonts w:ascii="Times New Roman" w:eastAsia="Calibri" w:hAnsi="Times New Roman" w:cs="Arial"/>
          <w:noProof/>
          <w:sz w:val="24"/>
        </w:rPr>
      </w:pPr>
      <m:oMathPara>
        <m:oMathParaPr>
          <m:jc m:val="left"/>
        </m:oMathParaPr>
        <m:oMath>
          <m:sSup>
            <m:sSupPr>
              <m:ctrlPr>
                <w:rPr>
                  <w:rFonts w:ascii="Cambria Math" w:eastAsia="Calibri" w:hAnsi="Cambria Math" w:cs="Arial"/>
                  <w:i/>
                  <w:sz w:val="24"/>
                </w:rPr>
              </m:ctrlPr>
            </m:sSupPr>
            <m:e>
              <m:r>
                <w:rPr>
                  <w:rFonts w:ascii="Cambria Math" w:eastAsia="Calibri" w:hAnsi="Cambria Math" w:cs="Arial"/>
                  <w:sz w:val="24"/>
                </w:rPr>
                <m:t>⇒Y=X</m:t>
              </m:r>
            </m:e>
            <m:sup>
              <m:r>
                <w:rPr>
                  <w:rFonts w:ascii="Cambria Math" w:eastAsia="Calibri" w:hAnsi="Cambria Math" w:cs="Arial"/>
                  <w:sz w:val="24"/>
                </w:rPr>
                <m:t>1.85</m:t>
              </m:r>
            </m:sup>
          </m:sSup>
          <m:r>
            <w:rPr>
              <w:rFonts w:ascii="Cambria Math" w:eastAsia="Calibri" w:hAnsi="Cambria Math" w:cs="Arial"/>
              <w:sz w:val="24"/>
            </w:rPr>
            <m:t>/(2*</m:t>
          </m:r>
          <m:sSup>
            <m:sSupPr>
              <m:ctrlPr>
                <w:rPr>
                  <w:rFonts w:ascii="Cambria Math" w:eastAsia="Calibri" w:hAnsi="Cambria Math" w:cs="Arial"/>
                  <w:i/>
                  <w:sz w:val="24"/>
                </w:rPr>
              </m:ctrlPr>
            </m:sSupPr>
            <m:e>
              <m:r>
                <w:rPr>
                  <w:rFonts w:ascii="Cambria Math" w:eastAsia="Calibri" w:hAnsi="Cambria Math" w:cs="Arial"/>
                  <w:sz w:val="24"/>
                </w:rPr>
                <m:t>3.05</m:t>
              </m:r>
            </m:e>
            <m:sup>
              <m:r>
                <w:rPr>
                  <w:rFonts w:ascii="Cambria Math" w:eastAsia="Calibri" w:hAnsi="Cambria Math" w:cs="Arial"/>
                  <w:sz w:val="24"/>
                </w:rPr>
                <m:t>0.85</m:t>
              </m:r>
            </m:sup>
          </m:sSup>
          <m:r>
            <w:rPr>
              <w:rFonts w:ascii="Cambria Math" w:eastAsia="Calibri" w:hAnsi="Cambria Math" w:cs="Arial"/>
              <w:sz w:val="24"/>
            </w:rPr>
            <m:t>)</m:t>
          </m:r>
        </m:oMath>
      </m:oMathPara>
    </w:p>
    <w:p w:rsidR="00211C7D" w:rsidRPr="00211C7D" w:rsidRDefault="00211C7D" w:rsidP="00211C7D">
      <w:pPr>
        <w:spacing w:line="360" w:lineRule="auto"/>
        <w:rPr>
          <w:rFonts w:ascii="Times New Roman" w:eastAsia="Calibri" w:hAnsi="Times New Roman" w:cs="Arial"/>
          <w:sz w:val="24"/>
        </w:rPr>
      </w:pPr>
      <w:r w:rsidRPr="00211C7D">
        <w:rPr>
          <w:rFonts w:ascii="Times New Roman" w:eastAsia="Calibri" w:hAnsi="Times New Roman" w:cs="Arial"/>
          <w:sz w:val="24"/>
        </w:rPr>
        <w:t xml:space="preserve">Taking the origin of coordinate(X, Y) at C, the maximum value of Y= weir height, h- r/2, where </w:t>
      </w:r>
      <m:oMath>
        <m:r>
          <w:rPr>
            <w:rFonts w:ascii="Cambria Math" w:eastAsia="Calibri" w:hAnsi="Cambria Math" w:cs="Arial"/>
            <w:sz w:val="24"/>
          </w:rPr>
          <m:t xml:space="preserve">r=  </m:t>
        </m:r>
        <m:f>
          <m:fPr>
            <m:ctrlPr>
              <w:rPr>
                <w:rFonts w:ascii="Cambria Math" w:eastAsia="Calibri" w:hAnsi="Cambria Math" w:cs="Arial"/>
                <w:i/>
                <w:sz w:val="24"/>
              </w:rPr>
            </m:ctrlPr>
          </m:fPr>
          <m:num>
            <m:r>
              <w:rPr>
                <w:rFonts w:ascii="Cambria Math" w:eastAsia="Calibri" w:hAnsi="Cambria Math" w:cs="Arial"/>
                <w:sz w:val="24"/>
              </w:rPr>
              <m:t>weir height</m:t>
            </m:r>
          </m:num>
          <m:den>
            <m:r>
              <w:rPr>
                <w:rFonts w:ascii="Cambria Math" w:eastAsia="Calibri" w:hAnsi="Cambria Math" w:cs="Arial"/>
                <w:sz w:val="24"/>
              </w:rPr>
              <m:t>4</m:t>
            </m:r>
          </m:den>
        </m:f>
        <m:r>
          <w:rPr>
            <w:rFonts w:ascii="Cambria Math" w:eastAsia="Calibri" w:hAnsi="Cambria Math" w:cs="Arial"/>
            <w:sz w:val="24"/>
          </w:rPr>
          <m:t>=</m:t>
        </m:r>
        <m:f>
          <m:fPr>
            <m:ctrlPr>
              <w:rPr>
                <w:rFonts w:ascii="Cambria Math" w:eastAsia="Calibri" w:hAnsi="Cambria Math" w:cs="Arial"/>
                <w:i/>
                <w:sz w:val="24"/>
              </w:rPr>
            </m:ctrlPr>
          </m:fPr>
          <m:num>
            <m:r>
              <w:rPr>
                <w:rFonts w:ascii="Cambria Math" w:eastAsia="Calibri" w:hAnsi="Cambria Math" w:cs="Arial"/>
                <w:sz w:val="24"/>
              </w:rPr>
              <m:t>2.0</m:t>
            </m:r>
          </m:num>
          <m:den>
            <m:r>
              <w:rPr>
                <w:rFonts w:ascii="Cambria Math" w:eastAsia="Calibri" w:hAnsi="Cambria Math" w:cs="Arial"/>
                <w:sz w:val="24"/>
              </w:rPr>
              <m:t>4</m:t>
            </m:r>
          </m:den>
        </m:f>
        <m:r>
          <w:rPr>
            <w:rFonts w:ascii="Cambria Math" w:eastAsia="Calibri" w:hAnsi="Cambria Math" w:cs="Arial"/>
            <w:sz w:val="24"/>
          </w:rPr>
          <m:t>=0.5m</m:t>
        </m:r>
      </m:oMath>
      <w:r w:rsidRPr="00211C7D">
        <w:rPr>
          <w:rFonts w:ascii="Times New Roman" w:eastAsia="Calibri" w:hAnsi="Times New Roman" w:cs="Arial"/>
          <w:sz w:val="24"/>
        </w:rPr>
        <w:t xml:space="preserve"> and maximum value of Y,</w:t>
      </w:r>
      <m:oMath>
        <m:r>
          <w:rPr>
            <w:rFonts w:ascii="Cambria Math" w:eastAsia="Calibri" w:hAnsi="Cambria Math" w:cs="Arial"/>
            <w:sz w:val="24"/>
          </w:rPr>
          <m:t>Ymax=2-</m:t>
        </m:r>
        <m:f>
          <m:fPr>
            <m:ctrlPr>
              <w:rPr>
                <w:rFonts w:ascii="Cambria Math" w:eastAsia="Calibri" w:hAnsi="Cambria Math" w:cs="Arial"/>
                <w:i/>
                <w:sz w:val="24"/>
              </w:rPr>
            </m:ctrlPr>
          </m:fPr>
          <m:num>
            <m:r>
              <w:rPr>
                <w:rFonts w:ascii="Cambria Math" w:eastAsia="Calibri" w:hAnsi="Cambria Math" w:cs="Arial"/>
                <w:sz w:val="24"/>
              </w:rPr>
              <m:t>0.5</m:t>
            </m:r>
          </m:num>
          <m:den>
            <m:r>
              <w:rPr>
                <w:rFonts w:ascii="Cambria Math" w:eastAsia="Calibri" w:hAnsi="Cambria Math" w:cs="Arial"/>
                <w:sz w:val="24"/>
              </w:rPr>
              <m:t>2</m:t>
            </m:r>
          </m:den>
        </m:f>
        <m:r>
          <w:rPr>
            <w:rFonts w:ascii="Cambria Math" w:eastAsia="Calibri" w:hAnsi="Cambria Math" w:cs="Arial"/>
            <w:sz w:val="24"/>
          </w:rPr>
          <m:t>=2.25m</m:t>
        </m:r>
      </m:oMath>
    </w:p>
    <w:p w:rsidR="00211C7D" w:rsidRDefault="00211C7D" w:rsidP="00211C7D">
      <w:pPr>
        <w:spacing w:line="360" w:lineRule="auto"/>
        <w:rPr>
          <w:rFonts w:ascii="Times New Roman" w:eastAsia="Calibri" w:hAnsi="Times New Roman" w:cs="Arial"/>
          <w:sz w:val="24"/>
        </w:rPr>
      </w:pPr>
      <w:r w:rsidRPr="00211C7D">
        <w:rPr>
          <w:rFonts w:ascii="Times New Roman" w:eastAsia="Calibri" w:hAnsi="Times New Roman" w:cs="Arial"/>
          <w:sz w:val="24"/>
        </w:rPr>
        <w:lastRenderedPageBreak/>
        <w:t>Consider the value of X at 0.5m interval of increment, then values of Y is given below in the table.</w:t>
      </w:r>
    </w:p>
    <w:p w:rsidR="00211C7D" w:rsidRPr="00211C7D" w:rsidRDefault="00211C7D" w:rsidP="00211C7D">
      <w:pPr>
        <w:keepNext/>
        <w:spacing w:line="240" w:lineRule="auto"/>
        <w:jc w:val="both"/>
        <w:rPr>
          <w:rFonts w:ascii="Times New Roman" w:eastAsia="Calibri" w:hAnsi="Times New Roman" w:cs="Arial"/>
          <w:sz w:val="24"/>
        </w:rPr>
      </w:pPr>
      <w:bookmarkStart w:id="173" w:name="_Toc374788754"/>
      <w:bookmarkStart w:id="174" w:name="_Toc528423947"/>
      <w:r w:rsidRPr="00211C7D">
        <w:rPr>
          <w:rFonts w:ascii="Times New Roman" w:eastAsia="Calibri" w:hAnsi="Times New Roman" w:cs="Arial"/>
          <w:sz w:val="24"/>
        </w:rPr>
        <w:t xml:space="preserve">Table </w:t>
      </w:r>
      <w:r w:rsidR="00C03E12">
        <w:rPr>
          <w:rFonts w:ascii="Times New Roman" w:eastAsia="Calibri" w:hAnsi="Times New Roman" w:cs="Arial"/>
          <w:sz w:val="24"/>
        </w:rPr>
        <w:fldChar w:fldCharType="begin"/>
      </w:r>
      <w:r w:rsidR="00C03E12">
        <w:rPr>
          <w:rFonts w:ascii="Times New Roman" w:eastAsia="Calibri" w:hAnsi="Times New Roman" w:cs="Arial"/>
          <w:sz w:val="24"/>
        </w:rPr>
        <w:instrText xml:space="preserve"> STYLEREF 1 \s </w:instrText>
      </w:r>
      <w:r w:rsidR="00C03E12">
        <w:rPr>
          <w:rFonts w:ascii="Times New Roman" w:eastAsia="Calibri" w:hAnsi="Times New Roman" w:cs="Arial"/>
          <w:sz w:val="24"/>
        </w:rPr>
        <w:fldChar w:fldCharType="separate"/>
      </w:r>
      <w:r w:rsidR="00DC5F55">
        <w:rPr>
          <w:rFonts w:ascii="Times New Roman" w:eastAsia="Calibri" w:hAnsi="Times New Roman" w:cs="Arial"/>
          <w:noProof/>
          <w:sz w:val="24"/>
        </w:rPr>
        <w:t>3</w:t>
      </w:r>
      <w:r w:rsidR="00C03E12">
        <w:rPr>
          <w:rFonts w:ascii="Times New Roman" w:eastAsia="Calibri" w:hAnsi="Times New Roman" w:cs="Arial"/>
          <w:sz w:val="24"/>
        </w:rPr>
        <w:fldChar w:fldCharType="end"/>
      </w:r>
      <w:r w:rsidR="00C03E12">
        <w:rPr>
          <w:rFonts w:ascii="Times New Roman" w:eastAsia="Calibri" w:hAnsi="Times New Roman" w:cs="Arial"/>
          <w:sz w:val="24"/>
        </w:rPr>
        <w:noBreakHyphen/>
      </w:r>
      <w:r w:rsidR="00C03E12">
        <w:rPr>
          <w:rFonts w:ascii="Times New Roman" w:eastAsia="Calibri" w:hAnsi="Times New Roman" w:cs="Arial"/>
          <w:sz w:val="24"/>
        </w:rPr>
        <w:fldChar w:fldCharType="begin"/>
      </w:r>
      <w:r w:rsidR="00C03E12">
        <w:rPr>
          <w:rFonts w:ascii="Times New Roman" w:eastAsia="Calibri" w:hAnsi="Times New Roman" w:cs="Arial"/>
          <w:sz w:val="24"/>
        </w:rPr>
        <w:instrText xml:space="preserve"> SEQ Table \* ARABIC \s 1 </w:instrText>
      </w:r>
      <w:r w:rsidR="00C03E12">
        <w:rPr>
          <w:rFonts w:ascii="Times New Roman" w:eastAsia="Calibri" w:hAnsi="Times New Roman" w:cs="Arial"/>
          <w:sz w:val="24"/>
        </w:rPr>
        <w:fldChar w:fldCharType="separate"/>
      </w:r>
      <w:r w:rsidR="00DC5F55">
        <w:rPr>
          <w:rFonts w:ascii="Times New Roman" w:eastAsia="Calibri" w:hAnsi="Times New Roman" w:cs="Arial"/>
          <w:noProof/>
          <w:sz w:val="24"/>
        </w:rPr>
        <w:t>2</w:t>
      </w:r>
      <w:r w:rsidR="00C03E12">
        <w:rPr>
          <w:rFonts w:ascii="Times New Roman" w:eastAsia="Calibri" w:hAnsi="Times New Roman" w:cs="Arial"/>
          <w:sz w:val="24"/>
        </w:rPr>
        <w:fldChar w:fldCharType="end"/>
      </w:r>
      <w:r w:rsidRPr="00211C7D">
        <w:rPr>
          <w:rFonts w:ascii="Times New Roman" w:eastAsia="Calibri" w:hAnsi="Times New Roman" w:cs="Arial"/>
          <w:sz w:val="24"/>
        </w:rPr>
        <w:t>: D/S face profile Coordinates of (X, Y)</w:t>
      </w:r>
      <w:bookmarkEnd w:id="173"/>
      <w:bookmarkEnd w:id="174"/>
      <w:r w:rsidRPr="00211C7D">
        <w:rPr>
          <w:rFonts w:ascii="Times New Roman" w:eastAsia="Calibri" w:hAnsi="Times New Roman" w:cs="Arial"/>
          <w:sz w:val="24"/>
        </w:rPr>
        <w:t xml:space="preserve"> </w:t>
      </w:r>
    </w:p>
    <w:tbl>
      <w:tblPr>
        <w:tblW w:w="5000" w:type="pct"/>
        <w:tblLook w:val="04A0" w:firstRow="1" w:lastRow="0" w:firstColumn="1" w:lastColumn="0" w:noHBand="0" w:noVBand="1"/>
      </w:tblPr>
      <w:tblGrid>
        <w:gridCol w:w="1192"/>
        <w:gridCol w:w="989"/>
        <w:gridCol w:w="926"/>
        <w:gridCol w:w="1079"/>
        <w:gridCol w:w="1079"/>
        <w:gridCol w:w="1079"/>
        <w:gridCol w:w="1080"/>
        <w:gridCol w:w="1078"/>
        <w:gridCol w:w="1074"/>
      </w:tblGrid>
      <w:tr w:rsidR="00FB66AA" w:rsidRPr="00211C7D" w:rsidTr="00FB66AA">
        <w:trPr>
          <w:trHeight w:val="300"/>
        </w:trPr>
        <w:tc>
          <w:tcPr>
            <w:tcW w:w="62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B66AA" w:rsidRPr="00211C7D" w:rsidRDefault="00FB66AA" w:rsidP="00211C7D">
            <w:pPr>
              <w:spacing w:after="0" w:line="240" w:lineRule="auto"/>
              <w:rPr>
                <w:rFonts w:ascii="Times New Roman" w:eastAsia="Calibri" w:hAnsi="Times New Roman" w:cs="Times New Roman"/>
                <w:szCs w:val="24"/>
              </w:rPr>
            </w:pPr>
            <w:r w:rsidRPr="00211C7D">
              <w:rPr>
                <w:rFonts w:ascii="Times New Roman" w:eastAsia="Calibri" w:hAnsi="Times New Roman" w:cs="Times New Roman"/>
                <w:szCs w:val="24"/>
              </w:rPr>
              <w:t xml:space="preserve">         x</w:t>
            </w:r>
          </w:p>
        </w:tc>
        <w:tc>
          <w:tcPr>
            <w:tcW w:w="516" w:type="pct"/>
            <w:tcBorders>
              <w:top w:val="single" w:sz="4" w:space="0" w:color="auto"/>
              <w:left w:val="nil"/>
              <w:bottom w:val="single" w:sz="4" w:space="0" w:color="auto"/>
              <w:right w:val="single" w:sz="4" w:space="0" w:color="auto"/>
            </w:tcBorders>
            <w:shd w:val="clear" w:color="auto" w:fill="auto"/>
            <w:noWrap/>
            <w:vAlign w:val="bottom"/>
            <w:hideMark/>
          </w:tcPr>
          <w:p w:rsidR="00FB66AA" w:rsidRDefault="00FB66AA">
            <w:pPr>
              <w:jc w:val="center"/>
              <w:rPr>
                <w:color w:val="000000"/>
                <w:sz w:val="20"/>
                <w:szCs w:val="20"/>
              </w:rPr>
            </w:pPr>
            <w:r>
              <w:rPr>
                <w:color w:val="000000"/>
                <w:sz w:val="20"/>
                <w:szCs w:val="20"/>
              </w:rPr>
              <w:t>0.0</w:t>
            </w:r>
          </w:p>
        </w:tc>
        <w:tc>
          <w:tcPr>
            <w:tcW w:w="483" w:type="pct"/>
            <w:tcBorders>
              <w:top w:val="single" w:sz="4" w:space="0" w:color="auto"/>
              <w:left w:val="nil"/>
              <w:bottom w:val="single" w:sz="4" w:space="0" w:color="auto"/>
              <w:right w:val="single" w:sz="4" w:space="0" w:color="auto"/>
            </w:tcBorders>
            <w:shd w:val="clear" w:color="auto" w:fill="auto"/>
            <w:noWrap/>
            <w:vAlign w:val="bottom"/>
            <w:hideMark/>
          </w:tcPr>
          <w:p w:rsidR="00FB66AA" w:rsidRDefault="00FB66AA">
            <w:pPr>
              <w:jc w:val="center"/>
              <w:rPr>
                <w:color w:val="000000"/>
                <w:sz w:val="20"/>
                <w:szCs w:val="20"/>
              </w:rPr>
            </w:pPr>
            <w:r>
              <w:rPr>
                <w:color w:val="000000"/>
                <w:sz w:val="20"/>
                <w:szCs w:val="20"/>
              </w:rPr>
              <w:t>0.5</w:t>
            </w:r>
          </w:p>
        </w:tc>
        <w:tc>
          <w:tcPr>
            <w:tcW w:w="563" w:type="pct"/>
            <w:tcBorders>
              <w:top w:val="single" w:sz="4" w:space="0" w:color="auto"/>
              <w:left w:val="nil"/>
              <w:bottom w:val="single" w:sz="4" w:space="0" w:color="auto"/>
              <w:right w:val="single" w:sz="4" w:space="0" w:color="auto"/>
            </w:tcBorders>
            <w:shd w:val="clear" w:color="auto" w:fill="auto"/>
            <w:noWrap/>
            <w:vAlign w:val="bottom"/>
            <w:hideMark/>
          </w:tcPr>
          <w:p w:rsidR="00FB66AA" w:rsidRDefault="00FB66AA">
            <w:pPr>
              <w:jc w:val="center"/>
              <w:rPr>
                <w:color w:val="000000"/>
                <w:sz w:val="20"/>
                <w:szCs w:val="20"/>
              </w:rPr>
            </w:pPr>
            <w:r>
              <w:rPr>
                <w:color w:val="000000"/>
                <w:sz w:val="20"/>
                <w:szCs w:val="20"/>
              </w:rPr>
              <w:t>1.0</w:t>
            </w:r>
          </w:p>
        </w:tc>
        <w:tc>
          <w:tcPr>
            <w:tcW w:w="563" w:type="pct"/>
            <w:tcBorders>
              <w:top w:val="single" w:sz="4" w:space="0" w:color="auto"/>
              <w:left w:val="nil"/>
              <w:bottom w:val="single" w:sz="4" w:space="0" w:color="auto"/>
              <w:right w:val="single" w:sz="4" w:space="0" w:color="auto"/>
            </w:tcBorders>
            <w:shd w:val="clear" w:color="auto" w:fill="auto"/>
            <w:noWrap/>
            <w:vAlign w:val="bottom"/>
            <w:hideMark/>
          </w:tcPr>
          <w:p w:rsidR="00FB66AA" w:rsidRDefault="00FB66AA">
            <w:pPr>
              <w:jc w:val="center"/>
              <w:rPr>
                <w:color w:val="000000"/>
                <w:sz w:val="20"/>
                <w:szCs w:val="20"/>
              </w:rPr>
            </w:pPr>
            <w:r>
              <w:rPr>
                <w:color w:val="000000"/>
                <w:sz w:val="20"/>
                <w:szCs w:val="20"/>
              </w:rPr>
              <w:t>1.50</w:t>
            </w:r>
          </w:p>
        </w:tc>
        <w:tc>
          <w:tcPr>
            <w:tcW w:w="563" w:type="pct"/>
            <w:tcBorders>
              <w:top w:val="single" w:sz="4" w:space="0" w:color="auto"/>
              <w:left w:val="nil"/>
              <w:bottom w:val="single" w:sz="4" w:space="0" w:color="auto"/>
              <w:right w:val="single" w:sz="4" w:space="0" w:color="auto"/>
            </w:tcBorders>
            <w:shd w:val="clear" w:color="auto" w:fill="auto"/>
            <w:noWrap/>
            <w:vAlign w:val="bottom"/>
            <w:hideMark/>
          </w:tcPr>
          <w:p w:rsidR="00FB66AA" w:rsidRDefault="00FB66AA">
            <w:pPr>
              <w:jc w:val="center"/>
              <w:rPr>
                <w:color w:val="000000"/>
                <w:sz w:val="20"/>
                <w:szCs w:val="20"/>
              </w:rPr>
            </w:pPr>
            <w:r>
              <w:rPr>
                <w:color w:val="000000"/>
                <w:sz w:val="20"/>
                <w:szCs w:val="20"/>
              </w:rPr>
              <w:t>2.0</w:t>
            </w:r>
          </w:p>
        </w:tc>
        <w:tc>
          <w:tcPr>
            <w:tcW w:w="564" w:type="pct"/>
            <w:tcBorders>
              <w:top w:val="single" w:sz="4" w:space="0" w:color="auto"/>
              <w:left w:val="nil"/>
              <w:bottom w:val="single" w:sz="4" w:space="0" w:color="auto"/>
              <w:right w:val="single" w:sz="4" w:space="0" w:color="auto"/>
            </w:tcBorders>
            <w:shd w:val="clear" w:color="auto" w:fill="auto"/>
            <w:noWrap/>
            <w:vAlign w:val="bottom"/>
            <w:hideMark/>
          </w:tcPr>
          <w:p w:rsidR="00FB66AA" w:rsidRDefault="00FB66AA">
            <w:pPr>
              <w:jc w:val="center"/>
              <w:rPr>
                <w:color w:val="000000"/>
                <w:sz w:val="20"/>
                <w:szCs w:val="20"/>
              </w:rPr>
            </w:pPr>
            <w:r>
              <w:rPr>
                <w:color w:val="000000"/>
                <w:sz w:val="20"/>
                <w:szCs w:val="20"/>
              </w:rPr>
              <w:t>2.5</w:t>
            </w:r>
          </w:p>
        </w:tc>
        <w:tc>
          <w:tcPr>
            <w:tcW w:w="563" w:type="pct"/>
            <w:tcBorders>
              <w:top w:val="single" w:sz="4" w:space="0" w:color="auto"/>
              <w:left w:val="nil"/>
              <w:bottom w:val="single" w:sz="4" w:space="0" w:color="auto"/>
              <w:right w:val="single" w:sz="4" w:space="0" w:color="auto"/>
            </w:tcBorders>
            <w:shd w:val="clear" w:color="auto" w:fill="auto"/>
            <w:noWrap/>
            <w:vAlign w:val="bottom"/>
            <w:hideMark/>
          </w:tcPr>
          <w:p w:rsidR="00FB66AA" w:rsidRDefault="00FB66AA">
            <w:pPr>
              <w:jc w:val="center"/>
              <w:rPr>
                <w:color w:val="000000"/>
                <w:sz w:val="20"/>
                <w:szCs w:val="20"/>
              </w:rPr>
            </w:pPr>
            <w:r>
              <w:rPr>
                <w:color w:val="000000"/>
                <w:sz w:val="20"/>
                <w:szCs w:val="20"/>
              </w:rPr>
              <w:t>3.00</w:t>
            </w:r>
          </w:p>
        </w:tc>
        <w:tc>
          <w:tcPr>
            <w:tcW w:w="561" w:type="pct"/>
            <w:tcBorders>
              <w:top w:val="single" w:sz="4" w:space="0" w:color="auto"/>
              <w:left w:val="nil"/>
              <w:bottom w:val="single" w:sz="4" w:space="0" w:color="auto"/>
              <w:right w:val="single" w:sz="4" w:space="0" w:color="auto"/>
            </w:tcBorders>
            <w:shd w:val="clear" w:color="auto" w:fill="auto"/>
            <w:noWrap/>
            <w:vAlign w:val="bottom"/>
            <w:hideMark/>
          </w:tcPr>
          <w:p w:rsidR="00FB66AA" w:rsidRDefault="00FB66AA">
            <w:pPr>
              <w:jc w:val="center"/>
              <w:rPr>
                <w:color w:val="000000"/>
                <w:sz w:val="20"/>
                <w:szCs w:val="20"/>
              </w:rPr>
            </w:pPr>
            <w:r>
              <w:rPr>
                <w:color w:val="000000"/>
                <w:sz w:val="20"/>
                <w:szCs w:val="20"/>
              </w:rPr>
              <w:t>3.53</w:t>
            </w:r>
          </w:p>
        </w:tc>
      </w:tr>
      <w:tr w:rsidR="00FB66AA" w:rsidRPr="00211C7D" w:rsidTr="00FB66AA">
        <w:trPr>
          <w:trHeight w:val="300"/>
        </w:trPr>
        <w:tc>
          <w:tcPr>
            <w:tcW w:w="622" w:type="pct"/>
            <w:tcBorders>
              <w:top w:val="nil"/>
              <w:left w:val="single" w:sz="4" w:space="0" w:color="auto"/>
              <w:bottom w:val="single" w:sz="4" w:space="0" w:color="auto"/>
              <w:right w:val="single" w:sz="4" w:space="0" w:color="auto"/>
            </w:tcBorders>
            <w:shd w:val="clear" w:color="auto" w:fill="auto"/>
            <w:noWrap/>
            <w:vAlign w:val="bottom"/>
            <w:hideMark/>
          </w:tcPr>
          <w:p w:rsidR="00FB66AA" w:rsidRPr="00211C7D" w:rsidRDefault="00FB66AA" w:rsidP="00211C7D">
            <w:pPr>
              <w:spacing w:after="0"/>
              <w:rPr>
                <w:rFonts w:ascii="Times New Roman" w:eastAsia="Calibri" w:hAnsi="Times New Roman" w:cs="Times New Roman"/>
                <w:szCs w:val="24"/>
              </w:rPr>
            </w:pPr>
            <w:r w:rsidRPr="00211C7D">
              <w:rPr>
                <w:rFonts w:ascii="Times New Roman" w:eastAsia="Calibri" w:hAnsi="Times New Roman" w:cs="Times New Roman"/>
                <w:szCs w:val="24"/>
              </w:rPr>
              <w:t xml:space="preserve">        y</w:t>
            </w:r>
          </w:p>
        </w:tc>
        <w:tc>
          <w:tcPr>
            <w:tcW w:w="516" w:type="pct"/>
            <w:tcBorders>
              <w:top w:val="nil"/>
              <w:left w:val="nil"/>
              <w:bottom w:val="single" w:sz="4" w:space="0" w:color="auto"/>
              <w:right w:val="single" w:sz="4" w:space="0" w:color="auto"/>
            </w:tcBorders>
            <w:shd w:val="clear" w:color="auto" w:fill="auto"/>
            <w:noWrap/>
            <w:vAlign w:val="bottom"/>
            <w:hideMark/>
          </w:tcPr>
          <w:p w:rsidR="00FB66AA" w:rsidRDefault="00FB66AA" w:rsidP="00FB66AA">
            <w:pPr>
              <w:jc w:val="center"/>
              <w:rPr>
                <w:color w:val="000000"/>
                <w:sz w:val="20"/>
                <w:szCs w:val="20"/>
              </w:rPr>
            </w:pPr>
            <w:r>
              <w:rPr>
                <w:color w:val="000000"/>
                <w:sz w:val="20"/>
                <w:szCs w:val="20"/>
              </w:rPr>
              <w:t>0.00</w:t>
            </w:r>
          </w:p>
        </w:tc>
        <w:tc>
          <w:tcPr>
            <w:tcW w:w="483" w:type="pct"/>
            <w:tcBorders>
              <w:top w:val="nil"/>
              <w:left w:val="nil"/>
              <w:bottom w:val="single" w:sz="4" w:space="0" w:color="auto"/>
              <w:right w:val="single" w:sz="4" w:space="0" w:color="auto"/>
            </w:tcBorders>
            <w:shd w:val="clear" w:color="auto" w:fill="auto"/>
            <w:noWrap/>
            <w:vAlign w:val="bottom"/>
            <w:hideMark/>
          </w:tcPr>
          <w:p w:rsidR="00FB66AA" w:rsidRDefault="00FB66AA" w:rsidP="00FB66AA">
            <w:pPr>
              <w:jc w:val="center"/>
              <w:rPr>
                <w:color w:val="000000"/>
                <w:sz w:val="20"/>
                <w:szCs w:val="20"/>
              </w:rPr>
            </w:pPr>
            <w:r>
              <w:rPr>
                <w:color w:val="000000"/>
                <w:sz w:val="20"/>
                <w:szCs w:val="20"/>
              </w:rPr>
              <w:t>0.05</w:t>
            </w:r>
          </w:p>
        </w:tc>
        <w:tc>
          <w:tcPr>
            <w:tcW w:w="563" w:type="pct"/>
            <w:tcBorders>
              <w:top w:val="nil"/>
              <w:left w:val="nil"/>
              <w:bottom w:val="single" w:sz="4" w:space="0" w:color="auto"/>
              <w:right w:val="single" w:sz="4" w:space="0" w:color="auto"/>
            </w:tcBorders>
            <w:shd w:val="clear" w:color="auto" w:fill="auto"/>
            <w:noWrap/>
            <w:vAlign w:val="bottom"/>
            <w:hideMark/>
          </w:tcPr>
          <w:p w:rsidR="00FB66AA" w:rsidRDefault="00FB66AA" w:rsidP="00FB66AA">
            <w:pPr>
              <w:jc w:val="center"/>
              <w:rPr>
                <w:color w:val="000000"/>
                <w:sz w:val="20"/>
                <w:szCs w:val="20"/>
              </w:rPr>
            </w:pPr>
            <w:r>
              <w:rPr>
                <w:color w:val="000000"/>
                <w:sz w:val="20"/>
                <w:szCs w:val="20"/>
              </w:rPr>
              <w:t>0.19</w:t>
            </w:r>
          </w:p>
        </w:tc>
        <w:tc>
          <w:tcPr>
            <w:tcW w:w="563" w:type="pct"/>
            <w:tcBorders>
              <w:top w:val="nil"/>
              <w:left w:val="nil"/>
              <w:bottom w:val="single" w:sz="4" w:space="0" w:color="auto"/>
              <w:right w:val="single" w:sz="4" w:space="0" w:color="auto"/>
            </w:tcBorders>
            <w:shd w:val="clear" w:color="auto" w:fill="auto"/>
            <w:noWrap/>
            <w:vAlign w:val="bottom"/>
            <w:hideMark/>
          </w:tcPr>
          <w:p w:rsidR="00FB66AA" w:rsidRDefault="00FB66AA" w:rsidP="00FB66AA">
            <w:pPr>
              <w:jc w:val="center"/>
              <w:rPr>
                <w:color w:val="000000"/>
                <w:sz w:val="20"/>
                <w:szCs w:val="20"/>
              </w:rPr>
            </w:pPr>
            <w:r>
              <w:rPr>
                <w:color w:val="000000"/>
                <w:sz w:val="20"/>
                <w:szCs w:val="20"/>
              </w:rPr>
              <w:t>0.41</w:t>
            </w:r>
          </w:p>
        </w:tc>
        <w:tc>
          <w:tcPr>
            <w:tcW w:w="563" w:type="pct"/>
            <w:tcBorders>
              <w:top w:val="nil"/>
              <w:left w:val="nil"/>
              <w:bottom w:val="single" w:sz="4" w:space="0" w:color="auto"/>
              <w:right w:val="single" w:sz="4" w:space="0" w:color="auto"/>
            </w:tcBorders>
            <w:shd w:val="clear" w:color="auto" w:fill="auto"/>
            <w:noWrap/>
            <w:vAlign w:val="bottom"/>
            <w:hideMark/>
          </w:tcPr>
          <w:p w:rsidR="00FB66AA" w:rsidRDefault="00FB66AA" w:rsidP="00FB66AA">
            <w:pPr>
              <w:jc w:val="center"/>
              <w:rPr>
                <w:color w:val="000000"/>
                <w:sz w:val="20"/>
                <w:szCs w:val="20"/>
              </w:rPr>
            </w:pPr>
            <w:r>
              <w:rPr>
                <w:color w:val="000000"/>
                <w:sz w:val="20"/>
                <w:szCs w:val="20"/>
              </w:rPr>
              <w:t>0.70</w:t>
            </w:r>
          </w:p>
        </w:tc>
        <w:tc>
          <w:tcPr>
            <w:tcW w:w="564" w:type="pct"/>
            <w:tcBorders>
              <w:top w:val="nil"/>
              <w:left w:val="nil"/>
              <w:bottom w:val="single" w:sz="4" w:space="0" w:color="auto"/>
              <w:right w:val="single" w:sz="4" w:space="0" w:color="auto"/>
            </w:tcBorders>
            <w:shd w:val="clear" w:color="auto" w:fill="auto"/>
            <w:noWrap/>
            <w:vAlign w:val="bottom"/>
            <w:hideMark/>
          </w:tcPr>
          <w:p w:rsidR="00FB66AA" w:rsidRDefault="00FB66AA" w:rsidP="00FB66AA">
            <w:pPr>
              <w:jc w:val="center"/>
              <w:rPr>
                <w:color w:val="000000"/>
                <w:sz w:val="20"/>
                <w:szCs w:val="20"/>
              </w:rPr>
            </w:pPr>
            <w:r>
              <w:rPr>
                <w:color w:val="000000"/>
                <w:sz w:val="20"/>
                <w:szCs w:val="20"/>
              </w:rPr>
              <w:t>1.06</w:t>
            </w:r>
          </w:p>
        </w:tc>
        <w:tc>
          <w:tcPr>
            <w:tcW w:w="563" w:type="pct"/>
            <w:tcBorders>
              <w:top w:val="nil"/>
              <w:left w:val="nil"/>
              <w:bottom w:val="single" w:sz="4" w:space="0" w:color="auto"/>
              <w:right w:val="single" w:sz="4" w:space="0" w:color="auto"/>
            </w:tcBorders>
            <w:shd w:val="clear" w:color="auto" w:fill="auto"/>
            <w:noWrap/>
            <w:vAlign w:val="bottom"/>
            <w:hideMark/>
          </w:tcPr>
          <w:p w:rsidR="00FB66AA" w:rsidRDefault="00FB66AA" w:rsidP="00FB66AA">
            <w:pPr>
              <w:jc w:val="center"/>
              <w:rPr>
                <w:color w:val="000000"/>
                <w:sz w:val="20"/>
                <w:szCs w:val="20"/>
              </w:rPr>
            </w:pPr>
            <w:r>
              <w:rPr>
                <w:color w:val="000000"/>
                <w:sz w:val="20"/>
                <w:szCs w:val="20"/>
              </w:rPr>
              <w:t>1.48</w:t>
            </w:r>
          </w:p>
        </w:tc>
        <w:tc>
          <w:tcPr>
            <w:tcW w:w="561" w:type="pct"/>
            <w:tcBorders>
              <w:top w:val="nil"/>
              <w:left w:val="nil"/>
              <w:bottom w:val="single" w:sz="4" w:space="0" w:color="auto"/>
              <w:right w:val="single" w:sz="4" w:space="0" w:color="auto"/>
            </w:tcBorders>
            <w:shd w:val="clear" w:color="auto" w:fill="auto"/>
            <w:noWrap/>
            <w:vAlign w:val="bottom"/>
            <w:hideMark/>
          </w:tcPr>
          <w:p w:rsidR="00FB66AA" w:rsidRDefault="00FB66AA" w:rsidP="00FB66AA">
            <w:pPr>
              <w:jc w:val="center"/>
              <w:rPr>
                <w:color w:val="000000"/>
                <w:sz w:val="20"/>
                <w:szCs w:val="20"/>
              </w:rPr>
            </w:pPr>
            <w:r>
              <w:rPr>
                <w:color w:val="000000"/>
                <w:sz w:val="20"/>
                <w:szCs w:val="20"/>
              </w:rPr>
              <w:t>2.00</w:t>
            </w:r>
          </w:p>
        </w:tc>
      </w:tr>
    </w:tbl>
    <w:p w:rsidR="00211C7D" w:rsidRPr="00211C7D" w:rsidRDefault="00211C7D" w:rsidP="00211C7D">
      <w:pPr>
        <w:spacing w:before="120" w:line="360" w:lineRule="auto"/>
        <w:rPr>
          <w:rFonts w:ascii="Times New Roman" w:eastAsia="Calibri" w:hAnsi="Times New Roman" w:cs="Arial"/>
          <w:sz w:val="24"/>
        </w:rPr>
      </w:pPr>
      <w:r w:rsidRPr="00211C7D">
        <w:rPr>
          <w:rFonts w:ascii="Times New Roman" w:eastAsia="Calibri" w:hAnsi="Times New Roman" w:cs="Arial"/>
          <w:sz w:val="24"/>
        </w:rPr>
        <w:t>Smooth gradual reverse curvature is provided at the bottom of the downstream face to turn the flow into the apron of a stilling basin. A radius of about one fourth of the weir height is considered to be satisfactory for this curvature.</w:t>
      </w:r>
    </w:p>
    <w:p w:rsidR="00211C7D" w:rsidRPr="00211C7D" w:rsidRDefault="00211C7D" w:rsidP="00211C7D">
      <w:pPr>
        <w:spacing w:line="360" w:lineRule="auto"/>
        <w:rPr>
          <w:rFonts w:ascii="Times New Roman" w:eastAsia="Calibri" w:hAnsi="Times New Roman" w:cs="Arial"/>
          <w:sz w:val="24"/>
        </w:rPr>
      </w:pPr>
      <w:r w:rsidRPr="00211C7D">
        <w:rPr>
          <w:rFonts w:ascii="Times New Roman" w:eastAsia="Calibri" w:hAnsi="Times New Roman" w:cs="Arial"/>
          <w:sz w:val="24"/>
        </w:rPr>
        <w:t>Radius of the curve,</w:t>
      </w:r>
      <m:oMath>
        <m:r>
          <m:rPr>
            <m:sty m:val="p"/>
          </m:rPr>
          <w:rPr>
            <w:rFonts w:ascii="Cambria Math" w:eastAsia="Calibri" w:hAnsi="Cambria Math" w:cs="Arial"/>
            <w:sz w:val="24"/>
          </w:rPr>
          <m:t xml:space="preserve">r=  </m:t>
        </m:r>
        <m:f>
          <m:fPr>
            <m:ctrlPr>
              <w:rPr>
                <w:rFonts w:ascii="Cambria Math" w:eastAsia="Calibri" w:hAnsi="Cambria Math" w:cs="Arial"/>
                <w:sz w:val="24"/>
              </w:rPr>
            </m:ctrlPr>
          </m:fPr>
          <m:num>
            <m:r>
              <m:rPr>
                <m:sty m:val="p"/>
              </m:rPr>
              <w:rPr>
                <w:rFonts w:ascii="Cambria Math" w:eastAsia="Calibri" w:hAnsi="Cambria Math" w:cs="Arial"/>
                <w:sz w:val="24"/>
              </w:rPr>
              <m:t>weir height</m:t>
            </m:r>
          </m:num>
          <m:den>
            <m:r>
              <m:rPr>
                <m:sty m:val="p"/>
              </m:rPr>
              <w:rPr>
                <w:rFonts w:ascii="Cambria Math" w:eastAsia="Calibri" w:hAnsi="Cambria Math" w:cs="Arial"/>
                <w:sz w:val="24"/>
              </w:rPr>
              <m:t>4</m:t>
            </m:r>
          </m:den>
        </m:f>
        <m:r>
          <m:rPr>
            <m:sty m:val="p"/>
          </m:rPr>
          <w:rPr>
            <w:rFonts w:ascii="Cambria Math" w:eastAsia="Calibri" w:hAnsi="Cambria Math" w:cs="Arial"/>
            <w:sz w:val="24"/>
          </w:rPr>
          <m:t>=</m:t>
        </m:r>
        <m:f>
          <m:fPr>
            <m:ctrlPr>
              <w:rPr>
                <w:rFonts w:ascii="Cambria Math" w:eastAsia="Calibri" w:hAnsi="Cambria Math" w:cs="Arial"/>
                <w:sz w:val="24"/>
              </w:rPr>
            </m:ctrlPr>
          </m:fPr>
          <m:num>
            <m:r>
              <m:rPr>
                <m:sty m:val="p"/>
              </m:rPr>
              <w:rPr>
                <w:rFonts w:ascii="Cambria Math" w:eastAsia="Calibri" w:hAnsi="Cambria Math" w:cs="Arial"/>
                <w:sz w:val="24"/>
              </w:rPr>
              <m:t>2</m:t>
            </m:r>
          </m:num>
          <m:den>
            <m:r>
              <m:rPr>
                <m:sty m:val="p"/>
              </m:rPr>
              <w:rPr>
                <w:rFonts w:ascii="Cambria Math" w:eastAsia="Calibri" w:hAnsi="Cambria Math" w:cs="Arial"/>
                <w:sz w:val="24"/>
              </w:rPr>
              <m:t>4</m:t>
            </m:r>
          </m:den>
        </m:f>
        <m:r>
          <m:rPr>
            <m:sty m:val="p"/>
          </m:rPr>
          <w:rPr>
            <w:rFonts w:ascii="Cambria Math" w:eastAsia="Calibri" w:hAnsi="Cambria Math" w:cs="Arial"/>
            <w:sz w:val="24"/>
          </w:rPr>
          <m:t>=0.5m</m:t>
        </m:r>
      </m:oMath>
    </w:p>
    <w:p w:rsidR="00211C7D" w:rsidRPr="00211C7D" w:rsidRDefault="00211C7D" w:rsidP="00211C7D">
      <w:pPr>
        <w:numPr>
          <w:ilvl w:val="0"/>
          <w:numId w:val="19"/>
        </w:numPr>
        <w:tabs>
          <w:tab w:val="left" w:pos="270"/>
          <w:tab w:val="left" w:pos="360"/>
          <w:tab w:val="left" w:pos="810"/>
        </w:tabs>
        <w:spacing w:before="240" w:after="240" w:line="360" w:lineRule="auto"/>
        <w:contextualSpacing/>
        <w:jc w:val="both"/>
        <w:rPr>
          <w:rFonts w:ascii="Times New Roman" w:eastAsia="Calibri" w:hAnsi="Times New Roman" w:cs="Times New Roman"/>
          <w:sz w:val="20"/>
        </w:rPr>
      </w:pPr>
      <w:r w:rsidRPr="00211C7D">
        <w:rPr>
          <w:rFonts w:ascii="Times New Roman" w:eastAsia="Calibri" w:hAnsi="Times New Roman" w:cs="Arial"/>
          <w:b/>
          <w:sz w:val="24"/>
          <w:szCs w:val="24"/>
        </w:rPr>
        <w:t>Upstream profile of the Ogee weir</w:t>
      </w:r>
    </w:p>
    <w:p w:rsidR="00211C7D" w:rsidRPr="00211C7D" w:rsidRDefault="00211C7D" w:rsidP="00211C7D">
      <w:pPr>
        <w:jc w:val="both"/>
        <w:rPr>
          <w:rFonts w:ascii="Times New Roman" w:eastAsia="Calibri" w:hAnsi="Times New Roman" w:cs="Arial"/>
          <w:sz w:val="24"/>
        </w:rPr>
      </w:pPr>
      <w:r w:rsidRPr="00211C7D">
        <w:rPr>
          <w:rFonts w:ascii="Times New Roman" w:eastAsia="Calibri" w:hAnsi="Times New Roman" w:cs="Arial"/>
          <w:sz w:val="24"/>
        </w:rPr>
        <w:t xml:space="preserve">  As per studies  of U.S Army corporation the upstream curve of the Ogee weir having a vertical upstream face,  is given by equation:-</w:t>
      </w:r>
    </w:p>
    <w:p w:rsidR="00211C7D" w:rsidRPr="00211C7D" w:rsidRDefault="00211C7D" w:rsidP="00211C7D">
      <w:pPr>
        <w:ind w:left="450"/>
        <w:jc w:val="both"/>
        <w:rPr>
          <w:rFonts w:ascii="Times New Roman" w:eastAsia="Calibri" w:hAnsi="Times New Roman" w:cs="Arial"/>
          <w:sz w:val="24"/>
        </w:rPr>
      </w:pPr>
      <m:oMathPara>
        <m:oMath>
          <m:r>
            <w:rPr>
              <w:rFonts w:ascii="Cambria Math" w:eastAsia="Calibri" w:hAnsi="Cambria Math" w:cs="Arial"/>
              <w:sz w:val="24"/>
            </w:rPr>
            <m:t>Y=0.724*</m:t>
          </m:r>
          <m:f>
            <m:fPr>
              <m:ctrlPr>
                <w:rPr>
                  <w:rFonts w:ascii="Cambria Math" w:eastAsia="Calibri" w:hAnsi="Cambria Math" w:cs="Arial"/>
                  <w:i/>
                  <w:sz w:val="24"/>
                </w:rPr>
              </m:ctrlPr>
            </m:fPr>
            <m:num>
              <m:sSup>
                <m:sSupPr>
                  <m:ctrlPr>
                    <w:rPr>
                      <w:rFonts w:ascii="Cambria Math" w:eastAsia="Calibri" w:hAnsi="Cambria Math" w:cs="Arial"/>
                      <w:i/>
                      <w:sz w:val="24"/>
                    </w:rPr>
                  </m:ctrlPr>
                </m:sSupPr>
                <m:e>
                  <m:d>
                    <m:dPr>
                      <m:ctrlPr>
                        <w:rPr>
                          <w:rFonts w:ascii="Cambria Math" w:eastAsia="Calibri" w:hAnsi="Cambria Math" w:cs="Arial"/>
                          <w:i/>
                          <w:sz w:val="24"/>
                        </w:rPr>
                      </m:ctrlPr>
                    </m:dPr>
                    <m:e>
                      <m:r>
                        <w:rPr>
                          <w:rFonts w:ascii="Cambria Math" w:eastAsia="Calibri" w:hAnsi="Cambria Math" w:cs="Arial"/>
                          <w:sz w:val="24"/>
                        </w:rPr>
                        <m:t>X+0.27Hd</m:t>
                      </m:r>
                    </m:e>
                  </m:d>
                </m:e>
                <m:sup>
                  <m:r>
                    <w:rPr>
                      <w:rFonts w:ascii="Cambria Math" w:eastAsia="Calibri" w:hAnsi="Cambria Math" w:cs="Arial"/>
                      <w:sz w:val="24"/>
                    </w:rPr>
                    <m:t>1.85</m:t>
                  </m:r>
                </m:sup>
              </m:sSup>
            </m:num>
            <m:den>
              <m:r>
                <w:rPr>
                  <w:rFonts w:ascii="Cambria Math" w:eastAsia="Calibri" w:hAnsi="Cambria Math" w:cs="Arial"/>
                  <w:sz w:val="24"/>
                </w:rPr>
                <m:t>H</m:t>
              </m:r>
              <m:sSup>
                <m:sSupPr>
                  <m:ctrlPr>
                    <w:rPr>
                      <w:rFonts w:ascii="Cambria Math" w:eastAsia="Calibri" w:hAnsi="Cambria Math" w:cs="Arial"/>
                      <w:i/>
                      <w:sz w:val="24"/>
                    </w:rPr>
                  </m:ctrlPr>
                </m:sSupPr>
                <m:e>
                  <m:r>
                    <w:rPr>
                      <w:rFonts w:ascii="Cambria Math" w:eastAsia="Calibri" w:hAnsi="Cambria Math" w:cs="Arial"/>
                      <w:sz w:val="24"/>
                    </w:rPr>
                    <m:t>d</m:t>
                  </m:r>
                </m:e>
                <m:sup>
                  <m:r>
                    <w:rPr>
                      <w:rFonts w:ascii="Cambria Math" w:eastAsia="Calibri" w:hAnsi="Cambria Math" w:cs="Arial"/>
                      <w:sz w:val="24"/>
                    </w:rPr>
                    <m:t>0.85</m:t>
                  </m:r>
                </m:sup>
              </m:sSup>
            </m:den>
          </m:f>
          <m:r>
            <w:rPr>
              <w:rFonts w:ascii="Cambria Math" w:eastAsia="Calibri" w:hAnsi="Cambria Math" w:cs="Arial"/>
              <w:sz w:val="24"/>
            </w:rPr>
            <m:t>+0.126Hd-0.4315H</m:t>
          </m:r>
          <m:sSup>
            <m:sSupPr>
              <m:ctrlPr>
                <w:rPr>
                  <w:rFonts w:ascii="Cambria Math" w:eastAsia="Calibri" w:hAnsi="Cambria Math" w:cs="Arial"/>
                  <w:i/>
                  <w:sz w:val="24"/>
                </w:rPr>
              </m:ctrlPr>
            </m:sSupPr>
            <m:e>
              <m:r>
                <w:rPr>
                  <w:rFonts w:ascii="Cambria Math" w:eastAsia="Calibri" w:hAnsi="Cambria Math" w:cs="Arial"/>
                  <w:sz w:val="24"/>
                </w:rPr>
                <m:t>d</m:t>
              </m:r>
            </m:e>
            <m:sup>
              <m:r>
                <w:rPr>
                  <w:rFonts w:ascii="Cambria Math" w:eastAsia="Calibri" w:hAnsi="Cambria Math" w:cs="Arial"/>
                  <w:sz w:val="24"/>
                </w:rPr>
                <m:t>0.375</m:t>
              </m:r>
            </m:sup>
          </m:sSup>
          <m:r>
            <w:rPr>
              <w:rFonts w:ascii="Cambria Math" w:eastAsia="Calibri" w:hAnsi="Cambria Math" w:cs="Arial"/>
              <w:sz w:val="24"/>
            </w:rPr>
            <m:t>*</m:t>
          </m:r>
          <m:sSup>
            <m:sSupPr>
              <m:ctrlPr>
                <w:rPr>
                  <w:rFonts w:ascii="Cambria Math" w:eastAsia="Calibri" w:hAnsi="Cambria Math" w:cs="Arial"/>
                  <w:i/>
                  <w:sz w:val="24"/>
                </w:rPr>
              </m:ctrlPr>
            </m:sSupPr>
            <m:e>
              <m:d>
                <m:dPr>
                  <m:ctrlPr>
                    <w:rPr>
                      <w:rFonts w:ascii="Cambria Math" w:eastAsia="Calibri" w:hAnsi="Cambria Math" w:cs="Arial"/>
                      <w:i/>
                      <w:sz w:val="24"/>
                    </w:rPr>
                  </m:ctrlPr>
                </m:dPr>
                <m:e>
                  <m:r>
                    <w:rPr>
                      <w:rFonts w:ascii="Cambria Math" w:eastAsia="Calibri" w:hAnsi="Cambria Math" w:cs="Arial"/>
                      <w:sz w:val="24"/>
                    </w:rPr>
                    <m:t>X+0.27Hd</m:t>
                  </m:r>
                </m:e>
              </m:d>
            </m:e>
            <m:sup>
              <m:r>
                <w:rPr>
                  <w:rFonts w:ascii="Cambria Math" w:eastAsia="Calibri" w:hAnsi="Cambria Math" w:cs="Arial"/>
                  <w:sz w:val="24"/>
                </w:rPr>
                <m:t>0.625</m:t>
              </m:r>
            </m:sup>
          </m:sSup>
          <m:r>
            <w:rPr>
              <w:rFonts w:ascii="Cambria Math" w:eastAsia="Calibri" w:hAnsi="Cambria Math" w:cs="Arial"/>
              <w:sz w:val="24"/>
            </w:rPr>
            <m:t>—(a)</m:t>
          </m:r>
        </m:oMath>
      </m:oMathPara>
    </w:p>
    <w:p w:rsidR="00211C7D" w:rsidRPr="00211C7D" w:rsidRDefault="00211C7D" w:rsidP="00211C7D">
      <w:pPr>
        <w:ind w:left="450"/>
        <w:jc w:val="both"/>
        <w:rPr>
          <w:rFonts w:ascii="Times New Roman" w:eastAsia="Calibri" w:hAnsi="Times New Roman" w:cs="Arial"/>
          <w:sz w:val="24"/>
        </w:rPr>
      </w:pPr>
      <w:r w:rsidRPr="00211C7D">
        <w:rPr>
          <w:rFonts w:ascii="Times New Roman" w:eastAsia="Calibri" w:hAnsi="Times New Roman" w:cs="Arial"/>
          <w:sz w:val="24"/>
        </w:rPr>
        <w:t xml:space="preserve">                  And the upstream profile extends up to X=-0.27Hd.</w:t>
      </w:r>
    </w:p>
    <w:p w:rsidR="00211C7D" w:rsidRPr="005C761B" w:rsidRDefault="00FB66AA" w:rsidP="00211C7D">
      <w:pPr>
        <w:ind w:left="450"/>
        <w:jc w:val="both"/>
        <w:rPr>
          <w:rFonts w:ascii="Times New Roman" w:eastAsia="Calibri" w:hAnsi="Times New Roman" w:cs="Arial"/>
          <w:sz w:val="24"/>
        </w:rPr>
      </w:pPr>
      <w:r>
        <w:rPr>
          <w:rFonts w:ascii="Times New Roman" w:eastAsia="Calibri" w:hAnsi="Times New Roman" w:cs="Arial"/>
          <w:sz w:val="24"/>
        </w:rPr>
        <w:t>The maximum value of X=-0.27*3.05=-0.82</w:t>
      </w:r>
      <w:r w:rsidR="00211C7D" w:rsidRPr="00211C7D">
        <w:rPr>
          <w:rFonts w:ascii="Times New Roman" w:eastAsia="Calibri" w:hAnsi="Times New Roman" w:cs="Arial"/>
          <w:sz w:val="24"/>
        </w:rPr>
        <w:t xml:space="preserve">m. Then, the value of X and Y is given below </w:t>
      </w:r>
      <w:r w:rsidR="00211C7D" w:rsidRPr="005C761B">
        <w:rPr>
          <w:rFonts w:ascii="Times New Roman" w:eastAsia="Calibri" w:hAnsi="Times New Roman" w:cs="Arial"/>
          <w:sz w:val="24"/>
        </w:rPr>
        <w:t>with the above equation (a).</w:t>
      </w:r>
    </w:p>
    <w:p w:rsidR="00211C7D" w:rsidRDefault="00211C7D" w:rsidP="00211C7D">
      <w:pPr>
        <w:keepNext/>
        <w:spacing w:line="240" w:lineRule="auto"/>
        <w:jc w:val="both"/>
        <w:rPr>
          <w:rFonts w:ascii="Times New Roman" w:eastAsia="Calibri" w:hAnsi="Times New Roman" w:cs="Arial"/>
          <w:sz w:val="24"/>
        </w:rPr>
      </w:pPr>
      <w:r w:rsidRPr="00211C7D">
        <w:rPr>
          <w:rFonts w:ascii="Times New Roman" w:eastAsia="Calibri" w:hAnsi="Times New Roman" w:cs="Arial"/>
          <w:sz w:val="24"/>
        </w:rPr>
        <w:t xml:space="preserve">           </w:t>
      </w:r>
      <w:bookmarkStart w:id="175" w:name="_Toc374788755"/>
      <w:bookmarkStart w:id="176" w:name="_Toc528423948"/>
      <w:r w:rsidRPr="00211C7D">
        <w:rPr>
          <w:rFonts w:ascii="Times New Roman" w:eastAsia="Calibri" w:hAnsi="Times New Roman" w:cs="Arial"/>
          <w:sz w:val="24"/>
        </w:rPr>
        <w:t xml:space="preserve">Table </w:t>
      </w:r>
      <w:r w:rsidR="00C03E12">
        <w:rPr>
          <w:rFonts w:ascii="Times New Roman" w:eastAsia="Calibri" w:hAnsi="Times New Roman" w:cs="Arial"/>
          <w:sz w:val="24"/>
        </w:rPr>
        <w:fldChar w:fldCharType="begin"/>
      </w:r>
      <w:r w:rsidR="00C03E12">
        <w:rPr>
          <w:rFonts w:ascii="Times New Roman" w:eastAsia="Calibri" w:hAnsi="Times New Roman" w:cs="Arial"/>
          <w:sz w:val="24"/>
        </w:rPr>
        <w:instrText xml:space="preserve"> STYLEREF 1 \s </w:instrText>
      </w:r>
      <w:r w:rsidR="00C03E12">
        <w:rPr>
          <w:rFonts w:ascii="Times New Roman" w:eastAsia="Calibri" w:hAnsi="Times New Roman" w:cs="Arial"/>
          <w:sz w:val="24"/>
        </w:rPr>
        <w:fldChar w:fldCharType="separate"/>
      </w:r>
      <w:r w:rsidR="00DC5F55">
        <w:rPr>
          <w:rFonts w:ascii="Times New Roman" w:eastAsia="Calibri" w:hAnsi="Times New Roman" w:cs="Arial"/>
          <w:noProof/>
          <w:sz w:val="24"/>
        </w:rPr>
        <w:t>3</w:t>
      </w:r>
      <w:r w:rsidR="00C03E12">
        <w:rPr>
          <w:rFonts w:ascii="Times New Roman" w:eastAsia="Calibri" w:hAnsi="Times New Roman" w:cs="Arial"/>
          <w:sz w:val="24"/>
        </w:rPr>
        <w:fldChar w:fldCharType="end"/>
      </w:r>
      <w:r w:rsidR="00C03E12">
        <w:rPr>
          <w:rFonts w:ascii="Times New Roman" w:eastAsia="Calibri" w:hAnsi="Times New Roman" w:cs="Arial"/>
          <w:sz w:val="24"/>
        </w:rPr>
        <w:noBreakHyphen/>
      </w:r>
      <w:r w:rsidR="00C03E12">
        <w:rPr>
          <w:rFonts w:ascii="Times New Roman" w:eastAsia="Calibri" w:hAnsi="Times New Roman" w:cs="Arial"/>
          <w:sz w:val="24"/>
        </w:rPr>
        <w:fldChar w:fldCharType="begin"/>
      </w:r>
      <w:r w:rsidR="00C03E12">
        <w:rPr>
          <w:rFonts w:ascii="Times New Roman" w:eastAsia="Calibri" w:hAnsi="Times New Roman" w:cs="Arial"/>
          <w:sz w:val="24"/>
        </w:rPr>
        <w:instrText xml:space="preserve"> SEQ Table \* ARABIC \s 1 </w:instrText>
      </w:r>
      <w:r w:rsidR="00C03E12">
        <w:rPr>
          <w:rFonts w:ascii="Times New Roman" w:eastAsia="Calibri" w:hAnsi="Times New Roman" w:cs="Arial"/>
          <w:sz w:val="24"/>
        </w:rPr>
        <w:fldChar w:fldCharType="separate"/>
      </w:r>
      <w:r w:rsidR="00DC5F55">
        <w:rPr>
          <w:rFonts w:ascii="Times New Roman" w:eastAsia="Calibri" w:hAnsi="Times New Roman" w:cs="Arial"/>
          <w:noProof/>
          <w:sz w:val="24"/>
        </w:rPr>
        <w:t>3</w:t>
      </w:r>
      <w:r w:rsidR="00C03E12">
        <w:rPr>
          <w:rFonts w:ascii="Times New Roman" w:eastAsia="Calibri" w:hAnsi="Times New Roman" w:cs="Arial"/>
          <w:sz w:val="24"/>
        </w:rPr>
        <w:fldChar w:fldCharType="end"/>
      </w:r>
      <w:r w:rsidRPr="00211C7D">
        <w:rPr>
          <w:rFonts w:ascii="Times New Roman" w:eastAsia="Calibri" w:hAnsi="Times New Roman" w:cs="Arial"/>
          <w:sz w:val="24"/>
        </w:rPr>
        <w:t>: U/S face profile coordinates(X,Y)</w:t>
      </w:r>
      <w:bookmarkEnd w:id="175"/>
      <w:bookmarkEnd w:id="176"/>
    </w:p>
    <w:tbl>
      <w:tblPr>
        <w:tblW w:w="5000" w:type="pct"/>
        <w:tblLook w:val="04A0" w:firstRow="1" w:lastRow="0" w:firstColumn="1" w:lastColumn="0" w:noHBand="0" w:noVBand="1"/>
      </w:tblPr>
      <w:tblGrid>
        <w:gridCol w:w="3405"/>
        <w:gridCol w:w="6171"/>
      </w:tblGrid>
      <w:tr w:rsidR="00FB66AA" w:rsidRPr="00FB66AA" w:rsidTr="00FB66AA">
        <w:trPr>
          <w:trHeight w:val="300"/>
        </w:trPr>
        <w:tc>
          <w:tcPr>
            <w:tcW w:w="1778"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b/>
                <w:bCs/>
                <w:color w:val="000000"/>
                <w:sz w:val="20"/>
                <w:szCs w:val="20"/>
              </w:rPr>
            </w:pPr>
            <w:r w:rsidRPr="00FB66AA">
              <w:rPr>
                <w:rFonts w:ascii="Times New Roman" w:eastAsia="Times New Roman" w:hAnsi="Times New Roman" w:cs="Times New Roman"/>
                <w:b/>
                <w:bCs/>
                <w:color w:val="000000"/>
                <w:sz w:val="20"/>
                <w:szCs w:val="20"/>
              </w:rPr>
              <w:t>X</w:t>
            </w:r>
          </w:p>
        </w:tc>
        <w:tc>
          <w:tcPr>
            <w:tcW w:w="3222" w:type="pct"/>
            <w:tcBorders>
              <w:top w:val="single" w:sz="4" w:space="0" w:color="auto"/>
              <w:left w:val="nil"/>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b/>
                <w:bCs/>
                <w:color w:val="000000"/>
                <w:sz w:val="20"/>
                <w:szCs w:val="20"/>
              </w:rPr>
            </w:pPr>
            <w:r w:rsidRPr="00FB66AA">
              <w:rPr>
                <w:rFonts w:ascii="Times New Roman" w:eastAsia="Times New Roman" w:hAnsi="Times New Roman" w:cs="Times New Roman"/>
                <w:b/>
                <w:bCs/>
                <w:color w:val="000000"/>
                <w:sz w:val="20"/>
                <w:szCs w:val="20"/>
              </w:rPr>
              <w:t>Y</w:t>
            </w:r>
          </w:p>
        </w:tc>
      </w:tr>
      <w:tr w:rsidR="00FB66AA" w:rsidRPr="00FB66AA" w:rsidTr="00FB66AA">
        <w:trPr>
          <w:trHeight w:val="300"/>
        </w:trPr>
        <w:tc>
          <w:tcPr>
            <w:tcW w:w="1778" w:type="pct"/>
            <w:tcBorders>
              <w:top w:val="nil"/>
              <w:left w:val="single" w:sz="4" w:space="0" w:color="auto"/>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color w:val="000000"/>
                <w:sz w:val="20"/>
                <w:szCs w:val="20"/>
              </w:rPr>
            </w:pPr>
            <w:r w:rsidRPr="00FB66AA">
              <w:rPr>
                <w:rFonts w:ascii="Times New Roman" w:eastAsia="Times New Roman" w:hAnsi="Times New Roman" w:cs="Times New Roman"/>
                <w:color w:val="000000"/>
                <w:sz w:val="20"/>
                <w:szCs w:val="20"/>
              </w:rPr>
              <w:t>0.00</w:t>
            </w:r>
          </w:p>
        </w:tc>
        <w:tc>
          <w:tcPr>
            <w:tcW w:w="3222" w:type="pct"/>
            <w:tcBorders>
              <w:top w:val="nil"/>
              <w:left w:val="nil"/>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color w:val="000000"/>
                <w:sz w:val="20"/>
                <w:szCs w:val="20"/>
              </w:rPr>
            </w:pPr>
            <w:r w:rsidRPr="00FB66AA">
              <w:rPr>
                <w:rFonts w:ascii="Times New Roman" w:eastAsia="Times New Roman" w:hAnsi="Times New Roman" w:cs="Times New Roman"/>
                <w:color w:val="000000"/>
                <w:sz w:val="20"/>
                <w:szCs w:val="20"/>
              </w:rPr>
              <w:t>0.00</w:t>
            </w:r>
          </w:p>
        </w:tc>
      </w:tr>
      <w:tr w:rsidR="00FB66AA" w:rsidRPr="00FB66AA" w:rsidTr="00FB66AA">
        <w:trPr>
          <w:trHeight w:val="300"/>
        </w:trPr>
        <w:tc>
          <w:tcPr>
            <w:tcW w:w="1778" w:type="pct"/>
            <w:tcBorders>
              <w:top w:val="nil"/>
              <w:left w:val="single" w:sz="4" w:space="0" w:color="auto"/>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color w:val="000000"/>
                <w:sz w:val="20"/>
                <w:szCs w:val="20"/>
              </w:rPr>
            </w:pPr>
            <w:r w:rsidRPr="00FB66AA">
              <w:rPr>
                <w:rFonts w:ascii="Times New Roman" w:eastAsia="Times New Roman" w:hAnsi="Times New Roman" w:cs="Times New Roman"/>
                <w:color w:val="000000"/>
                <w:sz w:val="20"/>
                <w:szCs w:val="20"/>
              </w:rPr>
              <w:t>-0.10</w:t>
            </w:r>
          </w:p>
        </w:tc>
        <w:tc>
          <w:tcPr>
            <w:tcW w:w="3222" w:type="pct"/>
            <w:tcBorders>
              <w:top w:val="nil"/>
              <w:left w:val="nil"/>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color w:val="000000"/>
                <w:sz w:val="20"/>
                <w:szCs w:val="20"/>
              </w:rPr>
            </w:pPr>
            <w:r w:rsidRPr="00FB66AA">
              <w:rPr>
                <w:rFonts w:ascii="Times New Roman" w:eastAsia="Times New Roman" w:hAnsi="Times New Roman" w:cs="Times New Roman"/>
                <w:color w:val="000000"/>
                <w:sz w:val="20"/>
                <w:szCs w:val="20"/>
              </w:rPr>
              <w:t>0.00</w:t>
            </w:r>
          </w:p>
        </w:tc>
      </w:tr>
      <w:tr w:rsidR="00FB66AA" w:rsidRPr="00FB66AA" w:rsidTr="00FB66AA">
        <w:trPr>
          <w:trHeight w:val="300"/>
        </w:trPr>
        <w:tc>
          <w:tcPr>
            <w:tcW w:w="1778" w:type="pct"/>
            <w:tcBorders>
              <w:top w:val="nil"/>
              <w:left w:val="single" w:sz="4" w:space="0" w:color="auto"/>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color w:val="000000"/>
                <w:sz w:val="20"/>
                <w:szCs w:val="20"/>
              </w:rPr>
            </w:pPr>
            <w:r w:rsidRPr="00FB66AA">
              <w:rPr>
                <w:rFonts w:ascii="Times New Roman" w:eastAsia="Times New Roman" w:hAnsi="Times New Roman" w:cs="Times New Roman"/>
                <w:color w:val="000000"/>
                <w:sz w:val="20"/>
                <w:szCs w:val="20"/>
              </w:rPr>
              <w:t>-0.20</w:t>
            </w:r>
          </w:p>
        </w:tc>
        <w:tc>
          <w:tcPr>
            <w:tcW w:w="3222" w:type="pct"/>
            <w:tcBorders>
              <w:top w:val="nil"/>
              <w:left w:val="nil"/>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color w:val="000000"/>
                <w:sz w:val="20"/>
                <w:szCs w:val="20"/>
              </w:rPr>
            </w:pPr>
            <w:r w:rsidRPr="00FB66AA">
              <w:rPr>
                <w:rFonts w:ascii="Times New Roman" w:eastAsia="Times New Roman" w:hAnsi="Times New Roman" w:cs="Times New Roman"/>
                <w:color w:val="000000"/>
                <w:sz w:val="20"/>
                <w:szCs w:val="20"/>
              </w:rPr>
              <w:t>0.01</w:t>
            </w:r>
          </w:p>
        </w:tc>
      </w:tr>
      <w:tr w:rsidR="00FB66AA" w:rsidRPr="00FB66AA" w:rsidTr="00FB66AA">
        <w:trPr>
          <w:trHeight w:val="300"/>
        </w:trPr>
        <w:tc>
          <w:tcPr>
            <w:tcW w:w="1778" w:type="pct"/>
            <w:tcBorders>
              <w:top w:val="nil"/>
              <w:left w:val="single" w:sz="4" w:space="0" w:color="auto"/>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color w:val="000000"/>
                <w:sz w:val="20"/>
                <w:szCs w:val="20"/>
              </w:rPr>
            </w:pPr>
            <w:r w:rsidRPr="00FB66AA">
              <w:rPr>
                <w:rFonts w:ascii="Times New Roman" w:eastAsia="Times New Roman" w:hAnsi="Times New Roman" w:cs="Times New Roman"/>
                <w:color w:val="000000"/>
                <w:sz w:val="20"/>
                <w:szCs w:val="20"/>
              </w:rPr>
              <w:t>-0.30</w:t>
            </w:r>
          </w:p>
        </w:tc>
        <w:tc>
          <w:tcPr>
            <w:tcW w:w="3222" w:type="pct"/>
            <w:tcBorders>
              <w:top w:val="nil"/>
              <w:left w:val="nil"/>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color w:val="000000"/>
                <w:sz w:val="20"/>
                <w:szCs w:val="20"/>
              </w:rPr>
            </w:pPr>
            <w:r w:rsidRPr="00FB66AA">
              <w:rPr>
                <w:rFonts w:ascii="Times New Roman" w:eastAsia="Times New Roman" w:hAnsi="Times New Roman" w:cs="Times New Roman"/>
                <w:color w:val="000000"/>
                <w:sz w:val="20"/>
                <w:szCs w:val="20"/>
              </w:rPr>
              <w:t>0.03</w:t>
            </w:r>
          </w:p>
        </w:tc>
      </w:tr>
      <w:tr w:rsidR="00FB66AA" w:rsidRPr="00FB66AA" w:rsidTr="00FB66AA">
        <w:trPr>
          <w:trHeight w:val="300"/>
        </w:trPr>
        <w:tc>
          <w:tcPr>
            <w:tcW w:w="1778" w:type="pct"/>
            <w:tcBorders>
              <w:top w:val="nil"/>
              <w:left w:val="single" w:sz="4" w:space="0" w:color="auto"/>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color w:val="000000"/>
                <w:sz w:val="20"/>
                <w:szCs w:val="20"/>
              </w:rPr>
            </w:pPr>
            <w:r w:rsidRPr="00FB66AA">
              <w:rPr>
                <w:rFonts w:ascii="Times New Roman" w:eastAsia="Times New Roman" w:hAnsi="Times New Roman" w:cs="Times New Roman"/>
                <w:color w:val="000000"/>
                <w:sz w:val="20"/>
                <w:szCs w:val="20"/>
              </w:rPr>
              <w:t>-0.40</w:t>
            </w:r>
          </w:p>
        </w:tc>
        <w:tc>
          <w:tcPr>
            <w:tcW w:w="3222" w:type="pct"/>
            <w:tcBorders>
              <w:top w:val="nil"/>
              <w:left w:val="nil"/>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color w:val="000000"/>
                <w:sz w:val="20"/>
                <w:szCs w:val="20"/>
              </w:rPr>
            </w:pPr>
            <w:r w:rsidRPr="00FB66AA">
              <w:rPr>
                <w:rFonts w:ascii="Times New Roman" w:eastAsia="Times New Roman" w:hAnsi="Times New Roman" w:cs="Times New Roman"/>
                <w:color w:val="000000"/>
                <w:sz w:val="20"/>
                <w:szCs w:val="20"/>
              </w:rPr>
              <w:t>0.06</w:t>
            </w:r>
          </w:p>
        </w:tc>
      </w:tr>
      <w:tr w:rsidR="00FB66AA" w:rsidRPr="00FB66AA" w:rsidTr="00FB66AA">
        <w:trPr>
          <w:trHeight w:val="300"/>
        </w:trPr>
        <w:tc>
          <w:tcPr>
            <w:tcW w:w="1778" w:type="pct"/>
            <w:tcBorders>
              <w:top w:val="nil"/>
              <w:left w:val="single" w:sz="4" w:space="0" w:color="auto"/>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color w:val="000000"/>
                <w:sz w:val="20"/>
                <w:szCs w:val="20"/>
              </w:rPr>
            </w:pPr>
            <w:r w:rsidRPr="00FB66AA">
              <w:rPr>
                <w:rFonts w:ascii="Times New Roman" w:eastAsia="Times New Roman" w:hAnsi="Times New Roman" w:cs="Times New Roman"/>
                <w:color w:val="000000"/>
                <w:sz w:val="20"/>
                <w:szCs w:val="20"/>
              </w:rPr>
              <w:t>-0.500</w:t>
            </w:r>
          </w:p>
        </w:tc>
        <w:tc>
          <w:tcPr>
            <w:tcW w:w="3222" w:type="pct"/>
            <w:tcBorders>
              <w:top w:val="nil"/>
              <w:left w:val="nil"/>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color w:val="000000"/>
                <w:sz w:val="20"/>
                <w:szCs w:val="20"/>
              </w:rPr>
            </w:pPr>
            <w:r w:rsidRPr="00FB66AA">
              <w:rPr>
                <w:rFonts w:ascii="Times New Roman" w:eastAsia="Times New Roman" w:hAnsi="Times New Roman" w:cs="Times New Roman"/>
                <w:color w:val="000000"/>
                <w:sz w:val="20"/>
                <w:szCs w:val="20"/>
              </w:rPr>
              <w:t>0.10</w:t>
            </w:r>
          </w:p>
        </w:tc>
      </w:tr>
      <w:tr w:rsidR="00FB66AA" w:rsidRPr="00FB66AA" w:rsidTr="00FB66AA">
        <w:trPr>
          <w:trHeight w:val="300"/>
        </w:trPr>
        <w:tc>
          <w:tcPr>
            <w:tcW w:w="1778" w:type="pct"/>
            <w:tcBorders>
              <w:top w:val="nil"/>
              <w:left w:val="single" w:sz="4" w:space="0" w:color="auto"/>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color w:val="000000"/>
                <w:sz w:val="20"/>
                <w:szCs w:val="20"/>
              </w:rPr>
            </w:pPr>
            <w:r w:rsidRPr="00FB66AA">
              <w:rPr>
                <w:rFonts w:ascii="Times New Roman" w:eastAsia="Times New Roman" w:hAnsi="Times New Roman" w:cs="Times New Roman"/>
                <w:color w:val="000000"/>
                <w:sz w:val="20"/>
                <w:szCs w:val="20"/>
              </w:rPr>
              <w:t>-0.600</w:t>
            </w:r>
          </w:p>
        </w:tc>
        <w:tc>
          <w:tcPr>
            <w:tcW w:w="3222" w:type="pct"/>
            <w:tcBorders>
              <w:top w:val="nil"/>
              <w:left w:val="nil"/>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color w:val="000000"/>
                <w:sz w:val="20"/>
                <w:szCs w:val="20"/>
              </w:rPr>
            </w:pPr>
            <w:r w:rsidRPr="00FB66AA">
              <w:rPr>
                <w:rFonts w:ascii="Times New Roman" w:eastAsia="Times New Roman" w:hAnsi="Times New Roman" w:cs="Times New Roman"/>
                <w:color w:val="000000"/>
                <w:sz w:val="20"/>
                <w:szCs w:val="20"/>
              </w:rPr>
              <w:t>0.15</w:t>
            </w:r>
          </w:p>
        </w:tc>
      </w:tr>
      <w:tr w:rsidR="00FB66AA" w:rsidRPr="00FB66AA" w:rsidTr="00FB66AA">
        <w:trPr>
          <w:trHeight w:val="300"/>
        </w:trPr>
        <w:tc>
          <w:tcPr>
            <w:tcW w:w="1778" w:type="pct"/>
            <w:tcBorders>
              <w:top w:val="nil"/>
              <w:left w:val="single" w:sz="4" w:space="0" w:color="auto"/>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color w:val="000000"/>
                <w:sz w:val="20"/>
                <w:szCs w:val="20"/>
              </w:rPr>
            </w:pPr>
            <w:r w:rsidRPr="00FB66AA">
              <w:rPr>
                <w:rFonts w:ascii="Times New Roman" w:eastAsia="Times New Roman" w:hAnsi="Times New Roman" w:cs="Times New Roman"/>
                <w:color w:val="000000"/>
                <w:sz w:val="20"/>
                <w:szCs w:val="20"/>
              </w:rPr>
              <w:t>-0.700</w:t>
            </w:r>
          </w:p>
        </w:tc>
        <w:tc>
          <w:tcPr>
            <w:tcW w:w="3222" w:type="pct"/>
            <w:tcBorders>
              <w:top w:val="nil"/>
              <w:left w:val="nil"/>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color w:val="000000"/>
                <w:sz w:val="20"/>
                <w:szCs w:val="20"/>
              </w:rPr>
            </w:pPr>
            <w:r w:rsidRPr="00FB66AA">
              <w:rPr>
                <w:rFonts w:ascii="Times New Roman" w:eastAsia="Times New Roman" w:hAnsi="Times New Roman" w:cs="Times New Roman"/>
                <w:color w:val="000000"/>
                <w:sz w:val="20"/>
                <w:szCs w:val="20"/>
              </w:rPr>
              <w:t>0.21</w:t>
            </w:r>
          </w:p>
        </w:tc>
      </w:tr>
      <w:tr w:rsidR="00FB66AA" w:rsidRPr="00FB66AA" w:rsidTr="00FB66AA">
        <w:trPr>
          <w:trHeight w:val="300"/>
        </w:trPr>
        <w:tc>
          <w:tcPr>
            <w:tcW w:w="1778" w:type="pct"/>
            <w:tcBorders>
              <w:top w:val="nil"/>
              <w:left w:val="single" w:sz="4" w:space="0" w:color="auto"/>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color w:val="000000"/>
                <w:sz w:val="20"/>
                <w:szCs w:val="20"/>
              </w:rPr>
            </w:pPr>
            <w:r w:rsidRPr="00FB66AA">
              <w:rPr>
                <w:rFonts w:ascii="Times New Roman" w:eastAsia="Times New Roman" w:hAnsi="Times New Roman" w:cs="Times New Roman"/>
                <w:color w:val="000000"/>
                <w:sz w:val="20"/>
                <w:szCs w:val="20"/>
              </w:rPr>
              <w:t>-0.82</w:t>
            </w:r>
          </w:p>
        </w:tc>
        <w:tc>
          <w:tcPr>
            <w:tcW w:w="3222" w:type="pct"/>
            <w:tcBorders>
              <w:top w:val="nil"/>
              <w:left w:val="nil"/>
              <w:bottom w:val="single" w:sz="4" w:space="0" w:color="auto"/>
              <w:right w:val="single" w:sz="4" w:space="0" w:color="auto"/>
            </w:tcBorders>
            <w:shd w:val="clear" w:color="000000" w:fill="FFFFFF"/>
            <w:noWrap/>
            <w:vAlign w:val="bottom"/>
            <w:hideMark/>
          </w:tcPr>
          <w:p w:rsidR="00FB66AA" w:rsidRPr="00FB66AA" w:rsidRDefault="00FB66AA" w:rsidP="00FB66AA">
            <w:pPr>
              <w:spacing w:after="0" w:line="240" w:lineRule="auto"/>
              <w:jc w:val="center"/>
              <w:rPr>
                <w:rFonts w:ascii="Times New Roman" w:eastAsia="Times New Roman" w:hAnsi="Times New Roman" w:cs="Times New Roman"/>
                <w:color w:val="000000"/>
                <w:sz w:val="20"/>
                <w:szCs w:val="20"/>
              </w:rPr>
            </w:pPr>
            <w:r w:rsidRPr="00FB66AA">
              <w:rPr>
                <w:rFonts w:ascii="Times New Roman" w:eastAsia="Times New Roman" w:hAnsi="Times New Roman" w:cs="Times New Roman"/>
                <w:color w:val="000000"/>
                <w:sz w:val="20"/>
                <w:szCs w:val="20"/>
              </w:rPr>
              <w:t>0.384</w:t>
            </w:r>
          </w:p>
        </w:tc>
      </w:tr>
    </w:tbl>
    <w:p w:rsidR="00815FD9" w:rsidRDefault="00815FD9" w:rsidP="00815FD9">
      <w:pPr>
        <w:keepNext/>
        <w:keepLines/>
        <w:numPr>
          <w:ilvl w:val="0"/>
          <w:numId w:val="19"/>
        </w:numPr>
        <w:spacing w:before="240" w:after="240" w:line="360" w:lineRule="auto"/>
        <w:contextualSpacing/>
        <w:jc w:val="both"/>
        <w:outlineLvl w:val="4"/>
        <w:rPr>
          <w:rFonts w:ascii="Times New Roman" w:eastAsia="Times New Roman" w:hAnsi="Times New Roman" w:cs="Times New Roman"/>
          <w:b/>
          <w:color w:val="243F60"/>
          <w:sz w:val="24"/>
          <w:szCs w:val="24"/>
        </w:rPr>
      </w:pPr>
      <w:bookmarkStart w:id="177" w:name="_Toc389924533"/>
      <w:bookmarkStart w:id="178" w:name="_Toc498366591"/>
      <w:r w:rsidRPr="00211C7D">
        <w:rPr>
          <w:rFonts w:ascii="Times New Roman" w:eastAsia="Times New Roman" w:hAnsi="Times New Roman" w:cs="Times New Roman"/>
          <w:b/>
          <w:color w:val="243F60"/>
          <w:sz w:val="24"/>
          <w:szCs w:val="24"/>
        </w:rPr>
        <w:lastRenderedPageBreak/>
        <w:t xml:space="preserve">Top and bottom width  </w:t>
      </w:r>
    </w:p>
    <w:p w:rsidR="00815FD9" w:rsidRDefault="00815FD9" w:rsidP="00815FD9">
      <w:pPr>
        <w:keepNext/>
        <w:keepLines/>
        <w:spacing w:before="240" w:after="240" w:line="360" w:lineRule="auto"/>
        <w:contextualSpacing/>
        <w:jc w:val="both"/>
        <w:outlineLvl w:val="4"/>
        <w:rPr>
          <w:rFonts w:ascii="Times New Roman" w:eastAsia="Times New Roman" w:hAnsi="Times New Roman" w:cs="Times New Roman"/>
          <w:sz w:val="24"/>
          <w:szCs w:val="24"/>
        </w:rPr>
      </w:pPr>
      <w:r w:rsidRPr="001F0BBD">
        <w:rPr>
          <w:rFonts w:ascii="Times New Roman" w:eastAsia="Times New Roman" w:hAnsi="Times New Roman" w:cs="Times New Roman"/>
          <w:sz w:val="24"/>
          <w:szCs w:val="24"/>
        </w:rPr>
        <w:t xml:space="preserve">The top and bottom width of the ogee weir is determined using </w:t>
      </w:r>
      <w:r>
        <w:rPr>
          <w:rFonts w:ascii="Times New Roman" w:eastAsia="Times New Roman" w:hAnsi="Times New Roman" w:cs="Times New Roman"/>
          <w:sz w:val="24"/>
          <w:szCs w:val="24"/>
        </w:rPr>
        <w:t>ogee spillway profile formula</w:t>
      </w:r>
      <w:r w:rsidRPr="001F0BBD">
        <w:rPr>
          <w:rFonts w:ascii="Times New Roman" w:eastAsia="Times New Roman" w:hAnsi="Times New Roman" w:cs="Times New Roman"/>
          <w:sz w:val="24"/>
          <w:szCs w:val="24"/>
        </w:rPr>
        <w:t xml:space="preserve">. </w:t>
      </w:r>
      <w:r w:rsidR="00FB66AA">
        <w:rPr>
          <w:rFonts w:ascii="Times New Roman" w:eastAsia="Times New Roman" w:hAnsi="Times New Roman" w:cs="Times New Roman"/>
          <w:sz w:val="24"/>
          <w:szCs w:val="24"/>
        </w:rPr>
        <w:t>As discussed above section downstream profile calculation</w:t>
      </w:r>
      <w:r w:rsidR="00F3299E">
        <w:rPr>
          <w:rFonts w:ascii="Times New Roman" w:eastAsia="Times New Roman" w:hAnsi="Times New Roman" w:cs="Times New Roman"/>
          <w:sz w:val="24"/>
          <w:szCs w:val="24"/>
        </w:rPr>
        <w:t xml:space="preserve"> at 2m</w:t>
      </w:r>
      <w:r w:rsidR="00FB66AA">
        <w:rPr>
          <w:rFonts w:ascii="Times New Roman" w:eastAsia="Times New Roman" w:hAnsi="Times New Roman" w:cs="Times New Roman"/>
          <w:sz w:val="24"/>
          <w:szCs w:val="24"/>
        </w:rPr>
        <w:t xml:space="preserve"> weir height </w:t>
      </w:r>
      <w:r w:rsidR="00F3299E">
        <w:rPr>
          <w:rFonts w:ascii="Times New Roman" w:eastAsia="Times New Roman" w:hAnsi="Times New Roman" w:cs="Times New Roman"/>
          <w:sz w:val="24"/>
          <w:szCs w:val="24"/>
        </w:rPr>
        <w:t>x=3.53m and upstream profile equation x=0.27Hd =0.82. So the bottom width of the weir calculated as the sum of upstream and downstream width.</w:t>
      </w:r>
    </w:p>
    <w:p w:rsidR="00F3299E" w:rsidRDefault="00F3299E" w:rsidP="00815FD9">
      <w:pPr>
        <w:keepNext/>
        <w:keepLines/>
        <w:spacing w:before="240" w:after="240" w:line="360" w:lineRule="auto"/>
        <w:contextualSpacing/>
        <w:jc w:val="both"/>
        <w:outlineLvl w:val="4"/>
        <w:rPr>
          <w:rFonts w:ascii="Calibri" w:eastAsia="Times New Roman" w:hAnsi="Calibri" w:cs="Times New Roman"/>
          <w:sz w:val="24"/>
          <w:szCs w:val="24"/>
        </w:rPr>
      </w:pPr>
      <w:r>
        <w:rPr>
          <w:rFonts w:ascii="Times New Roman" w:eastAsia="Times New Roman" w:hAnsi="Times New Roman" w:cs="Times New Roman"/>
          <w:sz w:val="24"/>
          <w:szCs w:val="24"/>
        </w:rPr>
        <w:t xml:space="preserve">     B = 0.82+3.53 = 4.35m </w:t>
      </w:r>
      <w:r>
        <w:rPr>
          <w:rFonts w:ascii="Calibri" w:eastAsia="Times New Roman" w:hAnsi="Calibri" w:cs="Times New Roman"/>
          <w:sz w:val="24"/>
          <w:szCs w:val="24"/>
        </w:rPr>
        <w:t xml:space="preserve">~ 4.4m </w:t>
      </w:r>
    </w:p>
    <w:p w:rsidR="00211C7D" w:rsidRPr="00F17037" w:rsidRDefault="00211C7D" w:rsidP="00F17037">
      <w:pPr>
        <w:pStyle w:val="Heading3"/>
        <w:rPr>
          <w:rFonts w:eastAsia="Times New Roman"/>
          <w:sz w:val="24"/>
        </w:rPr>
      </w:pPr>
      <w:bookmarkStart w:id="179" w:name="_Toc528423871"/>
      <w:r w:rsidRPr="00F17037">
        <w:rPr>
          <w:rFonts w:eastAsia="Times New Roman"/>
          <w:sz w:val="24"/>
        </w:rPr>
        <w:t>U/S and D/S HFL Calculation &amp; Determination</w:t>
      </w:r>
      <w:bookmarkEnd w:id="177"/>
      <w:bookmarkEnd w:id="178"/>
      <w:bookmarkEnd w:id="179"/>
    </w:p>
    <w:p w:rsidR="00211C7D" w:rsidRPr="00211C7D" w:rsidRDefault="00211C7D" w:rsidP="00211C7D">
      <w:pPr>
        <w:tabs>
          <w:tab w:val="left" w:pos="2310"/>
        </w:tabs>
        <w:spacing w:line="360" w:lineRule="auto"/>
        <w:rPr>
          <w:rFonts w:ascii="Times New Roman" w:eastAsia="Calibri" w:hAnsi="Times New Roman" w:cs="Times New Roman"/>
          <w:sz w:val="24"/>
          <w:szCs w:val="24"/>
        </w:rPr>
      </w:pPr>
      <w:r w:rsidRPr="00211C7D">
        <w:rPr>
          <w:rFonts w:ascii="Times New Roman" w:eastAsia="Calibri" w:hAnsi="Times New Roman" w:cs="Times New Roman"/>
          <w:color w:val="000000"/>
          <w:sz w:val="24"/>
          <w:szCs w:val="24"/>
        </w:rPr>
        <w:t xml:space="preserve">From the stage –discharge curve prepared </w:t>
      </w:r>
      <w:r w:rsidRPr="00211C7D">
        <w:rPr>
          <w:rFonts w:ascii="Times New Roman" w:eastAsia="Calibri" w:hAnsi="Times New Roman" w:cs="Times New Roman"/>
          <w:color w:val="FF0000"/>
          <w:sz w:val="24"/>
          <w:szCs w:val="24"/>
        </w:rPr>
        <w:t xml:space="preserve">(Section 2.4.3, in Hydrology </w:t>
      </w:r>
      <w:r w:rsidRPr="00211C7D">
        <w:rPr>
          <w:rFonts w:ascii="Times New Roman" w:eastAsia="Calibri" w:hAnsi="Times New Roman" w:cs="Times New Roman"/>
          <w:color w:val="000000"/>
          <w:sz w:val="24"/>
          <w:szCs w:val="24"/>
        </w:rPr>
        <w:t>Part) the high flood level before construction (i.e. D/s HFL) correspondin</w:t>
      </w:r>
      <w:r w:rsidR="00403051">
        <w:rPr>
          <w:rFonts w:ascii="Times New Roman" w:eastAsia="Calibri" w:hAnsi="Times New Roman" w:cs="Times New Roman"/>
          <w:color w:val="000000"/>
          <w:sz w:val="24"/>
          <w:szCs w:val="24"/>
        </w:rPr>
        <w:t>g to the design flood is 2686.68</w:t>
      </w:r>
      <w:r w:rsidRPr="00211C7D">
        <w:rPr>
          <w:rFonts w:ascii="Times New Roman" w:eastAsia="Calibri" w:hAnsi="Times New Roman" w:cs="Times New Roman"/>
          <w:b/>
          <w:bCs/>
          <w:color w:val="000000"/>
          <w:sz w:val="24"/>
          <w:szCs w:val="24"/>
        </w:rPr>
        <w:t>m a.s.</w:t>
      </w:r>
      <w:r w:rsidRPr="00211C7D">
        <w:rPr>
          <w:rFonts w:ascii="Times New Roman" w:eastAsia="Calibri" w:hAnsi="Times New Roman" w:cs="Times New Roman"/>
          <w:color w:val="000000"/>
          <w:sz w:val="24"/>
          <w:szCs w:val="24"/>
        </w:rPr>
        <w:t>l.</w:t>
      </w:r>
    </w:p>
    <w:p w:rsidR="00211C7D" w:rsidRPr="00211C7D" w:rsidRDefault="00F06276" w:rsidP="00211C7D">
      <w:pPr>
        <w:tabs>
          <w:tab w:val="left" w:pos="2310"/>
        </w:tabs>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ab/>
        <w:t>D/s HFL = 2686.68</w:t>
      </w:r>
      <w:r w:rsidR="00211C7D" w:rsidRPr="00211C7D">
        <w:rPr>
          <w:rFonts w:ascii="Times New Roman" w:eastAsia="Calibri" w:hAnsi="Times New Roman" w:cs="Times New Roman"/>
          <w:sz w:val="24"/>
          <w:szCs w:val="24"/>
        </w:rPr>
        <w:t>m amsl ---------------------------- (a)</w:t>
      </w:r>
    </w:p>
    <w:p w:rsidR="00211C7D" w:rsidRDefault="00211C7D" w:rsidP="00211C7D">
      <w:pPr>
        <w:tabs>
          <w:tab w:val="left" w:pos="2310"/>
        </w:tabs>
        <w:spacing w:line="360" w:lineRule="auto"/>
        <w:rPr>
          <w:rFonts w:ascii="Times New Roman" w:eastAsia="Calibri" w:hAnsi="Times New Roman" w:cs="Times New Roman"/>
          <w:sz w:val="24"/>
          <w:szCs w:val="24"/>
        </w:rPr>
      </w:pPr>
      <w:r w:rsidRPr="00211C7D">
        <w:rPr>
          <w:rFonts w:ascii="Times New Roman" w:eastAsia="Calibri" w:hAnsi="Times New Roman" w:cs="Times New Roman"/>
          <w:sz w:val="24"/>
          <w:szCs w:val="24"/>
        </w:rPr>
        <w:tab/>
        <w:t>U/s HFL = U/s bed level + weir height + H</w:t>
      </w:r>
      <w:r w:rsidRPr="00211C7D">
        <w:rPr>
          <w:rFonts w:ascii="Times New Roman" w:eastAsia="Calibri" w:hAnsi="Times New Roman" w:cs="Times New Roman"/>
          <w:sz w:val="24"/>
          <w:szCs w:val="24"/>
          <w:vertAlign w:val="subscript"/>
        </w:rPr>
        <w:t>d</w:t>
      </w:r>
      <w:r w:rsidRPr="00211C7D">
        <w:rPr>
          <w:rFonts w:ascii="Times New Roman" w:eastAsia="Calibri" w:hAnsi="Times New Roman" w:cs="Times New Roman"/>
          <w:sz w:val="24"/>
          <w:szCs w:val="24"/>
        </w:rPr>
        <w:t xml:space="preserve"> -------- (b)</w:t>
      </w:r>
    </w:p>
    <w:p w:rsidR="00F06276" w:rsidRPr="00211C7D" w:rsidRDefault="00F06276" w:rsidP="00F06276">
      <w:pPr>
        <w:tabs>
          <w:tab w:val="left" w:pos="2310"/>
        </w:tabs>
        <w:spacing w:line="360" w:lineRule="auto"/>
        <w:ind w:left="2880"/>
        <w:rPr>
          <w:rFonts w:ascii="Times New Roman" w:eastAsia="Calibri" w:hAnsi="Times New Roman" w:cs="Times New Roman"/>
          <w:sz w:val="24"/>
          <w:szCs w:val="24"/>
        </w:rPr>
      </w:pPr>
      <w:r>
        <w:rPr>
          <w:rFonts w:ascii="Times New Roman" w:eastAsia="Calibri" w:hAnsi="Times New Roman" w:cs="Times New Roman"/>
          <w:sz w:val="24"/>
          <w:szCs w:val="24"/>
        </w:rPr>
        <w:t xml:space="preserve">     =2684.06+2+2.76= 2688.86m amsl</w:t>
      </w:r>
    </w:p>
    <w:p w:rsidR="00211C7D" w:rsidRPr="00211C7D" w:rsidRDefault="00211C7D" w:rsidP="00B53898">
      <w:pPr>
        <w:tabs>
          <w:tab w:val="left" w:pos="2310"/>
        </w:tabs>
        <w:spacing w:line="360" w:lineRule="auto"/>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 xml:space="preserve">         </w:t>
      </w:r>
      <w:r w:rsidR="00B53898">
        <w:rPr>
          <w:rFonts w:ascii="Times New Roman" w:eastAsia="Times New Roman" w:hAnsi="Times New Roman" w:cs="Times New Roman"/>
          <w:color w:val="000000"/>
          <w:sz w:val="24"/>
          <w:szCs w:val="24"/>
        </w:rPr>
        <w:t xml:space="preserve">                            </w:t>
      </w:r>
      <w:r w:rsidRPr="00211C7D">
        <w:rPr>
          <w:rFonts w:ascii="Times New Roman" w:eastAsia="Times New Roman" w:hAnsi="Times New Roman" w:cs="Times New Roman"/>
          <w:color w:val="000000"/>
          <w:sz w:val="24"/>
          <w:szCs w:val="24"/>
        </w:rPr>
        <w:t>U/s TEL=U/s bed level+ weir height + He</w:t>
      </w:r>
    </w:p>
    <w:p w:rsidR="00211C7D" w:rsidRPr="00211C7D" w:rsidRDefault="00211C7D" w:rsidP="00211C7D">
      <w:pPr>
        <w:tabs>
          <w:tab w:val="left" w:pos="2310"/>
        </w:tabs>
        <w:spacing w:line="360" w:lineRule="auto"/>
        <w:rPr>
          <w:rFonts w:ascii="Times New Roman" w:eastAsia="Times New Roman" w:hAnsi="Times New Roman" w:cs="Times New Roman"/>
          <w:color w:val="000000"/>
          <w:sz w:val="24"/>
          <w:szCs w:val="24"/>
        </w:rPr>
      </w:pPr>
      <w:r w:rsidRPr="00211C7D">
        <w:rPr>
          <w:rFonts w:ascii="Times New Roman" w:eastAsia="Times New Roman" w:hAnsi="Times New Roman" w:cs="Times New Roman"/>
          <w:color w:val="000000"/>
          <w:sz w:val="24"/>
          <w:szCs w:val="24"/>
        </w:rPr>
        <w:t xml:space="preserve">                              </w:t>
      </w:r>
      <w:r w:rsidR="00F06276">
        <w:rPr>
          <w:rFonts w:ascii="Times New Roman" w:eastAsia="Times New Roman" w:hAnsi="Times New Roman" w:cs="Times New Roman"/>
          <w:color w:val="000000"/>
          <w:sz w:val="24"/>
          <w:szCs w:val="24"/>
        </w:rPr>
        <w:t xml:space="preserve">       U/s TEL = 2684.09 +2+3.05</w:t>
      </w:r>
      <w:r w:rsidR="00B53898">
        <w:rPr>
          <w:rFonts w:ascii="Times New Roman" w:eastAsia="Times New Roman" w:hAnsi="Times New Roman" w:cs="Times New Roman"/>
          <w:color w:val="000000"/>
          <w:sz w:val="24"/>
          <w:szCs w:val="24"/>
        </w:rPr>
        <w:t xml:space="preserve"> =2689.14</w:t>
      </w:r>
      <w:r w:rsidRPr="00211C7D">
        <w:rPr>
          <w:rFonts w:ascii="Times New Roman" w:eastAsia="Times New Roman" w:hAnsi="Times New Roman" w:cs="Times New Roman"/>
          <w:color w:val="000000"/>
          <w:sz w:val="24"/>
          <w:szCs w:val="24"/>
        </w:rPr>
        <w:t>m amsl</w:t>
      </w:r>
    </w:p>
    <w:p w:rsidR="00211C7D" w:rsidRPr="00211C7D" w:rsidRDefault="00211C7D" w:rsidP="00211C7D">
      <w:pPr>
        <w:numPr>
          <w:ilvl w:val="0"/>
          <w:numId w:val="20"/>
        </w:numPr>
        <w:autoSpaceDE w:val="0"/>
        <w:autoSpaceDN w:val="0"/>
        <w:adjustRightInd w:val="0"/>
        <w:spacing w:after="0" w:line="360" w:lineRule="auto"/>
        <w:contextualSpacing/>
        <w:jc w:val="both"/>
        <w:rPr>
          <w:rFonts w:ascii="Times New Roman" w:eastAsia="Calibri" w:hAnsi="Times New Roman" w:cs="Times New Roman"/>
          <w:color w:val="000000"/>
          <w:sz w:val="24"/>
          <w:szCs w:val="24"/>
        </w:rPr>
      </w:pPr>
      <w:r w:rsidRPr="00211C7D">
        <w:rPr>
          <w:rFonts w:ascii="Times New Roman" w:eastAsia="Calibri" w:hAnsi="Times New Roman" w:cs="Times New Roman"/>
          <w:b/>
          <w:bCs/>
          <w:color w:val="000000"/>
          <w:sz w:val="24"/>
          <w:szCs w:val="24"/>
        </w:rPr>
        <w:t xml:space="preserve">Afflux </w:t>
      </w:r>
    </w:p>
    <w:p w:rsidR="00211C7D" w:rsidRPr="00211C7D" w:rsidRDefault="00211C7D" w:rsidP="00211C7D">
      <w:pPr>
        <w:spacing w:after="0" w:line="360" w:lineRule="auto"/>
        <w:jc w:val="both"/>
        <w:rPr>
          <w:rFonts w:ascii="Times New Roman" w:eastAsia="Calibri" w:hAnsi="Times New Roman" w:cs="Times New Roman"/>
          <w:color w:val="000000"/>
          <w:sz w:val="24"/>
          <w:szCs w:val="24"/>
        </w:rPr>
      </w:pPr>
      <w:r w:rsidRPr="00211C7D">
        <w:rPr>
          <w:rFonts w:ascii="Cambria Math" w:eastAsia="Calibri" w:hAnsi="Cambria Math" w:cs="Cambria Math"/>
          <w:color w:val="000000"/>
          <w:sz w:val="24"/>
          <w:szCs w:val="24"/>
        </w:rPr>
        <w:t>⇒</w:t>
      </w:r>
      <w:r w:rsidRPr="00211C7D">
        <w:rPr>
          <w:rFonts w:ascii="Times New Roman" w:eastAsia="Calibri" w:hAnsi="Times New Roman" w:cs="Times New Roman"/>
          <w:color w:val="000000"/>
          <w:sz w:val="24"/>
          <w:szCs w:val="24"/>
        </w:rPr>
        <w:t xml:space="preserve"> Af</w:t>
      </w:r>
      <w:r w:rsidR="00B53898">
        <w:rPr>
          <w:rFonts w:ascii="Times New Roman" w:eastAsia="Calibri" w:hAnsi="Times New Roman" w:cs="Times New Roman"/>
          <w:color w:val="000000"/>
          <w:sz w:val="24"/>
          <w:szCs w:val="24"/>
        </w:rPr>
        <w:t>flux = U/s HFL- D/s HFL = 2688.86m a.s.l – 2686.68m a.s.l = 2.18</w:t>
      </w:r>
      <w:r w:rsidRPr="00211C7D">
        <w:rPr>
          <w:rFonts w:ascii="Times New Roman" w:eastAsia="Calibri" w:hAnsi="Times New Roman" w:cs="Times New Roman"/>
          <w:color w:val="000000"/>
          <w:sz w:val="24"/>
          <w:szCs w:val="24"/>
        </w:rPr>
        <w:t>m.</w:t>
      </w:r>
    </w:p>
    <w:p w:rsidR="00DD04C0" w:rsidRDefault="00211C7D" w:rsidP="00211C7D">
      <w:pPr>
        <w:tabs>
          <w:tab w:val="left" w:pos="2685"/>
        </w:tabs>
        <w:spacing w:line="360" w:lineRule="auto"/>
        <w:rPr>
          <w:rFonts w:ascii="Times New Roman" w:hAnsi="Times New Roman" w:cs="Times New Roman"/>
          <w:sz w:val="24"/>
          <w:szCs w:val="24"/>
        </w:rPr>
      </w:pPr>
      <w:r w:rsidRPr="00211C7D">
        <w:rPr>
          <w:rFonts w:ascii="Times New Roman" w:eastAsia="Calibri" w:hAnsi="Times New Roman" w:cs="Times New Roman"/>
          <w:color w:val="000000"/>
          <w:sz w:val="24"/>
          <w:szCs w:val="24"/>
        </w:rPr>
        <w:t>From the flood level analysis, it is seen that the flood overtops the banks of the river u/s of the structure. This condition is allowed to take place as it does bring pronounced negative impacts on the structures, then constructing protective structures to protect</w:t>
      </w:r>
      <w:r w:rsidR="00B53898">
        <w:rPr>
          <w:rFonts w:ascii="Times New Roman" w:eastAsia="Calibri" w:hAnsi="Times New Roman" w:cs="Times New Roman"/>
          <w:color w:val="000000"/>
          <w:sz w:val="24"/>
          <w:szCs w:val="24"/>
        </w:rPr>
        <w:t>.</w:t>
      </w:r>
    </w:p>
    <w:p w:rsidR="004D25E2" w:rsidRDefault="002017F7" w:rsidP="00154AA2">
      <w:pPr>
        <w:tabs>
          <w:tab w:val="left" w:pos="2685"/>
        </w:tabs>
        <w:spacing w:line="360" w:lineRule="auto"/>
        <w:rPr>
          <w:rFonts w:ascii="Times New Roman" w:hAnsi="Times New Roman" w:cs="Times New Roman"/>
          <w:sz w:val="24"/>
          <w:szCs w:val="24"/>
        </w:rPr>
      </w:pPr>
      <w:r>
        <w:rPr>
          <w:noProof/>
        </w:rPr>
        <w:lastRenderedPageBreak/>
        <w:drawing>
          <wp:inline distT="0" distB="0" distL="0" distR="0" wp14:anchorId="2448E021" wp14:editId="1ACB137B">
            <wp:extent cx="5505450" cy="3457575"/>
            <wp:effectExtent l="19050" t="19050" r="19050" b="2857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830" r="1997" b="2156"/>
                    <a:stretch/>
                  </pic:blipFill>
                  <pic:spPr bwMode="auto">
                    <a:xfrm>
                      <a:off x="0" y="0"/>
                      <a:ext cx="5505450" cy="34575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017F7" w:rsidRPr="00307274" w:rsidRDefault="002017F7" w:rsidP="002017F7">
      <w:pPr>
        <w:spacing w:line="360" w:lineRule="auto"/>
        <w:jc w:val="both"/>
        <w:rPr>
          <w:rFonts w:ascii="Times New Roman" w:eastAsia="Calibri" w:hAnsi="Times New Roman" w:cs="Times New Roman"/>
          <w:bCs/>
          <w:sz w:val="24"/>
          <w:szCs w:val="24"/>
        </w:rPr>
      </w:pPr>
      <w:bookmarkStart w:id="180" w:name="_Toc528423981"/>
      <w:r w:rsidRPr="00307274">
        <w:rPr>
          <w:rFonts w:ascii="Times New Roman" w:hAnsi="Times New Roman" w:cs="Times New Roman"/>
          <w:bCs/>
          <w:sz w:val="24"/>
          <w:szCs w:val="24"/>
        </w:rPr>
        <w:t xml:space="preserve">Figure </w:t>
      </w:r>
      <w:r w:rsidR="007679AA" w:rsidRPr="00307274">
        <w:rPr>
          <w:rFonts w:ascii="Times New Roman" w:hAnsi="Times New Roman" w:cs="Times New Roman"/>
          <w:bCs/>
          <w:sz w:val="24"/>
          <w:szCs w:val="24"/>
        </w:rPr>
        <w:fldChar w:fldCharType="begin"/>
      </w:r>
      <w:r w:rsidR="007679AA" w:rsidRPr="00307274">
        <w:rPr>
          <w:rFonts w:ascii="Times New Roman" w:hAnsi="Times New Roman" w:cs="Times New Roman"/>
          <w:bCs/>
          <w:sz w:val="24"/>
          <w:szCs w:val="24"/>
        </w:rPr>
        <w:instrText xml:space="preserve"> STYLEREF 1 \s </w:instrText>
      </w:r>
      <w:r w:rsidR="007679AA" w:rsidRPr="00307274">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3</w:t>
      </w:r>
      <w:r w:rsidR="007679AA" w:rsidRPr="00307274">
        <w:rPr>
          <w:rFonts w:ascii="Times New Roman" w:hAnsi="Times New Roman" w:cs="Times New Roman"/>
          <w:bCs/>
          <w:sz w:val="24"/>
          <w:szCs w:val="24"/>
        </w:rPr>
        <w:fldChar w:fldCharType="end"/>
      </w:r>
      <w:r w:rsidR="007679AA" w:rsidRPr="00307274">
        <w:rPr>
          <w:rFonts w:ascii="Times New Roman" w:hAnsi="Times New Roman" w:cs="Times New Roman"/>
          <w:bCs/>
          <w:sz w:val="24"/>
          <w:szCs w:val="24"/>
        </w:rPr>
        <w:noBreakHyphen/>
      </w:r>
      <w:r w:rsidR="007679AA" w:rsidRPr="00307274">
        <w:rPr>
          <w:rFonts w:ascii="Times New Roman" w:hAnsi="Times New Roman" w:cs="Times New Roman"/>
          <w:bCs/>
          <w:sz w:val="24"/>
          <w:szCs w:val="24"/>
        </w:rPr>
        <w:fldChar w:fldCharType="begin"/>
      </w:r>
      <w:r w:rsidR="007679AA" w:rsidRPr="00307274">
        <w:rPr>
          <w:rFonts w:ascii="Times New Roman" w:hAnsi="Times New Roman" w:cs="Times New Roman"/>
          <w:bCs/>
          <w:sz w:val="24"/>
          <w:szCs w:val="24"/>
        </w:rPr>
        <w:instrText xml:space="preserve"> SEQ Figure \* ARABIC \s 1 </w:instrText>
      </w:r>
      <w:r w:rsidR="007679AA" w:rsidRPr="00307274">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5</w:t>
      </w:r>
      <w:r w:rsidR="007679AA" w:rsidRPr="00307274">
        <w:rPr>
          <w:rFonts w:ascii="Times New Roman" w:hAnsi="Times New Roman" w:cs="Times New Roman"/>
          <w:bCs/>
          <w:sz w:val="24"/>
          <w:szCs w:val="24"/>
        </w:rPr>
        <w:fldChar w:fldCharType="end"/>
      </w:r>
      <w:r w:rsidRPr="00307274">
        <w:rPr>
          <w:rFonts w:ascii="Times New Roman" w:hAnsi="Times New Roman" w:cs="Times New Roman"/>
          <w:bCs/>
          <w:sz w:val="24"/>
          <w:szCs w:val="24"/>
        </w:rPr>
        <w:t xml:space="preserve"> Weir Section</w:t>
      </w:r>
      <w:bookmarkEnd w:id="180"/>
    </w:p>
    <w:p w:rsidR="002017F7" w:rsidRPr="00F17037" w:rsidRDefault="002017F7" w:rsidP="00F17037">
      <w:pPr>
        <w:pStyle w:val="Heading3"/>
        <w:rPr>
          <w:rFonts w:eastAsia="Times New Roman"/>
          <w:sz w:val="24"/>
        </w:rPr>
      </w:pPr>
      <w:bookmarkStart w:id="181" w:name="_Toc389924534"/>
      <w:bookmarkStart w:id="182" w:name="_Toc498366592"/>
      <w:bookmarkStart w:id="183" w:name="_Toc528423872"/>
      <w:r w:rsidRPr="00F17037">
        <w:rPr>
          <w:rFonts w:eastAsia="Times New Roman"/>
          <w:sz w:val="24"/>
        </w:rPr>
        <w:t>Hydraulic Jump Calculation</w:t>
      </w:r>
      <w:bookmarkEnd w:id="181"/>
      <w:bookmarkEnd w:id="182"/>
      <w:bookmarkEnd w:id="183"/>
    </w:p>
    <w:p w:rsidR="002017F7" w:rsidRPr="002017F7" w:rsidRDefault="002017F7" w:rsidP="002017F7">
      <w:pPr>
        <w:autoSpaceDE w:val="0"/>
        <w:autoSpaceDN w:val="0"/>
        <w:adjustRightInd w:val="0"/>
        <w:spacing w:after="0"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As discussed in</w:t>
      </w:r>
      <w:r w:rsidRPr="002017F7">
        <w:rPr>
          <w:rFonts w:ascii="Times New Roman" w:eastAsia="Calibri" w:hAnsi="Times New Roman" w:cs="Times New Roman"/>
          <w:color w:val="FF0000"/>
          <w:sz w:val="24"/>
          <w:szCs w:val="24"/>
        </w:rPr>
        <w:t xml:space="preserve"> </w:t>
      </w:r>
      <w:r w:rsidRPr="002017F7">
        <w:rPr>
          <w:rFonts w:ascii="Times New Roman" w:eastAsia="Calibri" w:hAnsi="Times New Roman" w:cs="Times New Roman"/>
          <w:sz w:val="24"/>
          <w:szCs w:val="24"/>
        </w:rPr>
        <w:t>the geologic report,</w:t>
      </w:r>
      <w:r w:rsidRPr="002017F7">
        <w:rPr>
          <w:rFonts w:ascii="Times New Roman" w:eastAsia="Calibri" w:hAnsi="Times New Roman" w:cs="Times New Roman"/>
          <w:color w:val="FF0000"/>
          <w:sz w:val="24"/>
          <w:szCs w:val="24"/>
        </w:rPr>
        <w:t xml:space="preserve"> </w:t>
      </w:r>
      <w:r w:rsidRPr="002017F7">
        <w:rPr>
          <w:rFonts w:ascii="Times New Roman" w:eastAsia="Calibri" w:hAnsi="Times New Roman" w:cs="Times New Roman"/>
          <w:sz w:val="24"/>
          <w:szCs w:val="24"/>
        </w:rPr>
        <w:t xml:space="preserve">the river bed is rock formation and hence stilling basin for energy dissipation is not required.  Left side banks are not sound rock, a wing walls are required at u/s and D/s sides. </w:t>
      </w:r>
    </w:p>
    <w:p w:rsidR="002017F7" w:rsidRPr="002017F7" w:rsidRDefault="002017F7" w:rsidP="002017F7">
      <w:pPr>
        <w:autoSpaceDE w:val="0"/>
        <w:autoSpaceDN w:val="0"/>
        <w:adjustRightInd w:val="0"/>
        <w:spacing w:after="0"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The length of wing walls is determined based on the length of Jump, and it is calculated as shown below.</w:t>
      </w:r>
    </w:p>
    <w:p w:rsidR="002017F7" w:rsidRPr="002017F7" w:rsidRDefault="002017F7" w:rsidP="002017F7">
      <w:pPr>
        <w:autoSpaceDE w:val="0"/>
        <w:autoSpaceDN w:val="0"/>
        <w:adjustRightInd w:val="0"/>
        <w:spacing w:after="0" w:line="360" w:lineRule="auto"/>
        <w:ind w:left="720"/>
        <w:jc w:val="both"/>
        <w:rPr>
          <w:rFonts w:ascii="Times New Roman" w:eastAsia="Calibri" w:hAnsi="Times New Roman" w:cs="Times New Roman"/>
          <w:sz w:val="24"/>
          <w:szCs w:val="24"/>
        </w:rPr>
      </w:pPr>
      <w:r w:rsidRPr="002017F7">
        <w:rPr>
          <w:rFonts w:ascii="Times New Roman" w:eastAsia="SymbolMT" w:hAnsi="Times New Roman" w:cs="Times New Roman"/>
          <w:sz w:val="24"/>
          <w:szCs w:val="24"/>
        </w:rPr>
        <w:t xml:space="preserve">• </w:t>
      </w:r>
      <w:r w:rsidR="00F05386">
        <w:rPr>
          <w:rFonts w:ascii="Times New Roman" w:eastAsia="Calibri" w:hAnsi="Times New Roman" w:cs="Times New Roman"/>
          <w:sz w:val="24"/>
          <w:szCs w:val="24"/>
        </w:rPr>
        <w:t>Weir crest length = 12</w:t>
      </w:r>
      <w:r w:rsidRPr="002017F7">
        <w:rPr>
          <w:rFonts w:ascii="Times New Roman" w:eastAsia="Calibri" w:hAnsi="Times New Roman" w:cs="Times New Roman"/>
          <w:sz w:val="24"/>
          <w:szCs w:val="24"/>
        </w:rPr>
        <w:t>m</w:t>
      </w:r>
    </w:p>
    <w:p w:rsidR="002017F7" w:rsidRPr="002017F7" w:rsidRDefault="002017F7" w:rsidP="002017F7">
      <w:pPr>
        <w:autoSpaceDE w:val="0"/>
        <w:autoSpaceDN w:val="0"/>
        <w:adjustRightInd w:val="0"/>
        <w:spacing w:after="0" w:line="360" w:lineRule="auto"/>
        <w:ind w:left="720"/>
        <w:jc w:val="both"/>
        <w:rPr>
          <w:rFonts w:ascii="Times New Roman" w:eastAsia="Calibri" w:hAnsi="Times New Roman" w:cs="Times New Roman"/>
          <w:sz w:val="24"/>
          <w:szCs w:val="24"/>
        </w:rPr>
      </w:pPr>
      <w:r w:rsidRPr="002017F7">
        <w:rPr>
          <w:rFonts w:ascii="Times New Roman" w:eastAsia="SymbolMT" w:hAnsi="Times New Roman" w:cs="Times New Roman"/>
          <w:sz w:val="24"/>
          <w:szCs w:val="24"/>
        </w:rPr>
        <w:t xml:space="preserve">• </w:t>
      </w:r>
      <w:r w:rsidRPr="002017F7">
        <w:rPr>
          <w:rFonts w:ascii="Times New Roman" w:eastAsia="Calibri" w:hAnsi="Times New Roman" w:cs="Times New Roman"/>
          <w:sz w:val="24"/>
          <w:szCs w:val="24"/>
        </w:rPr>
        <w:t>Weir height (h) = 2m</w:t>
      </w:r>
    </w:p>
    <w:p w:rsidR="002017F7" w:rsidRPr="002017F7" w:rsidRDefault="002017F7" w:rsidP="002017F7">
      <w:pPr>
        <w:autoSpaceDE w:val="0"/>
        <w:autoSpaceDN w:val="0"/>
        <w:adjustRightInd w:val="0"/>
        <w:spacing w:after="0" w:line="360" w:lineRule="auto"/>
        <w:ind w:left="720"/>
        <w:jc w:val="both"/>
        <w:rPr>
          <w:rFonts w:ascii="Times New Roman" w:eastAsia="Calibri" w:hAnsi="Times New Roman" w:cs="Times New Roman"/>
          <w:sz w:val="24"/>
          <w:szCs w:val="24"/>
        </w:rPr>
      </w:pPr>
      <w:r w:rsidRPr="002017F7">
        <w:rPr>
          <w:rFonts w:ascii="Times New Roman" w:eastAsia="SymbolMT" w:hAnsi="Times New Roman" w:cs="Times New Roman"/>
          <w:sz w:val="24"/>
          <w:szCs w:val="24"/>
        </w:rPr>
        <w:t xml:space="preserve">• </w:t>
      </w:r>
      <w:r w:rsidRPr="002017F7">
        <w:rPr>
          <w:rFonts w:ascii="Times New Roman" w:eastAsia="Calibri" w:hAnsi="Times New Roman" w:cs="Times New Roman"/>
          <w:sz w:val="24"/>
          <w:szCs w:val="24"/>
        </w:rPr>
        <w:t>Pre-jump depth = y</w:t>
      </w:r>
      <w:r w:rsidRPr="002017F7">
        <w:rPr>
          <w:rFonts w:ascii="Times New Roman" w:eastAsia="Calibri" w:hAnsi="Times New Roman" w:cs="Times New Roman"/>
          <w:sz w:val="24"/>
          <w:szCs w:val="24"/>
          <w:vertAlign w:val="subscript"/>
        </w:rPr>
        <w:t>1</w:t>
      </w:r>
    </w:p>
    <w:p w:rsidR="002017F7" w:rsidRPr="002017F7" w:rsidRDefault="002017F7" w:rsidP="002017F7">
      <w:pPr>
        <w:autoSpaceDE w:val="0"/>
        <w:autoSpaceDN w:val="0"/>
        <w:adjustRightInd w:val="0"/>
        <w:spacing w:after="0" w:line="360" w:lineRule="auto"/>
        <w:ind w:left="720"/>
        <w:jc w:val="both"/>
        <w:rPr>
          <w:rFonts w:ascii="Times New Roman" w:eastAsia="Calibri" w:hAnsi="Times New Roman" w:cs="Times New Roman"/>
          <w:sz w:val="24"/>
          <w:szCs w:val="24"/>
        </w:rPr>
      </w:pPr>
      <w:r w:rsidRPr="002017F7">
        <w:rPr>
          <w:rFonts w:ascii="Times New Roman" w:eastAsia="SymbolMT" w:hAnsi="Times New Roman" w:cs="Times New Roman"/>
          <w:sz w:val="24"/>
          <w:szCs w:val="24"/>
        </w:rPr>
        <w:t xml:space="preserve">• </w:t>
      </w:r>
      <w:r w:rsidRPr="002017F7">
        <w:rPr>
          <w:rFonts w:ascii="Times New Roman" w:eastAsia="Calibri" w:hAnsi="Times New Roman" w:cs="Times New Roman"/>
          <w:sz w:val="24"/>
          <w:szCs w:val="24"/>
        </w:rPr>
        <w:t>Post -jump depth =y</w:t>
      </w:r>
      <w:r w:rsidRPr="002017F7">
        <w:rPr>
          <w:rFonts w:ascii="Times New Roman" w:eastAsia="Calibri" w:hAnsi="Times New Roman" w:cs="Times New Roman"/>
          <w:sz w:val="24"/>
          <w:szCs w:val="24"/>
          <w:vertAlign w:val="subscript"/>
        </w:rPr>
        <w:t>2</w:t>
      </w:r>
    </w:p>
    <w:p w:rsidR="002017F7" w:rsidRPr="002017F7" w:rsidRDefault="002017F7" w:rsidP="002017F7">
      <w:pPr>
        <w:autoSpaceDE w:val="0"/>
        <w:autoSpaceDN w:val="0"/>
        <w:adjustRightInd w:val="0"/>
        <w:spacing w:after="0" w:line="360" w:lineRule="auto"/>
        <w:ind w:left="720"/>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h + H</w:t>
      </w:r>
      <w:r w:rsidRPr="002017F7">
        <w:rPr>
          <w:rFonts w:ascii="Times New Roman" w:eastAsia="Calibri" w:hAnsi="Times New Roman" w:cs="Times New Roman"/>
          <w:sz w:val="24"/>
          <w:szCs w:val="24"/>
          <w:vertAlign w:val="subscript"/>
        </w:rPr>
        <w:t>e</w:t>
      </w:r>
      <w:r w:rsidRPr="002017F7">
        <w:rPr>
          <w:rFonts w:ascii="Times New Roman" w:eastAsia="Calibri" w:hAnsi="Times New Roman" w:cs="Times New Roman"/>
          <w:sz w:val="24"/>
          <w:szCs w:val="24"/>
        </w:rPr>
        <w:t xml:space="preserve"> = y</w:t>
      </w:r>
      <w:r w:rsidRPr="002017F7">
        <w:rPr>
          <w:rFonts w:ascii="Times New Roman" w:eastAsia="Calibri" w:hAnsi="Times New Roman" w:cs="Times New Roman"/>
          <w:sz w:val="24"/>
          <w:szCs w:val="24"/>
          <w:vertAlign w:val="subscript"/>
        </w:rPr>
        <w:t>1</w:t>
      </w:r>
      <w:r w:rsidRPr="002017F7">
        <w:rPr>
          <w:rFonts w:ascii="Times New Roman" w:eastAsia="Calibri" w:hAnsi="Times New Roman" w:cs="Times New Roman"/>
          <w:sz w:val="24"/>
          <w:szCs w:val="24"/>
        </w:rPr>
        <w:t xml:space="preserve"> + h</w:t>
      </w:r>
      <w:r w:rsidRPr="002017F7">
        <w:rPr>
          <w:rFonts w:ascii="Times New Roman" w:eastAsia="Calibri" w:hAnsi="Times New Roman" w:cs="Times New Roman"/>
          <w:sz w:val="24"/>
          <w:szCs w:val="24"/>
          <w:vertAlign w:val="subscript"/>
        </w:rPr>
        <w:t>a</w:t>
      </w:r>
      <w:r w:rsidRPr="002017F7">
        <w:rPr>
          <w:rFonts w:ascii="Times New Roman" w:eastAsia="Calibri" w:hAnsi="Times New Roman" w:cs="Times New Roman"/>
          <w:sz w:val="24"/>
          <w:szCs w:val="24"/>
        </w:rPr>
        <w:t xml:space="preserve"> </w:t>
      </w:r>
    </w:p>
    <w:p w:rsidR="002017F7" w:rsidRPr="002017F7" w:rsidRDefault="00F05386" w:rsidP="002017F7">
      <w:pPr>
        <w:autoSpaceDE w:val="0"/>
        <w:autoSpaceDN w:val="0"/>
        <w:adjustRightInd w:val="0"/>
        <w:spacing w:after="0" w:line="360" w:lineRule="auto"/>
        <w:ind w:left="720"/>
        <w:jc w:val="both"/>
        <w:rPr>
          <w:rFonts w:ascii="Times New Roman" w:eastAsia="Calibri" w:hAnsi="Times New Roman" w:cs="Times New Roman"/>
          <w:sz w:val="24"/>
          <w:szCs w:val="24"/>
        </w:rPr>
      </w:pPr>
      <w:r>
        <w:rPr>
          <w:rFonts w:ascii="Times New Roman" w:eastAsia="Calibri" w:hAnsi="Times New Roman" w:cs="Times New Roman"/>
          <w:sz w:val="24"/>
          <w:szCs w:val="24"/>
        </w:rPr>
        <w:t>But, He = 3.05</w:t>
      </w:r>
      <w:r w:rsidR="002017F7" w:rsidRPr="002017F7">
        <w:rPr>
          <w:rFonts w:ascii="Times New Roman" w:eastAsia="Calibri" w:hAnsi="Times New Roman" w:cs="Times New Roman"/>
          <w:sz w:val="24"/>
          <w:szCs w:val="24"/>
        </w:rPr>
        <w:t>m</w:t>
      </w:r>
      <w:r w:rsidR="002017F7" w:rsidRPr="002017F7">
        <w:rPr>
          <w:rFonts w:ascii="Times New Roman" w:eastAsia="Calibri" w:hAnsi="Times New Roman" w:cs="Times New Roman"/>
          <w:sz w:val="24"/>
          <w:szCs w:val="24"/>
        </w:rPr>
        <w:tab/>
      </w:r>
    </w:p>
    <w:p w:rsidR="002017F7" w:rsidRPr="002017F7" w:rsidRDefault="002017F7" w:rsidP="002017F7">
      <w:pPr>
        <w:spacing w:line="360" w:lineRule="auto"/>
        <w:ind w:left="720"/>
        <w:rPr>
          <w:rFonts w:ascii="Times New Roman" w:eastAsia="Times New Roman" w:hAnsi="Times New Roman" w:cs="Times New Roman"/>
          <w:sz w:val="24"/>
          <w:szCs w:val="24"/>
        </w:rPr>
      </w:pPr>
      <m:oMath>
        <m:r>
          <w:rPr>
            <w:rFonts w:ascii="Cambria Math" w:eastAsia="Calibri" w:hAnsi="Cambria Math" w:cs="Times New Roman"/>
            <w:sz w:val="24"/>
            <w:szCs w:val="24"/>
          </w:rPr>
          <m:t>q=</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Q</m:t>
            </m:r>
          </m:num>
          <m:den>
            <m:r>
              <w:rPr>
                <w:rFonts w:ascii="Cambria Math" w:eastAsia="Calibri" w:hAnsi="Cambria Math" w:cs="Times New Roman"/>
                <w:sz w:val="24"/>
                <w:szCs w:val="24"/>
              </w:rPr>
              <m:t>l</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136.19m3/s</m:t>
            </m:r>
          </m:num>
          <m:den>
            <m:r>
              <w:rPr>
                <w:rFonts w:ascii="Cambria Math" w:eastAsia="Calibri" w:hAnsi="Cambria Math" w:cs="Times New Roman"/>
                <w:sz w:val="24"/>
                <w:szCs w:val="24"/>
              </w:rPr>
              <m:t>12m</m:t>
            </m:r>
          </m:den>
        </m:f>
        <m:r>
          <w:rPr>
            <w:rFonts w:ascii="Cambria Math" w:eastAsia="Calibri" w:hAnsi="Cambria Math" w:cs="Times New Roman"/>
            <w:sz w:val="24"/>
            <w:szCs w:val="24"/>
          </w:rPr>
          <m:t>=11.35m</m:t>
        </m:r>
      </m:oMath>
      <w:r w:rsidRPr="002017F7">
        <w:rPr>
          <w:rFonts w:ascii="Times New Roman" w:eastAsia="Calibri" w:hAnsi="Times New Roman" w:cs="Times New Roman"/>
          <w:sz w:val="24"/>
          <w:szCs w:val="24"/>
          <w:vertAlign w:val="superscript"/>
        </w:rPr>
        <w:t>2</w:t>
      </w:r>
      <m:oMath>
        <m:r>
          <w:rPr>
            <w:rFonts w:ascii="Cambria Math" w:eastAsia="Calibri" w:hAnsi="Cambria Math" w:cs="Times New Roman"/>
            <w:sz w:val="24"/>
            <w:szCs w:val="24"/>
          </w:rPr>
          <m:t>/s</m:t>
        </m:r>
      </m:oMath>
    </w:p>
    <w:p w:rsidR="002017F7" w:rsidRPr="002017F7" w:rsidRDefault="009830EF" w:rsidP="002017F7">
      <w:pPr>
        <w:spacing w:line="360" w:lineRule="auto"/>
        <w:ind w:left="720"/>
        <w:jc w:val="both"/>
        <w:rPr>
          <w:rFonts w:ascii="Times New Roman" w:eastAsia="Times New Roman" w:hAnsi="Times New Roman" w:cs="Times New Roman"/>
          <w:sz w:val="24"/>
          <w:szCs w:val="24"/>
        </w:rPr>
      </w:pPr>
      <m:oMathPara>
        <m:oMathParaPr>
          <m:jc m:val="left"/>
        </m:oMathParaPr>
        <m:oMath>
          <m:sSub>
            <m:sSubPr>
              <m:ctrlPr>
                <w:rPr>
                  <w:rFonts w:ascii="Cambria Math" w:eastAsia="Times New Roman" w:hAnsi="Cambria Math" w:cs="Times New Roman"/>
                  <w:i/>
                  <w:sz w:val="24"/>
                  <w:szCs w:val="24"/>
                  <w:vertAlign w:val="subscript"/>
                </w:rPr>
              </m:ctrlPr>
            </m:sSubPr>
            <m:e>
              <m:r>
                <w:rPr>
                  <w:rFonts w:ascii="Cambria Math" w:eastAsia="Times New Roman" w:hAnsi="Cambria Math" w:cs="Times New Roman"/>
                  <w:sz w:val="24"/>
                  <w:szCs w:val="24"/>
                  <w:vertAlign w:val="subscript"/>
                </w:rPr>
                <m:t>h</m:t>
              </m:r>
            </m:e>
            <m:sub>
              <m:r>
                <w:rPr>
                  <w:rFonts w:ascii="Cambria Math" w:eastAsia="Times New Roman" w:hAnsi="Cambria Math" w:cs="Times New Roman"/>
                  <w:sz w:val="24"/>
                  <w:szCs w:val="24"/>
                  <w:vertAlign w:val="subscript"/>
                </w:rPr>
                <m:t>a</m:t>
              </m:r>
            </m:sub>
          </m:sSub>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q2</m:t>
              </m:r>
            </m:num>
            <m:den>
              <m:r>
                <w:rPr>
                  <w:rFonts w:ascii="Cambria Math" w:eastAsia="Times New Roman" w:hAnsi="Cambria Math" w:cs="Times New Roman"/>
                  <w:sz w:val="24"/>
                  <w:szCs w:val="24"/>
                </w:rPr>
                <m:t>2*g*</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y1</m:t>
                  </m:r>
                </m:e>
                <m:sup>
                  <m:r>
                    <w:rPr>
                      <w:rFonts w:ascii="Cambria Math" w:eastAsia="Times New Roman" w:hAnsi="Cambria Math" w:cs="Times New Roman"/>
                      <w:sz w:val="24"/>
                      <w:szCs w:val="24"/>
                    </w:rPr>
                    <m:t>2</m:t>
                  </m:r>
                </m:sup>
              </m:sSup>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11.35</m:t>
                  </m:r>
                </m:e>
                <m:sup>
                  <m:r>
                    <w:rPr>
                      <w:rFonts w:ascii="Cambria Math" w:eastAsia="Times New Roman" w:hAnsi="Cambria Math" w:cs="Times New Roman"/>
                      <w:sz w:val="24"/>
                      <w:szCs w:val="24"/>
                    </w:rPr>
                    <m:t>2</m:t>
                  </m:r>
                </m:sup>
              </m:sSup>
            </m:num>
            <m:den>
              <m:r>
                <w:rPr>
                  <w:rFonts w:ascii="Cambria Math" w:eastAsia="Times New Roman" w:hAnsi="Cambria Math" w:cs="Times New Roman"/>
                  <w:sz w:val="24"/>
                  <w:szCs w:val="24"/>
                </w:rPr>
                <m:t>2*g*</m:t>
              </m:r>
              <m:sSup>
                <m:sSupPr>
                  <m:ctrlPr>
                    <w:rPr>
                      <w:rFonts w:ascii="Cambria Math" w:eastAsia="Times New Roman" w:hAnsi="Cambria Math" w:cs="Times New Roman"/>
                      <w:i/>
                      <w:sz w:val="24"/>
                      <w:szCs w:val="24"/>
                    </w:rPr>
                  </m:ctrlPr>
                </m:sSup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y</m:t>
                      </m:r>
                    </m:e>
                    <m:sub>
                      <m:r>
                        <w:rPr>
                          <w:rFonts w:ascii="Cambria Math" w:eastAsia="Times New Roman" w:hAnsi="Cambria Math" w:cs="Times New Roman"/>
                          <w:sz w:val="24"/>
                          <w:szCs w:val="24"/>
                        </w:rPr>
                        <m:t>1</m:t>
                      </m:r>
                    </m:sub>
                  </m:sSub>
                </m:e>
                <m:sup>
                  <m:r>
                    <w:rPr>
                      <w:rFonts w:ascii="Cambria Math" w:eastAsia="Times New Roman" w:hAnsi="Cambria Math" w:cs="Times New Roman"/>
                      <w:sz w:val="24"/>
                      <w:szCs w:val="24"/>
                    </w:rPr>
                    <m:t>2</m:t>
                  </m:r>
                </m:sup>
              </m:sSup>
            </m:den>
          </m:f>
        </m:oMath>
      </m:oMathPara>
    </w:p>
    <w:p w:rsidR="002017F7" w:rsidRPr="002017F7" w:rsidRDefault="00F05386" w:rsidP="002017F7">
      <w:pPr>
        <w:spacing w:line="360" w:lineRule="auto"/>
        <w:ind w:left="720"/>
        <w:jc w:val="both"/>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2m + 3.05</w:t>
      </w:r>
      <w:r w:rsidR="002017F7" w:rsidRPr="002017F7">
        <w:rPr>
          <w:rFonts w:ascii="Times New Roman" w:eastAsia="Times New Roman" w:hAnsi="Times New Roman" w:cs="Times New Roman"/>
          <w:sz w:val="24"/>
          <w:szCs w:val="24"/>
        </w:rPr>
        <w:t>m=y</w:t>
      </w:r>
      <w:r w:rsidR="002017F7" w:rsidRPr="002017F7">
        <w:rPr>
          <w:rFonts w:ascii="Times New Roman" w:eastAsia="Times New Roman" w:hAnsi="Times New Roman" w:cs="Times New Roman"/>
          <w:sz w:val="24"/>
          <w:szCs w:val="24"/>
          <w:vertAlign w:val="subscript"/>
        </w:rPr>
        <w:t>1</w:t>
      </w:r>
      <w:r w:rsidR="002017F7" w:rsidRPr="002017F7">
        <w:rPr>
          <w:rFonts w:ascii="Times New Roman" w:eastAsia="Times New Roman" w:hAnsi="Times New Roman" w:cs="Times New Roman"/>
          <w:sz w:val="24"/>
          <w:szCs w:val="24"/>
        </w:rPr>
        <w:t>+13.6/y</w:t>
      </w:r>
      <w:r w:rsidR="002017F7" w:rsidRPr="002017F7">
        <w:rPr>
          <w:rFonts w:ascii="Times New Roman" w:eastAsia="Times New Roman" w:hAnsi="Times New Roman" w:cs="Times New Roman"/>
          <w:sz w:val="24"/>
          <w:szCs w:val="24"/>
          <w:vertAlign w:val="subscript"/>
        </w:rPr>
        <w:t>1</w:t>
      </w:r>
      <w:r w:rsidR="002017F7" w:rsidRPr="002017F7">
        <w:rPr>
          <w:rFonts w:ascii="Times New Roman" w:eastAsia="Times New Roman" w:hAnsi="Times New Roman" w:cs="Times New Roman"/>
          <w:sz w:val="24"/>
          <w:szCs w:val="24"/>
          <w:vertAlign w:val="superscript"/>
        </w:rPr>
        <w:t>2</w:t>
      </w:r>
    </w:p>
    <w:p w:rsidR="002017F7" w:rsidRPr="002017F7" w:rsidRDefault="002017F7" w:rsidP="002017F7">
      <w:pPr>
        <w:spacing w:line="360" w:lineRule="auto"/>
        <w:ind w:left="720"/>
        <w:jc w:val="both"/>
        <w:rPr>
          <w:rFonts w:ascii="Times New Roman" w:eastAsia="Times New Roman" w:hAnsi="Times New Roman" w:cs="Times New Roman"/>
          <w:sz w:val="24"/>
          <w:szCs w:val="24"/>
        </w:rPr>
      </w:pPr>
      <w:r w:rsidRPr="002017F7">
        <w:rPr>
          <w:rFonts w:ascii="Times New Roman" w:eastAsia="Times New Roman" w:hAnsi="Times New Roman" w:cs="Times New Roman"/>
          <w:sz w:val="24"/>
          <w:szCs w:val="24"/>
        </w:rPr>
        <w:t>After iterations Y</w:t>
      </w:r>
      <w:r w:rsidR="00F05386">
        <w:rPr>
          <w:rFonts w:ascii="Times New Roman" w:eastAsia="Times New Roman" w:hAnsi="Times New Roman" w:cs="Times New Roman"/>
          <w:sz w:val="24"/>
          <w:szCs w:val="24"/>
          <w:vertAlign w:val="subscript"/>
        </w:rPr>
        <w:t xml:space="preserve">1= </w:t>
      </w:r>
      <w:r w:rsidR="00F05386">
        <w:rPr>
          <w:rFonts w:ascii="Times New Roman" w:eastAsia="Times New Roman" w:hAnsi="Times New Roman" w:cs="Times New Roman"/>
          <w:sz w:val="24"/>
          <w:szCs w:val="24"/>
        </w:rPr>
        <w:t>1.33</w:t>
      </w:r>
      <w:r w:rsidRPr="002017F7">
        <w:rPr>
          <w:rFonts w:ascii="Times New Roman" w:eastAsia="Times New Roman" w:hAnsi="Times New Roman" w:cs="Times New Roman"/>
          <w:sz w:val="24"/>
          <w:szCs w:val="24"/>
        </w:rPr>
        <w:t>m</w:t>
      </w:r>
    </w:p>
    <w:p w:rsidR="002017F7" w:rsidRPr="002017F7" w:rsidRDefault="002017F7" w:rsidP="002017F7">
      <w:pPr>
        <w:spacing w:line="360" w:lineRule="auto"/>
        <w:ind w:left="720"/>
        <w:jc w:val="both"/>
        <w:rPr>
          <w:rFonts w:ascii="Times New Roman" w:eastAsia="Times New Roman" w:hAnsi="Times New Roman" w:cs="Times New Roman"/>
          <w:sz w:val="24"/>
          <w:szCs w:val="24"/>
        </w:rPr>
      </w:pPr>
      <w:r w:rsidRPr="002017F7">
        <w:rPr>
          <w:rFonts w:ascii="Times New Roman" w:eastAsia="Times New Roman" w:hAnsi="Times New Roman" w:cs="Times New Roman"/>
          <w:sz w:val="24"/>
          <w:szCs w:val="24"/>
        </w:rPr>
        <w:t>V</w:t>
      </w:r>
      <w:r w:rsidRPr="002017F7">
        <w:rPr>
          <w:rFonts w:ascii="Times New Roman" w:eastAsia="Times New Roman" w:hAnsi="Times New Roman" w:cs="Times New Roman"/>
          <w:sz w:val="24"/>
          <w:szCs w:val="24"/>
          <w:vertAlign w:val="subscript"/>
        </w:rPr>
        <w:t>1</w:t>
      </w:r>
      <w:r w:rsidRPr="002017F7">
        <w:rPr>
          <w:rFonts w:ascii="Times New Roman" w:eastAsia="Times New Roman" w:hAnsi="Times New Roman" w:cs="Times New Roman"/>
          <w:sz w:val="24"/>
          <w:szCs w:val="24"/>
        </w:rPr>
        <w:t>=q/y</w:t>
      </w:r>
      <w:r w:rsidRPr="002017F7">
        <w:rPr>
          <w:rFonts w:ascii="Times New Roman" w:eastAsia="Times New Roman" w:hAnsi="Times New Roman" w:cs="Times New Roman"/>
          <w:sz w:val="24"/>
          <w:szCs w:val="24"/>
          <w:vertAlign w:val="subscript"/>
        </w:rPr>
        <w:t>1</w:t>
      </w:r>
      <w:r w:rsidR="00F05386">
        <w:rPr>
          <w:rFonts w:ascii="Times New Roman" w:eastAsia="Times New Roman" w:hAnsi="Times New Roman" w:cs="Times New Roman"/>
          <w:sz w:val="24"/>
          <w:szCs w:val="24"/>
        </w:rPr>
        <w:t>=11.35/1.33= 8.55</w:t>
      </w:r>
      <w:r w:rsidRPr="002017F7">
        <w:rPr>
          <w:rFonts w:ascii="Times New Roman" w:eastAsia="Times New Roman" w:hAnsi="Times New Roman" w:cs="Times New Roman"/>
          <w:sz w:val="24"/>
          <w:szCs w:val="24"/>
        </w:rPr>
        <w:t>m/s</w:t>
      </w:r>
    </w:p>
    <w:p w:rsidR="002017F7" w:rsidRPr="002017F7" w:rsidRDefault="002017F7" w:rsidP="002017F7">
      <w:pPr>
        <w:spacing w:line="360" w:lineRule="auto"/>
        <w:ind w:left="720"/>
        <w:jc w:val="both"/>
        <w:rPr>
          <w:rFonts w:ascii="Times New Roman" w:eastAsia="Times New Roman" w:hAnsi="Times New Roman" w:cs="Times New Roman"/>
          <w:sz w:val="24"/>
          <w:szCs w:val="24"/>
        </w:rPr>
      </w:pPr>
      <m:oMathPara>
        <m:oMathParaPr>
          <m:jc m:val="left"/>
        </m:oMathParaPr>
        <m:oMath>
          <m:r>
            <w:rPr>
              <w:rFonts w:ascii="Cambria Math" w:eastAsia="Times New Roman" w:hAnsi="Cambria Math" w:cs="Times New Roman"/>
              <w:sz w:val="24"/>
              <w:szCs w:val="24"/>
            </w:rPr>
            <m:t xml:space="preserve"> </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F</m:t>
              </m:r>
            </m:e>
            <m:sub>
              <m:r>
                <w:rPr>
                  <w:rFonts w:ascii="Cambria Math" w:eastAsia="Times New Roman" w:hAnsi="Cambria Math" w:cs="Times New Roman"/>
                  <w:sz w:val="24"/>
                  <w:szCs w:val="24"/>
                </w:rPr>
                <m:t>r</m:t>
              </m:r>
            </m:sub>
          </m:sSub>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1</m:t>
                  </m:r>
                </m:sub>
              </m:sSub>
            </m:num>
            <m:den>
              <m:rad>
                <m:radPr>
                  <m:degHide m:val="1"/>
                  <m:ctrlPr>
                    <w:rPr>
                      <w:rFonts w:ascii="Cambria Math" w:eastAsia="Times New Roman" w:hAnsi="Cambria Math" w:cs="Times New Roman"/>
                      <w:i/>
                      <w:sz w:val="24"/>
                      <w:szCs w:val="24"/>
                    </w:rPr>
                  </m:ctrlPr>
                </m:radPr>
                <m:deg/>
                <m:e>
                  <m:r>
                    <w:rPr>
                      <w:rFonts w:ascii="Cambria Math" w:eastAsia="Times New Roman" w:hAnsi="Cambria Math" w:cs="Times New Roman"/>
                      <w:sz w:val="24"/>
                      <w:szCs w:val="24"/>
                    </w:rPr>
                    <m:t>g</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y</m:t>
                      </m:r>
                    </m:e>
                    <m:sub>
                      <m:r>
                        <w:rPr>
                          <w:rFonts w:ascii="Cambria Math" w:eastAsia="Times New Roman" w:hAnsi="Cambria Math" w:cs="Times New Roman"/>
                          <w:sz w:val="24"/>
                          <w:szCs w:val="24"/>
                        </w:rPr>
                        <m:t>1</m:t>
                      </m:r>
                    </m:sub>
                  </m:sSub>
                </m:e>
              </m:rad>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8.55</m:t>
              </m:r>
            </m:num>
            <m:den>
              <m:rad>
                <m:radPr>
                  <m:degHide m:val="1"/>
                  <m:ctrlPr>
                    <w:rPr>
                      <w:rFonts w:ascii="Cambria Math" w:eastAsia="Times New Roman" w:hAnsi="Cambria Math" w:cs="Times New Roman"/>
                      <w:i/>
                      <w:sz w:val="24"/>
                      <w:szCs w:val="24"/>
                    </w:rPr>
                  </m:ctrlPr>
                </m:radPr>
                <m:deg/>
                <m:e>
                  <m:r>
                    <w:rPr>
                      <w:rFonts w:ascii="Cambria Math" w:eastAsia="Times New Roman" w:hAnsi="Cambria Math" w:cs="Times New Roman"/>
                      <w:sz w:val="24"/>
                      <w:szCs w:val="24"/>
                    </w:rPr>
                    <m:t>9.81*1.33</m:t>
                  </m:r>
                </m:e>
              </m:rad>
            </m:den>
          </m:f>
          <m:r>
            <w:rPr>
              <w:rFonts w:ascii="Cambria Math" w:eastAsia="Times New Roman" w:hAnsi="Cambria Math" w:cs="Times New Roman"/>
              <w:sz w:val="24"/>
              <w:szCs w:val="24"/>
            </w:rPr>
            <m:t>=2.37</m:t>
          </m:r>
        </m:oMath>
      </m:oMathPara>
    </w:p>
    <w:p w:rsidR="002017F7" w:rsidRPr="002017F7" w:rsidRDefault="009830EF" w:rsidP="002017F7">
      <w:pPr>
        <w:spacing w:line="360" w:lineRule="auto"/>
        <w:jc w:val="both"/>
        <w:rPr>
          <w:rFonts w:ascii="Times New Roman" w:eastAsia="Times New Roman" w:hAnsi="Times New Roman" w:cs="Times New Roman"/>
          <w:sz w:val="24"/>
          <w:szCs w:val="24"/>
        </w:rPr>
      </w:pPr>
      <m:oMathPara>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y</m:t>
              </m:r>
            </m:e>
            <m:sub>
              <m:r>
                <w:rPr>
                  <w:rFonts w:ascii="Cambria Math" w:eastAsia="Times New Roman" w:hAnsi="Cambria Math" w:cs="Times New Roman"/>
                  <w:sz w:val="24"/>
                  <w:szCs w:val="24"/>
                </w:rPr>
                <m:t>2</m:t>
              </m:r>
            </m:sub>
          </m:sSub>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y</m:t>
                  </m:r>
                </m:e>
                <m:sub>
                  <m:r>
                    <w:rPr>
                      <w:rFonts w:ascii="Cambria Math" w:eastAsia="Times New Roman" w:hAnsi="Cambria Math" w:cs="Times New Roman"/>
                      <w:sz w:val="24"/>
                      <w:szCs w:val="24"/>
                    </w:rPr>
                    <m:t>1</m:t>
                  </m:r>
                </m:sub>
              </m:sSub>
            </m:num>
            <m:den>
              <m:r>
                <w:rPr>
                  <w:rFonts w:ascii="Cambria Math" w:eastAsia="Times New Roman" w:hAnsi="Cambria Math" w:cs="Times New Roman"/>
                  <w:sz w:val="24"/>
                  <w:szCs w:val="24"/>
                </w:rPr>
                <m:t>2</m:t>
              </m:r>
            </m:den>
          </m:f>
          <m:d>
            <m:dPr>
              <m:ctrlPr>
                <w:rPr>
                  <w:rFonts w:ascii="Cambria Math" w:eastAsia="Times New Roman" w:hAnsi="Cambria Math" w:cs="Times New Roman"/>
                  <w:i/>
                  <w:sz w:val="24"/>
                  <w:szCs w:val="24"/>
                </w:rPr>
              </m:ctrlPr>
            </m:dPr>
            <m:e>
              <m:rad>
                <m:radPr>
                  <m:degHide m:val="1"/>
                  <m:ctrlPr>
                    <w:rPr>
                      <w:rFonts w:ascii="Cambria Math" w:eastAsia="Times New Roman" w:hAnsi="Cambria Math" w:cs="Times New Roman"/>
                      <w:i/>
                      <w:sz w:val="24"/>
                      <w:szCs w:val="24"/>
                    </w:rPr>
                  </m:ctrlPr>
                </m:radPr>
                <m:deg/>
                <m:e>
                  <m:r>
                    <w:rPr>
                      <w:rFonts w:ascii="Cambria Math" w:eastAsia="Times New Roman" w:hAnsi="Cambria Math" w:cs="Times New Roman"/>
                      <w:sz w:val="24"/>
                      <w:szCs w:val="24"/>
                    </w:rPr>
                    <m:t>1+8*</m:t>
                  </m:r>
                  <m:sSup>
                    <m:sSupPr>
                      <m:ctrlPr>
                        <w:rPr>
                          <w:rFonts w:ascii="Cambria Math" w:eastAsia="Times New Roman" w:hAnsi="Cambria Math" w:cs="Times New Roman"/>
                          <w:i/>
                          <w:sz w:val="24"/>
                          <w:szCs w:val="24"/>
                        </w:rPr>
                      </m:ctrlPr>
                    </m:sSup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F</m:t>
                          </m:r>
                        </m:e>
                        <m:sub>
                          <m:r>
                            <w:rPr>
                              <w:rFonts w:ascii="Cambria Math" w:eastAsia="Times New Roman" w:hAnsi="Cambria Math" w:cs="Times New Roman"/>
                              <w:sz w:val="24"/>
                              <w:szCs w:val="24"/>
                            </w:rPr>
                            <m:t>r</m:t>
                          </m:r>
                        </m:sub>
                      </m:sSub>
                    </m:e>
                    <m:sup>
                      <m:r>
                        <w:rPr>
                          <w:rFonts w:ascii="Cambria Math" w:eastAsia="Times New Roman" w:hAnsi="Cambria Math" w:cs="Times New Roman"/>
                          <w:sz w:val="24"/>
                          <w:szCs w:val="24"/>
                        </w:rPr>
                        <m:t>2</m:t>
                      </m:r>
                    </m:sup>
                  </m:sSup>
                </m:e>
              </m:rad>
              <m:r>
                <w:rPr>
                  <w:rFonts w:ascii="Cambria Math" w:eastAsia="Times New Roman" w:hAnsi="Cambria Math" w:cs="Times New Roman"/>
                  <w:sz w:val="24"/>
                  <w:szCs w:val="24"/>
                </w:rPr>
                <m:t>-1</m:t>
              </m:r>
            </m:e>
          </m:d>
          <m:r>
            <w:rPr>
              <w:rFonts w:ascii="Cambria Math" w:eastAsia="Times New Roman" w:hAnsi="Cambria Math" w:cs="Times New Roman"/>
              <w:sz w:val="24"/>
              <w:szCs w:val="24"/>
            </w:rPr>
            <m:t xml:space="preserve">             </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y</m:t>
              </m:r>
            </m:e>
            <m:sub>
              <m:r>
                <w:rPr>
                  <w:rFonts w:ascii="Cambria Math" w:eastAsia="Times New Roman" w:hAnsi="Cambria Math" w:cs="Times New Roman"/>
                  <w:sz w:val="24"/>
                  <w:szCs w:val="24"/>
                </w:rPr>
                <m:t>2</m:t>
              </m:r>
            </m:sub>
          </m:sSub>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1.33</m:t>
              </m:r>
            </m:num>
            <m:den>
              <m:r>
                <w:rPr>
                  <w:rFonts w:ascii="Cambria Math" w:eastAsia="Times New Roman" w:hAnsi="Cambria Math" w:cs="Times New Roman"/>
                  <w:sz w:val="24"/>
                  <w:szCs w:val="24"/>
                </w:rPr>
                <m:t>2</m:t>
              </m:r>
            </m:den>
          </m:f>
          <m:d>
            <m:dPr>
              <m:ctrlPr>
                <w:rPr>
                  <w:rFonts w:ascii="Cambria Math" w:eastAsia="Times New Roman" w:hAnsi="Cambria Math" w:cs="Times New Roman"/>
                  <w:i/>
                  <w:sz w:val="24"/>
                  <w:szCs w:val="24"/>
                </w:rPr>
              </m:ctrlPr>
            </m:dPr>
            <m:e>
              <m:rad>
                <m:radPr>
                  <m:degHide m:val="1"/>
                  <m:ctrlPr>
                    <w:rPr>
                      <w:rFonts w:ascii="Cambria Math" w:eastAsia="Times New Roman" w:hAnsi="Cambria Math" w:cs="Times New Roman"/>
                      <w:i/>
                      <w:sz w:val="24"/>
                      <w:szCs w:val="24"/>
                    </w:rPr>
                  </m:ctrlPr>
                </m:radPr>
                <m:deg/>
                <m:e>
                  <m:r>
                    <w:rPr>
                      <w:rFonts w:ascii="Cambria Math" w:eastAsia="Times New Roman" w:hAnsi="Cambria Math" w:cs="Times New Roman"/>
                      <w:sz w:val="24"/>
                      <w:szCs w:val="24"/>
                    </w:rPr>
                    <m:t>1+8*</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2.37</m:t>
                      </m:r>
                    </m:e>
                    <m:sup>
                      <m:r>
                        <w:rPr>
                          <w:rFonts w:ascii="Cambria Math" w:eastAsia="Times New Roman" w:hAnsi="Cambria Math" w:cs="Times New Roman"/>
                          <w:sz w:val="24"/>
                          <w:szCs w:val="24"/>
                        </w:rPr>
                        <m:t>2</m:t>
                      </m:r>
                    </m:sup>
                  </m:sSup>
                </m:e>
              </m:rad>
              <m:r>
                <w:rPr>
                  <w:rFonts w:ascii="Cambria Math" w:eastAsia="Times New Roman" w:hAnsi="Cambria Math" w:cs="Times New Roman"/>
                  <w:sz w:val="24"/>
                  <w:szCs w:val="24"/>
                </w:rPr>
                <m:t>-1</m:t>
              </m:r>
            </m:e>
          </m:d>
          <m:r>
            <w:rPr>
              <w:rFonts w:ascii="Cambria Math" w:eastAsia="Times New Roman" w:hAnsi="Cambria Math" w:cs="Times New Roman"/>
              <w:sz w:val="24"/>
              <w:szCs w:val="24"/>
            </w:rPr>
            <m:t xml:space="preserve"> =3.833m</m:t>
          </m:r>
        </m:oMath>
      </m:oMathPara>
    </w:p>
    <w:p w:rsidR="002017F7" w:rsidRPr="002017F7" w:rsidRDefault="002017F7" w:rsidP="002017F7">
      <w:pPr>
        <w:spacing w:line="360" w:lineRule="auto"/>
        <w:jc w:val="both"/>
        <w:rPr>
          <w:rFonts w:ascii="Times New Roman" w:eastAsia="Times New Roman" w:hAnsi="Times New Roman" w:cs="Times New Roman"/>
          <w:sz w:val="24"/>
          <w:szCs w:val="24"/>
        </w:rPr>
      </w:pPr>
      <w:r w:rsidRPr="002017F7">
        <w:rPr>
          <w:rFonts w:ascii="Times New Roman" w:eastAsia="Times New Roman" w:hAnsi="Times New Roman" w:cs="Times New Roman"/>
          <w:sz w:val="24"/>
          <w:szCs w:val="24"/>
        </w:rPr>
        <w:t>Hydraulic jump length (L) =5*(y</w:t>
      </w:r>
      <w:r w:rsidRPr="002017F7">
        <w:rPr>
          <w:rFonts w:ascii="Times New Roman" w:eastAsia="Times New Roman" w:hAnsi="Times New Roman" w:cs="Times New Roman"/>
          <w:sz w:val="24"/>
          <w:szCs w:val="24"/>
          <w:vertAlign w:val="subscript"/>
        </w:rPr>
        <w:t>2</w:t>
      </w:r>
      <w:r w:rsidRPr="002017F7">
        <w:rPr>
          <w:rFonts w:ascii="Times New Roman" w:eastAsia="Times New Roman" w:hAnsi="Times New Roman" w:cs="Times New Roman"/>
          <w:sz w:val="24"/>
          <w:szCs w:val="24"/>
        </w:rPr>
        <w:t>-y</w:t>
      </w:r>
      <w:r w:rsidRPr="002017F7">
        <w:rPr>
          <w:rFonts w:ascii="Times New Roman" w:eastAsia="Times New Roman" w:hAnsi="Times New Roman" w:cs="Times New Roman"/>
          <w:sz w:val="24"/>
          <w:szCs w:val="24"/>
          <w:vertAlign w:val="subscript"/>
        </w:rPr>
        <w:t>1</w:t>
      </w:r>
      <w:r w:rsidR="00850D7C">
        <w:rPr>
          <w:rFonts w:ascii="Times New Roman" w:eastAsia="Times New Roman" w:hAnsi="Times New Roman" w:cs="Times New Roman"/>
          <w:sz w:val="24"/>
          <w:szCs w:val="24"/>
        </w:rPr>
        <w:t>) =5*(3.833-1.33) =12.3 take 12.5m</w:t>
      </w:r>
    </w:p>
    <w:p w:rsidR="002017F7" w:rsidRPr="00F17037" w:rsidRDefault="002017F7" w:rsidP="00F17037">
      <w:pPr>
        <w:pStyle w:val="Heading3"/>
        <w:rPr>
          <w:rFonts w:eastAsia="Times New Roman"/>
          <w:sz w:val="24"/>
        </w:rPr>
      </w:pPr>
      <w:bookmarkStart w:id="184" w:name="_Toc389924535"/>
      <w:bookmarkStart w:id="185" w:name="_Toc498366593"/>
      <w:bookmarkStart w:id="186" w:name="_Toc528423873"/>
      <w:r w:rsidRPr="00F17037">
        <w:rPr>
          <w:rFonts w:eastAsia="Times New Roman"/>
          <w:sz w:val="24"/>
        </w:rPr>
        <w:t>Impervious floor</w:t>
      </w:r>
      <w:bookmarkEnd w:id="184"/>
      <w:bookmarkEnd w:id="185"/>
      <w:bookmarkEnd w:id="186"/>
    </w:p>
    <w:p w:rsidR="002017F7" w:rsidRPr="00F17037" w:rsidRDefault="002017F7" w:rsidP="00F17037">
      <w:pPr>
        <w:pStyle w:val="Heading4"/>
        <w:rPr>
          <w:rFonts w:eastAsia="Times New Roman"/>
          <w:sz w:val="24"/>
        </w:rPr>
      </w:pPr>
      <w:bookmarkStart w:id="187" w:name="_Toc498366594"/>
      <w:bookmarkStart w:id="188" w:name="_Toc528423874"/>
      <w:r w:rsidRPr="00F17037">
        <w:rPr>
          <w:rFonts w:eastAsia="Times New Roman"/>
          <w:sz w:val="24"/>
        </w:rPr>
        <w:t>D/s impervious floor (Ld)</w:t>
      </w:r>
      <w:bookmarkEnd w:id="187"/>
      <w:bookmarkEnd w:id="188"/>
    </w:p>
    <w:p w:rsidR="002017F7" w:rsidRPr="002017F7" w:rsidRDefault="002017F7" w:rsidP="002017F7">
      <w:pPr>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For under seepage the worst condition would be when the water on the upstream side is at the level of the weir crest &amp; there is no tail water. Seepage head loss at</w:t>
      </w:r>
    </w:p>
    <w:p w:rsidR="002017F7" w:rsidRPr="002017F7" w:rsidRDefault="002017F7" w:rsidP="00E85359">
      <w:pPr>
        <w:numPr>
          <w:ilvl w:val="0"/>
          <w:numId w:val="21"/>
        </w:numPr>
        <w:spacing w:line="360" w:lineRule="auto"/>
        <w:contextualSpacing/>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Pond level case: </w:t>
      </w:r>
    </w:p>
    <w:p w:rsidR="002017F7" w:rsidRPr="002017F7" w:rsidRDefault="002017F7" w:rsidP="002017F7">
      <w:pPr>
        <w:spacing w:line="360" w:lineRule="auto"/>
        <w:ind w:left="1021"/>
        <w:contextualSpacing/>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                               Hs = crest level –bed level </w:t>
      </w:r>
    </w:p>
    <w:p w:rsidR="002017F7" w:rsidRPr="002017F7" w:rsidRDefault="002017F7" w:rsidP="002017F7">
      <w:pPr>
        <w:spacing w:line="360" w:lineRule="auto"/>
        <w:ind w:left="1021"/>
        <w:contextualSpacing/>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                                    = 2m</w:t>
      </w:r>
    </w:p>
    <w:p w:rsidR="002017F7" w:rsidRPr="002017F7" w:rsidRDefault="002017F7" w:rsidP="00E85359">
      <w:pPr>
        <w:numPr>
          <w:ilvl w:val="0"/>
          <w:numId w:val="21"/>
        </w:numPr>
        <w:spacing w:line="360" w:lineRule="auto"/>
        <w:contextualSpacing/>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Maximum flood case:</w:t>
      </w:r>
    </w:p>
    <w:p w:rsidR="002017F7" w:rsidRPr="002017F7" w:rsidRDefault="002017F7" w:rsidP="002017F7">
      <w:pPr>
        <w:spacing w:line="360" w:lineRule="auto"/>
        <w:ind w:left="1021"/>
        <w:contextualSpacing/>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                                Hs = U/s HFL- D/s HFL</w:t>
      </w:r>
    </w:p>
    <w:p w:rsidR="002017F7" w:rsidRPr="002017F7" w:rsidRDefault="002017F7" w:rsidP="002017F7">
      <w:pPr>
        <w:spacing w:line="360" w:lineRule="auto"/>
        <w:ind w:left="1021"/>
        <w:contextualSpacing/>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              </w:t>
      </w:r>
      <w:r w:rsidR="00850D7C">
        <w:rPr>
          <w:rFonts w:ascii="Times New Roman" w:eastAsia="Calibri" w:hAnsi="Times New Roman" w:cs="Times New Roman"/>
          <w:sz w:val="24"/>
          <w:szCs w:val="24"/>
        </w:rPr>
        <w:t xml:space="preserve">                        = 2688.86</w:t>
      </w:r>
      <w:r w:rsidRPr="002017F7">
        <w:rPr>
          <w:rFonts w:ascii="Times New Roman" w:eastAsia="Calibri" w:hAnsi="Times New Roman" w:cs="Times New Roman"/>
          <w:sz w:val="24"/>
          <w:szCs w:val="24"/>
        </w:rPr>
        <w:t>m-</w:t>
      </w:r>
      <w:r w:rsidR="00850D7C">
        <w:rPr>
          <w:rFonts w:ascii="Times New Roman" w:eastAsia="Times New Roman" w:hAnsi="Times New Roman" w:cs="Times New Roman"/>
          <w:sz w:val="24"/>
          <w:szCs w:val="24"/>
        </w:rPr>
        <w:t>2686.68</w:t>
      </w:r>
    </w:p>
    <w:p w:rsidR="002017F7" w:rsidRPr="002017F7" w:rsidRDefault="002017F7" w:rsidP="002017F7">
      <w:pPr>
        <w:spacing w:line="360" w:lineRule="auto"/>
        <w:ind w:left="1021"/>
        <w:contextualSpacing/>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            </w:t>
      </w:r>
      <w:r w:rsidR="00850D7C">
        <w:rPr>
          <w:rFonts w:ascii="Times New Roman" w:eastAsia="Calibri" w:hAnsi="Times New Roman" w:cs="Times New Roman"/>
          <w:sz w:val="24"/>
          <w:szCs w:val="24"/>
        </w:rPr>
        <w:t xml:space="preserve">                          = 2.18</w:t>
      </w:r>
      <w:r w:rsidRPr="002017F7">
        <w:rPr>
          <w:rFonts w:ascii="Times New Roman" w:eastAsia="Calibri" w:hAnsi="Times New Roman" w:cs="Times New Roman"/>
          <w:sz w:val="24"/>
          <w:szCs w:val="24"/>
        </w:rPr>
        <w:t>m</w:t>
      </w:r>
    </w:p>
    <w:p w:rsidR="002017F7" w:rsidRPr="002017F7" w:rsidRDefault="002017F7" w:rsidP="002017F7">
      <w:pPr>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Therefore maximum seepage head occurs when water is stored up to the pond level and there is no water on the d/s. </w:t>
      </w:r>
    </w:p>
    <w:p w:rsidR="002017F7" w:rsidRPr="002017F7" w:rsidRDefault="002017F7" w:rsidP="002017F7">
      <w:pPr>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Bligh’s constant, C</w:t>
      </w:r>
      <w:r w:rsidRPr="002017F7">
        <w:rPr>
          <w:rFonts w:ascii="Times New Roman" w:eastAsia="Calibri" w:hAnsi="Times New Roman" w:cs="Times New Roman"/>
          <w:sz w:val="24"/>
          <w:szCs w:val="24"/>
          <w:vertAlign w:val="subscript"/>
        </w:rPr>
        <w:t>b</w:t>
      </w:r>
      <w:r w:rsidRPr="002017F7">
        <w:rPr>
          <w:rFonts w:ascii="Times New Roman" w:eastAsia="Calibri" w:hAnsi="Times New Roman" w:cs="Times New Roman"/>
          <w:sz w:val="24"/>
          <w:szCs w:val="24"/>
        </w:rPr>
        <w:t xml:space="preserve"> is depending on the type of the foundation.</w:t>
      </w:r>
    </w:p>
    <w:p w:rsidR="002017F7" w:rsidRPr="002017F7" w:rsidRDefault="002017F7" w:rsidP="002017F7">
      <w:pPr>
        <w:spacing w:line="360" w:lineRule="auto"/>
        <w:jc w:val="both"/>
        <w:rPr>
          <w:rFonts w:ascii="Times New Roman" w:eastAsia="Times New Roman" w:hAnsi="Times New Roman" w:cs="Times New Roman"/>
          <w:sz w:val="24"/>
          <w:szCs w:val="24"/>
        </w:rPr>
      </w:pPr>
      <m:oMathPara>
        <m:oMath>
          <m:r>
            <w:rPr>
              <w:rFonts w:ascii="Cambria Math" w:eastAsia="Calibri" w:hAnsi="Cambria Math" w:cs="Times New Roman"/>
              <w:sz w:val="24"/>
              <w:szCs w:val="24"/>
              <w:vertAlign w:val="subscript"/>
            </w:rPr>
            <w:lastRenderedPageBreak/>
            <m:t xml:space="preserve"> </m:t>
          </m:r>
          <m:sSub>
            <m:sSubPr>
              <m:ctrlPr>
                <w:rPr>
                  <w:rFonts w:ascii="Cambria Math" w:eastAsia="Calibri" w:hAnsi="Cambria Math" w:cs="Times New Roman"/>
                  <w:i/>
                  <w:sz w:val="24"/>
                  <w:szCs w:val="24"/>
                  <w:vertAlign w:val="subscript"/>
                </w:rPr>
              </m:ctrlPr>
            </m:sSubPr>
            <m:e>
              <m:r>
                <w:rPr>
                  <w:rFonts w:ascii="Cambria Math" w:eastAsia="Calibri" w:hAnsi="Cambria Math" w:cs="Times New Roman"/>
                  <w:sz w:val="24"/>
                  <w:szCs w:val="24"/>
                  <w:vertAlign w:val="subscript"/>
                </w:rPr>
                <m:t>L</m:t>
              </m:r>
            </m:e>
            <m:sub>
              <m:r>
                <w:rPr>
                  <w:rFonts w:ascii="Cambria Math" w:eastAsia="Calibri" w:hAnsi="Cambria Math" w:cs="Times New Roman"/>
                  <w:sz w:val="24"/>
                  <w:szCs w:val="24"/>
                  <w:vertAlign w:val="subscript"/>
                </w:rPr>
                <m:t>d</m:t>
              </m:r>
            </m:sub>
          </m:sSub>
          <m:r>
            <m:rPr>
              <m:sty m:val="p"/>
            </m:rPr>
            <w:rPr>
              <w:rFonts w:ascii="Cambria Math" w:eastAsia="Calibri" w:hAnsi="Cambria Math" w:cs="Times New Roman"/>
              <w:sz w:val="24"/>
              <w:szCs w:val="24"/>
            </w:rPr>
            <m:t>=2.2*</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C</m:t>
              </m:r>
            </m:e>
            <m:sub>
              <m:r>
                <w:rPr>
                  <w:rFonts w:ascii="Cambria Math" w:eastAsia="Calibri" w:hAnsi="Cambria Math" w:cs="Times New Roman"/>
                  <w:sz w:val="24"/>
                  <w:szCs w:val="24"/>
                </w:rPr>
                <m:t>b</m:t>
              </m:r>
            </m:sub>
          </m:sSub>
          <m:r>
            <m:rPr>
              <m:sty m:val="p"/>
            </m:rPr>
            <w:rPr>
              <w:rFonts w:ascii="Cambria Math" w:eastAsia="Calibri" w:hAnsi="Cambria Math" w:cs="Times New Roman"/>
              <w:sz w:val="24"/>
              <w:szCs w:val="24"/>
            </w:rPr>
            <m:t>*</m:t>
          </m:r>
          <m:rad>
            <m:radPr>
              <m:degHide m:val="1"/>
              <m:ctrlPr>
                <w:rPr>
                  <w:rFonts w:ascii="Cambria Math" w:eastAsia="Calibri" w:hAnsi="Cambria Math" w:cs="Times New Roman"/>
                  <w:sz w:val="24"/>
                  <w:szCs w:val="24"/>
                </w:rPr>
              </m:ctrlPr>
            </m:radPr>
            <m:deg/>
            <m:e>
              <m:f>
                <m:fPr>
                  <m:ctrlPr>
                    <w:rPr>
                      <w:rFonts w:ascii="Cambria Math" w:eastAsia="Calibri" w:hAnsi="Cambria Math" w:cs="Times New Roman"/>
                      <w:sz w:val="24"/>
                      <w:szCs w:val="24"/>
                    </w:rPr>
                  </m:ctrlPr>
                </m:fPr>
                <m:num>
                  <m:sSub>
                    <m:sSubPr>
                      <m:ctrlPr>
                        <w:rPr>
                          <w:rFonts w:ascii="Cambria Math" w:eastAsia="Calibri" w:hAnsi="Cambria Math" w:cs="Times New Roman"/>
                          <w:sz w:val="24"/>
                          <w:szCs w:val="24"/>
                        </w:rPr>
                      </m:ctrlPr>
                    </m:sSubPr>
                    <m:e>
                      <m:r>
                        <m:rPr>
                          <m:sty m:val="p"/>
                        </m:rPr>
                        <w:rPr>
                          <w:rFonts w:ascii="Cambria Math" w:eastAsia="Calibri" w:hAnsi="Cambria Math" w:cs="Times New Roman"/>
                          <w:sz w:val="24"/>
                          <w:szCs w:val="24"/>
                        </w:rPr>
                        <m:t>H</m:t>
                      </m:r>
                    </m:e>
                    <m:sub>
                      <m:r>
                        <m:rPr>
                          <m:sty m:val="p"/>
                        </m:rPr>
                        <w:rPr>
                          <w:rFonts w:ascii="Cambria Math" w:eastAsia="Calibri" w:hAnsi="Cambria Math" w:cs="Times New Roman"/>
                          <w:sz w:val="24"/>
                          <w:szCs w:val="24"/>
                        </w:rPr>
                        <m:t>s</m:t>
                      </m:r>
                    </m:sub>
                  </m:sSub>
                </m:num>
                <m:den>
                  <m:r>
                    <m:rPr>
                      <m:sty m:val="p"/>
                    </m:rPr>
                    <w:rPr>
                      <w:rFonts w:ascii="Cambria Math" w:eastAsia="Calibri" w:hAnsi="Cambria Math" w:cs="Times New Roman"/>
                      <w:sz w:val="24"/>
                      <w:szCs w:val="24"/>
                    </w:rPr>
                    <m:t>10</m:t>
                  </m:r>
                </m:den>
              </m:f>
            </m:e>
          </m:rad>
          <m:r>
            <w:rPr>
              <w:rFonts w:ascii="Cambria Math" w:eastAsia="Times New Roman" w:hAnsi="Cambria Math" w:cs="Times New Roman"/>
              <w:sz w:val="24"/>
              <w:szCs w:val="24"/>
            </w:rPr>
            <m:t xml:space="preserve">                        </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L</m:t>
              </m:r>
            </m:e>
            <m:sub>
              <m:r>
                <w:rPr>
                  <w:rFonts w:ascii="Cambria Math" w:eastAsia="Times New Roman" w:hAnsi="Cambria Math" w:cs="Times New Roman"/>
                  <w:sz w:val="24"/>
                  <w:szCs w:val="24"/>
                </w:rPr>
                <m:t>d</m:t>
              </m:r>
            </m:sub>
          </m:sSub>
          <m:r>
            <w:rPr>
              <w:rFonts w:ascii="Cambria Math" w:eastAsia="Times New Roman" w:hAnsi="Cambria Math" w:cs="Times New Roman"/>
              <w:sz w:val="24"/>
              <w:szCs w:val="24"/>
            </w:rPr>
            <m:t>=2.2*9*</m:t>
          </m:r>
          <m:rad>
            <m:radPr>
              <m:degHide m:val="1"/>
              <m:ctrlPr>
                <w:rPr>
                  <w:rFonts w:ascii="Cambria Math" w:eastAsia="Times New Roman" w:hAnsi="Cambria Math" w:cs="Times New Roman"/>
                  <w:i/>
                  <w:sz w:val="24"/>
                  <w:szCs w:val="24"/>
                </w:rPr>
              </m:ctrlPr>
            </m:radPr>
            <m:deg/>
            <m:e>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2.18</m:t>
                  </m:r>
                </m:num>
                <m:den>
                  <m:r>
                    <w:rPr>
                      <w:rFonts w:ascii="Cambria Math" w:eastAsia="Times New Roman" w:hAnsi="Cambria Math" w:cs="Times New Roman"/>
                      <w:sz w:val="24"/>
                      <w:szCs w:val="24"/>
                    </w:rPr>
                    <m:t>10</m:t>
                  </m:r>
                </m:den>
              </m:f>
            </m:e>
          </m:rad>
          <m:r>
            <w:rPr>
              <w:rFonts w:ascii="Cambria Math" w:eastAsia="Times New Roman" w:hAnsi="Cambria Math" w:cs="Times New Roman"/>
              <w:sz w:val="24"/>
              <w:szCs w:val="24"/>
            </w:rPr>
            <m:t xml:space="preserve"> =9.24 </m:t>
          </m:r>
        </m:oMath>
      </m:oMathPara>
    </w:p>
    <w:p w:rsidR="002017F7" w:rsidRPr="002017F7" w:rsidRDefault="002017F7" w:rsidP="002017F7">
      <w:pPr>
        <w:spacing w:line="360" w:lineRule="auto"/>
        <w:jc w:val="both"/>
        <w:rPr>
          <w:rFonts w:ascii="Times New Roman" w:eastAsia="Times New Roman" w:hAnsi="Times New Roman" w:cs="Times New Roman"/>
          <w:sz w:val="24"/>
          <w:szCs w:val="24"/>
        </w:rPr>
      </w:pPr>
      <w:r w:rsidRPr="002017F7">
        <w:rPr>
          <w:rFonts w:ascii="Times New Roman" w:eastAsia="Times New Roman" w:hAnsi="Times New Roman" w:cs="Times New Roman"/>
          <w:sz w:val="24"/>
          <w:szCs w:val="24"/>
        </w:rPr>
        <w:t>But the river bed foundation is rock the D/s i</w:t>
      </w:r>
      <w:r>
        <w:rPr>
          <w:rFonts w:ascii="Times New Roman" w:eastAsia="Times New Roman" w:hAnsi="Times New Roman" w:cs="Times New Roman"/>
          <w:sz w:val="24"/>
          <w:szCs w:val="24"/>
        </w:rPr>
        <w:t>mpervious floor is taken to be 2</w:t>
      </w:r>
      <w:r w:rsidRPr="002017F7">
        <w:rPr>
          <w:rFonts w:ascii="Times New Roman" w:eastAsia="Times New Roman" w:hAnsi="Times New Roman" w:cs="Times New Roman"/>
          <w:sz w:val="24"/>
          <w:szCs w:val="24"/>
        </w:rPr>
        <w:t xml:space="preserve">m long </w:t>
      </w:r>
      <w:r w:rsidR="00355924">
        <w:rPr>
          <w:rFonts w:ascii="Times New Roman" w:eastAsia="Times New Roman" w:hAnsi="Times New Roman" w:cs="Times New Roman"/>
          <w:sz w:val="24"/>
          <w:szCs w:val="24"/>
        </w:rPr>
        <w:t xml:space="preserve">nominal dimension </w:t>
      </w:r>
      <w:r w:rsidRPr="002017F7">
        <w:rPr>
          <w:rFonts w:ascii="Times New Roman" w:eastAsia="Times New Roman" w:hAnsi="Times New Roman" w:cs="Times New Roman"/>
          <w:sz w:val="24"/>
          <w:szCs w:val="24"/>
        </w:rPr>
        <w:t>is recommended.</w:t>
      </w:r>
    </w:p>
    <w:p w:rsidR="002017F7" w:rsidRPr="00F17037" w:rsidRDefault="002017F7" w:rsidP="00F17037">
      <w:pPr>
        <w:pStyle w:val="Heading4"/>
        <w:rPr>
          <w:sz w:val="24"/>
        </w:rPr>
      </w:pPr>
      <w:bookmarkStart w:id="189" w:name="_Toc498366595"/>
      <w:bookmarkStart w:id="190" w:name="_Toc528423875"/>
      <w:r w:rsidRPr="00F17037">
        <w:rPr>
          <w:sz w:val="24"/>
        </w:rPr>
        <w:t>U/S Impervious Floor Length, (Lu)</w:t>
      </w:r>
      <w:bookmarkEnd w:id="189"/>
      <w:bookmarkEnd w:id="190"/>
    </w:p>
    <w:p w:rsidR="002017F7" w:rsidRPr="002017F7" w:rsidRDefault="00355924" w:rsidP="002017F7">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For this particular project take nominal </w:t>
      </w:r>
      <w:r w:rsidR="002017F7" w:rsidRPr="002017F7">
        <w:rPr>
          <w:rFonts w:ascii="Times New Roman" w:eastAsia="Calibri" w:hAnsi="Times New Roman" w:cs="Times New Roman"/>
          <w:sz w:val="24"/>
          <w:szCs w:val="24"/>
        </w:rPr>
        <w:t>u/s</w:t>
      </w:r>
      <w:r>
        <w:rPr>
          <w:rFonts w:ascii="Times New Roman" w:eastAsia="Calibri" w:hAnsi="Times New Roman" w:cs="Times New Roman"/>
          <w:sz w:val="24"/>
          <w:szCs w:val="24"/>
        </w:rPr>
        <w:t xml:space="preserve"> impervious floor length</w:t>
      </w:r>
      <w:r w:rsidRPr="002017F7">
        <w:rPr>
          <w:rFonts w:ascii="Times New Roman" w:eastAsia="Calibri" w:hAnsi="Times New Roman" w:cs="Times New Roman"/>
          <w:sz w:val="24"/>
          <w:szCs w:val="24"/>
        </w:rPr>
        <w:t xml:space="preserve"> (</w:t>
      </w:r>
      <w:r w:rsidR="002017F7" w:rsidRPr="002017F7">
        <w:rPr>
          <w:rFonts w:ascii="Times New Roman" w:eastAsia="Calibri" w:hAnsi="Times New Roman" w:cs="Times New Roman"/>
          <w:sz w:val="24"/>
          <w:szCs w:val="24"/>
        </w:rPr>
        <w:t>L</w:t>
      </w:r>
      <w:r w:rsidR="002017F7" w:rsidRPr="002017F7">
        <w:rPr>
          <w:rFonts w:ascii="Times New Roman" w:eastAsia="Calibri" w:hAnsi="Times New Roman" w:cs="Times New Roman"/>
          <w:sz w:val="24"/>
          <w:szCs w:val="24"/>
          <w:vertAlign w:val="subscript"/>
        </w:rPr>
        <w:t>u</w:t>
      </w:r>
      <w:r>
        <w:rPr>
          <w:rFonts w:ascii="Times New Roman" w:eastAsia="Calibri" w:hAnsi="Times New Roman" w:cs="Times New Roman"/>
          <w:sz w:val="24"/>
          <w:szCs w:val="24"/>
        </w:rPr>
        <w:t xml:space="preserve">) = </w:t>
      </w:r>
      <w:r w:rsidR="00752B67">
        <w:rPr>
          <w:rFonts w:ascii="Times New Roman" w:eastAsia="Calibri" w:hAnsi="Times New Roman" w:cs="Times New Roman"/>
          <w:sz w:val="24"/>
          <w:szCs w:val="24"/>
        </w:rPr>
        <w:t>1m d</w:t>
      </w:r>
      <w:r>
        <w:rPr>
          <w:rFonts w:ascii="Times New Roman" w:eastAsia="Calibri" w:hAnsi="Times New Roman" w:cs="Times New Roman"/>
          <w:sz w:val="24"/>
          <w:szCs w:val="24"/>
        </w:rPr>
        <w:t>ue</w:t>
      </w:r>
      <w:r w:rsidR="00752B67">
        <w:rPr>
          <w:rFonts w:ascii="Times New Roman" w:eastAsia="Calibri" w:hAnsi="Times New Roman" w:cs="Times New Roman"/>
          <w:sz w:val="24"/>
          <w:szCs w:val="24"/>
        </w:rPr>
        <w:t xml:space="preserve"> to rock foundation available.</w:t>
      </w:r>
    </w:p>
    <w:p w:rsidR="002017F7" w:rsidRPr="00F17037" w:rsidRDefault="002017F7" w:rsidP="00F17037">
      <w:pPr>
        <w:pStyle w:val="Heading3"/>
        <w:rPr>
          <w:rFonts w:eastAsia="Times New Roman"/>
          <w:sz w:val="24"/>
        </w:rPr>
      </w:pPr>
      <w:bookmarkStart w:id="191" w:name="_Toc528423876"/>
      <w:bookmarkStart w:id="192" w:name="_Toc379357984"/>
      <w:bookmarkStart w:id="193" w:name="_Toc498366596"/>
      <w:r w:rsidRPr="00F17037">
        <w:rPr>
          <w:rFonts w:eastAsia="Times New Roman"/>
          <w:sz w:val="24"/>
        </w:rPr>
        <w:t>Floor thickness</w:t>
      </w:r>
      <w:bookmarkEnd w:id="191"/>
      <w:r w:rsidRPr="00F17037">
        <w:rPr>
          <w:rFonts w:eastAsia="Times New Roman"/>
          <w:sz w:val="24"/>
        </w:rPr>
        <w:t xml:space="preserve"> </w:t>
      </w:r>
      <w:bookmarkEnd w:id="192"/>
      <w:bookmarkEnd w:id="193"/>
    </w:p>
    <w:p w:rsidR="002017F7" w:rsidRPr="002017F7" w:rsidRDefault="002017F7" w:rsidP="002017F7">
      <w:pPr>
        <w:spacing w:after="0"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Hydraulic head (HL) =pond level (canal outlet)-bed level</w:t>
      </w:r>
    </w:p>
    <w:p w:rsidR="002017F7" w:rsidRPr="002017F7" w:rsidRDefault="002017F7" w:rsidP="002017F7">
      <w:pPr>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                                  = 2686.1m a.s.l-2684.09m a.s.l=2m</w:t>
      </w:r>
    </w:p>
    <w:p w:rsidR="002017F7" w:rsidRPr="002017F7" w:rsidRDefault="002017F7" w:rsidP="002017F7">
      <w:pPr>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Total creep’s length = Lu + Ld +2d1 + 2d2 +B</w:t>
      </w:r>
    </w:p>
    <w:p w:rsidR="002017F7" w:rsidRPr="002017F7" w:rsidRDefault="002017F7" w:rsidP="002017F7">
      <w:pPr>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                               = 1+3+2*0.6 +2*1+4.3=11.5m take 12m</w:t>
      </w:r>
    </w:p>
    <w:p w:rsidR="002017F7" w:rsidRPr="002017F7" w:rsidRDefault="002017F7" w:rsidP="002017F7">
      <w:pPr>
        <w:spacing w:after="0"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Hyd</w:t>
      </w:r>
      <w:r w:rsidR="00752B67">
        <w:rPr>
          <w:rFonts w:ascii="Times New Roman" w:eastAsia="Calibri" w:hAnsi="Times New Roman" w:cs="Times New Roman"/>
          <w:sz w:val="24"/>
          <w:szCs w:val="24"/>
        </w:rPr>
        <w:t>raulic gradient =d/Lt=2/12=0.181</w:t>
      </w:r>
      <w:r w:rsidRPr="002017F7">
        <w:rPr>
          <w:rFonts w:ascii="Times New Roman" w:eastAsia="Calibri" w:hAnsi="Times New Roman" w:cs="Times New Roman"/>
          <w:sz w:val="24"/>
          <w:szCs w:val="24"/>
        </w:rPr>
        <w:t>m</w:t>
      </w:r>
    </w:p>
    <w:p w:rsidR="002017F7" w:rsidRPr="00F17037" w:rsidRDefault="002017F7" w:rsidP="00F17037">
      <w:pPr>
        <w:pStyle w:val="Heading4"/>
        <w:rPr>
          <w:rFonts w:eastAsia="Times New Roman"/>
          <w:sz w:val="24"/>
        </w:rPr>
      </w:pPr>
      <w:bookmarkStart w:id="194" w:name="_Toc379357985"/>
      <w:bookmarkStart w:id="195" w:name="_Toc498366597"/>
      <w:bookmarkStart w:id="196" w:name="_Toc528423877"/>
      <w:r w:rsidRPr="00F17037">
        <w:rPr>
          <w:rFonts w:eastAsia="Times New Roman"/>
          <w:sz w:val="24"/>
        </w:rPr>
        <w:t>Upstream floor thickness</w:t>
      </w:r>
      <w:bookmarkEnd w:id="194"/>
      <w:bookmarkEnd w:id="195"/>
      <w:bookmarkEnd w:id="196"/>
      <w:r w:rsidRPr="00F17037">
        <w:rPr>
          <w:rFonts w:eastAsia="Times New Roman"/>
          <w:sz w:val="24"/>
        </w:rPr>
        <w:t xml:space="preserve"> </w:t>
      </w:r>
    </w:p>
    <w:p w:rsidR="002017F7" w:rsidRPr="002017F7" w:rsidRDefault="002017F7" w:rsidP="002017F7">
      <w:pPr>
        <w:spacing w:after="0"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Creep length at heel=2*0.6+1=2.2m</w:t>
      </w:r>
    </w:p>
    <w:p w:rsidR="002017F7" w:rsidRPr="002017F7" w:rsidRDefault="002017F7" w:rsidP="002017F7">
      <w:pPr>
        <w:spacing w:after="0"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Un</w:t>
      </w:r>
      <w:r w:rsidR="00752B67">
        <w:rPr>
          <w:rFonts w:ascii="Times New Roman" w:eastAsia="Calibri" w:hAnsi="Times New Roman" w:cs="Times New Roman"/>
          <w:sz w:val="24"/>
          <w:szCs w:val="24"/>
        </w:rPr>
        <w:t>balanced load h1=HL-GE*L=2-0.181</w:t>
      </w:r>
      <w:r w:rsidRPr="002017F7">
        <w:rPr>
          <w:rFonts w:ascii="Times New Roman" w:eastAsia="Calibri" w:hAnsi="Times New Roman" w:cs="Times New Roman"/>
          <w:sz w:val="24"/>
          <w:szCs w:val="24"/>
        </w:rPr>
        <w:t>*2.2=1</w:t>
      </w:r>
      <w:r w:rsidR="00752B67">
        <w:rPr>
          <w:rFonts w:ascii="Times New Roman" w:eastAsia="Calibri" w:hAnsi="Times New Roman" w:cs="Times New Roman"/>
          <w:sz w:val="24"/>
          <w:szCs w:val="24"/>
        </w:rPr>
        <w:t>.</w:t>
      </w:r>
      <w:r w:rsidRPr="002017F7">
        <w:rPr>
          <w:rFonts w:ascii="Times New Roman" w:eastAsia="Calibri" w:hAnsi="Times New Roman" w:cs="Times New Roman"/>
          <w:sz w:val="24"/>
          <w:szCs w:val="24"/>
        </w:rPr>
        <w:t>6m</w:t>
      </w:r>
    </w:p>
    <w:p w:rsidR="002017F7" w:rsidRPr="002017F7" w:rsidRDefault="002017F7" w:rsidP="002017F7">
      <w:pPr>
        <w:spacing w:after="0"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Floor thi</w:t>
      </w:r>
      <w:r w:rsidR="00752B67">
        <w:rPr>
          <w:rFonts w:ascii="Times New Roman" w:eastAsia="Calibri" w:hAnsi="Times New Roman" w:cs="Times New Roman"/>
          <w:sz w:val="24"/>
          <w:szCs w:val="24"/>
        </w:rPr>
        <w:t>ckness (t) =4/3h (G-1) =4/3*1.6(2.3-1) =2.73, but the foundation is hard rock</w:t>
      </w:r>
      <w:r w:rsidRPr="002017F7">
        <w:rPr>
          <w:rFonts w:ascii="Times New Roman" w:eastAsia="Calibri" w:hAnsi="Times New Roman" w:cs="Times New Roman"/>
          <w:sz w:val="24"/>
          <w:szCs w:val="24"/>
        </w:rPr>
        <w:t xml:space="preserve"> impervious takes 0.5m nominal thickness.</w:t>
      </w:r>
    </w:p>
    <w:p w:rsidR="002017F7" w:rsidRPr="00F17037" w:rsidRDefault="002017F7" w:rsidP="00F17037">
      <w:pPr>
        <w:pStyle w:val="Heading4"/>
        <w:rPr>
          <w:rFonts w:eastAsia="Times New Roman"/>
          <w:sz w:val="24"/>
        </w:rPr>
      </w:pPr>
      <w:bookmarkStart w:id="197" w:name="_Toc379357986"/>
      <w:bookmarkStart w:id="198" w:name="_Toc498366598"/>
      <w:bookmarkStart w:id="199" w:name="_Toc528423878"/>
      <w:r w:rsidRPr="00F17037">
        <w:rPr>
          <w:rFonts w:eastAsia="Times New Roman"/>
          <w:sz w:val="24"/>
        </w:rPr>
        <w:t>Downstream floor thickness</w:t>
      </w:r>
      <w:bookmarkEnd w:id="197"/>
      <w:bookmarkEnd w:id="198"/>
      <w:bookmarkEnd w:id="199"/>
    </w:p>
    <w:p w:rsidR="002017F7" w:rsidRPr="002017F7" w:rsidRDefault="00752B67" w:rsidP="002017F7">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Creep length (L2) =2.2+4.4</w:t>
      </w:r>
      <w:r w:rsidR="002017F7" w:rsidRPr="002017F7">
        <w:rPr>
          <w:rFonts w:ascii="Times New Roman" w:eastAsia="Calibri" w:hAnsi="Times New Roman" w:cs="Times New Roman"/>
          <w:sz w:val="24"/>
          <w:szCs w:val="24"/>
        </w:rPr>
        <w:t>+2*1 =8.5m</w:t>
      </w:r>
    </w:p>
    <w:p w:rsidR="002017F7" w:rsidRPr="002017F7" w:rsidRDefault="002017F7" w:rsidP="002017F7">
      <w:pPr>
        <w:spacing w:after="0"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Unbalanced load h1=HL-GE*L=2.0-0.167*8.5=1.07m</w:t>
      </w:r>
    </w:p>
    <w:p w:rsidR="002017F7" w:rsidRDefault="002017F7" w:rsidP="002017F7">
      <w:pPr>
        <w:spacing w:after="0"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Floor thickness (t) =4/3h (G-1) =4/3*1.07(2.3-1) =1.1 m, but the foundation is hard rock or impervious takes 0.5m nominal thickness. The floor is constructed </w:t>
      </w:r>
      <w:r w:rsidR="00752B67">
        <w:rPr>
          <w:rFonts w:ascii="Times New Roman" w:eastAsia="Calibri" w:hAnsi="Times New Roman" w:cs="Times New Roman"/>
          <w:sz w:val="24"/>
          <w:szCs w:val="24"/>
        </w:rPr>
        <w:t xml:space="preserve">by </w:t>
      </w:r>
      <w:r w:rsidRPr="002017F7">
        <w:rPr>
          <w:rFonts w:ascii="Times New Roman" w:eastAsia="Calibri" w:hAnsi="Times New Roman" w:cs="Times New Roman"/>
          <w:sz w:val="24"/>
          <w:szCs w:val="24"/>
        </w:rPr>
        <w:t>Cyclopean concrete.</w:t>
      </w:r>
    </w:p>
    <w:p w:rsidR="00B90719" w:rsidRPr="002017F7" w:rsidRDefault="00B90719" w:rsidP="002017F7">
      <w:pPr>
        <w:spacing w:after="0" w:line="360" w:lineRule="auto"/>
        <w:jc w:val="both"/>
        <w:rPr>
          <w:rFonts w:ascii="Times New Roman" w:eastAsia="Calibri" w:hAnsi="Times New Roman" w:cs="Times New Roman"/>
          <w:sz w:val="24"/>
          <w:szCs w:val="24"/>
        </w:rPr>
      </w:pPr>
    </w:p>
    <w:p w:rsidR="002017F7" w:rsidRPr="00F17037" w:rsidRDefault="002017F7" w:rsidP="00F17037">
      <w:pPr>
        <w:pStyle w:val="Heading3"/>
        <w:rPr>
          <w:rFonts w:eastAsia="Times New Roman"/>
          <w:sz w:val="24"/>
        </w:rPr>
      </w:pPr>
      <w:bookmarkStart w:id="200" w:name="_Toc389924536"/>
      <w:bookmarkStart w:id="201" w:name="_Toc498366599"/>
      <w:bookmarkStart w:id="202" w:name="_Toc528423879"/>
      <w:r w:rsidRPr="00F17037">
        <w:rPr>
          <w:rFonts w:eastAsia="Times New Roman"/>
          <w:sz w:val="24"/>
        </w:rPr>
        <w:lastRenderedPageBreak/>
        <w:t>Cut off Depth Calculation</w:t>
      </w:r>
      <w:bookmarkEnd w:id="200"/>
      <w:bookmarkEnd w:id="201"/>
      <w:bookmarkEnd w:id="202"/>
    </w:p>
    <w:p w:rsidR="002017F7" w:rsidRPr="00F17037" w:rsidRDefault="002017F7" w:rsidP="00F17037">
      <w:pPr>
        <w:pStyle w:val="Heading4"/>
        <w:rPr>
          <w:rFonts w:eastAsia="Times New Roman"/>
          <w:sz w:val="24"/>
        </w:rPr>
      </w:pPr>
      <w:bookmarkStart w:id="203" w:name="_Toc498366600"/>
      <w:bookmarkStart w:id="204" w:name="_Toc528423880"/>
      <w:r w:rsidRPr="00F17037">
        <w:rPr>
          <w:rFonts w:eastAsia="Times New Roman"/>
          <w:sz w:val="24"/>
        </w:rPr>
        <w:t>U/s cut off</w:t>
      </w:r>
      <w:bookmarkEnd w:id="203"/>
      <w:bookmarkEnd w:id="204"/>
      <w:r w:rsidRPr="00F17037">
        <w:rPr>
          <w:rFonts w:eastAsia="Times New Roman"/>
          <w:sz w:val="24"/>
        </w:rPr>
        <w:t xml:space="preserve">  </w:t>
      </w:r>
    </w:p>
    <w:p w:rsidR="002017F7" w:rsidRPr="002017F7" w:rsidRDefault="00752B67" w:rsidP="002017F7">
      <w:pPr>
        <w:numPr>
          <w:ilvl w:val="0"/>
          <w:numId w:val="17"/>
        </w:numPr>
        <w:tabs>
          <w:tab w:val="left" w:pos="1020"/>
        </w:tabs>
        <w:spacing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Q = 136.19</w:t>
      </w:r>
      <w:r w:rsidR="002017F7" w:rsidRPr="002017F7">
        <w:rPr>
          <w:rFonts w:ascii="Times New Roman" w:eastAsia="Calibri" w:hAnsi="Times New Roman" w:cs="Times New Roman"/>
          <w:sz w:val="24"/>
          <w:szCs w:val="24"/>
        </w:rPr>
        <w:t>m</w:t>
      </w:r>
      <w:r w:rsidR="002017F7" w:rsidRPr="002017F7">
        <w:rPr>
          <w:rFonts w:ascii="Times New Roman" w:eastAsia="Calibri" w:hAnsi="Times New Roman" w:cs="Times New Roman"/>
          <w:sz w:val="24"/>
          <w:szCs w:val="24"/>
          <w:vertAlign w:val="superscript"/>
        </w:rPr>
        <w:t>3</w:t>
      </w:r>
      <w:r w:rsidR="002017F7" w:rsidRPr="002017F7">
        <w:rPr>
          <w:rFonts w:ascii="Times New Roman" w:eastAsia="Calibri" w:hAnsi="Times New Roman" w:cs="Times New Roman"/>
          <w:sz w:val="24"/>
          <w:szCs w:val="24"/>
        </w:rPr>
        <w:t>/sec</w:t>
      </w:r>
    </w:p>
    <w:p w:rsidR="002017F7" w:rsidRPr="002017F7" w:rsidRDefault="00752B67" w:rsidP="002017F7">
      <w:pPr>
        <w:numPr>
          <w:ilvl w:val="0"/>
          <w:numId w:val="17"/>
        </w:numPr>
        <w:tabs>
          <w:tab w:val="left" w:pos="1020"/>
        </w:tabs>
        <w:spacing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q = 11.35</w:t>
      </w:r>
      <w:r w:rsidR="002017F7" w:rsidRPr="002017F7">
        <w:rPr>
          <w:rFonts w:ascii="Times New Roman" w:eastAsia="Calibri" w:hAnsi="Times New Roman" w:cs="Times New Roman"/>
          <w:sz w:val="24"/>
          <w:szCs w:val="24"/>
        </w:rPr>
        <w:t xml:space="preserve"> m</w:t>
      </w:r>
      <w:r w:rsidR="002017F7" w:rsidRPr="002017F7">
        <w:rPr>
          <w:rFonts w:ascii="Times New Roman" w:eastAsia="Calibri" w:hAnsi="Times New Roman" w:cs="Times New Roman"/>
          <w:sz w:val="24"/>
          <w:szCs w:val="24"/>
          <w:vertAlign w:val="superscript"/>
        </w:rPr>
        <w:t>3</w:t>
      </w:r>
      <w:r w:rsidR="002017F7" w:rsidRPr="002017F7">
        <w:rPr>
          <w:rFonts w:ascii="Times New Roman" w:eastAsia="Calibri" w:hAnsi="Times New Roman" w:cs="Times New Roman"/>
          <w:sz w:val="24"/>
          <w:szCs w:val="24"/>
        </w:rPr>
        <w:t>/s/m</w:t>
      </w:r>
    </w:p>
    <w:p w:rsidR="002017F7" w:rsidRPr="002017F7" w:rsidRDefault="002017F7" w:rsidP="002017F7">
      <w:pPr>
        <w:numPr>
          <w:ilvl w:val="0"/>
          <w:numId w:val="17"/>
        </w:numPr>
        <w:spacing w:line="360" w:lineRule="auto"/>
        <w:contextualSpacing/>
        <w:rPr>
          <w:rFonts w:ascii="Times New Roman" w:eastAsia="Calibri" w:hAnsi="Times New Roman" w:cs="Times New Roman"/>
          <w:sz w:val="24"/>
          <w:szCs w:val="24"/>
        </w:rPr>
      </w:pPr>
      <w:r w:rsidRPr="002017F7">
        <w:rPr>
          <w:rFonts w:ascii="Times New Roman" w:eastAsia="Calibri" w:hAnsi="Times New Roman" w:cs="Times New Roman"/>
          <w:sz w:val="24"/>
          <w:szCs w:val="24"/>
        </w:rPr>
        <w:t>D50=72.5mm for medium boulder</w:t>
      </w:r>
    </w:p>
    <w:p w:rsidR="002017F7" w:rsidRPr="002017F7" w:rsidRDefault="002017F7" w:rsidP="002017F7">
      <w:pPr>
        <w:numPr>
          <w:ilvl w:val="0"/>
          <w:numId w:val="18"/>
        </w:numPr>
        <w:tabs>
          <w:tab w:val="left" w:pos="1485"/>
        </w:tabs>
        <w:spacing w:line="360" w:lineRule="auto"/>
        <w:ind w:left="1267"/>
        <w:contextualSpacing/>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Silt factor, f =1.76*(d</w:t>
      </w:r>
      <w:r w:rsidRPr="002017F7">
        <w:rPr>
          <w:rFonts w:ascii="Times New Roman" w:eastAsia="Calibri" w:hAnsi="Times New Roman" w:cs="Times New Roman"/>
          <w:sz w:val="24"/>
          <w:szCs w:val="24"/>
          <w:vertAlign w:val="subscript"/>
        </w:rPr>
        <w:t>50</w:t>
      </w:r>
      <w:r w:rsidRPr="002017F7">
        <w:rPr>
          <w:rFonts w:ascii="Times New Roman" w:eastAsia="Calibri" w:hAnsi="Times New Roman" w:cs="Times New Roman"/>
          <w:sz w:val="24"/>
          <w:szCs w:val="24"/>
        </w:rPr>
        <w:t>)</w:t>
      </w:r>
      <w:r w:rsidRPr="002017F7">
        <w:rPr>
          <w:rFonts w:ascii="Times New Roman" w:eastAsia="Calibri" w:hAnsi="Times New Roman" w:cs="Times New Roman"/>
          <w:sz w:val="24"/>
          <w:szCs w:val="24"/>
          <w:vertAlign w:val="superscript"/>
        </w:rPr>
        <w:t>0.50</w:t>
      </w:r>
    </w:p>
    <w:p w:rsidR="002017F7" w:rsidRPr="002017F7" w:rsidRDefault="002017F7" w:rsidP="002017F7">
      <w:pPr>
        <w:tabs>
          <w:tab w:val="left" w:pos="930"/>
        </w:tabs>
        <w:spacing w:line="360" w:lineRule="auto"/>
        <w:jc w:val="both"/>
        <w:rPr>
          <w:rFonts w:ascii="Times New Roman" w:eastAsia="Times New Roman" w:hAnsi="Times New Roman" w:cs="Times New Roman"/>
          <w:color w:val="000000"/>
          <w:sz w:val="24"/>
          <w:szCs w:val="24"/>
        </w:rPr>
      </w:pPr>
      <w:r w:rsidRPr="002017F7">
        <w:rPr>
          <w:rFonts w:ascii="Times New Roman" w:eastAsia="Calibri" w:hAnsi="Times New Roman" w:cs="Times New Roman"/>
          <w:sz w:val="24"/>
          <w:szCs w:val="24"/>
        </w:rPr>
        <w:t xml:space="preserve">                                        f=</w:t>
      </w:r>
      <w:r w:rsidRPr="002017F7">
        <w:rPr>
          <w:rFonts w:ascii="Times New Roman" w:eastAsia="Calibri" w:hAnsi="Times New Roman" w:cs="Times New Roman"/>
          <w:color w:val="000000"/>
          <w:sz w:val="24"/>
          <w:szCs w:val="24"/>
        </w:rPr>
        <w:t xml:space="preserve"> </w:t>
      </w:r>
      <w:r w:rsidRPr="002017F7">
        <w:rPr>
          <w:rFonts w:ascii="Times New Roman" w:eastAsia="Times New Roman" w:hAnsi="Times New Roman" w:cs="Times New Roman"/>
          <w:color w:val="000000"/>
          <w:sz w:val="24"/>
          <w:szCs w:val="24"/>
        </w:rPr>
        <w:t>14.99</w:t>
      </w:r>
    </w:p>
    <w:p w:rsidR="002017F7" w:rsidRPr="002017F7" w:rsidRDefault="002017F7" w:rsidP="00E85359">
      <w:pPr>
        <w:numPr>
          <w:ilvl w:val="0"/>
          <w:numId w:val="22"/>
        </w:numPr>
        <w:spacing w:line="360" w:lineRule="auto"/>
        <w:ind w:left="1290"/>
        <w:contextualSpacing/>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R =1.35*(q</w:t>
      </w:r>
      <w:r w:rsidRPr="002017F7">
        <w:rPr>
          <w:rFonts w:ascii="Times New Roman" w:eastAsia="Calibri" w:hAnsi="Times New Roman" w:cs="Times New Roman"/>
          <w:sz w:val="24"/>
          <w:szCs w:val="24"/>
          <w:vertAlign w:val="superscript"/>
        </w:rPr>
        <w:t>2</w:t>
      </w:r>
      <w:r w:rsidRPr="002017F7">
        <w:rPr>
          <w:rFonts w:ascii="Times New Roman" w:eastAsia="Calibri" w:hAnsi="Times New Roman" w:cs="Times New Roman"/>
          <w:sz w:val="24"/>
          <w:szCs w:val="24"/>
        </w:rPr>
        <w:t>/f)</w:t>
      </w:r>
      <w:r w:rsidRPr="002017F7">
        <w:rPr>
          <w:rFonts w:ascii="Times New Roman" w:eastAsia="Calibri" w:hAnsi="Times New Roman" w:cs="Times New Roman"/>
          <w:sz w:val="24"/>
          <w:szCs w:val="24"/>
          <w:vertAlign w:val="superscript"/>
        </w:rPr>
        <w:t>(1/3)</w:t>
      </w:r>
    </w:p>
    <w:p w:rsidR="002017F7" w:rsidRPr="002017F7" w:rsidRDefault="002017F7" w:rsidP="002017F7">
      <w:pPr>
        <w:spacing w:line="360" w:lineRule="auto"/>
        <w:ind w:left="637"/>
        <w:contextualSpacing/>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           R=1.35*(q</w:t>
      </w:r>
      <w:r w:rsidRPr="002017F7">
        <w:rPr>
          <w:rFonts w:ascii="Times New Roman" w:eastAsia="Calibri" w:hAnsi="Times New Roman" w:cs="Times New Roman"/>
          <w:sz w:val="24"/>
          <w:szCs w:val="24"/>
          <w:vertAlign w:val="superscript"/>
        </w:rPr>
        <w:t>2</w:t>
      </w:r>
      <w:r w:rsidRPr="002017F7">
        <w:rPr>
          <w:rFonts w:ascii="Times New Roman" w:eastAsia="Calibri" w:hAnsi="Times New Roman" w:cs="Times New Roman"/>
          <w:sz w:val="24"/>
          <w:szCs w:val="24"/>
        </w:rPr>
        <w:t>/f)</w:t>
      </w:r>
      <w:r w:rsidRPr="002017F7">
        <w:rPr>
          <w:rFonts w:ascii="Times New Roman" w:eastAsia="Calibri" w:hAnsi="Times New Roman" w:cs="Times New Roman"/>
          <w:sz w:val="24"/>
          <w:szCs w:val="24"/>
          <w:vertAlign w:val="superscript"/>
        </w:rPr>
        <w:t xml:space="preserve">(1/3) </w:t>
      </w:r>
      <w:r w:rsidR="00752B67">
        <w:rPr>
          <w:rFonts w:ascii="Times New Roman" w:eastAsia="Calibri" w:hAnsi="Times New Roman" w:cs="Times New Roman"/>
          <w:sz w:val="24"/>
          <w:szCs w:val="24"/>
        </w:rPr>
        <w:t>= 2.77</w:t>
      </w:r>
      <w:r w:rsidRPr="002017F7">
        <w:rPr>
          <w:rFonts w:ascii="Times New Roman" w:eastAsia="Calibri" w:hAnsi="Times New Roman" w:cs="Times New Roman"/>
          <w:sz w:val="24"/>
          <w:szCs w:val="24"/>
        </w:rPr>
        <w:tab/>
        <w:t xml:space="preserve"> </w:t>
      </w:r>
    </w:p>
    <w:p w:rsidR="002017F7" w:rsidRPr="002017F7" w:rsidRDefault="002017F7" w:rsidP="002017F7">
      <w:pPr>
        <w:spacing w:line="360" w:lineRule="auto"/>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Hence bottom level of u/s </w:t>
      </w:r>
      <w:r w:rsidR="00752B67">
        <w:rPr>
          <w:rFonts w:ascii="Times New Roman" w:eastAsia="Calibri" w:hAnsi="Times New Roman" w:cs="Times New Roman"/>
          <w:sz w:val="24"/>
          <w:szCs w:val="24"/>
        </w:rPr>
        <w:t>cut off = U/S HFL – 1.5R = 2688.86-1.5*2.77</w:t>
      </w:r>
      <w:r w:rsidRPr="002017F7">
        <w:rPr>
          <w:rFonts w:ascii="Times New Roman" w:eastAsia="Calibri" w:hAnsi="Times New Roman" w:cs="Times New Roman"/>
          <w:sz w:val="24"/>
          <w:szCs w:val="24"/>
        </w:rPr>
        <w:t>=</w:t>
      </w:r>
      <w:r w:rsidR="00752B67">
        <w:rPr>
          <w:rFonts w:ascii="Times New Roman" w:eastAsia="Calibri" w:hAnsi="Times New Roman" w:cs="Times New Roman"/>
          <w:color w:val="FF0000"/>
          <w:sz w:val="24"/>
          <w:szCs w:val="24"/>
        </w:rPr>
        <w:t>2684.7</w:t>
      </w:r>
      <w:r w:rsidRPr="002017F7">
        <w:rPr>
          <w:rFonts w:ascii="Times New Roman" w:eastAsia="Calibri" w:hAnsi="Times New Roman" w:cs="Times New Roman"/>
          <w:sz w:val="24"/>
          <w:szCs w:val="24"/>
        </w:rPr>
        <w:t>amsl</w:t>
      </w:r>
    </w:p>
    <w:p w:rsidR="002017F7" w:rsidRPr="002017F7" w:rsidRDefault="002017F7" w:rsidP="002017F7">
      <w:pPr>
        <w:spacing w:line="360" w:lineRule="auto"/>
        <w:rPr>
          <w:rFonts w:ascii="Times New Roman" w:eastAsia="Times New Roman" w:hAnsi="Times New Roman" w:cs="Times New Roman"/>
          <w:sz w:val="24"/>
          <w:szCs w:val="24"/>
        </w:rPr>
      </w:pPr>
      <w:r w:rsidRPr="002017F7">
        <w:rPr>
          <w:rFonts w:ascii="Times New Roman" w:eastAsia="Calibri" w:hAnsi="Times New Roman" w:cs="Times New Roman"/>
          <w:sz w:val="24"/>
          <w:szCs w:val="24"/>
        </w:rPr>
        <w:t xml:space="preserve"> U/s cut off depth = bed level-</w:t>
      </w:r>
      <w:r w:rsidRPr="002017F7">
        <w:rPr>
          <w:rFonts w:ascii="Times New Roman" w:hAnsi="Times New Roman" w:cs="Times New Roman"/>
          <w:sz w:val="24"/>
          <w:szCs w:val="24"/>
        </w:rPr>
        <w:t xml:space="preserve"> </w:t>
      </w:r>
      <w:r w:rsidRPr="002017F7">
        <w:rPr>
          <w:rFonts w:ascii="Times New Roman" w:eastAsia="Calibri" w:hAnsi="Times New Roman" w:cs="Times New Roman"/>
          <w:sz w:val="24"/>
          <w:szCs w:val="24"/>
        </w:rPr>
        <w:t xml:space="preserve">U/s cut off level = </w:t>
      </w:r>
      <w:r w:rsidR="00752B67">
        <w:rPr>
          <w:rFonts w:ascii="Times New Roman" w:eastAsia="Calibri" w:hAnsi="Times New Roman" w:cs="Times New Roman"/>
          <w:sz w:val="24"/>
          <w:szCs w:val="24"/>
        </w:rPr>
        <w:t>-0.6</w:t>
      </w:r>
      <w:r w:rsidRPr="002017F7">
        <w:rPr>
          <w:rFonts w:ascii="Times New Roman" w:eastAsia="Calibri" w:hAnsi="Times New Roman" w:cs="Times New Roman"/>
          <w:sz w:val="24"/>
          <w:szCs w:val="24"/>
        </w:rPr>
        <w:t>m</w:t>
      </w:r>
      <w:r w:rsidR="00752B67">
        <w:rPr>
          <w:rFonts w:ascii="Times New Roman" w:eastAsia="Calibri" w:hAnsi="Times New Roman" w:cs="Times New Roman"/>
          <w:sz w:val="24"/>
          <w:szCs w:val="24"/>
        </w:rPr>
        <w:t xml:space="preserve"> the negative sign indicates no required of upstream </w:t>
      </w:r>
      <w:r w:rsidR="00DE11C1">
        <w:rPr>
          <w:rFonts w:ascii="Times New Roman" w:eastAsia="Calibri" w:hAnsi="Times New Roman" w:cs="Times New Roman"/>
          <w:sz w:val="24"/>
          <w:szCs w:val="24"/>
        </w:rPr>
        <w:t xml:space="preserve">cutoff, but </w:t>
      </w:r>
      <w:r w:rsidR="00DE11C1" w:rsidRPr="002017F7">
        <w:rPr>
          <w:rFonts w:ascii="Times New Roman" w:eastAsia="Calibri" w:hAnsi="Times New Roman" w:cs="Times New Roman"/>
          <w:sz w:val="24"/>
          <w:szCs w:val="24"/>
        </w:rPr>
        <w:t>take</w:t>
      </w:r>
      <w:r w:rsidRPr="002017F7">
        <w:rPr>
          <w:rFonts w:ascii="Times New Roman" w:eastAsia="Calibri" w:hAnsi="Times New Roman" w:cs="Times New Roman"/>
          <w:sz w:val="24"/>
          <w:szCs w:val="24"/>
        </w:rPr>
        <w:t xml:space="preserve"> 0.5m</w:t>
      </w:r>
      <w:r w:rsidR="00DE11C1">
        <w:rPr>
          <w:rFonts w:ascii="Times New Roman" w:eastAsia="Calibri" w:hAnsi="Times New Roman" w:cs="Times New Roman"/>
          <w:sz w:val="24"/>
          <w:szCs w:val="24"/>
        </w:rPr>
        <w:t xml:space="preserve"> nominal depth properly anchor hard rock.</w:t>
      </w:r>
    </w:p>
    <w:p w:rsidR="002017F7" w:rsidRPr="002017F7" w:rsidRDefault="002017F7" w:rsidP="002017F7">
      <w:pPr>
        <w:keepNext/>
        <w:keepLines/>
        <w:numPr>
          <w:ilvl w:val="3"/>
          <w:numId w:val="1"/>
        </w:numPr>
        <w:spacing w:before="200" w:after="0" w:line="360" w:lineRule="auto"/>
        <w:outlineLvl w:val="3"/>
        <w:rPr>
          <w:rFonts w:ascii="Times New Roman" w:eastAsia="Times New Roman" w:hAnsi="Times New Roman" w:cs="Times New Roman"/>
          <w:b/>
          <w:bCs/>
          <w:i/>
          <w:iCs/>
          <w:color w:val="4F81BD" w:themeColor="accent1"/>
          <w:sz w:val="24"/>
          <w:szCs w:val="24"/>
        </w:rPr>
      </w:pPr>
      <w:bookmarkStart w:id="205" w:name="_Toc498366601"/>
      <w:bookmarkStart w:id="206" w:name="_Toc528423881"/>
      <w:r w:rsidRPr="002017F7">
        <w:rPr>
          <w:rFonts w:ascii="Times New Roman" w:eastAsia="Times New Roman" w:hAnsi="Times New Roman" w:cs="Times New Roman"/>
          <w:b/>
          <w:bCs/>
          <w:i/>
          <w:iCs/>
          <w:color w:val="4F81BD" w:themeColor="accent1"/>
          <w:sz w:val="24"/>
          <w:szCs w:val="24"/>
        </w:rPr>
        <w:t>D/s cut off</w:t>
      </w:r>
      <w:bookmarkEnd w:id="205"/>
      <w:bookmarkEnd w:id="206"/>
    </w:p>
    <w:p w:rsidR="002017F7" w:rsidRPr="002017F7" w:rsidRDefault="00DE11C1" w:rsidP="002017F7">
      <w:pPr>
        <w:numPr>
          <w:ilvl w:val="0"/>
          <w:numId w:val="17"/>
        </w:numPr>
        <w:tabs>
          <w:tab w:val="left" w:pos="1020"/>
        </w:tabs>
        <w:spacing w:line="360" w:lineRule="auto"/>
        <w:ind w:left="1740"/>
        <w:contextualSpacing/>
        <w:rPr>
          <w:rFonts w:ascii="Times New Roman" w:eastAsia="Calibri" w:hAnsi="Times New Roman" w:cs="Times New Roman"/>
          <w:sz w:val="24"/>
          <w:szCs w:val="24"/>
        </w:rPr>
      </w:pPr>
      <w:r>
        <w:rPr>
          <w:rFonts w:ascii="Times New Roman" w:eastAsia="Calibri" w:hAnsi="Times New Roman" w:cs="Times New Roman"/>
          <w:sz w:val="24"/>
          <w:szCs w:val="24"/>
        </w:rPr>
        <w:t>Q =136.19</w:t>
      </w:r>
      <w:r w:rsidR="002017F7" w:rsidRPr="002017F7">
        <w:rPr>
          <w:rFonts w:ascii="Times New Roman" w:eastAsia="Calibri" w:hAnsi="Times New Roman" w:cs="Times New Roman"/>
          <w:sz w:val="24"/>
          <w:szCs w:val="24"/>
        </w:rPr>
        <w:t>m</w:t>
      </w:r>
      <w:r w:rsidR="002017F7" w:rsidRPr="002017F7">
        <w:rPr>
          <w:rFonts w:ascii="Times New Roman" w:eastAsia="Calibri" w:hAnsi="Times New Roman" w:cs="Times New Roman"/>
          <w:sz w:val="24"/>
          <w:szCs w:val="24"/>
          <w:vertAlign w:val="superscript"/>
        </w:rPr>
        <w:t>3</w:t>
      </w:r>
      <w:r w:rsidR="002017F7" w:rsidRPr="002017F7">
        <w:rPr>
          <w:rFonts w:ascii="Times New Roman" w:eastAsia="Calibri" w:hAnsi="Times New Roman" w:cs="Times New Roman"/>
          <w:sz w:val="24"/>
          <w:szCs w:val="24"/>
        </w:rPr>
        <w:t>/sec</w:t>
      </w:r>
    </w:p>
    <w:p w:rsidR="002017F7" w:rsidRPr="002017F7" w:rsidRDefault="00DE11C1" w:rsidP="002017F7">
      <w:pPr>
        <w:numPr>
          <w:ilvl w:val="0"/>
          <w:numId w:val="17"/>
        </w:numPr>
        <w:tabs>
          <w:tab w:val="left" w:pos="1020"/>
        </w:tabs>
        <w:spacing w:line="360" w:lineRule="auto"/>
        <w:ind w:left="1740"/>
        <w:contextualSpacing/>
        <w:rPr>
          <w:rFonts w:ascii="Times New Roman" w:eastAsia="Calibri" w:hAnsi="Times New Roman" w:cs="Times New Roman"/>
          <w:sz w:val="24"/>
          <w:szCs w:val="24"/>
        </w:rPr>
      </w:pPr>
      <w:r>
        <w:rPr>
          <w:rFonts w:ascii="Times New Roman" w:eastAsia="Calibri" w:hAnsi="Times New Roman" w:cs="Times New Roman"/>
          <w:sz w:val="24"/>
          <w:szCs w:val="24"/>
        </w:rPr>
        <w:t>q =11.35</w:t>
      </w:r>
      <w:r w:rsidR="002017F7" w:rsidRPr="002017F7">
        <w:rPr>
          <w:rFonts w:ascii="Times New Roman" w:eastAsia="Calibri" w:hAnsi="Times New Roman" w:cs="Times New Roman"/>
          <w:sz w:val="24"/>
          <w:szCs w:val="24"/>
        </w:rPr>
        <w:t>m</w:t>
      </w:r>
      <w:r w:rsidR="002017F7" w:rsidRPr="002017F7">
        <w:rPr>
          <w:rFonts w:ascii="Times New Roman" w:eastAsia="Calibri" w:hAnsi="Times New Roman" w:cs="Times New Roman"/>
          <w:sz w:val="24"/>
          <w:szCs w:val="24"/>
          <w:vertAlign w:val="superscript"/>
        </w:rPr>
        <w:t>3</w:t>
      </w:r>
      <w:r w:rsidR="002017F7" w:rsidRPr="002017F7">
        <w:rPr>
          <w:rFonts w:ascii="Times New Roman" w:eastAsia="Calibri" w:hAnsi="Times New Roman" w:cs="Times New Roman"/>
          <w:sz w:val="24"/>
          <w:szCs w:val="24"/>
        </w:rPr>
        <w:t>/s/m</w:t>
      </w:r>
    </w:p>
    <w:p w:rsidR="002017F7" w:rsidRPr="002017F7" w:rsidRDefault="002017F7" w:rsidP="002017F7">
      <w:pPr>
        <w:numPr>
          <w:ilvl w:val="0"/>
          <w:numId w:val="17"/>
        </w:numPr>
        <w:tabs>
          <w:tab w:val="left" w:pos="1020"/>
        </w:tabs>
        <w:spacing w:line="360" w:lineRule="auto"/>
        <w:ind w:left="1740"/>
        <w:contextualSpacing/>
        <w:rPr>
          <w:rFonts w:ascii="Times New Roman" w:eastAsia="Calibri" w:hAnsi="Times New Roman" w:cs="Times New Roman"/>
          <w:sz w:val="24"/>
          <w:szCs w:val="24"/>
        </w:rPr>
      </w:pPr>
      <w:r w:rsidRPr="002017F7">
        <w:rPr>
          <w:rFonts w:ascii="Times New Roman" w:hAnsi="Times New Roman" w:cs="Times New Roman"/>
          <w:sz w:val="24"/>
          <w:szCs w:val="24"/>
        </w:rPr>
        <w:t>D50=72.5mm for medium boulder</w:t>
      </w:r>
    </w:p>
    <w:p w:rsidR="002017F7" w:rsidRPr="002017F7" w:rsidRDefault="002017F7" w:rsidP="002017F7">
      <w:pPr>
        <w:numPr>
          <w:ilvl w:val="0"/>
          <w:numId w:val="18"/>
        </w:numPr>
        <w:tabs>
          <w:tab w:val="left" w:pos="1485"/>
        </w:tabs>
        <w:spacing w:line="360" w:lineRule="auto"/>
        <w:ind w:left="1740"/>
        <w:contextualSpacing/>
        <w:rPr>
          <w:rFonts w:ascii="Times New Roman" w:eastAsia="Calibri" w:hAnsi="Times New Roman" w:cs="Times New Roman"/>
          <w:sz w:val="24"/>
          <w:szCs w:val="24"/>
        </w:rPr>
      </w:pPr>
      <w:r w:rsidRPr="002017F7">
        <w:rPr>
          <w:rFonts w:ascii="Times New Roman" w:eastAsia="Calibri" w:hAnsi="Times New Roman" w:cs="Times New Roman"/>
          <w:sz w:val="24"/>
          <w:szCs w:val="24"/>
        </w:rPr>
        <w:t>Silt factor, f =1.76*(d</w:t>
      </w:r>
      <w:r w:rsidRPr="002017F7">
        <w:rPr>
          <w:rFonts w:ascii="Times New Roman" w:eastAsia="Calibri" w:hAnsi="Times New Roman" w:cs="Times New Roman"/>
          <w:sz w:val="24"/>
          <w:szCs w:val="24"/>
          <w:vertAlign w:val="subscript"/>
        </w:rPr>
        <w:t>50</w:t>
      </w:r>
      <w:r w:rsidRPr="002017F7">
        <w:rPr>
          <w:rFonts w:ascii="Times New Roman" w:eastAsia="Calibri" w:hAnsi="Times New Roman" w:cs="Times New Roman"/>
          <w:sz w:val="24"/>
          <w:szCs w:val="24"/>
        </w:rPr>
        <w:t>)</w:t>
      </w:r>
      <w:r w:rsidRPr="002017F7">
        <w:rPr>
          <w:rFonts w:ascii="Times New Roman" w:eastAsia="Calibri" w:hAnsi="Times New Roman" w:cs="Times New Roman"/>
          <w:sz w:val="24"/>
          <w:szCs w:val="24"/>
          <w:vertAlign w:val="superscript"/>
        </w:rPr>
        <w:t>0.50</w:t>
      </w:r>
    </w:p>
    <w:p w:rsidR="002017F7" w:rsidRPr="002017F7" w:rsidRDefault="002017F7" w:rsidP="002017F7">
      <w:pPr>
        <w:tabs>
          <w:tab w:val="left" w:pos="930"/>
        </w:tabs>
        <w:spacing w:line="360" w:lineRule="auto"/>
        <w:ind w:left="300"/>
        <w:rPr>
          <w:rFonts w:ascii="Times New Roman" w:eastAsia="Times New Roman" w:hAnsi="Times New Roman" w:cs="Times New Roman"/>
          <w:color w:val="000000"/>
          <w:sz w:val="24"/>
          <w:szCs w:val="24"/>
        </w:rPr>
      </w:pPr>
      <w:r w:rsidRPr="002017F7">
        <w:rPr>
          <w:rFonts w:ascii="Times New Roman" w:eastAsia="Calibri" w:hAnsi="Times New Roman" w:cs="Times New Roman"/>
          <w:sz w:val="24"/>
          <w:szCs w:val="24"/>
        </w:rPr>
        <w:t xml:space="preserve">                                             f=</w:t>
      </w:r>
      <w:r w:rsidRPr="002017F7">
        <w:rPr>
          <w:rFonts w:ascii="Times New Roman" w:eastAsia="Calibri" w:hAnsi="Times New Roman" w:cs="Times New Roman"/>
          <w:color w:val="000000"/>
          <w:sz w:val="24"/>
          <w:szCs w:val="24"/>
        </w:rPr>
        <w:t xml:space="preserve"> </w:t>
      </w:r>
      <w:r w:rsidRPr="002017F7">
        <w:rPr>
          <w:rFonts w:ascii="Times New Roman" w:eastAsia="Times New Roman" w:hAnsi="Times New Roman" w:cs="Times New Roman"/>
          <w:color w:val="000000"/>
          <w:sz w:val="24"/>
          <w:szCs w:val="24"/>
        </w:rPr>
        <w:t>14.99</w:t>
      </w:r>
    </w:p>
    <w:p w:rsidR="002017F7" w:rsidRPr="002017F7" w:rsidRDefault="002017F7" w:rsidP="00E85359">
      <w:pPr>
        <w:numPr>
          <w:ilvl w:val="0"/>
          <w:numId w:val="22"/>
        </w:numPr>
        <w:spacing w:line="360" w:lineRule="auto"/>
        <w:ind w:left="1800"/>
        <w:contextualSpacing/>
        <w:rPr>
          <w:rFonts w:ascii="Times New Roman" w:eastAsia="Calibri" w:hAnsi="Times New Roman" w:cs="Times New Roman"/>
          <w:sz w:val="24"/>
          <w:szCs w:val="24"/>
        </w:rPr>
      </w:pPr>
      <w:r w:rsidRPr="002017F7">
        <w:rPr>
          <w:rFonts w:ascii="Times New Roman" w:eastAsia="Calibri" w:hAnsi="Times New Roman" w:cs="Times New Roman"/>
          <w:sz w:val="24"/>
          <w:szCs w:val="24"/>
        </w:rPr>
        <w:t>R=1.35*(q</w:t>
      </w:r>
      <w:r w:rsidRPr="002017F7">
        <w:rPr>
          <w:rFonts w:ascii="Times New Roman" w:eastAsia="Calibri" w:hAnsi="Times New Roman" w:cs="Times New Roman"/>
          <w:sz w:val="24"/>
          <w:szCs w:val="24"/>
          <w:vertAlign w:val="superscript"/>
        </w:rPr>
        <w:t>2</w:t>
      </w:r>
      <w:r w:rsidRPr="002017F7">
        <w:rPr>
          <w:rFonts w:ascii="Times New Roman" w:eastAsia="Calibri" w:hAnsi="Times New Roman" w:cs="Times New Roman"/>
          <w:sz w:val="24"/>
          <w:szCs w:val="24"/>
        </w:rPr>
        <w:t>/f)</w:t>
      </w:r>
      <w:r w:rsidRPr="002017F7">
        <w:rPr>
          <w:rFonts w:ascii="Times New Roman" w:eastAsia="Calibri" w:hAnsi="Times New Roman" w:cs="Times New Roman"/>
          <w:sz w:val="24"/>
          <w:szCs w:val="24"/>
          <w:vertAlign w:val="superscript"/>
        </w:rPr>
        <w:t>(1/3)</w:t>
      </w:r>
    </w:p>
    <w:p w:rsidR="002017F7" w:rsidRPr="002017F7" w:rsidRDefault="002017F7" w:rsidP="002017F7">
      <w:pPr>
        <w:spacing w:line="360" w:lineRule="auto"/>
        <w:ind w:left="1110"/>
        <w:contextualSpacing/>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           R=1.35*(q</w:t>
      </w:r>
      <w:r w:rsidRPr="002017F7">
        <w:rPr>
          <w:rFonts w:ascii="Times New Roman" w:eastAsia="Calibri" w:hAnsi="Times New Roman" w:cs="Times New Roman"/>
          <w:sz w:val="24"/>
          <w:szCs w:val="24"/>
          <w:vertAlign w:val="superscript"/>
        </w:rPr>
        <w:t>2</w:t>
      </w:r>
      <w:r w:rsidRPr="002017F7">
        <w:rPr>
          <w:rFonts w:ascii="Times New Roman" w:eastAsia="Calibri" w:hAnsi="Times New Roman" w:cs="Times New Roman"/>
          <w:sz w:val="24"/>
          <w:szCs w:val="24"/>
        </w:rPr>
        <w:t>/f)</w:t>
      </w:r>
      <w:r w:rsidRPr="002017F7">
        <w:rPr>
          <w:rFonts w:ascii="Times New Roman" w:eastAsia="Calibri" w:hAnsi="Times New Roman" w:cs="Times New Roman"/>
          <w:sz w:val="24"/>
          <w:szCs w:val="24"/>
          <w:vertAlign w:val="superscript"/>
        </w:rPr>
        <w:t>(1/3)</w:t>
      </w:r>
      <w:r w:rsidR="00DE11C1">
        <w:rPr>
          <w:rFonts w:ascii="Times New Roman" w:eastAsia="Calibri" w:hAnsi="Times New Roman" w:cs="Times New Roman"/>
          <w:sz w:val="24"/>
          <w:szCs w:val="24"/>
        </w:rPr>
        <w:t xml:space="preserve"> =2.77</w:t>
      </w:r>
    </w:p>
    <w:p w:rsidR="002017F7" w:rsidRPr="002017F7" w:rsidRDefault="002017F7" w:rsidP="002017F7">
      <w:pPr>
        <w:spacing w:line="360" w:lineRule="auto"/>
        <w:rPr>
          <w:rFonts w:ascii="Times New Roman" w:eastAsia="Times New Roman" w:hAnsi="Times New Roman" w:cs="Times New Roman"/>
          <w:color w:val="000000"/>
          <w:sz w:val="24"/>
          <w:szCs w:val="24"/>
        </w:rPr>
      </w:pPr>
      <w:r w:rsidRPr="002017F7">
        <w:rPr>
          <w:rFonts w:ascii="Times New Roman" w:eastAsia="Calibri" w:hAnsi="Times New Roman" w:cs="Times New Roman"/>
          <w:sz w:val="24"/>
          <w:szCs w:val="24"/>
        </w:rPr>
        <w:t xml:space="preserve">   Hence bottom level of d/s cut off = D/S HFL – 2*R=</w:t>
      </w:r>
      <w:r w:rsidRPr="002017F7">
        <w:rPr>
          <w:rFonts w:ascii="Times New Roman" w:eastAsia="Calibri" w:hAnsi="Times New Roman" w:cs="Times New Roman"/>
          <w:color w:val="000000"/>
          <w:sz w:val="24"/>
          <w:szCs w:val="24"/>
        </w:rPr>
        <w:t xml:space="preserve"> </w:t>
      </w:r>
      <w:r w:rsidR="00DE11C1">
        <w:rPr>
          <w:rFonts w:ascii="Times New Roman" w:eastAsia="Times New Roman" w:hAnsi="Times New Roman" w:cs="Times New Roman"/>
          <w:color w:val="000000"/>
          <w:sz w:val="24"/>
          <w:szCs w:val="24"/>
        </w:rPr>
        <w:t>2682.06</w:t>
      </w:r>
      <w:r w:rsidRPr="002017F7">
        <w:rPr>
          <w:rFonts w:ascii="Times New Roman" w:eastAsia="Times New Roman" w:hAnsi="Times New Roman" w:cs="Times New Roman"/>
          <w:color w:val="000000"/>
          <w:sz w:val="24"/>
          <w:szCs w:val="24"/>
        </w:rPr>
        <w:t>amsl</w:t>
      </w:r>
    </w:p>
    <w:p w:rsidR="002017F7" w:rsidRPr="002017F7" w:rsidRDefault="002017F7" w:rsidP="002017F7">
      <w:pPr>
        <w:spacing w:line="360" w:lineRule="auto"/>
        <w:ind w:left="1440"/>
        <w:rPr>
          <w:rFonts w:ascii="Times New Roman" w:hAnsi="Times New Roman" w:cs="Times New Roman"/>
          <w:sz w:val="24"/>
          <w:szCs w:val="24"/>
        </w:rPr>
      </w:pPr>
      <w:r w:rsidRPr="002017F7">
        <w:rPr>
          <w:rFonts w:ascii="Times New Roman" w:hAnsi="Times New Roman" w:cs="Times New Roman"/>
          <w:sz w:val="24"/>
          <w:szCs w:val="24"/>
        </w:rPr>
        <w:t>D/s cut off depth = bed level– D/s cut off level</w:t>
      </w:r>
    </w:p>
    <w:p w:rsidR="002017F7" w:rsidRPr="002017F7" w:rsidRDefault="00DE11C1" w:rsidP="002017F7">
      <w:pPr>
        <w:spacing w:line="360" w:lineRule="auto"/>
        <w:ind w:left="2880"/>
        <w:rPr>
          <w:rFonts w:ascii="Times New Roman" w:hAnsi="Times New Roman" w:cs="Times New Roman"/>
          <w:sz w:val="24"/>
          <w:szCs w:val="24"/>
        </w:rPr>
      </w:pPr>
      <w:r>
        <w:rPr>
          <w:rFonts w:ascii="Times New Roman" w:hAnsi="Times New Roman" w:cs="Times New Roman"/>
          <w:sz w:val="24"/>
          <w:szCs w:val="24"/>
        </w:rPr>
        <w:t xml:space="preserve">  = 2684.09-2682.06= 2.03m, take 2</w:t>
      </w:r>
      <w:r w:rsidR="002017F7" w:rsidRPr="002017F7">
        <w:rPr>
          <w:rFonts w:ascii="Times New Roman" w:hAnsi="Times New Roman" w:cs="Times New Roman"/>
          <w:sz w:val="24"/>
          <w:szCs w:val="24"/>
        </w:rPr>
        <w:t xml:space="preserve">m </w:t>
      </w:r>
      <w:r w:rsidRPr="002017F7">
        <w:rPr>
          <w:rFonts w:ascii="Times New Roman" w:hAnsi="Times New Roman" w:cs="Times New Roman"/>
          <w:sz w:val="24"/>
          <w:szCs w:val="24"/>
        </w:rPr>
        <w:t>for</w:t>
      </w:r>
      <w:r>
        <w:rPr>
          <w:rFonts w:ascii="Times New Roman" w:hAnsi="Times New Roman" w:cs="Times New Roman"/>
          <w:sz w:val="24"/>
          <w:szCs w:val="24"/>
        </w:rPr>
        <w:t xml:space="preserve"> </w:t>
      </w:r>
      <w:r w:rsidRPr="002017F7">
        <w:rPr>
          <w:rFonts w:ascii="Times New Roman" w:hAnsi="Times New Roman" w:cs="Times New Roman"/>
          <w:sz w:val="24"/>
          <w:szCs w:val="24"/>
        </w:rPr>
        <w:t>rock</w:t>
      </w:r>
      <w:r w:rsidR="002017F7" w:rsidRPr="002017F7">
        <w:rPr>
          <w:rFonts w:ascii="Times New Roman" w:hAnsi="Times New Roman" w:cs="Times New Roman"/>
          <w:sz w:val="24"/>
          <w:szCs w:val="24"/>
        </w:rPr>
        <w:t xml:space="preserve"> foundation</w:t>
      </w:r>
      <w:r>
        <w:rPr>
          <w:rFonts w:ascii="Times New Roman" w:hAnsi="Times New Roman" w:cs="Times New Roman"/>
          <w:sz w:val="24"/>
          <w:szCs w:val="24"/>
        </w:rPr>
        <w:t xml:space="preserve"> covered by 0.5-2m alluvial deposit to anchor </w:t>
      </w:r>
      <w:r w:rsidR="00A40B8E">
        <w:rPr>
          <w:rFonts w:ascii="Times New Roman" w:hAnsi="Times New Roman" w:cs="Times New Roman"/>
          <w:sz w:val="24"/>
          <w:szCs w:val="24"/>
        </w:rPr>
        <w:t xml:space="preserve"> hard rock properly</w:t>
      </w:r>
      <w:r>
        <w:rPr>
          <w:rFonts w:ascii="Times New Roman" w:hAnsi="Times New Roman" w:cs="Times New Roman"/>
          <w:sz w:val="24"/>
          <w:szCs w:val="24"/>
        </w:rPr>
        <w:t>.</w:t>
      </w:r>
    </w:p>
    <w:p w:rsidR="002017F7" w:rsidRPr="00DB6494" w:rsidRDefault="002017F7" w:rsidP="00DB6494">
      <w:pPr>
        <w:pStyle w:val="Heading3"/>
        <w:rPr>
          <w:rFonts w:eastAsia="Times New Roman"/>
          <w:sz w:val="24"/>
        </w:rPr>
      </w:pPr>
      <w:bookmarkStart w:id="207" w:name="_Toc389924537"/>
      <w:bookmarkStart w:id="208" w:name="_Toc498366602"/>
      <w:bookmarkStart w:id="209" w:name="_Toc528423882"/>
      <w:r w:rsidRPr="00DB6494">
        <w:rPr>
          <w:rFonts w:eastAsia="Times New Roman"/>
          <w:sz w:val="24"/>
        </w:rPr>
        <w:lastRenderedPageBreak/>
        <w:t>Stability Analysis of weir</w:t>
      </w:r>
      <w:bookmarkEnd w:id="207"/>
      <w:bookmarkEnd w:id="208"/>
      <w:bookmarkEnd w:id="209"/>
    </w:p>
    <w:p w:rsidR="002017F7" w:rsidRPr="002017F7" w:rsidRDefault="002017F7" w:rsidP="002017F7">
      <w:pPr>
        <w:autoSpaceDE w:val="0"/>
        <w:autoSpaceDN w:val="0"/>
        <w:adjustRightInd w:val="0"/>
        <w:spacing w:after="0" w:line="360" w:lineRule="auto"/>
        <w:jc w:val="both"/>
        <w:rPr>
          <w:rFonts w:ascii="Times New Roman" w:eastAsia="Calibri" w:hAnsi="Times New Roman" w:cs="Times New Roman"/>
          <w:color w:val="000000"/>
          <w:sz w:val="24"/>
          <w:szCs w:val="24"/>
        </w:rPr>
      </w:pPr>
      <w:r w:rsidRPr="002017F7">
        <w:rPr>
          <w:rFonts w:ascii="Times New Roman" w:eastAsia="Calibri" w:hAnsi="Times New Roman" w:cs="Times New Roman"/>
          <w:color w:val="000000"/>
          <w:sz w:val="24"/>
          <w:szCs w:val="24"/>
        </w:rPr>
        <w:t xml:space="preserve">Stability analysis is carried out to see the already determined weir section is safe against overturning, sliding, tension. The stability analysis is carried out considering the effect of the following forces. </w:t>
      </w:r>
    </w:p>
    <w:p w:rsidR="002017F7" w:rsidRPr="002017F7" w:rsidRDefault="002017F7" w:rsidP="002017F7">
      <w:pPr>
        <w:autoSpaceDE w:val="0"/>
        <w:autoSpaceDN w:val="0"/>
        <w:adjustRightInd w:val="0"/>
        <w:spacing w:after="0" w:line="360" w:lineRule="auto"/>
        <w:ind w:left="720"/>
        <w:rPr>
          <w:rFonts w:ascii="Times New Roman" w:eastAsia="Calibri" w:hAnsi="Times New Roman" w:cs="Times New Roman"/>
          <w:color w:val="000000"/>
          <w:sz w:val="24"/>
          <w:szCs w:val="24"/>
        </w:rPr>
      </w:pPr>
      <w:r w:rsidRPr="002017F7">
        <w:rPr>
          <w:rFonts w:ascii="Times New Roman" w:eastAsia="Calibri" w:hAnsi="Times New Roman" w:cs="Times New Roman"/>
          <w:color w:val="000000"/>
          <w:sz w:val="24"/>
          <w:szCs w:val="24"/>
        </w:rPr>
        <w:t xml:space="preserve">• Water pressure </w:t>
      </w:r>
    </w:p>
    <w:p w:rsidR="002017F7" w:rsidRPr="002017F7" w:rsidRDefault="002017F7" w:rsidP="002017F7">
      <w:pPr>
        <w:autoSpaceDE w:val="0"/>
        <w:autoSpaceDN w:val="0"/>
        <w:adjustRightInd w:val="0"/>
        <w:spacing w:after="0" w:line="360" w:lineRule="auto"/>
        <w:ind w:left="720"/>
        <w:rPr>
          <w:rFonts w:ascii="Times New Roman" w:eastAsia="Calibri" w:hAnsi="Times New Roman" w:cs="Times New Roman"/>
          <w:color w:val="000000"/>
          <w:sz w:val="24"/>
          <w:szCs w:val="24"/>
        </w:rPr>
      </w:pPr>
      <w:r w:rsidRPr="002017F7">
        <w:rPr>
          <w:rFonts w:ascii="Times New Roman" w:eastAsia="Calibri" w:hAnsi="Times New Roman" w:cs="Times New Roman"/>
          <w:color w:val="000000"/>
          <w:sz w:val="24"/>
          <w:szCs w:val="24"/>
        </w:rPr>
        <w:t xml:space="preserve">• Weight of the over flow weir section </w:t>
      </w:r>
    </w:p>
    <w:p w:rsidR="002017F7" w:rsidRPr="002017F7" w:rsidRDefault="002017F7" w:rsidP="002017F7">
      <w:pPr>
        <w:autoSpaceDE w:val="0"/>
        <w:autoSpaceDN w:val="0"/>
        <w:adjustRightInd w:val="0"/>
        <w:spacing w:after="0" w:line="360" w:lineRule="auto"/>
        <w:ind w:left="720"/>
        <w:rPr>
          <w:rFonts w:ascii="Times New Roman" w:eastAsia="Calibri" w:hAnsi="Times New Roman" w:cs="Times New Roman"/>
          <w:color w:val="000000"/>
          <w:sz w:val="24"/>
          <w:szCs w:val="24"/>
        </w:rPr>
      </w:pPr>
      <w:r w:rsidRPr="002017F7">
        <w:rPr>
          <w:rFonts w:ascii="Times New Roman" w:eastAsia="Calibri" w:hAnsi="Times New Roman" w:cs="Times New Roman"/>
          <w:color w:val="000000"/>
          <w:sz w:val="24"/>
          <w:szCs w:val="24"/>
        </w:rPr>
        <w:t xml:space="preserve">• Sediment load </w:t>
      </w:r>
    </w:p>
    <w:p w:rsidR="002017F7" w:rsidRPr="002017F7" w:rsidRDefault="002017F7" w:rsidP="002017F7">
      <w:pPr>
        <w:spacing w:after="0" w:line="360" w:lineRule="auto"/>
        <w:rPr>
          <w:rFonts w:ascii="Times New Roman" w:eastAsia="Calibri" w:hAnsi="Times New Roman" w:cs="Times New Roman"/>
          <w:color w:val="000000"/>
          <w:sz w:val="24"/>
          <w:szCs w:val="24"/>
        </w:rPr>
      </w:pPr>
      <w:r w:rsidRPr="002017F7">
        <w:rPr>
          <w:rFonts w:ascii="Times New Roman" w:eastAsia="Calibri" w:hAnsi="Times New Roman" w:cs="Times New Roman"/>
          <w:color w:val="000000"/>
          <w:sz w:val="24"/>
          <w:szCs w:val="24"/>
        </w:rPr>
        <w:t>The extreme load combination is the case where the head is at crest level of the weir and there is no flow over the weir (static case)</w:t>
      </w:r>
    </w:p>
    <w:p w:rsidR="002017F7" w:rsidRPr="00A40B8E" w:rsidRDefault="00A40B8E" w:rsidP="00A40B8E">
      <w:pPr>
        <w:spacing w:after="0" w:line="360" w:lineRule="auto"/>
        <w:rPr>
          <w:rFonts w:ascii="Times New Roman" w:eastAsia="Calibri" w:hAnsi="Times New Roman" w:cs="Times New Roman"/>
          <w:color w:val="000000"/>
          <w:sz w:val="24"/>
          <w:szCs w:val="24"/>
        </w:rPr>
      </w:pPr>
      <w:r>
        <w:rPr>
          <w:noProof/>
        </w:rPr>
        <w:drawing>
          <wp:inline distT="0" distB="0" distL="0" distR="0" wp14:anchorId="7BB70B37" wp14:editId="38364803">
            <wp:extent cx="5934075" cy="2152650"/>
            <wp:effectExtent l="0" t="0" r="952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r="2890" b="10580"/>
                    <a:stretch/>
                  </pic:blipFill>
                  <pic:spPr bwMode="auto">
                    <a:xfrm>
                      <a:off x="0" y="0"/>
                      <a:ext cx="5943600" cy="2156105"/>
                    </a:xfrm>
                    <a:prstGeom prst="rect">
                      <a:avLst/>
                    </a:prstGeom>
                    <a:ln>
                      <a:noFill/>
                    </a:ln>
                    <a:extLst>
                      <a:ext uri="{53640926-AAD7-44D8-BBD7-CCE9431645EC}">
                        <a14:shadowObscured xmlns:a14="http://schemas.microsoft.com/office/drawing/2010/main"/>
                      </a:ext>
                    </a:extLst>
                  </pic:spPr>
                </pic:pic>
              </a:graphicData>
            </a:graphic>
          </wp:inline>
        </w:drawing>
      </w:r>
    </w:p>
    <w:p w:rsidR="002017F7" w:rsidRPr="00307274" w:rsidRDefault="00DB6494" w:rsidP="00DB6494">
      <w:pPr>
        <w:pStyle w:val="Caption"/>
        <w:rPr>
          <w:rFonts w:ascii="Times New Roman" w:hAnsi="Times New Roman" w:cs="Times New Roman"/>
          <w:b w:val="0"/>
          <w:bCs w:val="0"/>
          <w:color w:val="auto"/>
          <w:sz w:val="24"/>
          <w:szCs w:val="24"/>
        </w:rPr>
      </w:pPr>
      <w:bookmarkStart w:id="210" w:name="_Toc528423949"/>
      <w:r w:rsidRPr="00307274">
        <w:rPr>
          <w:b w:val="0"/>
          <w:color w:val="auto"/>
          <w:sz w:val="24"/>
          <w:szCs w:val="24"/>
        </w:rPr>
        <w:t xml:space="preserve">Table </w:t>
      </w:r>
      <w:r w:rsidR="00C03E12" w:rsidRPr="00307274">
        <w:rPr>
          <w:b w:val="0"/>
          <w:color w:val="auto"/>
          <w:sz w:val="24"/>
          <w:szCs w:val="24"/>
        </w:rPr>
        <w:fldChar w:fldCharType="begin"/>
      </w:r>
      <w:r w:rsidR="00C03E12" w:rsidRPr="00307274">
        <w:rPr>
          <w:b w:val="0"/>
          <w:color w:val="auto"/>
          <w:sz w:val="24"/>
          <w:szCs w:val="24"/>
        </w:rPr>
        <w:instrText xml:space="preserve"> STYLEREF 1 \s </w:instrText>
      </w:r>
      <w:r w:rsidR="00C03E12" w:rsidRPr="00307274">
        <w:rPr>
          <w:b w:val="0"/>
          <w:color w:val="auto"/>
          <w:sz w:val="24"/>
          <w:szCs w:val="24"/>
        </w:rPr>
        <w:fldChar w:fldCharType="separate"/>
      </w:r>
      <w:r w:rsidR="00DC5F55">
        <w:rPr>
          <w:b w:val="0"/>
          <w:noProof/>
          <w:color w:val="auto"/>
          <w:sz w:val="24"/>
          <w:szCs w:val="24"/>
        </w:rPr>
        <w:t>3</w:t>
      </w:r>
      <w:r w:rsidR="00C03E12" w:rsidRPr="00307274">
        <w:rPr>
          <w:b w:val="0"/>
          <w:color w:val="auto"/>
          <w:sz w:val="24"/>
          <w:szCs w:val="24"/>
        </w:rPr>
        <w:fldChar w:fldCharType="end"/>
      </w:r>
      <w:r w:rsidR="00C03E12" w:rsidRPr="00307274">
        <w:rPr>
          <w:b w:val="0"/>
          <w:color w:val="auto"/>
          <w:sz w:val="24"/>
          <w:szCs w:val="24"/>
        </w:rPr>
        <w:noBreakHyphen/>
      </w:r>
      <w:r w:rsidR="00C03E12" w:rsidRPr="00307274">
        <w:rPr>
          <w:b w:val="0"/>
          <w:color w:val="auto"/>
          <w:sz w:val="24"/>
          <w:szCs w:val="24"/>
        </w:rPr>
        <w:fldChar w:fldCharType="begin"/>
      </w:r>
      <w:r w:rsidR="00C03E12" w:rsidRPr="00307274">
        <w:rPr>
          <w:b w:val="0"/>
          <w:color w:val="auto"/>
          <w:sz w:val="24"/>
          <w:szCs w:val="24"/>
        </w:rPr>
        <w:instrText xml:space="preserve"> SEQ Table \* ARABIC \s 1 </w:instrText>
      </w:r>
      <w:r w:rsidR="00C03E12" w:rsidRPr="00307274">
        <w:rPr>
          <w:b w:val="0"/>
          <w:color w:val="auto"/>
          <w:sz w:val="24"/>
          <w:szCs w:val="24"/>
        </w:rPr>
        <w:fldChar w:fldCharType="separate"/>
      </w:r>
      <w:r w:rsidR="00DC5F55">
        <w:rPr>
          <w:b w:val="0"/>
          <w:noProof/>
          <w:color w:val="auto"/>
          <w:sz w:val="24"/>
          <w:szCs w:val="24"/>
        </w:rPr>
        <w:t>4</w:t>
      </w:r>
      <w:r w:rsidR="00C03E12" w:rsidRPr="00307274">
        <w:rPr>
          <w:b w:val="0"/>
          <w:color w:val="auto"/>
          <w:sz w:val="24"/>
          <w:szCs w:val="24"/>
        </w:rPr>
        <w:fldChar w:fldCharType="end"/>
      </w:r>
      <w:r w:rsidRPr="00307274">
        <w:rPr>
          <w:rFonts w:ascii="Times New Roman" w:hAnsi="Times New Roman" w:cs="Times New Roman"/>
          <w:b w:val="0"/>
          <w:bCs w:val="0"/>
          <w:color w:val="auto"/>
          <w:sz w:val="24"/>
          <w:szCs w:val="24"/>
        </w:rPr>
        <w:t xml:space="preserve"> Weir Stability Analysis</w:t>
      </w:r>
      <w:bookmarkEnd w:id="210"/>
    </w:p>
    <w:tbl>
      <w:tblPr>
        <w:tblW w:w="5000" w:type="pct"/>
        <w:tblLook w:val="04A0" w:firstRow="1" w:lastRow="0" w:firstColumn="1" w:lastColumn="0" w:noHBand="0" w:noVBand="1"/>
      </w:tblPr>
      <w:tblGrid>
        <w:gridCol w:w="3266"/>
        <w:gridCol w:w="1117"/>
        <w:gridCol w:w="1036"/>
        <w:gridCol w:w="1406"/>
        <w:gridCol w:w="713"/>
        <w:gridCol w:w="939"/>
        <w:gridCol w:w="1099"/>
      </w:tblGrid>
      <w:tr w:rsidR="00A40B8E" w:rsidRPr="00A40B8E" w:rsidTr="00A40B8E">
        <w:trPr>
          <w:trHeight w:val="300"/>
        </w:trPr>
        <w:tc>
          <w:tcPr>
            <w:tcW w:w="1705" w:type="pct"/>
            <w:vMerge w:val="restart"/>
            <w:tcBorders>
              <w:top w:val="single" w:sz="4" w:space="0" w:color="FF0000"/>
              <w:left w:val="single" w:sz="4" w:space="0" w:color="FF0000"/>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center"/>
              <w:rPr>
                <w:rFonts w:ascii="Calibri" w:eastAsia="Times New Roman" w:hAnsi="Calibri" w:cs="Arial"/>
                <w:b/>
                <w:bCs/>
                <w:color w:val="000000"/>
              </w:rPr>
            </w:pPr>
            <w:r w:rsidRPr="00A40B8E">
              <w:rPr>
                <w:rFonts w:ascii="Calibri" w:eastAsia="Times New Roman" w:hAnsi="Calibri" w:cs="Arial"/>
                <w:b/>
                <w:bCs/>
                <w:color w:val="000000"/>
              </w:rPr>
              <w:t>Load</w:t>
            </w:r>
          </w:p>
        </w:tc>
        <w:tc>
          <w:tcPr>
            <w:tcW w:w="1858" w:type="pct"/>
            <w:gridSpan w:val="3"/>
            <w:tcBorders>
              <w:top w:val="single" w:sz="4" w:space="0" w:color="FF0000"/>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center"/>
              <w:rPr>
                <w:rFonts w:ascii="Calibri" w:eastAsia="Times New Roman" w:hAnsi="Calibri" w:cs="Arial"/>
                <w:b/>
                <w:bCs/>
                <w:color w:val="000000"/>
              </w:rPr>
            </w:pPr>
            <w:r w:rsidRPr="00A40B8E">
              <w:rPr>
                <w:rFonts w:ascii="Calibri" w:eastAsia="Times New Roman" w:hAnsi="Calibri" w:cs="Arial"/>
                <w:b/>
                <w:bCs/>
                <w:color w:val="000000"/>
              </w:rPr>
              <w:t>Force</w:t>
            </w:r>
          </w:p>
        </w:tc>
        <w:tc>
          <w:tcPr>
            <w:tcW w:w="372" w:type="pct"/>
            <w:vMerge w:val="restart"/>
            <w:tcBorders>
              <w:top w:val="single" w:sz="4" w:space="0" w:color="FF0000"/>
              <w:left w:val="single" w:sz="4" w:space="0" w:color="FF0000"/>
              <w:bottom w:val="single" w:sz="4" w:space="0" w:color="FF0000"/>
              <w:right w:val="single" w:sz="4" w:space="0" w:color="FF0000"/>
            </w:tcBorders>
            <w:shd w:val="clear" w:color="000000" w:fill="FFFFFF"/>
            <w:vAlign w:val="bottom"/>
            <w:hideMark/>
          </w:tcPr>
          <w:p w:rsidR="00A40B8E" w:rsidRPr="00A40B8E" w:rsidRDefault="00A40B8E" w:rsidP="00A40B8E">
            <w:pPr>
              <w:spacing w:after="0" w:line="240" w:lineRule="auto"/>
              <w:jc w:val="center"/>
              <w:rPr>
                <w:rFonts w:ascii="Calibri" w:eastAsia="Times New Roman" w:hAnsi="Calibri" w:cs="Arial"/>
                <w:b/>
                <w:bCs/>
                <w:color w:val="000000"/>
              </w:rPr>
            </w:pPr>
            <w:r w:rsidRPr="00A40B8E">
              <w:rPr>
                <w:rFonts w:ascii="Calibri" w:eastAsia="Times New Roman" w:hAnsi="Calibri" w:cs="Arial"/>
                <w:b/>
                <w:bCs/>
                <w:color w:val="000000"/>
              </w:rPr>
              <w:t>Lever Arm</w:t>
            </w:r>
          </w:p>
        </w:tc>
        <w:tc>
          <w:tcPr>
            <w:tcW w:w="1064" w:type="pct"/>
            <w:gridSpan w:val="2"/>
            <w:tcBorders>
              <w:top w:val="single" w:sz="4" w:space="0" w:color="FF0000"/>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center"/>
              <w:rPr>
                <w:rFonts w:ascii="Calibri" w:eastAsia="Times New Roman" w:hAnsi="Calibri" w:cs="Arial"/>
                <w:b/>
                <w:bCs/>
                <w:color w:val="000000"/>
              </w:rPr>
            </w:pPr>
            <w:r w:rsidRPr="00A40B8E">
              <w:rPr>
                <w:rFonts w:ascii="Calibri" w:eastAsia="Times New Roman" w:hAnsi="Calibri" w:cs="Arial"/>
                <w:b/>
                <w:bCs/>
                <w:color w:val="000000"/>
              </w:rPr>
              <w:t>Moment</w:t>
            </w:r>
          </w:p>
        </w:tc>
      </w:tr>
      <w:tr w:rsidR="00A40B8E" w:rsidRPr="00A40B8E" w:rsidTr="00A40B8E">
        <w:trPr>
          <w:trHeight w:val="300"/>
        </w:trPr>
        <w:tc>
          <w:tcPr>
            <w:tcW w:w="1705" w:type="pct"/>
            <w:vMerge/>
            <w:tcBorders>
              <w:top w:val="single" w:sz="4" w:space="0" w:color="FF0000"/>
              <w:left w:val="single" w:sz="4" w:space="0" w:color="FF0000"/>
              <w:bottom w:val="single" w:sz="4" w:space="0" w:color="FF0000"/>
              <w:right w:val="single" w:sz="4" w:space="0" w:color="FF0000"/>
            </w:tcBorders>
            <w:vAlign w:val="center"/>
            <w:hideMark/>
          </w:tcPr>
          <w:p w:rsidR="00A40B8E" w:rsidRPr="00A40B8E" w:rsidRDefault="00A40B8E" w:rsidP="00A40B8E">
            <w:pPr>
              <w:spacing w:after="0" w:line="240" w:lineRule="auto"/>
              <w:rPr>
                <w:rFonts w:ascii="Calibri" w:eastAsia="Times New Roman" w:hAnsi="Calibri" w:cs="Arial"/>
                <w:b/>
                <w:bCs/>
                <w:color w:val="000000"/>
              </w:rPr>
            </w:pPr>
          </w:p>
        </w:tc>
        <w:tc>
          <w:tcPr>
            <w:tcW w:w="583"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b/>
                <w:bCs/>
                <w:color w:val="000000"/>
              </w:rPr>
            </w:pPr>
            <w:r w:rsidRPr="00A40B8E">
              <w:rPr>
                <w:rFonts w:ascii="Calibri" w:eastAsia="Times New Roman" w:hAnsi="Calibri" w:cs="Arial"/>
                <w:b/>
                <w:bCs/>
                <w:color w:val="000000"/>
              </w:rPr>
              <w:t>Formula</w:t>
            </w:r>
          </w:p>
        </w:tc>
        <w:tc>
          <w:tcPr>
            <w:tcW w:w="541"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b/>
                <w:bCs/>
                <w:color w:val="000000"/>
              </w:rPr>
            </w:pPr>
            <w:r w:rsidRPr="00A40B8E">
              <w:rPr>
                <w:rFonts w:ascii="Calibri" w:eastAsia="Times New Roman" w:hAnsi="Calibri" w:cs="Arial"/>
                <w:b/>
                <w:bCs/>
                <w:color w:val="000000"/>
              </w:rPr>
              <w:t>Vertical</w:t>
            </w:r>
          </w:p>
        </w:tc>
        <w:tc>
          <w:tcPr>
            <w:tcW w:w="73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b/>
                <w:bCs/>
                <w:color w:val="000000"/>
              </w:rPr>
            </w:pPr>
            <w:r w:rsidRPr="00A40B8E">
              <w:rPr>
                <w:rFonts w:ascii="Calibri" w:eastAsia="Times New Roman" w:hAnsi="Calibri" w:cs="Arial"/>
                <w:b/>
                <w:bCs/>
                <w:color w:val="000000"/>
              </w:rPr>
              <w:t>Horizontal</w:t>
            </w:r>
          </w:p>
        </w:tc>
        <w:tc>
          <w:tcPr>
            <w:tcW w:w="372" w:type="pct"/>
            <w:vMerge/>
            <w:tcBorders>
              <w:top w:val="single" w:sz="4" w:space="0" w:color="FF0000"/>
              <w:left w:val="single" w:sz="4" w:space="0" w:color="FF0000"/>
              <w:bottom w:val="single" w:sz="4" w:space="0" w:color="FF0000"/>
              <w:right w:val="single" w:sz="4" w:space="0" w:color="FF0000"/>
            </w:tcBorders>
            <w:vAlign w:val="center"/>
            <w:hideMark/>
          </w:tcPr>
          <w:p w:rsidR="00A40B8E" w:rsidRPr="00A40B8E" w:rsidRDefault="00A40B8E" w:rsidP="00A40B8E">
            <w:pPr>
              <w:spacing w:after="0" w:line="240" w:lineRule="auto"/>
              <w:rPr>
                <w:rFonts w:ascii="Calibri" w:eastAsia="Times New Roman" w:hAnsi="Calibri" w:cs="Arial"/>
                <w:b/>
                <w:bCs/>
                <w:color w:val="000000"/>
              </w:rPr>
            </w:pPr>
          </w:p>
        </w:tc>
        <w:tc>
          <w:tcPr>
            <w:tcW w:w="490"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b/>
                <w:bCs/>
                <w:color w:val="000000"/>
              </w:rPr>
            </w:pPr>
            <w:r w:rsidRPr="00A40B8E">
              <w:rPr>
                <w:rFonts w:ascii="Calibri" w:eastAsia="Times New Roman" w:hAnsi="Calibri" w:cs="Arial"/>
                <w:b/>
                <w:bCs/>
                <w:color w:val="000000"/>
              </w:rPr>
              <w:t>Positive</w:t>
            </w:r>
          </w:p>
        </w:tc>
        <w:tc>
          <w:tcPr>
            <w:tcW w:w="57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b/>
                <w:bCs/>
                <w:color w:val="000000"/>
              </w:rPr>
            </w:pPr>
            <w:r w:rsidRPr="00A40B8E">
              <w:rPr>
                <w:rFonts w:ascii="Calibri" w:eastAsia="Times New Roman" w:hAnsi="Calibri" w:cs="Arial"/>
                <w:b/>
                <w:bCs/>
                <w:color w:val="000000"/>
              </w:rPr>
              <w:t>Negative</w:t>
            </w:r>
          </w:p>
        </w:tc>
      </w:tr>
      <w:tr w:rsidR="00A40B8E" w:rsidRPr="00A40B8E" w:rsidTr="00A40B8E">
        <w:trPr>
          <w:trHeight w:val="300"/>
        </w:trPr>
        <w:tc>
          <w:tcPr>
            <w:tcW w:w="1705" w:type="pct"/>
            <w:vMerge w:val="restart"/>
            <w:tcBorders>
              <w:top w:val="nil"/>
              <w:left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Self-weight of weir</w:t>
            </w:r>
          </w:p>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c>
          <w:tcPr>
            <w:tcW w:w="583"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center"/>
              <w:rPr>
                <w:rFonts w:ascii="Calibri" w:eastAsia="Times New Roman" w:hAnsi="Calibri" w:cs="Arial"/>
                <w:color w:val="000000"/>
              </w:rPr>
            </w:pPr>
            <w:r w:rsidRPr="00A40B8E">
              <w:rPr>
                <w:rFonts w:ascii="Calibri" w:eastAsia="Times New Roman" w:hAnsi="Calibri" w:cs="Arial"/>
                <w:color w:val="000000"/>
              </w:rPr>
              <w:t>W1</w:t>
            </w:r>
          </w:p>
        </w:tc>
        <w:tc>
          <w:tcPr>
            <w:tcW w:w="541"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39.36</w:t>
            </w:r>
          </w:p>
        </w:tc>
        <w:tc>
          <w:tcPr>
            <w:tcW w:w="73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c>
          <w:tcPr>
            <w:tcW w:w="372"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3.99</w:t>
            </w:r>
          </w:p>
        </w:tc>
        <w:tc>
          <w:tcPr>
            <w:tcW w:w="490"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157.05</w:t>
            </w:r>
          </w:p>
        </w:tc>
        <w:tc>
          <w:tcPr>
            <w:tcW w:w="57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r>
      <w:tr w:rsidR="00A40B8E" w:rsidRPr="00A40B8E" w:rsidTr="00F46548">
        <w:trPr>
          <w:trHeight w:val="300"/>
        </w:trPr>
        <w:tc>
          <w:tcPr>
            <w:tcW w:w="1705" w:type="pct"/>
            <w:vMerge/>
            <w:tcBorders>
              <w:left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p>
        </w:tc>
        <w:tc>
          <w:tcPr>
            <w:tcW w:w="583"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center"/>
              <w:rPr>
                <w:rFonts w:ascii="Calibri" w:eastAsia="Times New Roman" w:hAnsi="Calibri" w:cs="Arial"/>
                <w:color w:val="000000"/>
              </w:rPr>
            </w:pPr>
            <w:r w:rsidRPr="00A40B8E">
              <w:rPr>
                <w:rFonts w:ascii="Calibri" w:eastAsia="Times New Roman" w:hAnsi="Calibri" w:cs="Arial"/>
                <w:color w:val="000000"/>
              </w:rPr>
              <w:t>W2</w:t>
            </w:r>
          </w:p>
        </w:tc>
        <w:tc>
          <w:tcPr>
            <w:tcW w:w="541"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3.24</w:t>
            </w:r>
          </w:p>
        </w:tc>
        <w:tc>
          <w:tcPr>
            <w:tcW w:w="73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c>
          <w:tcPr>
            <w:tcW w:w="372"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3.28</w:t>
            </w:r>
          </w:p>
        </w:tc>
        <w:tc>
          <w:tcPr>
            <w:tcW w:w="490"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10.63</w:t>
            </w:r>
          </w:p>
        </w:tc>
        <w:tc>
          <w:tcPr>
            <w:tcW w:w="57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r>
      <w:tr w:rsidR="00A40B8E" w:rsidRPr="00A40B8E" w:rsidTr="00F46548">
        <w:trPr>
          <w:trHeight w:val="300"/>
        </w:trPr>
        <w:tc>
          <w:tcPr>
            <w:tcW w:w="1705" w:type="pct"/>
            <w:vMerge/>
            <w:tcBorders>
              <w:left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p>
        </w:tc>
        <w:tc>
          <w:tcPr>
            <w:tcW w:w="583"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center"/>
              <w:rPr>
                <w:rFonts w:ascii="Calibri" w:eastAsia="Times New Roman" w:hAnsi="Calibri" w:cs="Arial"/>
                <w:color w:val="000000"/>
              </w:rPr>
            </w:pPr>
            <w:r w:rsidRPr="00A40B8E">
              <w:rPr>
                <w:rFonts w:ascii="Calibri" w:eastAsia="Times New Roman" w:hAnsi="Calibri" w:cs="Arial"/>
                <w:color w:val="000000"/>
              </w:rPr>
              <w:t>W3</w:t>
            </w:r>
          </w:p>
        </w:tc>
        <w:tc>
          <w:tcPr>
            <w:tcW w:w="541"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9.60</w:t>
            </w:r>
          </w:p>
        </w:tc>
        <w:tc>
          <w:tcPr>
            <w:tcW w:w="73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c>
          <w:tcPr>
            <w:tcW w:w="372"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2.65</w:t>
            </w:r>
          </w:p>
        </w:tc>
        <w:tc>
          <w:tcPr>
            <w:tcW w:w="490"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25.41</w:t>
            </w:r>
          </w:p>
        </w:tc>
        <w:tc>
          <w:tcPr>
            <w:tcW w:w="57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r>
      <w:tr w:rsidR="00A40B8E" w:rsidRPr="00A40B8E" w:rsidTr="00F46548">
        <w:trPr>
          <w:trHeight w:val="300"/>
        </w:trPr>
        <w:tc>
          <w:tcPr>
            <w:tcW w:w="1705" w:type="pct"/>
            <w:vMerge/>
            <w:tcBorders>
              <w:left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p>
        </w:tc>
        <w:tc>
          <w:tcPr>
            <w:tcW w:w="583"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center"/>
              <w:rPr>
                <w:rFonts w:ascii="Calibri" w:eastAsia="Times New Roman" w:hAnsi="Calibri" w:cs="Arial"/>
                <w:color w:val="000000"/>
              </w:rPr>
            </w:pPr>
            <w:r w:rsidRPr="00A40B8E">
              <w:rPr>
                <w:rFonts w:ascii="Calibri" w:eastAsia="Times New Roman" w:hAnsi="Calibri" w:cs="Arial"/>
                <w:color w:val="000000"/>
              </w:rPr>
              <w:t>W4</w:t>
            </w:r>
          </w:p>
        </w:tc>
        <w:tc>
          <w:tcPr>
            <w:tcW w:w="541"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30.24</w:t>
            </w:r>
          </w:p>
        </w:tc>
        <w:tc>
          <w:tcPr>
            <w:tcW w:w="73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c>
          <w:tcPr>
            <w:tcW w:w="372"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2.74</w:t>
            </w:r>
          </w:p>
        </w:tc>
        <w:tc>
          <w:tcPr>
            <w:tcW w:w="490"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82.86</w:t>
            </w:r>
          </w:p>
        </w:tc>
        <w:tc>
          <w:tcPr>
            <w:tcW w:w="57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r>
      <w:tr w:rsidR="00A40B8E" w:rsidRPr="00A40B8E" w:rsidTr="00F46548">
        <w:trPr>
          <w:trHeight w:val="300"/>
        </w:trPr>
        <w:tc>
          <w:tcPr>
            <w:tcW w:w="1705" w:type="pct"/>
            <w:vMerge/>
            <w:tcBorders>
              <w:left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p>
        </w:tc>
        <w:tc>
          <w:tcPr>
            <w:tcW w:w="583"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center"/>
              <w:rPr>
                <w:rFonts w:ascii="Calibri" w:eastAsia="Times New Roman" w:hAnsi="Calibri" w:cs="Arial"/>
                <w:color w:val="000000"/>
              </w:rPr>
            </w:pPr>
            <w:r w:rsidRPr="00A40B8E">
              <w:rPr>
                <w:rFonts w:ascii="Calibri" w:eastAsia="Times New Roman" w:hAnsi="Calibri" w:cs="Arial"/>
                <w:color w:val="000000"/>
              </w:rPr>
              <w:t>W5</w:t>
            </w:r>
          </w:p>
        </w:tc>
        <w:tc>
          <w:tcPr>
            <w:tcW w:w="541"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8.88</w:t>
            </w:r>
          </w:p>
        </w:tc>
        <w:tc>
          <w:tcPr>
            <w:tcW w:w="73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c>
          <w:tcPr>
            <w:tcW w:w="372"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1.65</w:t>
            </w:r>
          </w:p>
        </w:tc>
        <w:tc>
          <w:tcPr>
            <w:tcW w:w="490"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14.68</w:t>
            </w:r>
          </w:p>
        </w:tc>
        <w:tc>
          <w:tcPr>
            <w:tcW w:w="57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r>
      <w:tr w:rsidR="00A40B8E" w:rsidRPr="00A40B8E" w:rsidTr="00F46548">
        <w:trPr>
          <w:trHeight w:val="300"/>
        </w:trPr>
        <w:tc>
          <w:tcPr>
            <w:tcW w:w="1705" w:type="pct"/>
            <w:vMerge/>
            <w:tcBorders>
              <w:left w:val="single" w:sz="4" w:space="0" w:color="FF0000"/>
              <w:right w:val="single" w:sz="4" w:space="0" w:color="FF0000"/>
            </w:tcBorders>
            <w:shd w:val="clear" w:color="000000" w:fill="FFFFFF"/>
            <w:noWrap/>
            <w:vAlign w:val="bottom"/>
          </w:tcPr>
          <w:p w:rsidR="00A40B8E" w:rsidRPr="00A40B8E" w:rsidRDefault="00A40B8E" w:rsidP="00A40B8E">
            <w:pPr>
              <w:spacing w:after="0" w:line="240" w:lineRule="auto"/>
              <w:rPr>
                <w:rFonts w:ascii="Calibri" w:eastAsia="Times New Roman" w:hAnsi="Calibri" w:cs="Arial"/>
                <w:color w:val="000000"/>
              </w:rPr>
            </w:pPr>
          </w:p>
        </w:tc>
        <w:tc>
          <w:tcPr>
            <w:tcW w:w="583"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center"/>
              <w:rPr>
                <w:rFonts w:ascii="Calibri" w:eastAsia="Times New Roman" w:hAnsi="Calibri" w:cs="Arial"/>
                <w:color w:val="000000"/>
              </w:rPr>
            </w:pPr>
            <w:r w:rsidRPr="00A40B8E">
              <w:rPr>
                <w:rFonts w:ascii="Calibri" w:eastAsia="Times New Roman" w:hAnsi="Calibri" w:cs="Arial"/>
                <w:color w:val="000000"/>
              </w:rPr>
              <w:t>W6</w:t>
            </w:r>
          </w:p>
        </w:tc>
        <w:tc>
          <w:tcPr>
            <w:tcW w:w="541"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8.88</w:t>
            </w:r>
          </w:p>
        </w:tc>
        <w:tc>
          <w:tcPr>
            <w:tcW w:w="73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c>
          <w:tcPr>
            <w:tcW w:w="372"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1.53</w:t>
            </w:r>
          </w:p>
        </w:tc>
        <w:tc>
          <w:tcPr>
            <w:tcW w:w="490"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13.59</w:t>
            </w:r>
          </w:p>
        </w:tc>
        <w:tc>
          <w:tcPr>
            <w:tcW w:w="57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r>
      <w:tr w:rsidR="00A40B8E" w:rsidRPr="00A40B8E" w:rsidTr="00F46548">
        <w:trPr>
          <w:trHeight w:val="300"/>
        </w:trPr>
        <w:tc>
          <w:tcPr>
            <w:tcW w:w="1705" w:type="pct"/>
            <w:vMerge/>
            <w:tcBorders>
              <w:left w:val="single" w:sz="4" w:space="0" w:color="FF0000"/>
              <w:right w:val="single" w:sz="4" w:space="0" w:color="FF0000"/>
            </w:tcBorders>
            <w:shd w:val="clear" w:color="000000" w:fill="FFFFFF"/>
            <w:noWrap/>
            <w:vAlign w:val="bottom"/>
          </w:tcPr>
          <w:p w:rsidR="00A40B8E" w:rsidRPr="00A40B8E" w:rsidRDefault="00A40B8E" w:rsidP="00A40B8E">
            <w:pPr>
              <w:spacing w:after="0" w:line="240" w:lineRule="auto"/>
              <w:rPr>
                <w:rFonts w:ascii="Calibri" w:eastAsia="Times New Roman" w:hAnsi="Calibri" w:cs="Arial"/>
                <w:color w:val="000000"/>
              </w:rPr>
            </w:pPr>
          </w:p>
        </w:tc>
        <w:tc>
          <w:tcPr>
            <w:tcW w:w="583"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center"/>
              <w:rPr>
                <w:rFonts w:ascii="Calibri" w:eastAsia="Times New Roman" w:hAnsi="Calibri" w:cs="Arial"/>
                <w:color w:val="000000"/>
              </w:rPr>
            </w:pPr>
            <w:r w:rsidRPr="00A40B8E">
              <w:rPr>
                <w:rFonts w:ascii="Calibri" w:eastAsia="Times New Roman" w:hAnsi="Calibri" w:cs="Arial"/>
                <w:color w:val="000000"/>
              </w:rPr>
              <w:t>W7</w:t>
            </w:r>
          </w:p>
        </w:tc>
        <w:tc>
          <w:tcPr>
            <w:tcW w:w="541"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7.20</w:t>
            </w:r>
          </w:p>
        </w:tc>
        <w:tc>
          <w:tcPr>
            <w:tcW w:w="73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c>
          <w:tcPr>
            <w:tcW w:w="372"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0.96</w:t>
            </w:r>
          </w:p>
        </w:tc>
        <w:tc>
          <w:tcPr>
            <w:tcW w:w="490"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6.91</w:t>
            </w:r>
          </w:p>
        </w:tc>
        <w:tc>
          <w:tcPr>
            <w:tcW w:w="57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r>
      <w:tr w:rsidR="00A40B8E" w:rsidRPr="00A40B8E" w:rsidTr="00F46548">
        <w:trPr>
          <w:trHeight w:val="300"/>
        </w:trPr>
        <w:tc>
          <w:tcPr>
            <w:tcW w:w="1705" w:type="pct"/>
            <w:vMerge/>
            <w:tcBorders>
              <w:left w:val="single" w:sz="4" w:space="0" w:color="FF0000"/>
              <w:right w:val="single" w:sz="4" w:space="0" w:color="FF0000"/>
            </w:tcBorders>
            <w:shd w:val="clear" w:color="000000" w:fill="FFFFFF"/>
            <w:noWrap/>
            <w:vAlign w:val="bottom"/>
          </w:tcPr>
          <w:p w:rsidR="00A40B8E" w:rsidRPr="00A40B8E" w:rsidRDefault="00A40B8E" w:rsidP="00A40B8E">
            <w:pPr>
              <w:spacing w:after="0" w:line="240" w:lineRule="auto"/>
              <w:rPr>
                <w:rFonts w:ascii="Calibri" w:eastAsia="Times New Roman" w:hAnsi="Calibri" w:cs="Arial"/>
                <w:color w:val="000000"/>
              </w:rPr>
            </w:pPr>
          </w:p>
        </w:tc>
        <w:tc>
          <w:tcPr>
            <w:tcW w:w="583"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center"/>
              <w:rPr>
                <w:rFonts w:ascii="Calibri" w:eastAsia="Times New Roman" w:hAnsi="Calibri" w:cs="Arial"/>
                <w:color w:val="000000"/>
              </w:rPr>
            </w:pPr>
            <w:r w:rsidRPr="00A40B8E">
              <w:rPr>
                <w:rFonts w:ascii="Calibri" w:eastAsia="Times New Roman" w:hAnsi="Calibri" w:cs="Arial"/>
                <w:color w:val="000000"/>
              </w:rPr>
              <w:t>W8</w:t>
            </w:r>
          </w:p>
        </w:tc>
        <w:tc>
          <w:tcPr>
            <w:tcW w:w="541"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3.60</w:t>
            </w:r>
          </w:p>
        </w:tc>
        <w:tc>
          <w:tcPr>
            <w:tcW w:w="73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c>
          <w:tcPr>
            <w:tcW w:w="372"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0.81</w:t>
            </w:r>
          </w:p>
        </w:tc>
        <w:tc>
          <w:tcPr>
            <w:tcW w:w="490"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2.92</w:t>
            </w:r>
          </w:p>
        </w:tc>
        <w:tc>
          <w:tcPr>
            <w:tcW w:w="57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r>
      <w:tr w:rsidR="00A40B8E" w:rsidRPr="00A40B8E" w:rsidTr="00F46548">
        <w:trPr>
          <w:trHeight w:val="300"/>
        </w:trPr>
        <w:tc>
          <w:tcPr>
            <w:tcW w:w="1705" w:type="pct"/>
            <w:vMerge/>
            <w:tcBorders>
              <w:left w:val="single" w:sz="4" w:space="0" w:color="FF0000"/>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p>
        </w:tc>
        <w:tc>
          <w:tcPr>
            <w:tcW w:w="583"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center"/>
              <w:rPr>
                <w:rFonts w:ascii="Calibri" w:eastAsia="Times New Roman" w:hAnsi="Calibri" w:cs="Arial"/>
                <w:color w:val="000000"/>
              </w:rPr>
            </w:pPr>
            <w:r w:rsidRPr="00A40B8E">
              <w:rPr>
                <w:rFonts w:ascii="Calibri" w:eastAsia="Times New Roman" w:hAnsi="Calibri" w:cs="Arial"/>
                <w:color w:val="000000"/>
              </w:rPr>
              <w:t>W9</w:t>
            </w:r>
          </w:p>
        </w:tc>
        <w:tc>
          <w:tcPr>
            <w:tcW w:w="541"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6.12</w:t>
            </w:r>
          </w:p>
        </w:tc>
        <w:tc>
          <w:tcPr>
            <w:tcW w:w="73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c>
          <w:tcPr>
            <w:tcW w:w="372"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0.34</w:t>
            </w:r>
          </w:p>
        </w:tc>
        <w:tc>
          <w:tcPr>
            <w:tcW w:w="490"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2.08</w:t>
            </w:r>
          </w:p>
        </w:tc>
        <w:tc>
          <w:tcPr>
            <w:tcW w:w="57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r>
      <w:tr w:rsidR="00A40B8E" w:rsidRPr="00A40B8E" w:rsidTr="00A40B8E">
        <w:trPr>
          <w:trHeight w:val="300"/>
        </w:trPr>
        <w:tc>
          <w:tcPr>
            <w:tcW w:w="1705" w:type="pct"/>
            <w:tcBorders>
              <w:top w:val="nil"/>
              <w:left w:val="single" w:sz="4" w:space="0" w:color="FF0000"/>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Water pressure</w:t>
            </w:r>
          </w:p>
        </w:tc>
        <w:tc>
          <w:tcPr>
            <w:tcW w:w="583"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center"/>
              <w:rPr>
                <w:rFonts w:ascii="Calibri" w:eastAsia="Times New Roman" w:hAnsi="Calibri" w:cs="Arial"/>
                <w:color w:val="000000"/>
              </w:rPr>
            </w:pPr>
            <w:r w:rsidRPr="00A40B8E">
              <w:rPr>
                <w:rFonts w:ascii="Calibri" w:eastAsia="Times New Roman" w:hAnsi="Calibri" w:cs="Arial"/>
                <w:color w:val="000000"/>
              </w:rPr>
              <w:t>Ph</w:t>
            </w:r>
          </w:p>
        </w:tc>
        <w:tc>
          <w:tcPr>
            <w:tcW w:w="541"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c>
          <w:tcPr>
            <w:tcW w:w="73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19.62</w:t>
            </w:r>
          </w:p>
        </w:tc>
        <w:tc>
          <w:tcPr>
            <w:tcW w:w="372"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0.67</w:t>
            </w:r>
          </w:p>
        </w:tc>
        <w:tc>
          <w:tcPr>
            <w:tcW w:w="490"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c>
          <w:tcPr>
            <w:tcW w:w="57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-13.08</w:t>
            </w:r>
          </w:p>
        </w:tc>
      </w:tr>
      <w:tr w:rsidR="00A40B8E" w:rsidRPr="00A40B8E" w:rsidTr="00A40B8E">
        <w:trPr>
          <w:trHeight w:val="360"/>
        </w:trPr>
        <w:tc>
          <w:tcPr>
            <w:tcW w:w="1705" w:type="pct"/>
            <w:tcBorders>
              <w:top w:val="nil"/>
              <w:left w:val="single" w:sz="4" w:space="0" w:color="FF0000"/>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Silt Load,Ps</w:t>
            </w:r>
            <w:r w:rsidRPr="00A40B8E">
              <w:rPr>
                <w:rFonts w:ascii="Calibri" w:eastAsia="Times New Roman" w:hAnsi="Calibri" w:cs="Arial"/>
                <w:color w:val="000000"/>
                <w:vertAlign w:val="subscript"/>
              </w:rPr>
              <w:t>H</w:t>
            </w:r>
          </w:p>
        </w:tc>
        <w:tc>
          <w:tcPr>
            <w:tcW w:w="583"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center"/>
              <w:rPr>
                <w:rFonts w:ascii="Calibri" w:eastAsia="Times New Roman" w:hAnsi="Calibri" w:cs="Arial"/>
                <w:color w:val="000000"/>
              </w:rPr>
            </w:pPr>
            <w:r w:rsidRPr="00A40B8E">
              <w:rPr>
                <w:rFonts w:ascii="Calibri" w:eastAsia="Times New Roman" w:hAnsi="Calibri" w:cs="Arial"/>
                <w:color w:val="000000"/>
              </w:rPr>
              <w:t>ps</w:t>
            </w:r>
          </w:p>
        </w:tc>
        <w:tc>
          <w:tcPr>
            <w:tcW w:w="541"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c>
          <w:tcPr>
            <w:tcW w:w="73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24.00</w:t>
            </w:r>
          </w:p>
        </w:tc>
        <w:tc>
          <w:tcPr>
            <w:tcW w:w="372"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0.67</w:t>
            </w:r>
          </w:p>
        </w:tc>
        <w:tc>
          <w:tcPr>
            <w:tcW w:w="490"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color w:val="000000"/>
              </w:rPr>
            </w:pPr>
            <w:r w:rsidRPr="00A40B8E">
              <w:rPr>
                <w:rFonts w:ascii="Calibri" w:eastAsia="Times New Roman" w:hAnsi="Calibri" w:cs="Arial"/>
                <w:color w:val="000000"/>
              </w:rPr>
              <w:t> </w:t>
            </w:r>
          </w:p>
        </w:tc>
        <w:tc>
          <w:tcPr>
            <w:tcW w:w="57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color w:val="000000"/>
              </w:rPr>
            </w:pPr>
            <w:r w:rsidRPr="00A40B8E">
              <w:rPr>
                <w:rFonts w:ascii="Calibri" w:eastAsia="Times New Roman" w:hAnsi="Calibri" w:cs="Arial"/>
                <w:color w:val="000000"/>
              </w:rPr>
              <w:t>-16.00</w:t>
            </w:r>
          </w:p>
        </w:tc>
      </w:tr>
      <w:tr w:rsidR="00A40B8E" w:rsidRPr="00A40B8E" w:rsidTr="00A40B8E">
        <w:trPr>
          <w:trHeight w:val="300"/>
        </w:trPr>
        <w:tc>
          <w:tcPr>
            <w:tcW w:w="1705" w:type="pct"/>
            <w:tcBorders>
              <w:top w:val="nil"/>
              <w:left w:val="single" w:sz="4" w:space="0" w:color="FF0000"/>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b/>
                <w:bCs/>
                <w:i/>
                <w:iCs/>
                <w:color w:val="000000"/>
              </w:rPr>
            </w:pPr>
            <w:r w:rsidRPr="00A40B8E">
              <w:rPr>
                <w:rFonts w:ascii="Calibri" w:eastAsia="Times New Roman" w:hAnsi="Calibri" w:cs="Arial"/>
                <w:b/>
                <w:bCs/>
                <w:i/>
                <w:iCs/>
                <w:color w:val="000000"/>
              </w:rPr>
              <w:t>Sum</w:t>
            </w:r>
          </w:p>
        </w:tc>
        <w:tc>
          <w:tcPr>
            <w:tcW w:w="583"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b/>
                <w:bCs/>
                <w:i/>
                <w:iCs/>
                <w:color w:val="000000"/>
              </w:rPr>
            </w:pPr>
            <w:r w:rsidRPr="00A40B8E">
              <w:rPr>
                <w:rFonts w:ascii="Calibri" w:eastAsia="Times New Roman" w:hAnsi="Calibri" w:cs="Arial"/>
                <w:b/>
                <w:bCs/>
                <w:i/>
                <w:iCs/>
                <w:color w:val="000000"/>
              </w:rPr>
              <w:t>SUM</w:t>
            </w:r>
          </w:p>
        </w:tc>
        <w:tc>
          <w:tcPr>
            <w:tcW w:w="541"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b/>
                <w:bCs/>
                <w:i/>
                <w:iCs/>
                <w:color w:val="000000"/>
              </w:rPr>
            </w:pPr>
            <w:r w:rsidRPr="00A40B8E">
              <w:rPr>
                <w:rFonts w:ascii="Calibri" w:eastAsia="Times New Roman" w:hAnsi="Calibri" w:cs="Arial"/>
                <w:b/>
                <w:bCs/>
                <w:i/>
                <w:iCs/>
                <w:color w:val="000000"/>
              </w:rPr>
              <w:t>117.12</w:t>
            </w:r>
          </w:p>
        </w:tc>
        <w:tc>
          <w:tcPr>
            <w:tcW w:w="73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b/>
                <w:bCs/>
                <w:i/>
                <w:iCs/>
                <w:color w:val="000000"/>
              </w:rPr>
            </w:pPr>
            <w:r w:rsidRPr="00A40B8E">
              <w:rPr>
                <w:rFonts w:ascii="Calibri" w:eastAsia="Times New Roman" w:hAnsi="Calibri" w:cs="Arial"/>
                <w:b/>
                <w:bCs/>
                <w:i/>
                <w:iCs/>
                <w:color w:val="000000"/>
              </w:rPr>
              <w:t>43.62</w:t>
            </w:r>
          </w:p>
        </w:tc>
        <w:tc>
          <w:tcPr>
            <w:tcW w:w="372"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rPr>
                <w:rFonts w:ascii="Calibri" w:eastAsia="Times New Roman" w:hAnsi="Calibri" w:cs="Arial"/>
                <w:b/>
                <w:bCs/>
                <w:i/>
                <w:iCs/>
                <w:color w:val="000000"/>
              </w:rPr>
            </w:pPr>
            <w:r w:rsidRPr="00A40B8E">
              <w:rPr>
                <w:rFonts w:ascii="Calibri" w:eastAsia="Times New Roman" w:hAnsi="Calibri" w:cs="Arial"/>
                <w:b/>
                <w:bCs/>
                <w:i/>
                <w:iCs/>
                <w:color w:val="000000"/>
              </w:rPr>
              <w:t> </w:t>
            </w:r>
          </w:p>
        </w:tc>
        <w:tc>
          <w:tcPr>
            <w:tcW w:w="490"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b/>
                <w:bCs/>
                <w:i/>
                <w:iCs/>
                <w:color w:val="000000"/>
              </w:rPr>
            </w:pPr>
            <w:r w:rsidRPr="00A40B8E">
              <w:rPr>
                <w:rFonts w:ascii="Calibri" w:eastAsia="Times New Roman" w:hAnsi="Calibri" w:cs="Arial"/>
                <w:b/>
                <w:bCs/>
                <w:i/>
                <w:iCs/>
                <w:color w:val="000000"/>
              </w:rPr>
              <w:t>316.12</w:t>
            </w:r>
          </w:p>
        </w:tc>
        <w:tc>
          <w:tcPr>
            <w:tcW w:w="574" w:type="pct"/>
            <w:tcBorders>
              <w:top w:val="nil"/>
              <w:left w:val="nil"/>
              <w:bottom w:val="single" w:sz="4" w:space="0" w:color="FF0000"/>
              <w:right w:val="single" w:sz="4" w:space="0" w:color="FF0000"/>
            </w:tcBorders>
            <w:shd w:val="clear" w:color="000000" w:fill="FFFFFF"/>
            <w:noWrap/>
            <w:vAlign w:val="bottom"/>
            <w:hideMark/>
          </w:tcPr>
          <w:p w:rsidR="00A40B8E" w:rsidRPr="00A40B8E" w:rsidRDefault="00A40B8E" w:rsidP="00A40B8E">
            <w:pPr>
              <w:spacing w:after="0" w:line="240" w:lineRule="auto"/>
              <w:jc w:val="right"/>
              <w:rPr>
                <w:rFonts w:ascii="Calibri" w:eastAsia="Times New Roman" w:hAnsi="Calibri" w:cs="Arial"/>
                <w:b/>
                <w:bCs/>
                <w:i/>
                <w:iCs/>
                <w:color w:val="000000"/>
              </w:rPr>
            </w:pPr>
            <w:r w:rsidRPr="00A40B8E">
              <w:rPr>
                <w:rFonts w:ascii="Calibri" w:eastAsia="Times New Roman" w:hAnsi="Calibri" w:cs="Arial"/>
                <w:b/>
                <w:bCs/>
                <w:i/>
                <w:iCs/>
                <w:color w:val="000000"/>
              </w:rPr>
              <w:t>-29.08</w:t>
            </w:r>
          </w:p>
        </w:tc>
      </w:tr>
    </w:tbl>
    <w:p w:rsidR="002017F7" w:rsidRPr="002017F7" w:rsidRDefault="002017F7" w:rsidP="002017F7">
      <w:pPr>
        <w:spacing w:line="360" w:lineRule="auto"/>
        <w:rPr>
          <w:rFonts w:ascii="Times New Roman" w:hAnsi="Times New Roman" w:cs="Times New Roman"/>
          <w:b/>
          <w:bCs/>
          <w:color w:val="4F81BD" w:themeColor="accent1"/>
          <w:sz w:val="24"/>
          <w:szCs w:val="24"/>
        </w:rPr>
      </w:pPr>
    </w:p>
    <w:p w:rsidR="002017F7" w:rsidRPr="002017F7" w:rsidRDefault="002017F7" w:rsidP="002017F7">
      <w:pPr>
        <w:spacing w:line="360" w:lineRule="auto"/>
        <w:rPr>
          <w:rFonts w:ascii="Times New Roman" w:hAnsi="Times New Roman" w:cs="Times New Roman"/>
          <w:sz w:val="24"/>
          <w:szCs w:val="24"/>
        </w:rPr>
      </w:pPr>
      <w:r w:rsidRPr="002017F7">
        <w:rPr>
          <w:rFonts w:ascii="Times New Roman" w:hAnsi="Times New Roman" w:cs="Times New Roman"/>
          <w:sz w:val="24"/>
          <w:szCs w:val="24"/>
        </w:rPr>
        <w:lastRenderedPageBreak/>
        <w:t>Where, W = weir self-weight                Ph = water pressure</w:t>
      </w:r>
    </w:p>
    <w:p w:rsidR="002017F7" w:rsidRPr="002017F7" w:rsidRDefault="002017F7" w:rsidP="002017F7">
      <w:pPr>
        <w:spacing w:line="360" w:lineRule="auto"/>
        <w:rPr>
          <w:rFonts w:ascii="Times New Roman" w:hAnsi="Times New Roman" w:cs="Times New Roman"/>
          <w:sz w:val="24"/>
          <w:szCs w:val="24"/>
        </w:rPr>
      </w:pPr>
      <w:r w:rsidRPr="002017F7">
        <w:rPr>
          <w:rFonts w:ascii="Times New Roman" w:hAnsi="Times New Roman" w:cs="Times New Roman"/>
          <w:sz w:val="24"/>
          <w:szCs w:val="24"/>
        </w:rPr>
        <w:t xml:space="preserve">               Ps = silt load                           Pu = uplift pressure</w:t>
      </w:r>
    </w:p>
    <w:p w:rsidR="002017F7" w:rsidRPr="002017F7" w:rsidRDefault="002017F7" w:rsidP="002017F7">
      <w:pPr>
        <w:spacing w:before="120" w:after="0" w:line="360" w:lineRule="auto"/>
        <w:ind w:left="720"/>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∑V = </w:t>
      </w:r>
      <w:r w:rsidR="00185EB6" w:rsidRPr="00185EB6">
        <w:rPr>
          <w:rFonts w:ascii="Times New Roman" w:eastAsia="Calibri" w:hAnsi="Times New Roman" w:cs="Times New Roman"/>
          <w:sz w:val="24"/>
          <w:szCs w:val="24"/>
        </w:rPr>
        <w:t>117.12</w:t>
      </w:r>
      <w:r w:rsidRPr="002017F7">
        <w:rPr>
          <w:rFonts w:ascii="Times New Roman" w:eastAsia="Calibri" w:hAnsi="Times New Roman" w:cs="Times New Roman"/>
          <w:sz w:val="24"/>
          <w:szCs w:val="24"/>
        </w:rPr>
        <w:t xml:space="preserve">KN                                 ∑M(+) = </w:t>
      </w:r>
      <w:r w:rsidR="00185EB6" w:rsidRPr="00185EB6">
        <w:rPr>
          <w:rFonts w:ascii="Times New Roman" w:eastAsia="Calibri" w:hAnsi="Times New Roman" w:cs="Times New Roman"/>
          <w:sz w:val="24"/>
          <w:szCs w:val="24"/>
        </w:rPr>
        <w:t>316.12</w:t>
      </w:r>
      <w:r w:rsidRPr="002017F7">
        <w:rPr>
          <w:rFonts w:ascii="Times New Roman" w:eastAsia="Calibri" w:hAnsi="Times New Roman" w:cs="Times New Roman"/>
          <w:sz w:val="24"/>
          <w:szCs w:val="24"/>
        </w:rPr>
        <w:t>KN.m</w:t>
      </w:r>
    </w:p>
    <w:p w:rsidR="002017F7" w:rsidRPr="002017F7" w:rsidRDefault="002017F7" w:rsidP="002017F7">
      <w:pPr>
        <w:tabs>
          <w:tab w:val="left" w:pos="3195"/>
          <w:tab w:val="left" w:pos="3570"/>
        </w:tabs>
        <w:spacing w:line="360" w:lineRule="auto"/>
        <w:ind w:left="720"/>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∑H=43.62KN</w:t>
      </w:r>
      <w:r w:rsidRPr="002017F7">
        <w:rPr>
          <w:rFonts w:ascii="Times New Roman" w:eastAsia="Calibri" w:hAnsi="Times New Roman" w:cs="Times New Roman"/>
          <w:sz w:val="24"/>
          <w:szCs w:val="24"/>
        </w:rPr>
        <w:tab/>
        <w:t xml:space="preserve">                  ∑M(-) = 29.08KN.m</w:t>
      </w:r>
    </w:p>
    <w:p w:rsidR="002017F7" w:rsidRPr="00B423B5" w:rsidRDefault="002017F7" w:rsidP="00E85359">
      <w:pPr>
        <w:numPr>
          <w:ilvl w:val="0"/>
          <w:numId w:val="23"/>
        </w:numPr>
        <w:tabs>
          <w:tab w:val="left" w:pos="450"/>
        </w:tabs>
        <w:autoSpaceDE w:val="0"/>
        <w:autoSpaceDN w:val="0"/>
        <w:adjustRightInd w:val="0"/>
        <w:spacing w:after="120" w:line="360" w:lineRule="auto"/>
        <w:ind w:left="90"/>
        <w:contextualSpacing/>
        <w:jc w:val="both"/>
        <w:rPr>
          <w:rFonts w:ascii="Times New Roman" w:eastAsia="Calibri" w:hAnsi="Times New Roman" w:cs="Times New Roman"/>
          <w:b/>
          <w:bCs/>
          <w:sz w:val="24"/>
          <w:szCs w:val="24"/>
        </w:rPr>
      </w:pPr>
      <w:r w:rsidRPr="00B423B5">
        <w:rPr>
          <w:rFonts w:ascii="Times New Roman" w:eastAsia="Calibri" w:hAnsi="Times New Roman" w:cs="Times New Roman"/>
          <w:b/>
          <w:bCs/>
          <w:sz w:val="24"/>
          <w:szCs w:val="24"/>
        </w:rPr>
        <w:t xml:space="preserve">Factor of safety against overturning (FSO) </w:t>
      </w:r>
    </w:p>
    <w:p w:rsidR="00B423B5" w:rsidRPr="00460E2B" w:rsidRDefault="00B423B5" w:rsidP="002017F7">
      <w:pPr>
        <w:spacing w:before="120" w:after="0" w:line="360" w:lineRule="auto"/>
        <w:ind w:left="720"/>
        <w:jc w:val="both"/>
        <w:rPr>
          <w:rFonts w:ascii="Times New Roman" w:eastAsia="Calibri" w:hAnsi="Times New Roman" w:cs="Times New Roman"/>
          <w:sz w:val="24"/>
          <w:szCs w:val="24"/>
          <w:highlight w:val="yellow"/>
        </w:rPr>
      </w:pPr>
      <w:r w:rsidRPr="00B423B5">
        <w:rPr>
          <w:rFonts w:ascii="Times New Roman" w:eastAsia="Calibri" w:hAnsi="Times New Roman" w:cs="Times New Roman"/>
          <w:sz w:val="24"/>
          <w:szCs w:val="24"/>
        </w:rPr>
        <w:t xml:space="preserve">FSO = </w:t>
      </w:r>
      <m:oMath>
        <m:f>
          <m:fPr>
            <m:ctrlPr>
              <w:rPr>
                <w:rFonts w:ascii="Cambria Math" w:eastAsia="Calibri" w:hAnsi="Cambria Math" w:cs="Times New Roman"/>
                <w:i/>
                <w:sz w:val="24"/>
                <w:szCs w:val="24"/>
              </w:rPr>
            </m:ctrlPr>
          </m:fPr>
          <m:num>
            <m:nary>
              <m:naryPr>
                <m:chr m:val="∑"/>
                <m:limLoc m:val="undOvr"/>
                <m:subHide m:val="1"/>
                <m:supHide m:val="1"/>
                <m:ctrlPr>
                  <w:rPr>
                    <w:rFonts w:ascii="Cambria Math" w:eastAsia="Calibri" w:hAnsi="Cambria Math" w:cs="Times New Roman"/>
                    <w:i/>
                    <w:sz w:val="24"/>
                    <w:szCs w:val="24"/>
                  </w:rPr>
                </m:ctrlPr>
              </m:naryPr>
              <m:sub/>
              <m:sup/>
              <m:e>
                <m:r>
                  <w:rPr>
                    <w:rFonts w:ascii="Cambria Math" w:eastAsia="Calibri" w:hAnsi="Cambria Math" w:cs="Times New Roman"/>
                    <w:sz w:val="24"/>
                    <w:szCs w:val="24"/>
                  </w:rPr>
                  <m:t>M+</m:t>
                </m:r>
              </m:e>
            </m:nary>
          </m:num>
          <m:den>
            <m:nary>
              <m:naryPr>
                <m:chr m:val="∑"/>
                <m:limLoc m:val="undOvr"/>
                <m:subHide m:val="1"/>
                <m:supHide m:val="1"/>
                <m:ctrlPr>
                  <w:rPr>
                    <w:rFonts w:ascii="Cambria Math" w:eastAsia="Calibri" w:hAnsi="Cambria Math" w:cs="Times New Roman"/>
                    <w:i/>
                    <w:sz w:val="24"/>
                    <w:szCs w:val="24"/>
                  </w:rPr>
                </m:ctrlPr>
              </m:naryPr>
              <m:sub/>
              <m:sup/>
              <m:e>
                <m:r>
                  <w:rPr>
                    <w:rFonts w:ascii="Cambria Math" w:eastAsia="Calibri" w:hAnsi="Cambria Math" w:cs="Times New Roman"/>
                    <w:sz w:val="24"/>
                    <w:szCs w:val="24"/>
                  </w:rPr>
                  <m:t>M-</m:t>
                </m:r>
              </m:e>
            </m:nary>
          </m:den>
        </m:f>
        <m:r>
          <w:rPr>
            <w:rFonts w:ascii="Cambria Math" w:eastAsia="Calibri" w:hAnsi="Cambria Math" w:cs="Times New Roman"/>
            <w:sz w:val="24"/>
            <w:szCs w:val="24"/>
          </w:rPr>
          <m:t xml:space="preserve">= </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316.12</m:t>
            </m:r>
          </m:num>
          <m:den>
            <m:r>
              <w:rPr>
                <w:rFonts w:ascii="Cambria Math" w:eastAsia="Calibri" w:hAnsi="Cambria Math" w:cs="Times New Roman"/>
                <w:sz w:val="24"/>
                <w:szCs w:val="24"/>
              </w:rPr>
              <m:t>29.08</m:t>
            </m:r>
          </m:den>
        </m:f>
      </m:oMath>
      <w:r>
        <w:rPr>
          <w:rFonts w:ascii="Times New Roman" w:eastAsia="Calibri" w:hAnsi="Times New Roman" w:cs="Times New Roman"/>
          <w:sz w:val="24"/>
          <w:szCs w:val="24"/>
        </w:rPr>
        <w:t xml:space="preserve"> = 10.87&gt;1.5, acceptable</w:t>
      </w:r>
    </w:p>
    <w:p w:rsidR="002017F7" w:rsidRPr="00B423B5" w:rsidRDefault="002017F7" w:rsidP="00E85359">
      <w:pPr>
        <w:numPr>
          <w:ilvl w:val="0"/>
          <w:numId w:val="23"/>
        </w:numPr>
        <w:tabs>
          <w:tab w:val="left" w:pos="450"/>
        </w:tabs>
        <w:autoSpaceDE w:val="0"/>
        <w:autoSpaceDN w:val="0"/>
        <w:adjustRightInd w:val="0"/>
        <w:spacing w:after="120" w:line="360" w:lineRule="auto"/>
        <w:ind w:left="90"/>
        <w:contextualSpacing/>
        <w:jc w:val="both"/>
        <w:rPr>
          <w:rFonts w:ascii="Times New Roman" w:eastAsia="Calibri" w:hAnsi="Times New Roman" w:cs="Times New Roman"/>
          <w:b/>
          <w:bCs/>
          <w:sz w:val="24"/>
          <w:szCs w:val="24"/>
        </w:rPr>
      </w:pPr>
      <w:r w:rsidRPr="00B423B5">
        <w:rPr>
          <w:rFonts w:ascii="Times New Roman" w:eastAsia="Calibri" w:hAnsi="Times New Roman" w:cs="Times New Roman"/>
          <w:b/>
          <w:bCs/>
          <w:sz w:val="24"/>
          <w:szCs w:val="24"/>
        </w:rPr>
        <w:t>Factor of safety against sliding (FSS)</w:t>
      </w:r>
    </w:p>
    <w:p w:rsidR="002017F7" w:rsidRPr="002017F7" w:rsidRDefault="002017F7" w:rsidP="002017F7">
      <w:pPr>
        <w:tabs>
          <w:tab w:val="left" w:pos="3195"/>
          <w:tab w:val="left" w:pos="3570"/>
          <w:tab w:val="center" w:pos="4680"/>
        </w:tabs>
        <w:spacing w:line="360" w:lineRule="auto"/>
        <w:ind w:left="720"/>
        <w:jc w:val="both"/>
        <w:rPr>
          <w:rFonts w:ascii="Times New Roman" w:eastAsia="Calibri" w:hAnsi="Times New Roman" w:cs="Times New Roman"/>
          <w:sz w:val="24"/>
          <w:szCs w:val="24"/>
        </w:rPr>
      </w:pPr>
      <w:r w:rsidRPr="00B423B5">
        <w:rPr>
          <w:rFonts w:ascii="Times New Roman" w:eastAsia="Calibri" w:hAnsi="Times New Roman" w:cs="Times New Roman"/>
          <w:position w:val="-32"/>
          <w:sz w:val="24"/>
          <w:szCs w:val="24"/>
        </w:rPr>
        <w:object w:dxaOrig="1219" w:dyaOrig="760">
          <v:shape id="_x0000_i1032" type="#_x0000_t75" style="width:62.85pt;height:38.15pt" o:ole="">
            <v:imagedata r:id="rId43" o:title=""/>
          </v:shape>
          <o:OLEObject Type="Embed" ProgID="Equation.3" ShapeID="_x0000_i1032" DrawAspect="Content" ObjectID="_1608021923" r:id="rId44"/>
        </w:object>
      </w:r>
      <w:r w:rsidRPr="00B423B5">
        <w:rPr>
          <w:rFonts w:ascii="Times New Roman" w:eastAsia="Calibri" w:hAnsi="Times New Roman" w:cs="Times New Roman"/>
          <w:sz w:val="24"/>
          <w:szCs w:val="24"/>
        </w:rPr>
        <w:t xml:space="preserve"> µ,     µ=0.7</w:t>
      </w:r>
    </w:p>
    <w:p w:rsidR="00B423B5" w:rsidRPr="002017F7" w:rsidRDefault="00B423B5" w:rsidP="002017F7">
      <w:pPr>
        <w:tabs>
          <w:tab w:val="left" w:pos="3195"/>
          <w:tab w:val="left" w:pos="3570"/>
          <w:tab w:val="center" w:pos="4680"/>
        </w:tabs>
        <w:spacing w:line="360" w:lineRule="auto"/>
        <w:ind w:left="720"/>
        <w:jc w:val="both"/>
        <w:rPr>
          <w:rFonts w:ascii="Times New Roman" w:eastAsia="Calibri" w:hAnsi="Times New Roman" w:cs="Times New Roman"/>
          <w:sz w:val="24"/>
          <w:szCs w:val="24"/>
        </w:rPr>
      </w:pPr>
      <m:oMath>
        <m:r>
          <w:rPr>
            <w:rFonts w:ascii="Cambria Math" w:eastAsia="Calibri" w:hAnsi="Cambria Math" w:cs="Times New Roman"/>
            <w:sz w:val="24"/>
            <w:szCs w:val="24"/>
          </w:rPr>
          <m:t>Fss=</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0.7*117.12</m:t>
            </m:r>
          </m:num>
          <m:den>
            <m:r>
              <w:rPr>
                <w:rFonts w:ascii="Cambria Math" w:eastAsia="Calibri" w:hAnsi="Cambria Math" w:cs="Times New Roman"/>
                <w:sz w:val="24"/>
                <w:szCs w:val="24"/>
              </w:rPr>
              <m:t>43.62</m:t>
            </m:r>
          </m:den>
        </m:f>
      </m:oMath>
      <w:r>
        <w:rPr>
          <w:rFonts w:ascii="Times New Roman" w:eastAsia="Calibri" w:hAnsi="Times New Roman" w:cs="Times New Roman"/>
          <w:sz w:val="24"/>
          <w:szCs w:val="24"/>
        </w:rPr>
        <w:t xml:space="preserve">  = 1.88&gt; 1.5, acceptable</w:t>
      </w:r>
    </w:p>
    <w:p w:rsidR="002017F7" w:rsidRPr="002017F7" w:rsidRDefault="002017F7" w:rsidP="00E85359">
      <w:pPr>
        <w:numPr>
          <w:ilvl w:val="0"/>
          <w:numId w:val="23"/>
        </w:numPr>
        <w:tabs>
          <w:tab w:val="left" w:pos="450"/>
        </w:tabs>
        <w:autoSpaceDE w:val="0"/>
        <w:autoSpaceDN w:val="0"/>
        <w:adjustRightInd w:val="0"/>
        <w:spacing w:after="120" w:line="360" w:lineRule="auto"/>
        <w:ind w:left="90"/>
        <w:contextualSpacing/>
        <w:jc w:val="both"/>
        <w:rPr>
          <w:rFonts w:ascii="Times New Roman" w:eastAsia="Calibri" w:hAnsi="Times New Roman" w:cs="Times New Roman"/>
          <w:b/>
          <w:bCs/>
          <w:sz w:val="24"/>
          <w:szCs w:val="24"/>
        </w:rPr>
      </w:pPr>
      <w:r w:rsidRPr="002017F7">
        <w:rPr>
          <w:rFonts w:ascii="Times New Roman" w:eastAsia="Calibri" w:hAnsi="Times New Roman" w:cs="Times New Roman"/>
          <w:b/>
          <w:bCs/>
          <w:sz w:val="24"/>
          <w:szCs w:val="24"/>
        </w:rPr>
        <w:t>Check for tension (i.e. whether the resultant lies within the middle third)</w:t>
      </w:r>
    </w:p>
    <w:p w:rsidR="002017F7" w:rsidRPr="002017F7" w:rsidRDefault="002017F7" w:rsidP="002017F7">
      <w:pPr>
        <w:tabs>
          <w:tab w:val="left" w:pos="3195"/>
          <w:tab w:val="left" w:pos="3570"/>
          <w:tab w:val="center" w:pos="4680"/>
        </w:tabs>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The location of the resultant force from the toe is given by</w:t>
      </w:r>
    </w:p>
    <w:p w:rsidR="00B423B5" w:rsidRPr="002017F7" w:rsidRDefault="00B423B5" w:rsidP="002017F7">
      <w:pPr>
        <w:tabs>
          <w:tab w:val="left" w:pos="3195"/>
          <w:tab w:val="left" w:pos="3570"/>
          <w:tab w:val="center" w:pos="4680"/>
        </w:tabs>
        <w:spacing w:line="360" w:lineRule="auto"/>
        <w:jc w:val="both"/>
        <w:rPr>
          <w:rFonts w:ascii="Times New Roman" w:eastAsia="Calibri" w:hAnsi="Times New Roman" w:cs="Times New Roman"/>
          <w:sz w:val="24"/>
          <w:szCs w:val="24"/>
        </w:rPr>
      </w:pPr>
      <m:oMath>
        <m:r>
          <w:rPr>
            <w:rFonts w:ascii="Cambria Math" w:eastAsia="Calibri" w:hAnsi="Cambria Math" w:cs="Times New Roman"/>
            <w:sz w:val="24"/>
            <w:szCs w:val="24"/>
          </w:rPr>
          <m:t xml:space="preserve">X= </m:t>
        </m:r>
        <m:f>
          <m:fPr>
            <m:ctrlPr>
              <w:rPr>
                <w:rFonts w:ascii="Cambria Math" w:eastAsia="Calibri" w:hAnsi="Cambria Math" w:cs="Times New Roman"/>
                <w:i/>
                <w:sz w:val="24"/>
                <w:szCs w:val="24"/>
              </w:rPr>
            </m:ctrlPr>
          </m:fPr>
          <m:num>
            <m:nary>
              <m:naryPr>
                <m:chr m:val="∑"/>
                <m:limLoc m:val="undOvr"/>
                <m:subHide m:val="1"/>
                <m:supHide m:val="1"/>
                <m:ctrlPr>
                  <w:rPr>
                    <w:rFonts w:ascii="Cambria Math" w:eastAsia="Calibri" w:hAnsi="Cambria Math" w:cs="Times New Roman"/>
                    <w:i/>
                    <w:sz w:val="24"/>
                    <w:szCs w:val="24"/>
                  </w:rPr>
                </m:ctrlPr>
              </m:naryPr>
              <m:sub/>
              <m:sup/>
              <m:e>
                <m:r>
                  <w:rPr>
                    <w:rFonts w:ascii="Cambria Math" w:eastAsia="Calibri" w:hAnsi="Cambria Math" w:cs="Times New Roman"/>
                    <w:sz w:val="24"/>
                    <w:szCs w:val="24"/>
                  </w:rPr>
                  <m:t>M</m:t>
                </m:r>
                <m:d>
                  <m:dPr>
                    <m:ctrlPr>
                      <w:rPr>
                        <w:rFonts w:ascii="Cambria Math" w:eastAsia="Calibri" w:hAnsi="Cambria Math" w:cs="Times New Roman"/>
                        <w:i/>
                        <w:sz w:val="24"/>
                        <w:szCs w:val="24"/>
                      </w:rPr>
                    </m:ctrlPr>
                  </m:dPr>
                  <m:e>
                    <m:r>
                      <w:rPr>
                        <w:rFonts w:ascii="Cambria Math" w:eastAsia="Calibri" w:hAnsi="Cambria Math" w:cs="Times New Roman"/>
                        <w:sz w:val="24"/>
                        <w:szCs w:val="24"/>
                      </w:rPr>
                      <m:t>+</m:t>
                    </m:r>
                  </m:e>
                </m:d>
                <m:r>
                  <w:rPr>
                    <w:rFonts w:ascii="Cambria Math" w:eastAsia="Calibri" w:hAnsi="Cambria Math" w:cs="Times New Roman"/>
                    <w:sz w:val="24"/>
                    <w:szCs w:val="24"/>
                  </w:rPr>
                  <m:t>-</m:t>
                </m:r>
                <m:nary>
                  <m:naryPr>
                    <m:chr m:val="∑"/>
                    <m:limLoc m:val="undOvr"/>
                    <m:subHide m:val="1"/>
                    <m:supHide m:val="1"/>
                    <m:ctrlPr>
                      <w:rPr>
                        <w:rFonts w:ascii="Cambria Math" w:eastAsia="Calibri" w:hAnsi="Cambria Math" w:cs="Times New Roman"/>
                        <w:i/>
                        <w:sz w:val="24"/>
                        <w:szCs w:val="24"/>
                      </w:rPr>
                    </m:ctrlPr>
                  </m:naryPr>
                  <m:sub/>
                  <m:sup/>
                  <m:e>
                    <m:r>
                      <w:rPr>
                        <w:rFonts w:ascii="Cambria Math" w:eastAsia="Calibri" w:hAnsi="Cambria Math" w:cs="Times New Roman"/>
                        <w:sz w:val="24"/>
                        <w:szCs w:val="24"/>
                      </w:rPr>
                      <m:t>M(-)</m:t>
                    </m:r>
                  </m:e>
                </m:nary>
              </m:e>
            </m:nary>
          </m:num>
          <m:den>
            <m:nary>
              <m:naryPr>
                <m:chr m:val="∑"/>
                <m:limLoc m:val="undOvr"/>
                <m:subHide m:val="1"/>
                <m:supHide m:val="1"/>
                <m:ctrlPr>
                  <w:rPr>
                    <w:rFonts w:ascii="Cambria Math" w:eastAsia="Calibri" w:hAnsi="Cambria Math" w:cs="Times New Roman"/>
                    <w:i/>
                    <w:sz w:val="24"/>
                    <w:szCs w:val="24"/>
                  </w:rPr>
                </m:ctrlPr>
              </m:naryPr>
              <m:sub/>
              <m:sup/>
              <m:e>
                <m:r>
                  <w:rPr>
                    <w:rFonts w:ascii="Cambria Math" w:eastAsia="Calibri" w:hAnsi="Cambria Math" w:cs="Times New Roman"/>
                    <w:sz w:val="24"/>
                    <w:szCs w:val="24"/>
                  </w:rPr>
                  <m:t>V</m:t>
                </m:r>
              </m:e>
            </m:nary>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316.12-29.08</m:t>
            </m:r>
          </m:num>
          <m:den>
            <m:r>
              <w:rPr>
                <w:rFonts w:ascii="Cambria Math" w:eastAsia="Calibri" w:hAnsi="Cambria Math" w:cs="Times New Roman"/>
                <w:sz w:val="24"/>
                <w:szCs w:val="24"/>
              </w:rPr>
              <m:t>117.12</m:t>
            </m:r>
          </m:den>
        </m:f>
      </m:oMath>
      <w:r>
        <w:rPr>
          <w:rFonts w:ascii="Times New Roman" w:eastAsia="Calibri" w:hAnsi="Times New Roman" w:cs="Times New Roman"/>
          <w:sz w:val="24"/>
          <w:szCs w:val="24"/>
        </w:rPr>
        <w:t xml:space="preserve"> </w:t>
      </w:r>
      <w:r w:rsidR="00E04FDA">
        <w:rPr>
          <w:rFonts w:ascii="Times New Roman" w:eastAsia="Calibri" w:hAnsi="Times New Roman" w:cs="Times New Roman"/>
          <w:sz w:val="24"/>
          <w:szCs w:val="24"/>
        </w:rPr>
        <w:t>= 2.45</w:t>
      </w:r>
    </w:p>
    <w:p w:rsidR="002017F7" w:rsidRPr="002017F7" w:rsidRDefault="002017F7" w:rsidP="002017F7">
      <w:pPr>
        <w:tabs>
          <w:tab w:val="left" w:pos="3195"/>
          <w:tab w:val="left" w:pos="3570"/>
          <w:tab w:val="center" w:pos="4680"/>
        </w:tabs>
        <w:spacing w:after="0"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The eccentricity, </w:t>
      </w:r>
      <m:oMath>
        <m:r>
          <w:rPr>
            <w:rFonts w:ascii="Cambria Math" w:eastAsia="Calibri" w:hAnsi="Cambria Math" w:cs="Times New Roman"/>
            <w:sz w:val="24"/>
            <w:szCs w:val="24"/>
          </w:rPr>
          <m:t>e=X-</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B</m:t>
            </m:r>
          </m:num>
          <m:den>
            <m:r>
              <w:rPr>
                <w:rFonts w:ascii="Cambria Math" w:eastAsia="Calibri" w:hAnsi="Cambria Math" w:cs="Times New Roman"/>
                <w:sz w:val="24"/>
                <w:szCs w:val="24"/>
              </w:rPr>
              <m:t>2</m:t>
            </m:r>
          </m:den>
        </m:f>
        <m:r>
          <w:rPr>
            <w:rFonts w:ascii="Cambria Math" w:eastAsia="Calibri" w:hAnsi="Cambria Math" w:cs="Times New Roman"/>
            <w:sz w:val="24"/>
            <w:szCs w:val="24"/>
          </w:rPr>
          <m:t>=2.45-</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4.4</m:t>
            </m:r>
          </m:num>
          <m:den>
            <m:r>
              <w:rPr>
                <w:rFonts w:ascii="Cambria Math" w:eastAsia="Calibri" w:hAnsi="Cambria Math" w:cs="Times New Roman"/>
                <w:sz w:val="24"/>
                <w:szCs w:val="24"/>
              </w:rPr>
              <m:t>2</m:t>
            </m:r>
          </m:den>
        </m:f>
        <m:r>
          <w:rPr>
            <w:rFonts w:ascii="Cambria Math" w:eastAsia="Calibri" w:hAnsi="Cambria Math" w:cs="Times New Roman"/>
            <w:sz w:val="24"/>
            <w:szCs w:val="24"/>
          </w:rPr>
          <m:t>=0.27</m:t>
        </m:r>
      </m:oMath>
    </w:p>
    <w:p w:rsidR="002017F7" w:rsidRPr="002017F7" w:rsidRDefault="002017F7" w:rsidP="002017F7">
      <w:pPr>
        <w:tabs>
          <w:tab w:val="left" w:pos="3195"/>
          <w:tab w:val="left" w:pos="3570"/>
          <w:tab w:val="center" w:pos="4680"/>
        </w:tabs>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 The eccentricity (e) should be less than</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B</m:t>
            </m:r>
          </m:num>
          <m:den>
            <m:r>
              <w:rPr>
                <w:rFonts w:ascii="Cambria Math" w:eastAsia="Calibri" w:hAnsi="Cambria Math" w:cs="Times New Roman"/>
                <w:sz w:val="24"/>
                <w:szCs w:val="24"/>
              </w:rPr>
              <m:t>6</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4.4</m:t>
            </m:r>
          </m:num>
          <m:den>
            <m:r>
              <w:rPr>
                <w:rFonts w:ascii="Cambria Math" w:eastAsia="Calibri" w:hAnsi="Cambria Math" w:cs="Times New Roman"/>
                <w:sz w:val="24"/>
                <w:szCs w:val="24"/>
              </w:rPr>
              <m:t>6</m:t>
            </m:r>
          </m:den>
        </m:f>
        <m:r>
          <w:rPr>
            <w:rFonts w:ascii="Cambria Math" w:eastAsia="Calibri" w:hAnsi="Cambria Math" w:cs="Times New Roman"/>
            <w:sz w:val="24"/>
            <w:szCs w:val="24"/>
          </w:rPr>
          <m:t>=0.73</m:t>
        </m:r>
      </m:oMath>
      <w:r w:rsidR="00E04FDA">
        <w:rPr>
          <w:rFonts w:ascii="Times New Roman" w:eastAsia="Calibri" w:hAnsi="Times New Roman" w:cs="Times New Roman"/>
          <w:sz w:val="24"/>
          <w:szCs w:val="24"/>
        </w:rPr>
        <w:t xml:space="preserve"> .Hence the obtained e = 0.27m &lt; 0.73</w:t>
      </w:r>
      <w:r w:rsidRPr="002017F7">
        <w:rPr>
          <w:rFonts w:ascii="Times New Roman" w:eastAsia="Calibri" w:hAnsi="Times New Roman" w:cs="Times New Roman"/>
          <w:sz w:val="24"/>
          <w:szCs w:val="24"/>
        </w:rPr>
        <w:t xml:space="preserve">m. </w:t>
      </w:r>
    </w:p>
    <w:p w:rsidR="002017F7" w:rsidRPr="002017F7" w:rsidRDefault="002017F7" w:rsidP="002017F7">
      <w:pPr>
        <w:tabs>
          <w:tab w:val="left" w:pos="3195"/>
          <w:tab w:val="left" w:pos="3570"/>
          <w:tab w:val="center" w:pos="4680"/>
        </w:tabs>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This implies that the resultant lies within the middle third. Hence, no tension</w:t>
      </w:r>
    </w:p>
    <w:p w:rsidR="002017F7" w:rsidRPr="00DB6494" w:rsidRDefault="002017F7" w:rsidP="00DB6494">
      <w:pPr>
        <w:pStyle w:val="Heading3"/>
        <w:rPr>
          <w:rFonts w:eastAsia="Times New Roman"/>
          <w:sz w:val="24"/>
        </w:rPr>
      </w:pPr>
      <w:bookmarkStart w:id="211" w:name="_Toc389924538"/>
      <w:bookmarkStart w:id="212" w:name="_Toc498366603"/>
      <w:bookmarkStart w:id="213" w:name="_Toc528423883"/>
      <w:r w:rsidRPr="00DB6494">
        <w:rPr>
          <w:rFonts w:eastAsia="Times New Roman"/>
          <w:sz w:val="24"/>
        </w:rPr>
        <w:t>Design of Divide wall, Under Sluice, and Canal outlet</w:t>
      </w:r>
      <w:bookmarkEnd w:id="211"/>
      <w:bookmarkEnd w:id="212"/>
      <w:bookmarkEnd w:id="213"/>
    </w:p>
    <w:p w:rsidR="002017F7" w:rsidRDefault="002017F7" w:rsidP="002017F7">
      <w:pPr>
        <w:spacing w:line="360" w:lineRule="auto"/>
        <w:jc w:val="both"/>
        <w:rPr>
          <w:rFonts w:ascii="Times New Roman" w:eastAsia="Calibri" w:hAnsi="Times New Roman" w:cs="Times New Roman"/>
          <w:color w:val="000000"/>
          <w:sz w:val="24"/>
          <w:szCs w:val="24"/>
        </w:rPr>
      </w:pPr>
      <w:r w:rsidRPr="002017F7">
        <w:rPr>
          <w:rFonts w:ascii="Times New Roman" w:eastAsia="Calibri" w:hAnsi="Times New Roman" w:cs="Times New Roman"/>
          <w:color w:val="000000"/>
          <w:sz w:val="24"/>
          <w:szCs w:val="24"/>
        </w:rPr>
        <w:t>Divide wall is designed in order to create separation between outlet canal and natural river course. The divide wall allows safe and stable base flow to the canal outlet. Flow turbidity created by current flow impact over the weir body is reduced.</w:t>
      </w:r>
    </w:p>
    <w:p w:rsidR="00403051" w:rsidRPr="002017F7" w:rsidRDefault="00403051" w:rsidP="002017F7">
      <w:pPr>
        <w:spacing w:line="360" w:lineRule="auto"/>
        <w:jc w:val="both"/>
        <w:rPr>
          <w:rFonts w:ascii="Times New Roman" w:eastAsia="Calibri" w:hAnsi="Times New Roman" w:cs="Times New Roman"/>
          <w:color w:val="000000"/>
          <w:sz w:val="24"/>
          <w:szCs w:val="24"/>
        </w:rPr>
      </w:pPr>
    </w:p>
    <w:p w:rsidR="002017F7" w:rsidRPr="00DB6494" w:rsidRDefault="002017F7" w:rsidP="00DB6494">
      <w:pPr>
        <w:pStyle w:val="Heading4"/>
        <w:rPr>
          <w:rFonts w:eastAsia="Times New Roman"/>
          <w:sz w:val="24"/>
        </w:rPr>
      </w:pPr>
      <w:bookmarkStart w:id="214" w:name="_Toc498366604"/>
      <w:bookmarkStart w:id="215" w:name="_Toc528423884"/>
      <w:r w:rsidRPr="00DB6494">
        <w:rPr>
          <w:rFonts w:eastAsia="Times New Roman"/>
          <w:sz w:val="24"/>
        </w:rPr>
        <w:lastRenderedPageBreak/>
        <w:t>Wall height fixation of Divide Wall</w:t>
      </w:r>
      <w:bookmarkEnd w:id="214"/>
      <w:bookmarkEnd w:id="215"/>
    </w:p>
    <w:p w:rsidR="002017F7" w:rsidRPr="002017F7" w:rsidRDefault="002017F7" w:rsidP="002017F7">
      <w:pPr>
        <w:spacing w:line="360" w:lineRule="auto"/>
        <w:jc w:val="both"/>
        <w:rPr>
          <w:rFonts w:ascii="Times New Roman" w:eastAsia="Calibri" w:hAnsi="Times New Roman" w:cs="Times New Roman"/>
          <w:color w:val="000000"/>
          <w:sz w:val="24"/>
          <w:szCs w:val="24"/>
        </w:rPr>
      </w:pPr>
      <w:r w:rsidRPr="002017F7">
        <w:rPr>
          <w:rFonts w:ascii="Times New Roman" w:eastAsia="Calibri" w:hAnsi="Times New Roman" w:cs="Times New Roman"/>
          <w:sz w:val="24"/>
          <w:szCs w:val="24"/>
        </w:rPr>
        <w:t>The existing topographical condition at the weir axis and HFL are considered to be most governing parameters for fixing the wall height.</w:t>
      </w:r>
    </w:p>
    <w:p w:rsidR="002017F7" w:rsidRPr="002017F7" w:rsidRDefault="002017F7" w:rsidP="002017F7">
      <w:pPr>
        <w:spacing w:after="120" w:line="360" w:lineRule="auto"/>
        <w:jc w:val="both"/>
        <w:rPr>
          <w:rFonts w:ascii="Times New Roman" w:eastAsia="Times New Roman" w:hAnsi="Times New Roman" w:cs="Times New Roman"/>
          <w:sz w:val="24"/>
          <w:szCs w:val="24"/>
        </w:rPr>
      </w:pPr>
      <w:r w:rsidRPr="002017F7">
        <w:rPr>
          <w:rFonts w:ascii="Times New Roman" w:eastAsia="Times New Roman" w:hAnsi="Times New Roman" w:cs="Times New Roman"/>
          <w:sz w:val="24"/>
          <w:szCs w:val="24"/>
        </w:rPr>
        <w:t>After construction of the weir (</w:t>
      </w:r>
      <w:r w:rsidRPr="002017F7">
        <w:rPr>
          <w:rFonts w:ascii="Times New Roman" w:eastAsia="Times New Roman" w:hAnsi="Times New Roman" w:cs="Times New Roman"/>
          <w:b/>
          <w:sz w:val="24"/>
          <w:szCs w:val="24"/>
        </w:rPr>
        <w:t>u/s</w:t>
      </w:r>
      <w:r w:rsidR="00E04FDA">
        <w:rPr>
          <w:rFonts w:ascii="Times New Roman" w:eastAsia="Times New Roman" w:hAnsi="Times New Roman" w:cs="Times New Roman"/>
          <w:sz w:val="24"/>
          <w:szCs w:val="24"/>
        </w:rPr>
        <w:t xml:space="preserve"> HFL) = 2688</w:t>
      </w:r>
      <w:r w:rsidRPr="002017F7">
        <w:rPr>
          <w:rFonts w:ascii="Times New Roman" w:eastAsia="Times New Roman" w:hAnsi="Times New Roman" w:cs="Times New Roman"/>
          <w:sz w:val="24"/>
          <w:szCs w:val="24"/>
        </w:rPr>
        <w:t>.</w:t>
      </w:r>
      <w:r w:rsidR="00E04FDA">
        <w:rPr>
          <w:rFonts w:ascii="Times New Roman" w:eastAsia="Times New Roman" w:hAnsi="Times New Roman" w:cs="Times New Roman"/>
          <w:sz w:val="24"/>
          <w:szCs w:val="24"/>
        </w:rPr>
        <w:t>8</w:t>
      </w:r>
      <w:r w:rsidRPr="002017F7">
        <w:rPr>
          <w:rFonts w:ascii="Times New Roman" w:eastAsia="Times New Roman" w:hAnsi="Times New Roman" w:cs="Times New Roman"/>
          <w:sz w:val="24"/>
          <w:szCs w:val="24"/>
        </w:rPr>
        <w:t>6m.a.s.l</w:t>
      </w:r>
    </w:p>
    <w:p w:rsidR="002017F7" w:rsidRPr="002017F7" w:rsidRDefault="002017F7" w:rsidP="002017F7">
      <w:pPr>
        <w:spacing w:after="120" w:line="360" w:lineRule="auto"/>
        <w:jc w:val="both"/>
        <w:rPr>
          <w:rFonts w:ascii="Times New Roman" w:eastAsia="Times New Roman" w:hAnsi="Times New Roman" w:cs="Times New Roman"/>
          <w:sz w:val="24"/>
          <w:szCs w:val="24"/>
        </w:rPr>
      </w:pPr>
      <w:r w:rsidRPr="002017F7">
        <w:rPr>
          <w:rFonts w:ascii="Times New Roman" w:eastAsia="Times New Roman" w:hAnsi="Times New Roman" w:cs="Times New Roman"/>
          <w:sz w:val="24"/>
          <w:szCs w:val="24"/>
        </w:rPr>
        <w:t xml:space="preserve"> Hence the level of divide wall and weir body foundation</w:t>
      </w:r>
      <w:r w:rsidR="00E04FDA">
        <w:rPr>
          <w:rFonts w:ascii="Times New Roman" w:eastAsia="Times New Roman" w:hAnsi="Times New Roman" w:cs="Times New Roman"/>
          <w:sz w:val="24"/>
          <w:szCs w:val="24"/>
        </w:rPr>
        <w:t xml:space="preserve"> should be the same and is 2688.8</w:t>
      </w:r>
      <w:r w:rsidRPr="002017F7">
        <w:rPr>
          <w:rFonts w:ascii="Times New Roman" w:eastAsia="Times New Roman" w:hAnsi="Times New Roman" w:cs="Times New Roman"/>
          <w:sz w:val="24"/>
          <w:szCs w:val="24"/>
        </w:rPr>
        <w:t>6m</w:t>
      </w:r>
    </w:p>
    <w:p w:rsidR="00E04FDA" w:rsidRDefault="002017F7" w:rsidP="00E04FDA">
      <w:pPr>
        <w:spacing w:after="120" w:line="360" w:lineRule="auto"/>
        <w:jc w:val="both"/>
        <w:rPr>
          <w:rFonts w:ascii="Times New Roman" w:eastAsia="Times New Roman" w:hAnsi="Times New Roman" w:cs="Times New Roman"/>
          <w:sz w:val="24"/>
          <w:szCs w:val="24"/>
        </w:rPr>
      </w:pPr>
      <w:r w:rsidRPr="002017F7">
        <w:rPr>
          <w:rFonts w:ascii="Times New Roman" w:eastAsia="Times New Roman" w:hAnsi="Times New Roman" w:cs="Times New Roman"/>
          <w:sz w:val="24"/>
          <w:szCs w:val="24"/>
        </w:rPr>
        <w:t xml:space="preserve">                U/s wall height = U/s HFL -</w:t>
      </w:r>
      <w:r w:rsidR="00E04FDA">
        <w:rPr>
          <w:rFonts w:ascii="Times New Roman" w:eastAsia="Times New Roman" w:hAnsi="Times New Roman" w:cs="Times New Roman"/>
          <w:sz w:val="24"/>
          <w:szCs w:val="24"/>
        </w:rPr>
        <w:t xml:space="preserve"> foundation level + free board. </w:t>
      </w:r>
    </w:p>
    <w:p w:rsidR="002017F7" w:rsidRPr="002017F7" w:rsidRDefault="00E04FDA" w:rsidP="00E04FDA">
      <w:pPr>
        <w:spacing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Adapt 0.7</w:t>
      </w:r>
      <w:r w:rsidR="002017F7" w:rsidRPr="002017F7">
        <w:rPr>
          <w:rFonts w:ascii="Times New Roman" w:eastAsia="Times New Roman" w:hAnsi="Times New Roman" w:cs="Times New Roman"/>
          <w:i/>
          <w:sz w:val="24"/>
          <w:szCs w:val="24"/>
        </w:rPr>
        <w:t>m free board</w:t>
      </w:r>
      <w:r>
        <w:rPr>
          <w:rFonts w:ascii="Times New Roman" w:eastAsia="Times New Roman" w:hAnsi="Times New Roman" w:cs="Times New Roman"/>
          <w:i/>
          <w:sz w:val="24"/>
          <w:szCs w:val="24"/>
        </w:rPr>
        <w:t xml:space="preserve"> for safety</w:t>
      </w:r>
    </w:p>
    <w:p w:rsidR="002017F7" w:rsidRPr="002017F7" w:rsidRDefault="00E04FDA" w:rsidP="002017F7">
      <w:pPr>
        <w:spacing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U/s wall height = 2688</w:t>
      </w:r>
      <w:r w:rsidR="002017F7" w:rsidRPr="002017F7">
        <w:rPr>
          <w:rFonts w:ascii="Times New Roman" w:eastAsia="Times New Roman" w:hAnsi="Times New Roman" w:cs="Times New Roman"/>
          <w:sz w:val="24"/>
          <w:szCs w:val="24"/>
        </w:rPr>
        <w:t>.</w:t>
      </w:r>
      <w:r>
        <w:rPr>
          <w:rFonts w:ascii="Times New Roman" w:eastAsia="Times New Roman" w:hAnsi="Times New Roman" w:cs="Times New Roman"/>
          <w:sz w:val="24"/>
          <w:szCs w:val="24"/>
        </w:rPr>
        <w:t>8</w:t>
      </w:r>
      <w:r w:rsidR="002017F7" w:rsidRPr="002017F7">
        <w:rPr>
          <w:rFonts w:ascii="Times New Roman" w:eastAsia="Times New Roman" w:hAnsi="Times New Roman" w:cs="Times New Roman"/>
          <w:sz w:val="24"/>
          <w:szCs w:val="24"/>
        </w:rPr>
        <w:t>6m.a.s</w:t>
      </w:r>
      <w:r>
        <w:rPr>
          <w:rFonts w:ascii="Times New Roman" w:eastAsia="Times New Roman" w:hAnsi="Times New Roman" w:cs="Times New Roman"/>
          <w:sz w:val="24"/>
          <w:szCs w:val="24"/>
        </w:rPr>
        <w:t>.l – 2684.09m + 0.7</w:t>
      </w:r>
      <w:r w:rsidR="002017F7" w:rsidRPr="002017F7">
        <w:rPr>
          <w:rFonts w:ascii="Times New Roman" w:eastAsia="Times New Roman" w:hAnsi="Times New Roman" w:cs="Times New Roman"/>
          <w:sz w:val="24"/>
          <w:szCs w:val="24"/>
        </w:rPr>
        <w:t>m =</w:t>
      </w:r>
      <w:r>
        <w:rPr>
          <w:rFonts w:ascii="Times New Roman" w:eastAsia="Times New Roman" w:hAnsi="Times New Roman" w:cs="Times New Roman"/>
          <w:b/>
          <w:i/>
          <w:sz w:val="24"/>
          <w:szCs w:val="24"/>
        </w:rPr>
        <w:t>5.5</w:t>
      </w:r>
      <w:r w:rsidR="002017F7" w:rsidRPr="002017F7">
        <w:rPr>
          <w:rFonts w:ascii="Times New Roman" w:eastAsia="Times New Roman" w:hAnsi="Times New Roman" w:cs="Times New Roman"/>
          <w:b/>
          <w:i/>
          <w:sz w:val="24"/>
          <w:szCs w:val="24"/>
        </w:rPr>
        <w:t>m</w:t>
      </w:r>
    </w:p>
    <w:p w:rsidR="002017F7" w:rsidRPr="002017F7" w:rsidRDefault="002017F7" w:rsidP="002017F7">
      <w:pPr>
        <w:spacing w:after="120" w:line="360" w:lineRule="auto"/>
        <w:ind w:left="360" w:hanging="360"/>
        <w:jc w:val="both"/>
        <w:rPr>
          <w:rFonts w:ascii="Times New Roman" w:eastAsia="Times New Roman" w:hAnsi="Times New Roman" w:cs="Times New Roman"/>
          <w:sz w:val="24"/>
          <w:szCs w:val="24"/>
        </w:rPr>
      </w:pPr>
      <w:r w:rsidRPr="002017F7">
        <w:rPr>
          <w:rFonts w:ascii="Times New Roman" w:eastAsia="Times New Roman" w:hAnsi="Times New Roman" w:cs="Times New Roman"/>
          <w:sz w:val="24"/>
          <w:szCs w:val="24"/>
        </w:rPr>
        <w:sym w:font="Symbol" w:char="F0DE"/>
      </w:r>
      <w:r w:rsidRPr="002017F7">
        <w:rPr>
          <w:rFonts w:ascii="Times New Roman" w:eastAsia="Times New Roman" w:hAnsi="Times New Roman" w:cs="Times New Roman"/>
          <w:sz w:val="24"/>
          <w:szCs w:val="24"/>
        </w:rPr>
        <w:t xml:space="preserve"> Provide</w:t>
      </w:r>
      <w:r w:rsidRPr="002017F7">
        <w:rPr>
          <w:rFonts w:ascii="Times New Roman" w:eastAsia="Times New Roman" w:hAnsi="Times New Roman" w:cs="Times New Roman"/>
          <w:i/>
          <w:sz w:val="24"/>
          <w:szCs w:val="24"/>
        </w:rPr>
        <w:t xml:space="preserve"> </w:t>
      </w:r>
      <w:r w:rsidR="00E04FDA">
        <w:rPr>
          <w:rFonts w:ascii="Times New Roman" w:eastAsia="Times New Roman" w:hAnsi="Times New Roman" w:cs="Times New Roman"/>
          <w:sz w:val="24"/>
          <w:szCs w:val="24"/>
        </w:rPr>
        <w:t>5.5</w:t>
      </w:r>
      <w:r w:rsidRPr="002017F7">
        <w:rPr>
          <w:rFonts w:ascii="Times New Roman" w:eastAsia="Times New Roman" w:hAnsi="Times New Roman" w:cs="Times New Roman"/>
          <w:sz w:val="24"/>
          <w:szCs w:val="24"/>
        </w:rPr>
        <w:t xml:space="preserve">m wall height and the top level </w:t>
      </w:r>
      <w:r w:rsidR="00E04FDA">
        <w:rPr>
          <w:rFonts w:ascii="Times New Roman" w:eastAsia="Times New Roman" w:hAnsi="Times New Roman" w:cs="Times New Roman"/>
          <w:sz w:val="24"/>
          <w:szCs w:val="24"/>
        </w:rPr>
        <w:t>of the divide wall =2684.09m + 5.5</w:t>
      </w:r>
      <w:r w:rsidRPr="002017F7">
        <w:rPr>
          <w:rFonts w:ascii="Times New Roman" w:eastAsia="Times New Roman" w:hAnsi="Times New Roman" w:cs="Times New Roman"/>
          <w:sz w:val="24"/>
          <w:szCs w:val="24"/>
        </w:rPr>
        <w:t>m =</w:t>
      </w:r>
      <w:r w:rsidR="00E04FDA" w:rsidRPr="00E04FDA">
        <w:rPr>
          <w:rFonts w:ascii="Times New Roman" w:eastAsia="Times New Roman" w:hAnsi="Times New Roman" w:cs="Times New Roman"/>
          <w:b/>
          <w:sz w:val="24"/>
          <w:szCs w:val="24"/>
        </w:rPr>
        <w:t>2689.59</w:t>
      </w:r>
      <w:r w:rsidRPr="002017F7">
        <w:rPr>
          <w:rFonts w:ascii="Times New Roman" w:eastAsia="Times New Roman" w:hAnsi="Times New Roman" w:cs="Times New Roman"/>
          <w:b/>
          <w:sz w:val="24"/>
          <w:szCs w:val="24"/>
        </w:rPr>
        <w:t>amsl</w:t>
      </w:r>
    </w:p>
    <w:p w:rsidR="002017F7" w:rsidRPr="002017F7" w:rsidRDefault="002017F7" w:rsidP="002017F7">
      <w:pPr>
        <w:spacing w:after="120" w:line="360" w:lineRule="auto"/>
        <w:ind w:left="360" w:hanging="360"/>
        <w:jc w:val="both"/>
        <w:rPr>
          <w:rFonts w:ascii="Times New Roman" w:eastAsia="Times New Roman" w:hAnsi="Times New Roman" w:cs="Times New Roman"/>
          <w:sz w:val="24"/>
          <w:szCs w:val="24"/>
        </w:rPr>
      </w:pPr>
      <w:r w:rsidRPr="002017F7">
        <w:rPr>
          <w:rFonts w:ascii="Times New Roman" w:eastAsia="Times New Roman" w:hAnsi="Times New Roman" w:cs="Times New Roman"/>
          <w:sz w:val="24"/>
          <w:szCs w:val="24"/>
        </w:rPr>
        <w:t>D/s wall height = D/s HFL - Foundation level + free board</w:t>
      </w:r>
    </w:p>
    <w:p w:rsidR="002017F7" w:rsidRPr="002017F7" w:rsidRDefault="00E04FDA" w:rsidP="002017F7">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=2686.68m.a.s.l-2684.09m.a.s.l+0.7=3.3</w:t>
      </w:r>
      <w:r w:rsidR="002017F7" w:rsidRPr="002017F7">
        <w:rPr>
          <w:rFonts w:ascii="Times New Roman" w:eastAsia="Calibri" w:hAnsi="Times New Roman" w:cs="Times New Roman"/>
          <w:sz w:val="24"/>
          <w:szCs w:val="24"/>
        </w:rPr>
        <w:t xml:space="preserve">m </w:t>
      </w:r>
    </w:p>
    <w:p w:rsidR="002017F7" w:rsidRPr="002017F7" w:rsidRDefault="002017F7" w:rsidP="002017F7">
      <w:pPr>
        <w:tabs>
          <w:tab w:val="left" w:pos="1110"/>
        </w:tabs>
        <w:spacing w:after="0" w:line="360" w:lineRule="auto"/>
        <w:rPr>
          <w:rFonts w:ascii="Times New Roman" w:eastAsia="Calibri" w:hAnsi="Times New Roman" w:cs="Times New Roman"/>
          <w:b/>
          <w:i/>
          <w:sz w:val="24"/>
          <w:szCs w:val="24"/>
        </w:rPr>
      </w:pPr>
      <w:r w:rsidRPr="002017F7">
        <w:rPr>
          <w:rFonts w:ascii="Times New Roman" w:eastAsia="Calibri" w:hAnsi="Times New Roman" w:cs="Times New Roman"/>
          <w:sz w:val="24"/>
          <w:szCs w:val="24"/>
        </w:rPr>
        <w:sym w:font="Symbol" w:char="F0DE"/>
      </w:r>
      <w:r w:rsidRPr="002017F7">
        <w:rPr>
          <w:rFonts w:ascii="Times New Roman" w:eastAsia="Calibri" w:hAnsi="Times New Roman" w:cs="Times New Roman"/>
          <w:sz w:val="24"/>
          <w:szCs w:val="24"/>
        </w:rPr>
        <w:t xml:space="preserve"> </w:t>
      </w:r>
      <w:r w:rsidRPr="00E8269B">
        <w:rPr>
          <w:rFonts w:ascii="Times New Roman" w:eastAsia="Calibri" w:hAnsi="Times New Roman" w:cs="Times New Roman"/>
          <w:sz w:val="24"/>
          <w:szCs w:val="24"/>
        </w:rPr>
        <w:t xml:space="preserve">Provide 4.5m wall height and the top level </w:t>
      </w:r>
      <w:r w:rsidR="00E04FDA" w:rsidRPr="00E8269B">
        <w:rPr>
          <w:rFonts w:ascii="Times New Roman" w:eastAsia="Calibri" w:hAnsi="Times New Roman" w:cs="Times New Roman"/>
          <w:sz w:val="24"/>
          <w:szCs w:val="24"/>
        </w:rPr>
        <w:t>of the divide wall =2684.09 +3.3</w:t>
      </w:r>
      <w:r w:rsidRPr="002017F7">
        <w:rPr>
          <w:rFonts w:ascii="Times New Roman" w:eastAsia="Calibri" w:hAnsi="Times New Roman" w:cs="Times New Roman"/>
          <w:i/>
          <w:sz w:val="24"/>
          <w:szCs w:val="24"/>
        </w:rPr>
        <w:t>=</w:t>
      </w:r>
      <w:r w:rsidR="00E04FDA">
        <w:rPr>
          <w:rFonts w:ascii="Times New Roman" w:eastAsia="Calibri" w:hAnsi="Times New Roman" w:cs="Times New Roman"/>
          <w:b/>
          <w:i/>
          <w:sz w:val="24"/>
          <w:szCs w:val="24"/>
        </w:rPr>
        <w:t>2687</w:t>
      </w:r>
      <w:r w:rsidR="00E8269B">
        <w:rPr>
          <w:rFonts w:ascii="Times New Roman" w:eastAsia="Calibri" w:hAnsi="Times New Roman" w:cs="Times New Roman"/>
          <w:b/>
          <w:i/>
          <w:sz w:val="24"/>
          <w:szCs w:val="24"/>
        </w:rPr>
        <w:t>.39</w:t>
      </w:r>
      <w:r w:rsidRPr="002017F7">
        <w:rPr>
          <w:rFonts w:ascii="Times New Roman" w:eastAsia="Calibri" w:hAnsi="Times New Roman" w:cs="Times New Roman"/>
          <w:b/>
          <w:i/>
          <w:sz w:val="24"/>
          <w:szCs w:val="24"/>
        </w:rPr>
        <w:t>m.a.s.l</w:t>
      </w:r>
    </w:p>
    <w:p w:rsidR="002017F7" w:rsidRDefault="002017F7" w:rsidP="002017F7">
      <w:pPr>
        <w:spacing w:after="0" w:line="360" w:lineRule="auto"/>
        <w:rPr>
          <w:rFonts w:ascii="Times New Roman" w:eastAsia="Times New Roman" w:hAnsi="Times New Roman" w:cs="Times New Roman"/>
          <w:sz w:val="24"/>
          <w:szCs w:val="24"/>
        </w:rPr>
      </w:pPr>
      <w:r w:rsidRPr="002017F7">
        <w:rPr>
          <w:rFonts w:ascii="Times New Roman" w:eastAsia="Times New Roman" w:hAnsi="Times New Roman" w:cs="Times New Roman"/>
          <w:sz w:val="24"/>
          <w:szCs w:val="24"/>
        </w:rPr>
        <w:t xml:space="preserve"> Hence including free board, take the critic</w:t>
      </w:r>
      <w:r w:rsidR="00E8269B">
        <w:rPr>
          <w:rFonts w:ascii="Times New Roman" w:eastAsia="Times New Roman" w:hAnsi="Times New Roman" w:cs="Times New Roman"/>
          <w:sz w:val="24"/>
          <w:szCs w:val="24"/>
        </w:rPr>
        <w:t>al height of the divide wall = 5.5</w:t>
      </w:r>
      <w:r w:rsidRPr="002017F7">
        <w:rPr>
          <w:rFonts w:ascii="Times New Roman" w:eastAsia="Times New Roman" w:hAnsi="Times New Roman" w:cs="Times New Roman"/>
          <w:sz w:val="24"/>
          <w:szCs w:val="24"/>
        </w:rPr>
        <w:t>m</w:t>
      </w:r>
    </w:p>
    <w:p w:rsidR="00734DA8" w:rsidRPr="002017F7" w:rsidRDefault="00734DA8" w:rsidP="002017F7">
      <w:pPr>
        <w:spacing w:after="0" w:line="360" w:lineRule="auto"/>
        <w:rPr>
          <w:rFonts w:ascii="Times New Roman" w:eastAsia="Times New Roman" w:hAnsi="Times New Roman" w:cs="Times New Roman"/>
          <w:sz w:val="24"/>
          <w:szCs w:val="24"/>
        </w:rPr>
      </w:pPr>
      <w:r>
        <w:rPr>
          <w:noProof/>
        </w:rPr>
        <w:drawing>
          <wp:inline distT="0" distB="0" distL="0" distR="0" wp14:anchorId="497317F7" wp14:editId="2E60767B">
            <wp:extent cx="5210175" cy="3209925"/>
            <wp:effectExtent l="19050" t="19050" r="28575" b="28575"/>
            <wp:docPr id="2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5"/>
                    <a:stretch>
                      <a:fillRect/>
                    </a:stretch>
                  </pic:blipFill>
                  <pic:spPr>
                    <a:xfrm>
                      <a:off x="0" y="0"/>
                      <a:ext cx="5209526" cy="3209525"/>
                    </a:xfrm>
                    <a:prstGeom prst="rect">
                      <a:avLst/>
                    </a:prstGeom>
                    <a:ln w="3175">
                      <a:solidFill>
                        <a:schemeClr val="tx1"/>
                      </a:solidFill>
                    </a:ln>
                  </pic:spPr>
                </pic:pic>
              </a:graphicData>
            </a:graphic>
          </wp:inline>
        </w:drawing>
      </w:r>
    </w:p>
    <w:p w:rsidR="00734DA8" w:rsidRDefault="00734DA8" w:rsidP="002017F7">
      <w:pPr>
        <w:spacing w:line="360" w:lineRule="auto"/>
        <w:rPr>
          <w:rFonts w:ascii="Times New Roman" w:hAnsi="Times New Roman" w:cs="Times New Roman"/>
          <w:bCs/>
          <w:color w:val="4F81BD" w:themeColor="accent1"/>
          <w:sz w:val="24"/>
          <w:szCs w:val="24"/>
        </w:rPr>
      </w:pPr>
    </w:p>
    <w:p w:rsidR="002017F7" w:rsidRDefault="002017F7" w:rsidP="002017F7">
      <w:pPr>
        <w:spacing w:line="360" w:lineRule="auto"/>
        <w:rPr>
          <w:rFonts w:ascii="Times New Roman" w:hAnsi="Times New Roman" w:cs="Times New Roman"/>
          <w:bCs/>
          <w:color w:val="4F81BD" w:themeColor="accent1"/>
          <w:sz w:val="24"/>
          <w:szCs w:val="24"/>
        </w:rPr>
      </w:pPr>
      <w:bookmarkStart w:id="216" w:name="_Toc528423950"/>
      <w:r w:rsidRPr="00DB5BBE">
        <w:rPr>
          <w:rFonts w:ascii="Times New Roman" w:hAnsi="Times New Roman" w:cs="Times New Roman"/>
          <w:bCs/>
          <w:color w:val="4F81BD" w:themeColor="accent1"/>
          <w:sz w:val="24"/>
          <w:szCs w:val="24"/>
        </w:rPr>
        <w:lastRenderedPageBreak/>
        <w:t xml:space="preserve">Table </w:t>
      </w:r>
      <w:r w:rsidR="00C03E12" w:rsidRPr="00DB5BBE">
        <w:rPr>
          <w:rFonts w:ascii="Times New Roman" w:hAnsi="Times New Roman" w:cs="Times New Roman"/>
          <w:bCs/>
          <w:color w:val="4F81BD" w:themeColor="accent1"/>
          <w:sz w:val="24"/>
          <w:szCs w:val="24"/>
        </w:rPr>
        <w:fldChar w:fldCharType="begin"/>
      </w:r>
      <w:r w:rsidR="00C03E12" w:rsidRPr="00DB5BBE">
        <w:rPr>
          <w:rFonts w:ascii="Times New Roman" w:hAnsi="Times New Roman" w:cs="Times New Roman"/>
          <w:bCs/>
          <w:color w:val="4F81BD" w:themeColor="accent1"/>
          <w:sz w:val="24"/>
          <w:szCs w:val="24"/>
        </w:rPr>
        <w:instrText xml:space="preserve"> STYLEREF 1 \s </w:instrText>
      </w:r>
      <w:r w:rsidR="00C03E12" w:rsidRPr="00DB5BBE">
        <w:rPr>
          <w:rFonts w:ascii="Times New Roman" w:hAnsi="Times New Roman" w:cs="Times New Roman"/>
          <w:bCs/>
          <w:color w:val="4F81BD" w:themeColor="accent1"/>
          <w:sz w:val="24"/>
          <w:szCs w:val="24"/>
        </w:rPr>
        <w:fldChar w:fldCharType="separate"/>
      </w:r>
      <w:r w:rsidR="00DC5F55">
        <w:rPr>
          <w:rFonts w:ascii="Times New Roman" w:hAnsi="Times New Roman" w:cs="Times New Roman"/>
          <w:bCs/>
          <w:noProof/>
          <w:color w:val="4F81BD" w:themeColor="accent1"/>
          <w:sz w:val="24"/>
          <w:szCs w:val="24"/>
        </w:rPr>
        <w:t>3</w:t>
      </w:r>
      <w:r w:rsidR="00C03E12" w:rsidRPr="00DB5BBE">
        <w:rPr>
          <w:rFonts w:ascii="Times New Roman" w:hAnsi="Times New Roman" w:cs="Times New Roman"/>
          <w:bCs/>
          <w:color w:val="4F81BD" w:themeColor="accent1"/>
          <w:sz w:val="24"/>
          <w:szCs w:val="24"/>
        </w:rPr>
        <w:fldChar w:fldCharType="end"/>
      </w:r>
      <w:r w:rsidR="00C03E12" w:rsidRPr="00DB5BBE">
        <w:rPr>
          <w:rFonts w:ascii="Times New Roman" w:hAnsi="Times New Roman" w:cs="Times New Roman"/>
          <w:bCs/>
          <w:color w:val="4F81BD" w:themeColor="accent1"/>
          <w:sz w:val="24"/>
          <w:szCs w:val="24"/>
        </w:rPr>
        <w:noBreakHyphen/>
      </w:r>
      <w:r w:rsidR="00C03E12" w:rsidRPr="00DB5BBE">
        <w:rPr>
          <w:rFonts w:ascii="Times New Roman" w:hAnsi="Times New Roman" w:cs="Times New Roman"/>
          <w:bCs/>
          <w:color w:val="4F81BD" w:themeColor="accent1"/>
          <w:sz w:val="24"/>
          <w:szCs w:val="24"/>
        </w:rPr>
        <w:fldChar w:fldCharType="begin"/>
      </w:r>
      <w:r w:rsidR="00C03E12" w:rsidRPr="00DB5BBE">
        <w:rPr>
          <w:rFonts w:ascii="Times New Roman" w:hAnsi="Times New Roman" w:cs="Times New Roman"/>
          <w:bCs/>
          <w:color w:val="4F81BD" w:themeColor="accent1"/>
          <w:sz w:val="24"/>
          <w:szCs w:val="24"/>
        </w:rPr>
        <w:instrText xml:space="preserve"> SEQ Table \* ARABIC \s 1 </w:instrText>
      </w:r>
      <w:r w:rsidR="00C03E12" w:rsidRPr="00DB5BBE">
        <w:rPr>
          <w:rFonts w:ascii="Times New Roman" w:hAnsi="Times New Roman" w:cs="Times New Roman"/>
          <w:bCs/>
          <w:color w:val="4F81BD" w:themeColor="accent1"/>
          <w:sz w:val="24"/>
          <w:szCs w:val="24"/>
        </w:rPr>
        <w:fldChar w:fldCharType="separate"/>
      </w:r>
      <w:r w:rsidR="00DC5F55">
        <w:rPr>
          <w:rFonts w:ascii="Times New Roman" w:hAnsi="Times New Roman" w:cs="Times New Roman"/>
          <w:bCs/>
          <w:noProof/>
          <w:color w:val="4F81BD" w:themeColor="accent1"/>
          <w:sz w:val="24"/>
          <w:szCs w:val="24"/>
        </w:rPr>
        <w:t>5</w:t>
      </w:r>
      <w:r w:rsidR="00C03E12" w:rsidRPr="00DB5BBE">
        <w:rPr>
          <w:rFonts w:ascii="Times New Roman" w:hAnsi="Times New Roman" w:cs="Times New Roman"/>
          <w:bCs/>
          <w:color w:val="4F81BD" w:themeColor="accent1"/>
          <w:sz w:val="24"/>
          <w:szCs w:val="24"/>
        </w:rPr>
        <w:fldChar w:fldCharType="end"/>
      </w:r>
      <w:r w:rsidRPr="00DB5BBE">
        <w:rPr>
          <w:rFonts w:ascii="Times New Roman" w:hAnsi="Times New Roman" w:cs="Times New Roman"/>
          <w:bCs/>
          <w:color w:val="4F81BD" w:themeColor="accent1"/>
          <w:sz w:val="24"/>
          <w:szCs w:val="24"/>
        </w:rPr>
        <w:t xml:space="preserve">   Divide wall Stability Analysis</w:t>
      </w:r>
      <w:bookmarkEnd w:id="216"/>
    </w:p>
    <w:tbl>
      <w:tblPr>
        <w:tblW w:w="5000" w:type="pct"/>
        <w:tblLook w:val="04A0" w:firstRow="1" w:lastRow="0" w:firstColumn="1" w:lastColumn="0" w:noHBand="0" w:noVBand="1"/>
      </w:tblPr>
      <w:tblGrid>
        <w:gridCol w:w="1278"/>
        <w:gridCol w:w="2633"/>
        <w:gridCol w:w="194"/>
        <w:gridCol w:w="84"/>
        <w:gridCol w:w="1339"/>
        <w:gridCol w:w="61"/>
        <w:gridCol w:w="1756"/>
        <w:gridCol w:w="31"/>
        <w:gridCol w:w="1036"/>
        <w:gridCol w:w="15"/>
        <w:gridCol w:w="1149"/>
      </w:tblGrid>
      <w:tr w:rsidR="00734DA8" w:rsidRPr="00734DA8" w:rsidTr="00734DA8">
        <w:trPr>
          <w:trHeight w:val="525"/>
        </w:trPr>
        <w:tc>
          <w:tcPr>
            <w:tcW w:w="667" w:type="pct"/>
            <w:tcBorders>
              <w:top w:val="single" w:sz="4" w:space="0" w:color="auto"/>
              <w:left w:val="single" w:sz="8" w:space="0" w:color="auto"/>
              <w:bottom w:val="single" w:sz="4" w:space="0" w:color="auto"/>
              <w:right w:val="single" w:sz="4" w:space="0" w:color="auto"/>
            </w:tcBorders>
            <w:shd w:val="clear" w:color="000000" w:fill="FFFFFF"/>
            <w:vAlign w:val="bottom"/>
            <w:hideMark/>
          </w:tcPr>
          <w:p w:rsidR="00734DA8" w:rsidRPr="00734DA8" w:rsidRDefault="00734DA8" w:rsidP="00734DA8">
            <w:pPr>
              <w:spacing w:after="0" w:line="240" w:lineRule="auto"/>
              <w:jc w:val="center"/>
              <w:rPr>
                <w:rFonts w:ascii="Arial" w:eastAsia="Times New Roman" w:hAnsi="Arial" w:cs="Arial"/>
                <w:sz w:val="20"/>
                <w:szCs w:val="20"/>
              </w:rPr>
            </w:pPr>
            <w:r w:rsidRPr="00734DA8">
              <w:rPr>
                <w:rFonts w:ascii="Arial" w:eastAsia="Times New Roman" w:hAnsi="Arial" w:cs="Arial"/>
                <w:sz w:val="20"/>
                <w:szCs w:val="20"/>
              </w:rPr>
              <w:t>Height,</w:t>
            </w:r>
            <w:r>
              <w:rPr>
                <w:rFonts w:ascii="Arial" w:eastAsia="Times New Roman" w:hAnsi="Arial" w:cs="Arial"/>
                <w:sz w:val="20"/>
                <w:szCs w:val="20"/>
              </w:rPr>
              <w:t xml:space="preserve"> </w:t>
            </w:r>
            <w:r w:rsidRPr="00734DA8">
              <w:rPr>
                <w:rFonts w:ascii="Arial" w:eastAsia="Times New Roman" w:hAnsi="Arial" w:cs="Arial"/>
                <w:sz w:val="20"/>
                <w:szCs w:val="20"/>
              </w:rPr>
              <w:t>H</w:t>
            </w:r>
          </w:p>
        </w:tc>
        <w:tc>
          <w:tcPr>
            <w:tcW w:w="1476" w:type="pct"/>
            <w:gridSpan w:val="2"/>
            <w:tcBorders>
              <w:top w:val="single" w:sz="4" w:space="0" w:color="auto"/>
              <w:left w:val="nil"/>
              <w:bottom w:val="single" w:sz="4" w:space="0" w:color="auto"/>
              <w:right w:val="single" w:sz="4" w:space="0" w:color="auto"/>
            </w:tcBorders>
            <w:shd w:val="clear" w:color="000000" w:fill="FFFFFF"/>
            <w:vAlign w:val="bottom"/>
            <w:hideMark/>
          </w:tcPr>
          <w:p w:rsidR="00734DA8" w:rsidRPr="00734DA8" w:rsidRDefault="00734DA8" w:rsidP="00734DA8">
            <w:pPr>
              <w:spacing w:after="0" w:line="240" w:lineRule="auto"/>
              <w:rPr>
                <w:rFonts w:ascii="Arial" w:eastAsia="Times New Roman" w:hAnsi="Arial" w:cs="Arial"/>
                <w:sz w:val="20"/>
                <w:szCs w:val="20"/>
              </w:rPr>
            </w:pPr>
            <w:r>
              <w:rPr>
                <w:rFonts w:ascii="Arial" w:eastAsia="Times New Roman" w:hAnsi="Arial" w:cs="Arial"/>
                <w:sz w:val="20"/>
                <w:szCs w:val="20"/>
              </w:rPr>
              <w:t xml:space="preserve">Top width, </w:t>
            </w:r>
            <w:r w:rsidRPr="00734DA8">
              <w:rPr>
                <w:rFonts w:ascii="Arial" w:eastAsia="Times New Roman" w:hAnsi="Arial" w:cs="Arial"/>
                <w:sz w:val="20"/>
                <w:szCs w:val="20"/>
              </w:rPr>
              <w:t>B</w:t>
            </w:r>
          </w:p>
        </w:tc>
        <w:tc>
          <w:tcPr>
            <w:tcW w:w="743" w:type="pct"/>
            <w:gridSpan w:val="2"/>
            <w:tcBorders>
              <w:top w:val="single" w:sz="4" w:space="0" w:color="auto"/>
              <w:left w:val="nil"/>
              <w:bottom w:val="single" w:sz="4" w:space="0" w:color="auto"/>
              <w:right w:val="single" w:sz="4" w:space="0" w:color="auto"/>
            </w:tcBorders>
            <w:shd w:val="clear" w:color="000000" w:fill="FFFFFF"/>
            <w:vAlign w:val="bottom"/>
            <w:hideMark/>
          </w:tcPr>
          <w:p w:rsidR="00734DA8" w:rsidRPr="00734DA8" w:rsidRDefault="00734DA8" w:rsidP="00734DA8">
            <w:pPr>
              <w:spacing w:after="0" w:line="240" w:lineRule="auto"/>
              <w:rPr>
                <w:rFonts w:ascii="Arial" w:eastAsia="Times New Roman" w:hAnsi="Arial" w:cs="Arial"/>
                <w:sz w:val="20"/>
                <w:szCs w:val="20"/>
              </w:rPr>
            </w:pPr>
            <w:r w:rsidRPr="00734DA8">
              <w:rPr>
                <w:rFonts w:ascii="Arial" w:eastAsia="Times New Roman" w:hAnsi="Arial" w:cs="Arial"/>
                <w:sz w:val="20"/>
                <w:szCs w:val="20"/>
              </w:rPr>
              <w:t>Bottom Width, B</w:t>
            </w:r>
          </w:p>
        </w:tc>
        <w:tc>
          <w:tcPr>
            <w:tcW w:w="949" w:type="pct"/>
            <w:gridSpan w:val="2"/>
            <w:tcBorders>
              <w:top w:val="single" w:sz="4" w:space="0" w:color="auto"/>
              <w:left w:val="nil"/>
              <w:bottom w:val="single" w:sz="4" w:space="0" w:color="auto"/>
              <w:right w:val="single" w:sz="4" w:space="0" w:color="auto"/>
            </w:tcBorders>
            <w:shd w:val="clear" w:color="000000" w:fill="FFFFFF"/>
            <w:vAlign w:val="bottom"/>
            <w:hideMark/>
          </w:tcPr>
          <w:p w:rsidR="00734DA8" w:rsidRPr="00734DA8" w:rsidRDefault="00734DA8" w:rsidP="00734DA8">
            <w:pPr>
              <w:spacing w:after="0" w:line="240" w:lineRule="auto"/>
              <w:rPr>
                <w:rFonts w:ascii="Arial" w:eastAsia="Times New Roman" w:hAnsi="Arial" w:cs="Arial"/>
                <w:sz w:val="20"/>
                <w:szCs w:val="20"/>
              </w:rPr>
            </w:pPr>
            <w:r w:rsidRPr="00734DA8">
              <w:rPr>
                <w:rFonts w:ascii="Arial" w:eastAsia="Times New Roman" w:hAnsi="Arial" w:cs="Arial"/>
                <w:sz w:val="20"/>
                <w:szCs w:val="20"/>
              </w:rPr>
              <w:t>under sluice side silt and water depth</w:t>
            </w:r>
          </w:p>
        </w:tc>
        <w:tc>
          <w:tcPr>
            <w:tcW w:w="1165" w:type="pct"/>
            <w:gridSpan w:val="4"/>
            <w:tcBorders>
              <w:top w:val="single" w:sz="4" w:space="0" w:color="auto"/>
              <w:left w:val="nil"/>
              <w:bottom w:val="single" w:sz="4" w:space="0" w:color="auto"/>
              <w:right w:val="single" w:sz="4" w:space="0" w:color="auto"/>
            </w:tcBorders>
            <w:shd w:val="clear" w:color="000000" w:fill="FFFFFF"/>
            <w:vAlign w:val="bottom"/>
            <w:hideMark/>
          </w:tcPr>
          <w:p w:rsidR="00734DA8" w:rsidRPr="00734DA8" w:rsidRDefault="00734DA8" w:rsidP="00734DA8">
            <w:pPr>
              <w:spacing w:after="0" w:line="240" w:lineRule="auto"/>
              <w:jc w:val="center"/>
              <w:rPr>
                <w:rFonts w:ascii="Arial" w:eastAsia="Times New Roman" w:hAnsi="Arial" w:cs="Arial"/>
                <w:sz w:val="20"/>
                <w:szCs w:val="20"/>
              </w:rPr>
            </w:pPr>
            <w:r w:rsidRPr="00734DA8">
              <w:rPr>
                <w:rFonts w:ascii="Arial" w:eastAsia="Times New Roman" w:hAnsi="Arial" w:cs="Arial"/>
                <w:sz w:val="20"/>
                <w:szCs w:val="20"/>
              </w:rPr>
              <w:t>Weir side silt and water depth</w:t>
            </w:r>
          </w:p>
        </w:tc>
      </w:tr>
      <w:tr w:rsidR="00734DA8" w:rsidRPr="00734DA8" w:rsidTr="00734DA8">
        <w:trPr>
          <w:trHeight w:val="315"/>
        </w:trPr>
        <w:tc>
          <w:tcPr>
            <w:tcW w:w="667" w:type="pct"/>
            <w:tcBorders>
              <w:top w:val="nil"/>
              <w:left w:val="single" w:sz="8" w:space="0" w:color="auto"/>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5.50</w:t>
            </w:r>
          </w:p>
        </w:tc>
        <w:tc>
          <w:tcPr>
            <w:tcW w:w="1476"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0.50</w:t>
            </w:r>
          </w:p>
        </w:tc>
        <w:tc>
          <w:tcPr>
            <w:tcW w:w="743"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1.50</w:t>
            </w:r>
          </w:p>
        </w:tc>
        <w:tc>
          <w:tcPr>
            <w:tcW w:w="949"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right"/>
              <w:rPr>
                <w:rFonts w:ascii="Calibri" w:eastAsia="Times New Roman" w:hAnsi="Calibri" w:cs="Arial"/>
                <w:color w:val="000000"/>
              </w:rPr>
            </w:pPr>
            <w:r w:rsidRPr="00734DA8">
              <w:rPr>
                <w:rFonts w:ascii="Calibri" w:eastAsia="Times New Roman" w:hAnsi="Calibri" w:cs="Arial"/>
                <w:color w:val="000000"/>
              </w:rPr>
              <w:t>0.7</w:t>
            </w:r>
          </w:p>
        </w:tc>
        <w:tc>
          <w:tcPr>
            <w:tcW w:w="557"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right"/>
              <w:rPr>
                <w:rFonts w:ascii="Calibri" w:eastAsia="Times New Roman" w:hAnsi="Calibri" w:cs="Arial"/>
                <w:color w:val="000000"/>
              </w:rPr>
            </w:pPr>
            <w:r w:rsidRPr="00734DA8">
              <w:rPr>
                <w:rFonts w:ascii="Calibri" w:eastAsia="Times New Roman" w:hAnsi="Calibri" w:cs="Arial"/>
                <w:color w:val="000000"/>
              </w:rPr>
              <w:t>2</w:t>
            </w:r>
          </w:p>
        </w:tc>
        <w:tc>
          <w:tcPr>
            <w:tcW w:w="608" w:type="pct"/>
            <w:gridSpan w:val="2"/>
            <w:tcBorders>
              <w:top w:val="nil"/>
              <w:left w:val="nil"/>
              <w:bottom w:val="nil"/>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 </w:t>
            </w:r>
          </w:p>
        </w:tc>
      </w:tr>
      <w:tr w:rsidR="00734DA8" w:rsidRPr="00734DA8" w:rsidTr="00734DA8">
        <w:trPr>
          <w:trHeight w:val="405"/>
        </w:trPr>
        <w:tc>
          <w:tcPr>
            <w:tcW w:w="667" w:type="pct"/>
            <w:tcBorders>
              <w:top w:val="nil"/>
              <w:left w:val="single" w:sz="8" w:space="0" w:color="auto"/>
              <w:bottom w:val="nil"/>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Code</w:t>
            </w:r>
          </w:p>
        </w:tc>
        <w:tc>
          <w:tcPr>
            <w:tcW w:w="2219" w:type="pct"/>
            <w:gridSpan w:val="4"/>
            <w:tcBorders>
              <w:top w:val="single" w:sz="4" w:space="0" w:color="auto"/>
              <w:left w:val="nil"/>
              <w:bottom w:val="single" w:sz="4" w:space="0" w:color="auto"/>
              <w:right w:val="single" w:sz="4" w:space="0" w:color="000000"/>
            </w:tcBorders>
            <w:shd w:val="clear" w:color="000000" w:fill="FFFFFF"/>
            <w:noWrap/>
            <w:vAlign w:val="bottom"/>
            <w:hideMark/>
          </w:tcPr>
          <w:p w:rsidR="00734DA8" w:rsidRPr="00734DA8" w:rsidRDefault="00734DA8" w:rsidP="00734DA8">
            <w:pPr>
              <w:spacing w:after="0" w:line="240" w:lineRule="auto"/>
              <w:jc w:val="center"/>
              <w:rPr>
                <w:rFonts w:ascii="Arial" w:eastAsia="Times New Roman" w:hAnsi="Arial" w:cs="Arial"/>
                <w:color w:val="000000"/>
                <w:sz w:val="20"/>
                <w:szCs w:val="20"/>
              </w:rPr>
            </w:pPr>
            <w:r w:rsidRPr="00734DA8">
              <w:rPr>
                <w:rFonts w:ascii="Arial" w:eastAsia="Times New Roman" w:hAnsi="Arial" w:cs="Arial"/>
                <w:color w:val="000000"/>
                <w:sz w:val="20"/>
                <w:szCs w:val="20"/>
              </w:rPr>
              <w:t>Load</w:t>
            </w:r>
          </w:p>
        </w:tc>
        <w:tc>
          <w:tcPr>
            <w:tcW w:w="949" w:type="pct"/>
            <w:gridSpan w:val="2"/>
            <w:tcBorders>
              <w:top w:val="nil"/>
              <w:left w:val="nil"/>
              <w:bottom w:val="nil"/>
              <w:right w:val="single" w:sz="4" w:space="0" w:color="auto"/>
            </w:tcBorders>
            <w:shd w:val="clear" w:color="000000" w:fill="FFFFFF"/>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Lever Arm, R</w:t>
            </w:r>
          </w:p>
        </w:tc>
        <w:tc>
          <w:tcPr>
            <w:tcW w:w="557" w:type="pct"/>
            <w:gridSpan w:val="2"/>
            <w:tcBorders>
              <w:top w:val="nil"/>
              <w:left w:val="nil"/>
              <w:bottom w:val="single" w:sz="4" w:space="0" w:color="auto"/>
              <w:right w:val="nil"/>
            </w:tcBorders>
            <w:shd w:val="clear" w:color="000000" w:fill="FFFFFF"/>
            <w:noWrap/>
            <w:vAlign w:val="bottom"/>
            <w:hideMark/>
          </w:tcPr>
          <w:p w:rsidR="00734DA8" w:rsidRPr="00734DA8" w:rsidRDefault="00734DA8" w:rsidP="00734DA8">
            <w:pPr>
              <w:spacing w:after="0" w:line="240" w:lineRule="auto"/>
              <w:jc w:val="center"/>
              <w:rPr>
                <w:rFonts w:ascii="Arial" w:eastAsia="Times New Roman" w:hAnsi="Arial" w:cs="Arial"/>
                <w:color w:val="000000"/>
                <w:sz w:val="20"/>
                <w:szCs w:val="20"/>
              </w:rPr>
            </w:pPr>
            <w:r w:rsidRPr="00734DA8">
              <w:rPr>
                <w:rFonts w:ascii="Arial" w:eastAsia="Times New Roman" w:hAnsi="Arial" w:cs="Arial"/>
                <w:color w:val="000000"/>
                <w:sz w:val="20"/>
                <w:szCs w:val="20"/>
              </w:rPr>
              <w:t>Moment</w:t>
            </w:r>
          </w:p>
        </w:tc>
        <w:tc>
          <w:tcPr>
            <w:tcW w:w="608" w:type="pct"/>
            <w:gridSpan w:val="2"/>
            <w:tcBorders>
              <w:top w:val="single" w:sz="4" w:space="0" w:color="auto"/>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Arial" w:eastAsia="Times New Roman" w:hAnsi="Arial" w:cs="Arial"/>
                <w:color w:val="000000"/>
                <w:sz w:val="20"/>
                <w:szCs w:val="20"/>
              </w:rPr>
            </w:pPr>
            <w:r w:rsidRPr="00734DA8">
              <w:rPr>
                <w:rFonts w:ascii="Arial" w:eastAsia="Times New Roman" w:hAnsi="Arial" w:cs="Arial"/>
                <w:color w:val="000000"/>
                <w:sz w:val="20"/>
                <w:szCs w:val="20"/>
              </w:rPr>
              <w:t> </w:t>
            </w:r>
          </w:p>
        </w:tc>
      </w:tr>
      <w:tr w:rsidR="00734DA8" w:rsidRPr="00734DA8" w:rsidTr="00734DA8">
        <w:trPr>
          <w:trHeight w:val="330"/>
        </w:trPr>
        <w:tc>
          <w:tcPr>
            <w:tcW w:w="667" w:type="pct"/>
            <w:tcBorders>
              <w:top w:val="nil"/>
              <w:left w:val="single" w:sz="8" w:space="0" w:color="auto"/>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 </w:t>
            </w:r>
          </w:p>
        </w:tc>
        <w:tc>
          <w:tcPr>
            <w:tcW w:w="1476" w:type="pct"/>
            <w:gridSpan w:val="2"/>
            <w:tcBorders>
              <w:top w:val="nil"/>
              <w:left w:val="nil"/>
              <w:bottom w:val="single" w:sz="4" w:space="0" w:color="auto"/>
              <w:right w:val="single" w:sz="4" w:space="0" w:color="auto"/>
            </w:tcBorders>
            <w:shd w:val="clear" w:color="000000" w:fill="FFFFFF"/>
            <w:vAlign w:val="bottom"/>
            <w:hideMark/>
          </w:tcPr>
          <w:p w:rsidR="00734DA8" w:rsidRPr="00734DA8" w:rsidRDefault="00734DA8" w:rsidP="00734DA8">
            <w:pPr>
              <w:spacing w:after="0" w:line="240" w:lineRule="auto"/>
              <w:ind w:firstLineChars="100" w:firstLine="220"/>
              <w:jc w:val="center"/>
              <w:rPr>
                <w:rFonts w:ascii="Calibri" w:eastAsia="Times New Roman" w:hAnsi="Calibri" w:cs="Arial"/>
                <w:color w:val="000000"/>
              </w:rPr>
            </w:pPr>
            <w:r w:rsidRPr="00734DA8">
              <w:rPr>
                <w:rFonts w:ascii="Calibri" w:eastAsia="Times New Roman" w:hAnsi="Calibri" w:cs="Arial"/>
                <w:color w:val="000000"/>
              </w:rPr>
              <w:t>Vertical</w:t>
            </w:r>
          </w:p>
        </w:tc>
        <w:tc>
          <w:tcPr>
            <w:tcW w:w="743" w:type="pct"/>
            <w:gridSpan w:val="2"/>
            <w:tcBorders>
              <w:top w:val="nil"/>
              <w:left w:val="nil"/>
              <w:bottom w:val="single" w:sz="4" w:space="0" w:color="auto"/>
              <w:right w:val="single" w:sz="4" w:space="0" w:color="auto"/>
            </w:tcBorders>
            <w:shd w:val="clear" w:color="000000" w:fill="FFFFFF"/>
            <w:vAlign w:val="bottom"/>
            <w:hideMark/>
          </w:tcPr>
          <w:p w:rsidR="00734DA8" w:rsidRPr="00734DA8" w:rsidRDefault="00734DA8" w:rsidP="00734DA8">
            <w:pPr>
              <w:spacing w:after="0" w:line="240" w:lineRule="auto"/>
              <w:ind w:firstLineChars="100" w:firstLine="220"/>
              <w:rPr>
                <w:rFonts w:ascii="Calibri" w:eastAsia="Times New Roman" w:hAnsi="Calibri" w:cs="Arial"/>
                <w:color w:val="000000"/>
              </w:rPr>
            </w:pPr>
            <w:r w:rsidRPr="00734DA8">
              <w:rPr>
                <w:rFonts w:ascii="Calibri" w:eastAsia="Times New Roman" w:hAnsi="Calibri" w:cs="Arial"/>
                <w:color w:val="000000"/>
              </w:rPr>
              <w:t xml:space="preserve">Horizontal </w:t>
            </w:r>
          </w:p>
        </w:tc>
        <w:tc>
          <w:tcPr>
            <w:tcW w:w="949" w:type="pct"/>
            <w:gridSpan w:val="2"/>
            <w:tcBorders>
              <w:top w:val="nil"/>
              <w:left w:val="nil"/>
              <w:bottom w:val="single" w:sz="4" w:space="0" w:color="auto"/>
              <w:right w:val="single" w:sz="4" w:space="0" w:color="auto"/>
            </w:tcBorders>
            <w:shd w:val="clear" w:color="000000" w:fill="FFFFFF"/>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 </w:t>
            </w:r>
          </w:p>
        </w:tc>
        <w:tc>
          <w:tcPr>
            <w:tcW w:w="557" w:type="pct"/>
            <w:gridSpan w:val="2"/>
            <w:tcBorders>
              <w:top w:val="nil"/>
              <w:left w:val="nil"/>
              <w:bottom w:val="single" w:sz="4" w:space="0" w:color="auto"/>
              <w:right w:val="single" w:sz="4" w:space="0" w:color="auto"/>
            </w:tcBorders>
            <w:shd w:val="clear" w:color="000000" w:fill="FFFFFF"/>
            <w:vAlign w:val="bottom"/>
            <w:hideMark/>
          </w:tcPr>
          <w:p w:rsidR="00734DA8" w:rsidRPr="00734DA8" w:rsidRDefault="00734DA8" w:rsidP="00734DA8">
            <w:pPr>
              <w:spacing w:after="0" w:line="240" w:lineRule="auto"/>
              <w:rPr>
                <w:rFonts w:ascii="Calibri" w:eastAsia="Times New Roman" w:hAnsi="Calibri" w:cs="Arial"/>
                <w:color w:val="000000"/>
              </w:rPr>
            </w:pPr>
            <w:r w:rsidRPr="00734DA8">
              <w:rPr>
                <w:rFonts w:ascii="Calibri" w:eastAsia="Times New Roman" w:hAnsi="Calibri" w:cs="Arial"/>
                <w:color w:val="000000"/>
              </w:rPr>
              <w:t xml:space="preserve">Positive </w:t>
            </w:r>
          </w:p>
        </w:tc>
        <w:tc>
          <w:tcPr>
            <w:tcW w:w="608" w:type="pct"/>
            <w:gridSpan w:val="2"/>
            <w:tcBorders>
              <w:top w:val="nil"/>
              <w:left w:val="nil"/>
              <w:bottom w:val="single" w:sz="4" w:space="0" w:color="auto"/>
              <w:right w:val="single" w:sz="4" w:space="0" w:color="auto"/>
            </w:tcBorders>
            <w:shd w:val="clear" w:color="000000" w:fill="FFFFFF"/>
            <w:vAlign w:val="bottom"/>
            <w:hideMark/>
          </w:tcPr>
          <w:p w:rsidR="00734DA8" w:rsidRPr="00734DA8" w:rsidRDefault="00734DA8" w:rsidP="00734DA8">
            <w:pPr>
              <w:spacing w:after="0" w:line="240" w:lineRule="auto"/>
              <w:rPr>
                <w:rFonts w:ascii="Calibri" w:eastAsia="Times New Roman" w:hAnsi="Calibri" w:cs="Arial"/>
                <w:color w:val="000000"/>
              </w:rPr>
            </w:pPr>
            <w:r w:rsidRPr="00734DA8">
              <w:rPr>
                <w:rFonts w:ascii="Calibri" w:eastAsia="Times New Roman" w:hAnsi="Calibri" w:cs="Arial"/>
                <w:color w:val="000000"/>
              </w:rPr>
              <w:t xml:space="preserve">Negative </w:t>
            </w:r>
          </w:p>
        </w:tc>
      </w:tr>
      <w:tr w:rsidR="00734DA8" w:rsidRPr="00734DA8" w:rsidTr="00734DA8">
        <w:trPr>
          <w:trHeight w:val="315"/>
        </w:trPr>
        <w:tc>
          <w:tcPr>
            <w:tcW w:w="667" w:type="pct"/>
            <w:tcBorders>
              <w:top w:val="nil"/>
              <w:left w:val="single" w:sz="8" w:space="0" w:color="auto"/>
              <w:bottom w:val="single" w:sz="4" w:space="0" w:color="auto"/>
              <w:right w:val="single" w:sz="4" w:space="0" w:color="auto"/>
            </w:tcBorders>
            <w:shd w:val="clear" w:color="000000" w:fill="FFFFFF"/>
            <w:noWrap/>
            <w:vAlign w:val="center"/>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W1</w:t>
            </w:r>
          </w:p>
        </w:tc>
        <w:tc>
          <w:tcPr>
            <w:tcW w:w="1476"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66.0</w:t>
            </w:r>
          </w:p>
        </w:tc>
        <w:tc>
          <w:tcPr>
            <w:tcW w:w="743"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Calibri" w:eastAsia="Times New Roman" w:hAnsi="Calibri" w:cs="Arial"/>
                <w:color w:val="000000"/>
              </w:rPr>
            </w:pPr>
            <w:r w:rsidRPr="00734DA8">
              <w:rPr>
                <w:rFonts w:ascii="Calibri" w:eastAsia="Times New Roman" w:hAnsi="Calibri" w:cs="Arial"/>
                <w:color w:val="000000"/>
              </w:rPr>
              <w:t> </w:t>
            </w:r>
          </w:p>
        </w:tc>
        <w:tc>
          <w:tcPr>
            <w:tcW w:w="949"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0.3</w:t>
            </w:r>
          </w:p>
        </w:tc>
        <w:tc>
          <w:tcPr>
            <w:tcW w:w="557"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16.5</w:t>
            </w:r>
          </w:p>
        </w:tc>
        <w:tc>
          <w:tcPr>
            <w:tcW w:w="608"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Calibri" w:eastAsia="Times New Roman" w:hAnsi="Calibri" w:cs="Arial"/>
                <w:color w:val="000000"/>
              </w:rPr>
            </w:pPr>
            <w:r w:rsidRPr="00734DA8">
              <w:rPr>
                <w:rFonts w:ascii="Calibri" w:eastAsia="Times New Roman" w:hAnsi="Calibri" w:cs="Arial"/>
                <w:color w:val="000000"/>
              </w:rPr>
              <w:t> </w:t>
            </w:r>
          </w:p>
        </w:tc>
      </w:tr>
      <w:tr w:rsidR="00734DA8" w:rsidRPr="00734DA8" w:rsidTr="00734DA8">
        <w:trPr>
          <w:trHeight w:val="315"/>
        </w:trPr>
        <w:tc>
          <w:tcPr>
            <w:tcW w:w="667" w:type="pct"/>
            <w:tcBorders>
              <w:top w:val="nil"/>
              <w:left w:val="single" w:sz="8" w:space="0" w:color="auto"/>
              <w:bottom w:val="single" w:sz="4" w:space="0" w:color="auto"/>
              <w:right w:val="single" w:sz="4" w:space="0" w:color="auto"/>
            </w:tcBorders>
            <w:shd w:val="clear" w:color="000000" w:fill="FFFFFF"/>
            <w:noWrap/>
            <w:vAlign w:val="center"/>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W2</w:t>
            </w:r>
          </w:p>
        </w:tc>
        <w:tc>
          <w:tcPr>
            <w:tcW w:w="1476"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18.0</w:t>
            </w:r>
          </w:p>
        </w:tc>
        <w:tc>
          <w:tcPr>
            <w:tcW w:w="743"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Calibri" w:eastAsia="Times New Roman" w:hAnsi="Calibri" w:cs="Arial"/>
                <w:color w:val="000000"/>
              </w:rPr>
            </w:pPr>
            <w:r w:rsidRPr="00734DA8">
              <w:rPr>
                <w:rFonts w:ascii="Calibri" w:eastAsia="Times New Roman" w:hAnsi="Calibri" w:cs="Arial"/>
                <w:color w:val="000000"/>
              </w:rPr>
              <w:t> </w:t>
            </w:r>
          </w:p>
        </w:tc>
        <w:tc>
          <w:tcPr>
            <w:tcW w:w="949"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0.8</w:t>
            </w:r>
          </w:p>
        </w:tc>
        <w:tc>
          <w:tcPr>
            <w:tcW w:w="557"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13.5</w:t>
            </w:r>
          </w:p>
        </w:tc>
        <w:tc>
          <w:tcPr>
            <w:tcW w:w="608"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Calibri" w:eastAsia="Times New Roman" w:hAnsi="Calibri" w:cs="Arial"/>
                <w:color w:val="000000"/>
              </w:rPr>
            </w:pPr>
            <w:r w:rsidRPr="00734DA8">
              <w:rPr>
                <w:rFonts w:ascii="Calibri" w:eastAsia="Times New Roman" w:hAnsi="Calibri" w:cs="Arial"/>
                <w:color w:val="000000"/>
              </w:rPr>
              <w:t> </w:t>
            </w:r>
          </w:p>
        </w:tc>
      </w:tr>
      <w:tr w:rsidR="00734DA8" w:rsidRPr="00734DA8" w:rsidTr="00734DA8">
        <w:trPr>
          <w:trHeight w:val="315"/>
        </w:trPr>
        <w:tc>
          <w:tcPr>
            <w:tcW w:w="667" w:type="pct"/>
            <w:tcBorders>
              <w:top w:val="nil"/>
              <w:left w:val="single" w:sz="8" w:space="0" w:color="auto"/>
              <w:bottom w:val="single" w:sz="4" w:space="0" w:color="auto"/>
              <w:right w:val="single" w:sz="4" w:space="0" w:color="auto"/>
            </w:tcBorders>
            <w:shd w:val="clear" w:color="000000" w:fill="FFFFFF"/>
            <w:noWrap/>
            <w:vAlign w:val="center"/>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Ps</w:t>
            </w:r>
          </w:p>
        </w:tc>
        <w:tc>
          <w:tcPr>
            <w:tcW w:w="1476"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Arial" w:eastAsia="Times New Roman" w:hAnsi="Arial" w:cs="Arial"/>
                <w:color w:val="000000"/>
                <w:sz w:val="20"/>
                <w:szCs w:val="20"/>
              </w:rPr>
            </w:pPr>
            <w:r w:rsidRPr="00734DA8">
              <w:rPr>
                <w:rFonts w:ascii="Arial" w:eastAsia="Times New Roman" w:hAnsi="Arial" w:cs="Arial"/>
                <w:color w:val="000000"/>
                <w:sz w:val="20"/>
                <w:szCs w:val="20"/>
              </w:rPr>
              <w:t> </w:t>
            </w:r>
          </w:p>
        </w:tc>
        <w:tc>
          <w:tcPr>
            <w:tcW w:w="743"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-7.2</w:t>
            </w:r>
          </w:p>
        </w:tc>
        <w:tc>
          <w:tcPr>
            <w:tcW w:w="949"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0.7</w:t>
            </w:r>
          </w:p>
        </w:tc>
        <w:tc>
          <w:tcPr>
            <w:tcW w:w="557"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Calibri" w:eastAsia="Times New Roman" w:hAnsi="Calibri" w:cs="Arial"/>
                <w:color w:val="000000"/>
              </w:rPr>
            </w:pPr>
            <w:r w:rsidRPr="00734DA8">
              <w:rPr>
                <w:rFonts w:ascii="Calibri" w:eastAsia="Times New Roman" w:hAnsi="Calibri" w:cs="Arial"/>
                <w:color w:val="000000"/>
              </w:rPr>
              <w:t> </w:t>
            </w:r>
          </w:p>
        </w:tc>
        <w:tc>
          <w:tcPr>
            <w:tcW w:w="608"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4.8</w:t>
            </w:r>
          </w:p>
        </w:tc>
      </w:tr>
      <w:tr w:rsidR="00734DA8" w:rsidRPr="00734DA8" w:rsidTr="00734DA8">
        <w:trPr>
          <w:trHeight w:val="315"/>
        </w:trPr>
        <w:tc>
          <w:tcPr>
            <w:tcW w:w="667" w:type="pct"/>
            <w:tcBorders>
              <w:top w:val="nil"/>
              <w:left w:val="single" w:sz="8" w:space="0" w:color="auto"/>
              <w:bottom w:val="single" w:sz="4" w:space="0" w:color="auto"/>
              <w:right w:val="single" w:sz="4" w:space="0" w:color="auto"/>
            </w:tcBorders>
            <w:shd w:val="clear" w:color="000000" w:fill="FFFFFF"/>
            <w:noWrap/>
            <w:vAlign w:val="center"/>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Pw</w:t>
            </w:r>
          </w:p>
        </w:tc>
        <w:tc>
          <w:tcPr>
            <w:tcW w:w="1476"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Arial" w:eastAsia="Times New Roman" w:hAnsi="Arial" w:cs="Arial"/>
                <w:color w:val="000000"/>
                <w:sz w:val="20"/>
                <w:szCs w:val="20"/>
              </w:rPr>
            </w:pPr>
            <w:r w:rsidRPr="00734DA8">
              <w:rPr>
                <w:rFonts w:ascii="Arial" w:eastAsia="Times New Roman" w:hAnsi="Arial" w:cs="Arial"/>
                <w:color w:val="000000"/>
                <w:sz w:val="20"/>
                <w:szCs w:val="20"/>
              </w:rPr>
              <w:t> </w:t>
            </w:r>
          </w:p>
        </w:tc>
        <w:tc>
          <w:tcPr>
            <w:tcW w:w="743"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-19.6</w:t>
            </w:r>
          </w:p>
        </w:tc>
        <w:tc>
          <w:tcPr>
            <w:tcW w:w="949"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0.7</w:t>
            </w:r>
          </w:p>
        </w:tc>
        <w:tc>
          <w:tcPr>
            <w:tcW w:w="557"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Calibri" w:eastAsia="Times New Roman" w:hAnsi="Calibri" w:cs="Arial"/>
                <w:color w:val="000000"/>
              </w:rPr>
            </w:pPr>
            <w:r w:rsidRPr="00734DA8">
              <w:rPr>
                <w:rFonts w:ascii="Calibri" w:eastAsia="Times New Roman" w:hAnsi="Calibri" w:cs="Arial"/>
                <w:color w:val="000000"/>
              </w:rPr>
              <w:t> </w:t>
            </w:r>
          </w:p>
        </w:tc>
        <w:tc>
          <w:tcPr>
            <w:tcW w:w="608"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13.1</w:t>
            </w:r>
          </w:p>
        </w:tc>
      </w:tr>
      <w:tr w:rsidR="00734DA8" w:rsidRPr="00734DA8" w:rsidTr="00734DA8">
        <w:trPr>
          <w:trHeight w:val="315"/>
        </w:trPr>
        <w:tc>
          <w:tcPr>
            <w:tcW w:w="667" w:type="pct"/>
            <w:tcBorders>
              <w:top w:val="nil"/>
              <w:left w:val="single" w:sz="8" w:space="0" w:color="auto"/>
              <w:bottom w:val="single" w:sz="4" w:space="0" w:color="auto"/>
              <w:right w:val="single" w:sz="4" w:space="0" w:color="auto"/>
            </w:tcBorders>
            <w:shd w:val="clear" w:color="000000" w:fill="FFFFFF"/>
            <w:noWrap/>
            <w:vAlign w:val="center"/>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Pw2</w:t>
            </w:r>
          </w:p>
        </w:tc>
        <w:tc>
          <w:tcPr>
            <w:tcW w:w="1476"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Arial" w:eastAsia="Times New Roman" w:hAnsi="Arial" w:cs="Arial"/>
                <w:color w:val="000000"/>
                <w:sz w:val="20"/>
                <w:szCs w:val="20"/>
              </w:rPr>
            </w:pPr>
            <w:r w:rsidRPr="00734DA8">
              <w:rPr>
                <w:rFonts w:ascii="Arial" w:eastAsia="Times New Roman" w:hAnsi="Arial" w:cs="Arial"/>
                <w:color w:val="000000"/>
                <w:sz w:val="20"/>
                <w:szCs w:val="20"/>
              </w:rPr>
              <w:t> </w:t>
            </w:r>
          </w:p>
        </w:tc>
        <w:tc>
          <w:tcPr>
            <w:tcW w:w="743"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2.4</w:t>
            </w:r>
          </w:p>
        </w:tc>
        <w:tc>
          <w:tcPr>
            <w:tcW w:w="949"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0.2</w:t>
            </w:r>
          </w:p>
        </w:tc>
        <w:tc>
          <w:tcPr>
            <w:tcW w:w="557"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0.56</w:t>
            </w:r>
          </w:p>
        </w:tc>
        <w:tc>
          <w:tcPr>
            <w:tcW w:w="608"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Calibri" w:eastAsia="Times New Roman" w:hAnsi="Calibri" w:cs="Arial"/>
                <w:color w:val="000000"/>
              </w:rPr>
            </w:pPr>
            <w:r w:rsidRPr="00734DA8">
              <w:rPr>
                <w:rFonts w:ascii="Calibri" w:eastAsia="Times New Roman" w:hAnsi="Calibri" w:cs="Arial"/>
                <w:color w:val="000000"/>
              </w:rPr>
              <w:t> </w:t>
            </w:r>
          </w:p>
        </w:tc>
      </w:tr>
      <w:tr w:rsidR="00734DA8" w:rsidRPr="00734DA8" w:rsidTr="00734DA8">
        <w:trPr>
          <w:trHeight w:val="315"/>
        </w:trPr>
        <w:tc>
          <w:tcPr>
            <w:tcW w:w="667" w:type="pct"/>
            <w:tcBorders>
              <w:top w:val="nil"/>
              <w:left w:val="single" w:sz="8" w:space="0" w:color="auto"/>
              <w:bottom w:val="single" w:sz="4" w:space="0" w:color="auto"/>
              <w:right w:val="single" w:sz="4" w:space="0" w:color="auto"/>
            </w:tcBorders>
            <w:shd w:val="clear" w:color="000000" w:fill="FFFFFF"/>
            <w:noWrap/>
            <w:vAlign w:val="center"/>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Ps2</w:t>
            </w:r>
          </w:p>
        </w:tc>
        <w:tc>
          <w:tcPr>
            <w:tcW w:w="1476"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Arial" w:eastAsia="Times New Roman" w:hAnsi="Arial" w:cs="Arial"/>
                <w:color w:val="000000"/>
                <w:sz w:val="20"/>
                <w:szCs w:val="20"/>
              </w:rPr>
            </w:pPr>
            <w:r w:rsidRPr="00734DA8">
              <w:rPr>
                <w:rFonts w:ascii="Arial" w:eastAsia="Times New Roman" w:hAnsi="Arial" w:cs="Arial"/>
                <w:color w:val="000000"/>
                <w:sz w:val="20"/>
                <w:szCs w:val="20"/>
              </w:rPr>
              <w:t> </w:t>
            </w:r>
          </w:p>
        </w:tc>
        <w:tc>
          <w:tcPr>
            <w:tcW w:w="743"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0.9</w:t>
            </w:r>
          </w:p>
        </w:tc>
        <w:tc>
          <w:tcPr>
            <w:tcW w:w="949"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0.2</w:t>
            </w:r>
          </w:p>
        </w:tc>
        <w:tc>
          <w:tcPr>
            <w:tcW w:w="557"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0.2</w:t>
            </w:r>
          </w:p>
        </w:tc>
        <w:tc>
          <w:tcPr>
            <w:tcW w:w="608"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Calibri" w:eastAsia="Times New Roman" w:hAnsi="Calibri" w:cs="Arial"/>
                <w:color w:val="000000"/>
              </w:rPr>
            </w:pPr>
            <w:r w:rsidRPr="00734DA8">
              <w:rPr>
                <w:rFonts w:ascii="Calibri" w:eastAsia="Times New Roman" w:hAnsi="Calibri" w:cs="Arial"/>
                <w:color w:val="000000"/>
              </w:rPr>
              <w:t> </w:t>
            </w:r>
          </w:p>
        </w:tc>
      </w:tr>
      <w:tr w:rsidR="00734DA8" w:rsidRPr="00734DA8" w:rsidTr="00734DA8">
        <w:trPr>
          <w:trHeight w:val="315"/>
        </w:trPr>
        <w:tc>
          <w:tcPr>
            <w:tcW w:w="667" w:type="pct"/>
            <w:tcBorders>
              <w:top w:val="nil"/>
              <w:left w:val="single" w:sz="8" w:space="0" w:color="auto"/>
              <w:bottom w:val="single" w:sz="4" w:space="0" w:color="auto"/>
              <w:right w:val="single" w:sz="4" w:space="0" w:color="auto"/>
            </w:tcBorders>
            <w:shd w:val="clear" w:color="000000" w:fill="FFFFFF"/>
            <w:noWrap/>
            <w:vAlign w:val="center"/>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Ww</w:t>
            </w:r>
          </w:p>
        </w:tc>
        <w:tc>
          <w:tcPr>
            <w:tcW w:w="1476"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 </w:t>
            </w:r>
          </w:p>
        </w:tc>
        <w:tc>
          <w:tcPr>
            <w:tcW w:w="743"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Calibri" w:eastAsia="Times New Roman" w:hAnsi="Calibri" w:cs="Arial"/>
                <w:color w:val="000000"/>
              </w:rPr>
            </w:pPr>
            <w:r w:rsidRPr="00734DA8">
              <w:rPr>
                <w:rFonts w:ascii="Calibri" w:eastAsia="Times New Roman" w:hAnsi="Calibri" w:cs="Arial"/>
                <w:color w:val="000000"/>
              </w:rPr>
              <w:t> </w:t>
            </w:r>
          </w:p>
        </w:tc>
        <w:tc>
          <w:tcPr>
            <w:tcW w:w="949"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1.2</w:t>
            </w:r>
          </w:p>
        </w:tc>
        <w:tc>
          <w:tcPr>
            <w:tcW w:w="557"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0.0</w:t>
            </w:r>
          </w:p>
        </w:tc>
        <w:tc>
          <w:tcPr>
            <w:tcW w:w="608"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Calibri" w:eastAsia="Times New Roman" w:hAnsi="Calibri" w:cs="Arial"/>
                <w:color w:val="000000"/>
              </w:rPr>
            </w:pPr>
            <w:r w:rsidRPr="00734DA8">
              <w:rPr>
                <w:rFonts w:ascii="Calibri" w:eastAsia="Times New Roman" w:hAnsi="Calibri" w:cs="Arial"/>
                <w:color w:val="000000"/>
              </w:rPr>
              <w:t> </w:t>
            </w:r>
          </w:p>
        </w:tc>
      </w:tr>
      <w:tr w:rsidR="00734DA8" w:rsidRPr="00734DA8" w:rsidTr="00734DA8">
        <w:trPr>
          <w:trHeight w:val="315"/>
        </w:trPr>
        <w:tc>
          <w:tcPr>
            <w:tcW w:w="667" w:type="pct"/>
            <w:tcBorders>
              <w:top w:val="nil"/>
              <w:left w:val="single" w:sz="8" w:space="0" w:color="auto"/>
              <w:bottom w:val="single" w:sz="4" w:space="0" w:color="auto"/>
              <w:right w:val="single" w:sz="4" w:space="0" w:color="auto"/>
            </w:tcBorders>
            <w:shd w:val="clear" w:color="000000" w:fill="FFFFFF"/>
            <w:noWrap/>
            <w:vAlign w:val="center"/>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Ws</w:t>
            </w:r>
          </w:p>
        </w:tc>
        <w:tc>
          <w:tcPr>
            <w:tcW w:w="1476"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 </w:t>
            </w:r>
          </w:p>
        </w:tc>
        <w:tc>
          <w:tcPr>
            <w:tcW w:w="743"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Calibri" w:eastAsia="Times New Roman" w:hAnsi="Calibri" w:cs="Arial"/>
                <w:color w:val="000000"/>
              </w:rPr>
            </w:pPr>
            <w:r w:rsidRPr="00734DA8">
              <w:rPr>
                <w:rFonts w:ascii="Calibri" w:eastAsia="Times New Roman" w:hAnsi="Calibri" w:cs="Arial"/>
                <w:color w:val="000000"/>
              </w:rPr>
              <w:t> </w:t>
            </w:r>
          </w:p>
        </w:tc>
        <w:tc>
          <w:tcPr>
            <w:tcW w:w="949"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0.8</w:t>
            </w:r>
          </w:p>
        </w:tc>
        <w:tc>
          <w:tcPr>
            <w:tcW w:w="557"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0.0</w:t>
            </w:r>
          </w:p>
        </w:tc>
        <w:tc>
          <w:tcPr>
            <w:tcW w:w="608"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Calibri" w:eastAsia="Times New Roman" w:hAnsi="Calibri" w:cs="Arial"/>
                <w:color w:val="000000"/>
              </w:rPr>
            </w:pPr>
            <w:r w:rsidRPr="00734DA8">
              <w:rPr>
                <w:rFonts w:ascii="Calibri" w:eastAsia="Times New Roman" w:hAnsi="Calibri" w:cs="Arial"/>
                <w:color w:val="000000"/>
              </w:rPr>
              <w:t> </w:t>
            </w:r>
          </w:p>
        </w:tc>
      </w:tr>
      <w:tr w:rsidR="00734DA8" w:rsidRPr="00734DA8" w:rsidTr="00734DA8">
        <w:trPr>
          <w:trHeight w:val="315"/>
        </w:trPr>
        <w:tc>
          <w:tcPr>
            <w:tcW w:w="667" w:type="pct"/>
            <w:tcBorders>
              <w:top w:val="nil"/>
              <w:left w:val="single" w:sz="8" w:space="0" w:color="auto"/>
              <w:bottom w:val="single" w:sz="4" w:space="0" w:color="auto"/>
              <w:right w:val="single" w:sz="4" w:space="0" w:color="auto"/>
            </w:tcBorders>
            <w:shd w:val="clear" w:color="000000" w:fill="FFFFFF"/>
            <w:noWrap/>
            <w:vAlign w:val="center"/>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Pu</w:t>
            </w:r>
          </w:p>
        </w:tc>
        <w:tc>
          <w:tcPr>
            <w:tcW w:w="1476"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Arial" w:eastAsia="Times New Roman" w:hAnsi="Arial" w:cs="Arial"/>
                <w:color w:val="000000"/>
                <w:sz w:val="20"/>
                <w:szCs w:val="20"/>
              </w:rPr>
            </w:pPr>
            <w:r w:rsidRPr="00734DA8">
              <w:rPr>
                <w:rFonts w:ascii="Arial" w:eastAsia="Times New Roman" w:hAnsi="Arial" w:cs="Arial"/>
                <w:color w:val="000000"/>
                <w:sz w:val="20"/>
                <w:szCs w:val="20"/>
              </w:rPr>
              <w:t> </w:t>
            </w:r>
          </w:p>
        </w:tc>
        <w:tc>
          <w:tcPr>
            <w:tcW w:w="743"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Calibri" w:eastAsia="Times New Roman" w:hAnsi="Calibri" w:cs="Arial"/>
                <w:color w:val="000000"/>
              </w:rPr>
            </w:pPr>
            <w:r w:rsidRPr="00734DA8">
              <w:rPr>
                <w:rFonts w:ascii="Calibri" w:eastAsia="Times New Roman" w:hAnsi="Calibri" w:cs="Arial"/>
                <w:color w:val="000000"/>
              </w:rPr>
              <w:t> </w:t>
            </w:r>
          </w:p>
        </w:tc>
        <w:tc>
          <w:tcPr>
            <w:tcW w:w="949"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0.9</w:t>
            </w:r>
          </w:p>
        </w:tc>
        <w:tc>
          <w:tcPr>
            <w:tcW w:w="557"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Calibri" w:eastAsia="Times New Roman" w:hAnsi="Calibri" w:cs="Arial"/>
                <w:color w:val="000000"/>
              </w:rPr>
            </w:pPr>
            <w:r w:rsidRPr="00734DA8">
              <w:rPr>
                <w:rFonts w:ascii="Calibri" w:eastAsia="Times New Roman" w:hAnsi="Calibri" w:cs="Arial"/>
                <w:color w:val="000000"/>
              </w:rPr>
              <w:t> </w:t>
            </w:r>
          </w:p>
        </w:tc>
        <w:tc>
          <w:tcPr>
            <w:tcW w:w="608"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Calibri" w:eastAsia="Times New Roman" w:hAnsi="Calibri" w:cs="Arial"/>
                <w:color w:val="000000"/>
              </w:rPr>
            </w:pPr>
            <w:r w:rsidRPr="00734DA8">
              <w:rPr>
                <w:rFonts w:ascii="Calibri" w:eastAsia="Times New Roman" w:hAnsi="Calibri" w:cs="Arial"/>
                <w:color w:val="000000"/>
              </w:rPr>
              <w:t>0.00</w:t>
            </w:r>
          </w:p>
        </w:tc>
      </w:tr>
      <w:tr w:rsidR="00734DA8" w:rsidRPr="00734DA8" w:rsidTr="00734DA8">
        <w:trPr>
          <w:trHeight w:val="315"/>
        </w:trPr>
        <w:tc>
          <w:tcPr>
            <w:tcW w:w="667" w:type="pct"/>
            <w:tcBorders>
              <w:top w:val="nil"/>
              <w:left w:val="single" w:sz="8" w:space="0" w:color="auto"/>
              <w:bottom w:val="single" w:sz="4" w:space="0" w:color="auto"/>
              <w:right w:val="single" w:sz="4" w:space="0" w:color="auto"/>
            </w:tcBorders>
            <w:shd w:val="clear" w:color="000000" w:fill="FFFFFF"/>
            <w:noWrap/>
            <w:vAlign w:val="center"/>
            <w:hideMark/>
          </w:tcPr>
          <w:p w:rsidR="00734DA8" w:rsidRPr="00734DA8" w:rsidRDefault="00734DA8" w:rsidP="00734DA8">
            <w:pPr>
              <w:spacing w:after="0" w:line="240" w:lineRule="auto"/>
              <w:jc w:val="center"/>
              <w:rPr>
                <w:rFonts w:ascii="Calibri" w:eastAsia="Times New Roman" w:hAnsi="Calibri" w:cs="Arial"/>
                <w:b/>
                <w:color w:val="000000"/>
              </w:rPr>
            </w:pPr>
            <w:r w:rsidRPr="00734DA8">
              <w:rPr>
                <w:rFonts w:ascii="Calibri" w:eastAsia="Times New Roman" w:hAnsi="Calibri" w:cs="Arial"/>
                <w:b/>
                <w:color w:val="000000"/>
              </w:rPr>
              <w:t>SUM</w:t>
            </w:r>
          </w:p>
        </w:tc>
        <w:tc>
          <w:tcPr>
            <w:tcW w:w="1476"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Arial" w:eastAsia="Times New Roman" w:hAnsi="Arial" w:cs="Arial"/>
                <w:b/>
                <w:color w:val="000000"/>
                <w:sz w:val="20"/>
                <w:szCs w:val="20"/>
              </w:rPr>
            </w:pPr>
            <w:r w:rsidRPr="00734DA8">
              <w:rPr>
                <w:rFonts w:ascii="Arial" w:eastAsia="Times New Roman" w:hAnsi="Arial" w:cs="Arial"/>
                <w:b/>
                <w:color w:val="000000"/>
                <w:sz w:val="20"/>
                <w:szCs w:val="20"/>
              </w:rPr>
              <w:t>84.0</w:t>
            </w:r>
          </w:p>
        </w:tc>
        <w:tc>
          <w:tcPr>
            <w:tcW w:w="743"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Arial" w:eastAsia="Times New Roman" w:hAnsi="Arial" w:cs="Arial"/>
                <w:b/>
                <w:color w:val="000000"/>
                <w:sz w:val="20"/>
                <w:szCs w:val="20"/>
              </w:rPr>
            </w:pPr>
            <w:r w:rsidRPr="00734DA8">
              <w:rPr>
                <w:rFonts w:ascii="Arial" w:eastAsia="Times New Roman" w:hAnsi="Arial" w:cs="Arial"/>
                <w:b/>
                <w:color w:val="000000"/>
                <w:sz w:val="20"/>
                <w:szCs w:val="20"/>
              </w:rPr>
              <w:t>-23.5</w:t>
            </w:r>
          </w:p>
        </w:tc>
        <w:tc>
          <w:tcPr>
            <w:tcW w:w="949"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Arial" w:eastAsia="Times New Roman" w:hAnsi="Arial" w:cs="Arial"/>
                <w:b/>
                <w:color w:val="000000"/>
                <w:sz w:val="20"/>
                <w:szCs w:val="20"/>
              </w:rPr>
            </w:pPr>
            <w:r w:rsidRPr="00734DA8">
              <w:rPr>
                <w:rFonts w:ascii="Arial" w:eastAsia="Times New Roman" w:hAnsi="Arial" w:cs="Arial"/>
                <w:b/>
                <w:color w:val="000000"/>
                <w:sz w:val="20"/>
                <w:szCs w:val="20"/>
              </w:rPr>
              <w:t> </w:t>
            </w:r>
          </w:p>
        </w:tc>
        <w:tc>
          <w:tcPr>
            <w:tcW w:w="557"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Arial" w:eastAsia="Times New Roman" w:hAnsi="Arial" w:cs="Arial"/>
                <w:b/>
                <w:color w:val="000000"/>
                <w:sz w:val="20"/>
                <w:szCs w:val="20"/>
              </w:rPr>
            </w:pPr>
            <w:r w:rsidRPr="00734DA8">
              <w:rPr>
                <w:rFonts w:ascii="Arial" w:eastAsia="Times New Roman" w:hAnsi="Arial" w:cs="Arial"/>
                <w:b/>
                <w:color w:val="000000"/>
                <w:sz w:val="20"/>
                <w:szCs w:val="20"/>
              </w:rPr>
              <w:t>30.8</w:t>
            </w:r>
          </w:p>
        </w:tc>
        <w:tc>
          <w:tcPr>
            <w:tcW w:w="608"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Arial" w:eastAsia="Times New Roman" w:hAnsi="Arial" w:cs="Arial"/>
                <w:b/>
                <w:color w:val="000000"/>
                <w:sz w:val="20"/>
                <w:szCs w:val="20"/>
              </w:rPr>
            </w:pPr>
            <w:r w:rsidRPr="00734DA8">
              <w:rPr>
                <w:rFonts w:ascii="Arial" w:eastAsia="Times New Roman" w:hAnsi="Arial" w:cs="Arial"/>
                <w:b/>
                <w:color w:val="000000"/>
                <w:sz w:val="20"/>
                <w:szCs w:val="20"/>
              </w:rPr>
              <w:t>17.9</w:t>
            </w:r>
          </w:p>
        </w:tc>
      </w:tr>
      <w:tr w:rsidR="00734DA8" w:rsidRPr="00734DA8" w:rsidTr="00734DA8">
        <w:trPr>
          <w:trHeight w:val="315"/>
        </w:trPr>
        <w:tc>
          <w:tcPr>
            <w:tcW w:w="2187" w:type="pct"/>
            <w:gridSpan w:val="4"/>
            <w:tcBorders>
              <w:top w:val="nil"/>
              <w:left w:val="single" w:sz="8" w:space="0" w:color="auto"/>
              <w:bottom w:val="nil"/>
              <w:right w:val="nil"/>
            </w:tcBorders>
            <w:shd w:val="clear" w:color="000000" w:fill="FFFFFF"/>
            <w:noWrap/>
            <w:vAlign w:val="bottom"/>
            <w:hideMark/>
          </w:tcPr>
          <w:p w:rsidR="00734DA8" w:rsidRPr="00734DA8" w:rsidRDefault="00734DA8" w:rsidP="00734DA8">
            <w:pPr>
              <w:spacing w:after="0" w:line="240" w:lineRule="auto"/>
              <w:rPr>
                <w:rFonts w:ascii="Times New Roman" w:eastAsia="Times New Roman" w:hAnsi="Times New Roman" w:cs="Times New Roman"/>
                <w:b/>
                <w:bCs/>
              </w:rPr>
            </w:pPr>
            <w:r w:rsidRPr="00734DA8">
              <w:rPr>
                <w:rFonts w:ascii="Times New Roman" w:eastAsia="Times New Roman" w:hAnsi="Times New Roman" w:cs="Times New Roman"/>
                <w:b/>
                <w:bCs/>
                <w:sz w:val="24"/>
              </w:rPr>
              <w:t>Factor Of Safety Against</w:t>
            </w:r>
          </w:p>
        </w:tc>
        <w:tc>
          <w:tcPr>
            <w:tcW w:w="731" w:type="pct"/>
            <w:gridSpan w:val="2"/>
            <w:tcBorders>
              <w:top w:val="nil"/>
              <w:left w:val="nil"/>
              <w:bottom w:val="nil"/>
              <w:right w:val="nil"/>
            </w:tcBorders>
            <w:shd w:val="clear" w:color="000000" w:fill="FFFFFF"/>
            <w:noWrap/>
            <w:vAlign w:val="bottom"/>
            <w:hideMark/>
          </w:tcPr>
          <w:p w:rsidR="00734DA8" w:rsidRPr="00734DA8" w:rsidRDefault="00734DA8" w:rsidP="00734DA8">
            <w:pPr>
              <w:spacing w:after="0" w:line="240" w:lineRule="auto"/>
              <w:rPr>
                <w:rFonts w:ascii="Arial" w:eastAsia="Times New Roman" w:hAnsi="Arial" w:cs="Arial"/>
                <w:sz w:val="20"/>
                <w:szCs w:val="20"/>
              </w:rPr>
            </w:pPr>
            <w:r w:rsidRPr="00734DA8">
              <w:rPr>
                <w:rFonts w:ascii="Arial" w:eastAsia="Times New Roman" w:hAnsi="Arial" w:cs="Arial"/>
                <w:sz w:val="20"/>
                <w:szCs w:val="20"/>
              </w:rPr>
              <w:t> </w:t>
            </w:r>
          </w:p>
        </w:tc>
        <w:tc>
          <w:tcPr>
            <w:tcW w:w="933" w:type="pct"/>
            <w:gridSpan w:val="2"/>
            <w:tcBorders>
              <w:top w:val="nil"/>
              <w:left w:val="nil"/>
              <w:bottom w:val="nil"/>
              <w:right w:val="nil"/>
            </w:tcBorders>
            <w:shd w:val="clear" w:color="000000" w:fill="FFFFFF"/>
            <w:noWrap/>
            <w:vAlign w:val="bottom"/>
            <w:hideMark/>
          </w:tcPr>
          <w:p w:rsidR="00734DA8" w:rsidRPr="00734DA8" w:rsidRDefault="00734DA8" w:rsidP="00734DA8">
            <w:pPr>
              <w:spacing w:after="0" w:line="240" w:lineRule="auto"/>
              <w:rPr>
                <w:rFonts w:ascii="Arial" w:eastAsia="Times New Roman" w:hAnsi="Arial" w:cs="Arial"/>
                <w:sz w:val="20"/>
                <w:szCs w:val="20"/>
              </w:rPr>
            </w:pPr>
            <w:r w:rsidRPr="00734DA8">
              <w:rPr>
                <w:rFonts w:ascii="Arial" w:eastAsia="Times New Roman" w:hAnsi="Arial" w:cs="Arial"/>
                <w:sz w:val="20"/>
                <w:szCs w:val="20"/>
              </w:rPr>
              <w:t> </w:t>
            </w:r>
          </w:p>
        </w:tc>
        <w:tc>
          <w:tcPr>
            <w:tcW w:w="549" w:type="pct"/>
            <w:gridSpan w:val="2"/>
            <w:tcBorders>
              <w:top w:val="nil"/>
              <w:left w:val="nil"/>
              <w:bottom w:val="nil"/>
              <w:right w:val="nil"/>
            </w:tcBorders>
            <w:shd w:val="clear" w:color="000000" w:fill="FFFFFF"/>
            <w:noWrap/>
            <w:vAlign w:val="bottom"/>
            <w:hideMark/>
          </w:tcPr>
          <w:p w:rsidR="00734DA8" w:rsidRPr="00734DA8" w:rsidRDefault="00734DA8" w:rsidP="00734DA8">
            <w:pPr>
              <w:spacing w:after="0" w:line="240" w:lineRule="auto"/>
              <w:rPr>
                <w:rFonts w:ascii="Arial" w:eastAsia="Times New Roman" w:hAnsi="Arial" w:cs="Arial"/>
                <w:sz w:val="20"/>
                <w:szCs w:val="20"/>
              </w:rPr>
            </w:pPr>
            <w:r w:rsidRPr="00734DA8">
              <w:rPr>
                <w:rFonts w:ascii="Arial" w:eastAsia="Times New Roman" w:hAnsi="Arial" w:cs="Arial"/>
                <w:sz w:val="20"/>
                <w:szCs w:val="20"/>
              </w:rPr>
              <w:t> </w:t>
            </w:r>
          </w:p>
        </w:tc>
        <w:tc>
          <w:tcPr>
            <w:tcW w:w="600" w:type="pct"/>
            <w:tcBorders>
              <w:top w:val="nil"/>
              <w:left w:val="nil"/>
              <w:bottom w:val="nil"/>
              <w:right w:val="single" w:sz="4" w:space="0" w:color="auto"/>
            </w:tcBorders>
            <w:shd w:val="clear" w:color="000000" w:fill="FFFFFF"/>
            <w:noWrap/>
            <w:vAlign w:val="bottom"/>
            <w:hideMark/>
          </w:tcPr>
          <w:p w:rsidR="00734DA8" w:rsidRPr="00734DA8" w:rsidRDefault="00734DA8" w:rsidP="00734DA8">
            <w:pPr>
              <w:spacing w:after="0" w:line="240" w:lineRule="auto"/>
              <w:rPr>
                <w:rFonts w:ascii="Arial" w:eastAsia="Times New Roman" w:hAnsi="Arial" w:cs="Arial"/>
                <w:sz w:val="20"/>
                <w:szCs w:val="20"/>
              </w:rPr>
            </w:pPr>
            <w:r w:rsidRPr="00734DA8">
              <w:rPr>
                <w:rFonts w:ascii="Arial" w:eastAsia="Times New Roman" w:hAnsi="Arial" w:cs="Arial"/>
                <w:sz w:val="20"/>
                <w:szCs w:val="20"/>
              </w:rPr>
              <w:t> </w:t>
            </w:r>
          </w:p>
        </w:tc>
      </w:tr>
      <w:tr w:rsidR="00734DA8" w:rsidRPr="00734DA8" w:rsidTr="00734DA8">
        <w:trPr>
          <w:trHeight w:val="315"/>
        </w:trPr>
        <w:tc>
          <w:tcPr>
            <w:tcW w:w="2042" w:type="pct"/>
            <w:gridSpan w:val="2"/>
            <w:tcBorders>
              <w:top w:val="single" w:sz="4" w:space="0" w:color="auto"/>
              <w:left w:val="single" w:sz="8" w:space="0" w:color="auto"/>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Arial" w:eastAsia="Times New Roman" w:hAnsi="Arial" w:cs="Arial"/>
              </w:rPr>
            </w:pPr>
            <w:r w:rsidRPr="00734DA8">
              <w:rPr>
                <w:rFonts w:ascii="Arial" w:eastAsia="Times New Roman" w:hAnsi="Arial" w:cs="Arial"/>
              </w:rPr>
              <w:t>Over turning = (M</w:t>
            </w:r>
            <w:r w:rsidRPr="00734DA8">
              <w:rPr>
                <w:rFonts w:ascii="Arial" w:eastAsia="Times New Roman" w:hAnsi="Arial" w:cs="Arial"/>
                <w:vertAlign w:val="subscript"/>
              </w:rPr>
              <w:t>+ve</w:t>
            </w:r>
            <w:r w:rsidRPr="00734DA8">
              <w:rPr>
                <w:rFonts w:ascii="Arial" w:eastAsia="Times New Roman" w:hAnsi="Arial" w:cs="Arial"/>
              </w:rPr>
              <w:t>/M</w:t>
            </w:r>
            <w:r w:rsidRPr="00734DA8">
              <w:rPr>
                <w:rFonts w:ascii="Arial" w:eastAsia="Times New Roman" w:hAnsi="Arial" w:cs="Arial"/>
                <w:vertAlign w:val="subscript"/>
              </w:rPr>
              <w:t>-ve</w:t>
            </w:r>
            <w:r w:rsidRPr="00734DA8">
              <w:rPr>
                <w:rFonts w:ascii="Arial" w:eastAsia="Times New Roman" w:hAnsi="Arial" w:cs="Arial"/>
              </w:rPr>
              <w:t>)    &gt;1.5</w:t>
            </w:r>
          </w:p>
        </w:tc>
        <w:tc>
          <w:tcPr>
            <w:tcW w:w="145" w:type="pct"/>
            <w:gridSpan w:val="2"/>
            <w:tcBorders>
              <w:top w:val="single" w:sz="4" w:space="0" w:color="auto"/>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Arial" w:eastAsia="Times New Roman" w:hAnsi="Arial" w:cs="Arial"/>
              </w:rPr>
            </w:pPr>
            <w:r w:rsidRPr="00734DA8">
              <w:rPr>
                <w:rFonts w:ascii="Arial" w:eastAsia="Times New Roman" w:hAnsi="Arial" w:cs="Arial"/>
              </w:rPr>
              <w:t> </w:t>
            </w:r>
          </w:p>
        </w:tc>
        <w:tc>
          <w:tcPr>
            <w:tcW w:w="731" w:type="pct"/>
            <w:gridSpan w:val="2"/>
            <w:tcBorders>
              <w:top w:val="single" w:sz="4" w:space="0" w:color="auto"/>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Arial" w:eastAsia="Times New Roman" w:hAnsi="Arial" w:cs="Arial"/>
              </w:rPr>
            </w:pPr>
            <w:r w:rsidRPr="00734DA8">
              <w:rPr>
                <w:rFonts w:ascii="Arial" w:eastAsia="Times New Roman" w:hAnsi="Arial" w:cs="Arial"/>
              </w:rPr>
              <w:t>F</w:t>
            </w:r>
            <w:r w:rsidRPr="00734DA8">
              <w:rPr>
                <w:rFonts w:ascii="Arial" w:eastAsia="Times New Roman" w:hAnsi="Arial" w:cs="Arial"/>
                <w:vertAlign w:val="subscript"/>
              </w:rPr>
              <w:t>o</w:t>
            </w:r>
          </w:p>
        </w:tc>
        <w:tc>
          <w:tcPr>
            <w:tcW w:w="933" w:type="pct"/>
            <w:gridSpan w:val="2"/>
            <w:tcBorders>
              <w:top w:val="single" w:sz="4" w:space="0" w:color="auto"/>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Arial" w:eastAsia="Times New Roman" w:hAnsi="Arial" w:cs="Arial"/>
              </w:rPr>
            </w:pPr>
            <w:r w:rsidRPr="00734DA8">
              <w:rPr>
                <w:rFonts w:ascii="Arial" w:eastAsia="Times New Roman" w:hAnsi="Arial" w:cs="Arial"/>
              </w:rPr>
              <w:t>1.72</w:t>
            </w:r>
          </w:p>
        </w:tc>
        <w:tc>
          <w:tcPr>
            <w:tcW w:w="549" w:type="pct"/>
            <w:gridSpan w:val="2"/>
            <w:tcBorders>
              <w:top w:val="single" w:sz="4" w:space="0" w:color="auto"/>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Arial" w:eastAsia="Times New Roman" w:hAnsi="Arial" w:cs="Arial"/>
              </w:rPr>
            </w:pPr>
            <w:r w:rsidRPr="00734DA8">
              <w:rPr>
                <w:rFonts w:ascii="Arial" w:eastAsia="Times New Roman" w:hAnsi="Arial" w:cs="Arial"/>
              </w:rPr>
              <w:t>&gt;1.5</w:t>
            </w:r>
          </w:p>
        </w:tc>
        <w:tc>
          <w:tcPr>
            <w:tcW w:w="600" w:type="pct"/>
            <w:tcBorders>
              <w:top w:val="single" w:sz="4" w:space="0" w:color="auto"/>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Calibri" w:eastAsia="Times New Roman" w:hAnsi="Calibri" w:cs="Arial"/>
              </w:rPr>
            </w:pPr>
            <w:r w:rsidRPr="00734DA8">
              <w:rPr>
                <w:rFonts w:ascii="Calibri" w:eastAsia="Times New Roman" w:hAnsi="Calibri" w:cs="Arial"/>
              </w:rPr>
              <w:t>OK</w:t>
            </w:r>
          </w:p>
        </w:tc>
      </w:tr>
      <w:tr w:rsidR="00734DA8" w:rsidRPr="00734DA8" w:rsidTr="00734DA8">
        <w:trPr>
          <w:trHeight w:val="315"/>
        </w:trPr>
        <w:tc>
          <w:tcPr>
            <w:tcW w:w="2042" w:type="pct"/>
            <w:gridSpan w:val="2"/>
            <w:tcBorders>
              <w:top w:val="nil"/>
              <w:left w:val="single" w:sz="8" w:space="0" w:color="auto"/>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Arial" w:eastAsia="Times New Roman" w:hAnsi="Arial" w:cs="Arial"/>
              </w:rPr>
            </w:pPr>
            <w:r w:rsidRPr="00734DA8">
              <w:rPr>
                <w:rFonts w:ascii="Arial" w:eastAsia="Times New Roman" w:hAnsi="Arial" w:cs="Arial"/>
              </w:rPr>
              <w:t>Sliding = (</w:t>
            </w:r>
            <w:r w:rsidRPr="00734DA8">
              <w:rPr>
                <w:rFonts w:ascii="Calibri" w:eastAsia="Times New Roman" w:hAnsi="Calibri" w:cs="Arial"/>
                <w:color w:val="000000"/>
              </w:rPr>
              <w:t>µxFv/F</w:t>
            </w:r>
            <w:r w:rsidRPr="00734DA8">
              <w:rPr>
                <w:rFonts w:ascii="Calibri" w:eastAsia="Times New Roman" w:hAnsi="Calibri" w:cs="Arial"/>
                <w:color w:val="000000"/>
                <w:vertAlign w:val="subscript"/>
              </w:rPr>
              <w:t>h</w:t>
            </w:r>
            <w:r w:rsidRPr="00734DA8">
              <w:rPr>
                <w:rFonts w:ascii="Calibri" w:eastAsia="Times New Roman" w:hAnsi="Calibri" w:cs="Arial"/>
                <w:color w:val="000000"/>
              </w:rPr>
              <w:t>),---µ</w:t>
            </w:r>
            <w:r w:rsidRPr="00734DA8">
              <w:rPr>
                <w:rFonts w:ascii="Arial" w:eastAsia="Times New Roman" w:hAnsi="Arial" w:cs="Arial"/>
              </w:rPr>
              <w:t>=0.75    &gt;1.5</w:t>
            </w:r>
          </w:p>
        </w:tc>
        <w:tc>
          <w:tcPr>
            <w:tcW w:w="145"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Arial" w:eastAsia="Times New Roman" w:hAnsi="Arial" w:cs="Arial"/>
              </w:rPr>
            </w:pPr>
            <w:r w:rsidRPr="00734DA8">
              <w:rPr>
                <w:rFonts w:ascii="Arial" w:eastAsia="Times New Roman" w:hAnsi="Arial" w:cs="Arial"/>
              </w:rPr>
              <w:t> </w:t>
            </w:r>
          </w:p>
        </w:tc>
        <w:tc>
          <w:tcPr>
            <w:tcW w:w="731"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Arial" w:eastAsia="Times New Roman" w:hAnsi="Arial" w:cs="Arial"/>
              </w:rPr>
            </w:pPr>
            <w:r w:rsidRPr="00734DA8">
              <w:rPr>
                <w:rFonts w:ascii="Arial" w:eastAsia="Times New Roman" w:hAnsi="Arial" w:cs="Arial"/>
              </w:rPr>
              <w:t>F</w:t>
            </w:r>
            <w:r w:rsidRPr="00734DA8">
              <w:rPr>
                <w:rFonts w:ascii="Arial" w:eastAsia="Times New Roman" w:hAnsi="Arial" w:cs="Arial"/>
                <w:vertAlign w:val="subscript"/>
              </w:rPr>
              <w:t>s</w:t>
            </w:r>
          </w:p>
        </w:tc>
        <w:tc>
          <w:tcPr>
            <w:tcW w:w="933"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jc w:val="center"/>
              <w:rPr>
                <w:rFonts w:ascii="Arial" w:eastAsia="Times New Roman" w:hAnsi="Arial" w:cs="Arial"/>
              </w:rPr>
            </w:pPr>
            <w:r w:rsidRPr="00734DA8">
              <w:rPr>
                <w:rFonts w:ascii="Arial" w:eastAsia="Times New Roman" w:hAnsi="Arial" w:cs="Arial"/>
              </w:rPr>
              <w:t>2.68</w:t>
            </w:r>
          </w:p>
        </w:tc>
        <w:tc>
          <w:tcPr>
            <w:tcW w:w="549" w:type="pct"/>
            <w:gridSpan w:val="2"/>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Arial" w:eastAsia="Times New Roman" w:hAnsi="Arial" w:cs="Arial"/>
              </w:rPr>
            </w:pPr>
            <w:r w:rsidRPr="00734DA8">
              <w:rPr>
                <w:rFonts w:ascii="Arial" w:eastAsia="Times New Roman" w:hAnsi="Arial" w:cs="Arial"/>
              </w:rPr>
              <w:t>&gt;1.5</w:t>
            </w:r>
          </w:p>
        </w:tc>
        <w:tc>
          <w:tcPr>
            <w:tcW w:w="600" w:type="pct"/>
            <w:tcBorders>
              <w:top w:val="nil"/>
              <w:left w:val="nil"/>
              <w:bottom w:val="single" w:sz="4" w:space="0" w:color="auto"/>
              <w:right w:val="single" w:sz="4" w:space="0" w:color="auto"/>
            </w:tcBorders>
            <w:shd w:val="clear" w:color="000000" w:fill="FFFFFF"/>
            <w:noWrap/>
            <w:vAlign w:val="bottom"/>
            <w:hideMark/>
          </w:tcPr>
          <w:p w:rsidR="00734DA8" w:rsidRPr="00734DA8" w:rsidRDefault="00734DA8" w:rsidP="00734DA8">
            <w:pPr>
              <w:spacing w:after="0" w:line="240" w:lineRule="auto"/>
              <w:rPr>
                <w:rFonts w:ascii="Calibri" w:eastAsia="Times New Roman" w:hAnsi="Calibri" w:cs="Arial"/>
              </w:rPr>
            </w:pPr>
            <w:r w:rsidRPr="00734DA8">
              <w:rPr>
                <w:rFonts w:ascii="Calibri" w:eastAsia="Times New Roman" w:hAnsi="Calibri" w:cs="Arial"/>
              </w:rPr>
              <w:t>OK</w:t>
            </w:r>
          </w:p>
        </w:tc>
      </w:tr>
    </w:tbl>
    <w:p w:rsidR="002017F7" w:rsidRPr="00DB6494" w:rsidRDefault="002017F7" w:rsidP="00DB6494">
      <w:pPr>
        <w:pStyle w:val="Heading4"/>
        <w:rPr>
          <w:rFonts w:eastAsia="Times New Roman"/>
          <w:sz w:val="24"/>
        </w:rPr>
      </w:pPr>
      <w:bookmarkStart w:id="217" w:name="_Toc498366605"/>
      <w:bookmarkStart w:id="218" w:name="_Toc528423885"/>
      <w:r w:rsidRPr="00DB6494">
        <w:rPr>
          <w:rFonts w:eastAsia="Times New Roman"/>
          <w:sz w:val="24"/>
        </w:rPr>
        <w:t>Under sluice</w:t>
      </w:r>
      <w:bookmarkEnd w:id="217"/>
      <w:bookmarkEnd w:id="218"/>
    </w:p>
    <w:p w:rsidR="002017F7" w:rsidRPr="002017F7" w:rsidRDefault="002017F7" w:rsidP="002017F7">
      <w:pPr>
        <w:spacing w:line="360" w:lineRule="auto"/>
        <w:jc w:val="both"/>
        <w:rPr>
          <w:rFonts w:ascii="Times New Roman" w:eastAsia="Times New Roman" w:hAnsi="Times New Roman" w:cs="Times New Roman"/>
          <w:color w:val="000000"/>
          <w:sz w:val="24"/>
          <w:szCs w:val="24"/>
        </w:rPr>
      </w:pPr>
      <w:r w:rsidRPr="002017F7">
        <w:rPr>
          <w:rFonts w:ascii="Times New Roman" w:eastAsia="Calibri" w:hAnsi="Times New Roman" w:cs="Times New Roman"/>
          <w:sz w:val="24"/>
          <w:szCs w:val="24"/>
        </w:rPr>
        <w:t xml:space="preserve">The under sluice is mainly provided here to remove silt deposition at a result of barrier structure. Hence the sill level of the under sluice is fixed to facilitate this deposited silt to increase the efficiency of water abstracting to the main canal through the head regulator from the pocket. The sill level of this sluice is fixed to be 0.7m higher than the minimum bed level. Hence the sill level of the under sluice is </w:t>
      </w:r>
      <w:r w:rsidRPr="002017F7">
        <w:rPr>
          <w:rFonts w:ascii="Times New Roman" w:eastAsia="Times New Roman" w:hAnsi="Times New Roman" w:cs="Times New Roman"/>
          <w:color w:val="000000"/>
          <w:sz w:val="24"/>
          <w:szCs w:val="24"/>
        </w:rPr>
        <w:t xml:space="preserve">2684.79 amsl. Even if the position of the under sluice is on concave side that is on scouring side, there might be boulders that may come into the pocket of the </w:t>
      </w:r>
      <w:r w:rsidRPr="002017F7">
        <w:rPr>
          <w:rFonts w:ascii="Times New Roman" w:eastAsia="Calibri" w:hAnsi="Times New Roman" w:cs="Times New Roman"/>
          <w:sz w:val="24"/>
          <w:szCs w:val="24"/>
        </w:rPr>
        <w:t>under sluice due to the barrier structure. Hence in addition to the supply of water to the intake and the removal of silt, this acts to remove the boulder that comes to wards it. Considering this, the opening size of the gate is 1m*0.9m with spindle type operating from the operation slab. Considering rectangular notch profile of flow of water at the under sluice, the discharge passing is computed using the following formula.</w:t>
      </w:r>
    </w:p>
    <w:p w:rsidR="002017F7" w:rsidRPr="002017F7" w:rsidRDefault="002017F7" w:rsidP="00E85359">
      <w:pPr>
        <w:numPr>
          <w:ilvl w:val="0"/>
          <w:numId w:val="25"/>
        </w:numPr>
        <w:spacing w:after="0" w:line="360" w:lineRule="auto"/>
        <w:jc w:val="both"/>
        <w:rPr>
          <w:rFonts w:ascii="Times New Roman" w:eastAsia="Calibri" w:hAnsi="Times New Roman" w:cs="Times New Roman"/>
          <w:color w:val="000000"/>
          <w:sz w:val="24"/>
          <w:szCs w:val="24"/>
        </w:rPr>
      </w:pPr>
      <w:r w:rsidRPr="002017F7">
        <w:rPr>
          <w:rFonts w:ascii="Times New Roman" w:eastAsia="Calibri" w:hAnsi="Times New Roman" w:cs="Times New Roman"/>
          <w:color w:val="000000"/>
          <w:sz w:val="24"/>
          <w:szCs w:val="24"/>
        </w:rPr>
        <w:t>The capacity should be at least five times the canal discharge to ensure proper scouring.</w:t>
      </w:r>
    </w:p>
    <w:p w:rsidR="002017F7" w:rsidRPr="002017F7" w:rsidRDefault="002017F7" w:rsidP="00E85359">
      <w:pPr>
        <w:numPr>
          <w:ilvl w:val="0"/>
          <w:numId w:val="25"/>
        </w:numPr>
        <w:spacing w:after="0" w:line="360" w:lineRule="auto"/>
        <w:jc w:val="both"/>
        <w:rPr>
          <w:rFonts w:ascii="Times New Roman" w:eastAsia="Calibri" w:hAnsi="Times New Roman" w:cs="Times New Roman"/>
          <w:color w:val="000000"/>
          <w:sz w:val="24"/>
          <w:szCs w:val="24"/>
        </w:rPr>
      </w:pPr>
      <w:r w:rsidRPr="002017F7">
        <w:rPr>
          <w:rFonts w:ascii="Times New Roman" w:eastAsia="Calibri" w:hAnsi="Times New Roman" w:cs="Times New Roman"/>
          <w:color w:val="000000"/>
          <w:sz w:val="24"/>
          <w:szCs w:val="24"/>
        </w:rPr>
        <w:lastRenderedPageBreak/>
        <w:t>Capacity of passing about 10% to 20% of the maximum flood discharge at high floods.</w:t>
      </w:r>
    </w:p>
    <w:p w:rsidR="002017F7" w:rsidRPr="002017F7" w:rsidRDefault="002017F7" w:rsidP="00E85359">
      <w:pPr>
        <w:numPr>
          <w:ilvl w:val="0"/>
          <w:numId w:val="25"/>
        </w:numPr>
        <w:spacing w:after="0" w:line="360" w:lineRule="auto"/>
        <w:jc w:val="both"/>
        <w:rPr>
          <w:rFonts w:ascii="Times New Roman" w:eastAsia="Calibri" w:hAnsi="Times New Roman" w:cs="Times New Roman"/>
          <w:color w:val="000000"/>
          <w:sz w:val="24"/>
          <w:szCs w:val="24"/>
        </w:rPr>
      </w:pPr>
      <w:r w:rsidRPr="002017F7">
        <w:rPr>
          <w:rFonts w:ascii="Times New Roman" w:eastAsia="Calibri" w:hAnsi="Times New Roman" w:cs="Times New Roman"/>
          <w:color w:val="000000"/>
          <w:sz w:val="24"/>
          <w:szCs w:val="24"/>
        </w:rPr>
        <w:t>During construction, it should be able to pass the prevailing (at least base flow) discharge of the river.</w:t>
      </w:r>
    </w:p>
    <w:p w:rsidR="002017F7" w:rsidRPr="002017F7" w:rsidRDefault="002017F7" w:rsidP="002017F7">
      <w:pPr>
        <w:spacing w:line="360" w:lineRule="auto"/>
        <w:ind w:left="720"/>
        <w:contextualSpacing/>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But the practical application of those values is not sound so the discharging capacity of under sluice is determined by using orifice flow formula for maximum flood condition. </w:t>
      </w:r>
    </w:p>
    <w:p w:rsidR="002017F7" w:rsidRPr="002017F7" w:rsidRDefault="002017F7" w:rsidP="002017F7">
      <w:pPr>
        <w:spacing w:line="360" w:lineRule="auto"/>
        <w:ind w:left="720"/>
        <w:contextualSpacing/>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i.e. </w:t>
      </w:r>
      <m:oMath>
        <m:r>
          <w:rPr>
            <w:rFonts w:ascii="Cambria Math" w:eastAsia="Calibri" w:hAnsi="Cambria Math" w:cs="Times New Roman"/>
            <w:sz w:val="24"/>
            <w:szCs w:val="24"/>
          </w:rPr>
          <m:t>Q=</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C</m:t>
            </m:r>
          </m:e>
          <m:sub>
            <m:r>
              <w:rPr>
                <w:rFonts w:ascii="Cambria Math" w:eastAsia="Calibri" w:hAnsi="Cambria Math" w:cs="Times New Roman"/>
                <w:sz w:val="24"/>
                <w:szCs w:val="24"/>
              </w:rPr>
              <m:t>d</m:t>
            </m:r>
          </m:sub>
        </m:sSub>
        <m:r>
          <w:rPr>
            <w:rFonts w:ascii="Cambria Math" w:eastAsia="Calibri" w:hAnsi="Cambria Math" w:cs="Times New Roman"/>
            <w:sz w:val="24"/>
            <w:szCs w:val="24"/>
          </w:rPr>
          <m:t>*A*</m:t>
        </m:r>
        <m:rad>
          <m:radPr>
            <m:degHide m:val="1"/>
            <m:ctrlPr>
              <w:rPr>
                <w:rFonts w:ascii="Cambria Math" w:eastAsia="Calibri" w:hAnsi="Cambria Math" w:cs="Times New Roman"/>
                <w:i/>
                <w:sz w:val="24"/>
                <w:szCs w:val="24"/>
              </w:rPr>
            </m:ctrlPr>
          </m:radPr>
          <m:deg/>
          <m:e>
            <m:r>
              <w:rPr>
                <w:rFonts w:ascii="Cambria Math" w:eastAsia="Calibri" w:hAnsi="Cambria Math" w:cs="Times New Roman"/>
                <w:sz w:val="24"/>
                <w:szCs w:val="24"/>
              </w:rPr>
              <m:t>2gh</m:t>
            </m:r>
          </m:e>
        </m:rad>
      </m:oMath>
      <w:r w:rsidRPr="002017F7">
        <w:rPr>
          <w:rFonts w:ascii="Times New Roman" w:eastAsia="Calibri" w:hAnsi="Times New Roman" w:cs="Times New Roman"/>
          <w:sz w:val="24"/>
          <w:szCs w:val="24"/>
        </w:rPr>
        <w:t xml:space="preserve">, </w:t>
      </w:r>
    </w:p>
    <w:p w:rsidR="002017F7" w:rsidRPr="002017F7" w:rsidRDefault="002017F7" w:rsidP="002017F7">
      <w:pPr>
        <w:spacing w:line="360" w:lineRule="auto"/>
        <w:ind w:left="720"/>
        <w:contextualSpacing/>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Where, C</w:t>
      </w:r>
      <w:r w:rsidRPr="002017F7">
        <w:rPr>
          <w:rFonts w:ascii="Times New Roman" w:eastAsia="Calibri" w:hAnsi="Times New Roman" w:cs="Times New Roman"/>
          <w:sz w:val="24"/>
          <w:szCs w:val="24"/>
          <w:vertAlign w:val="subscript"/>
        </w:rPr>
        <w:t xml:space="preserve">d </w:t>
      </w:r>
      <w:r w:rsidRPr="002017F7">
        <w:rPr>
          <w:rFonts w:ascii="Times New Roman" w:eastAsia="Calibri" w:hAnsi="Times New Roman" w:cs="Times New Roman"/>
          <w:sz w:val="24"/>
          <w:szCs w:val="24"/>
        </w:rPr>
        <w:t>= Discharge coefficient =0.80</w:t>
      </w:r>
    </w:p>
    <w:p w:rsidR="002017F7" w:rsidRPr="002017F7" w:rsidRDefault="002017F7" w:rsidP="002017F7">
      <w:pPr>
        <w:spacing w:line="360" w:lineRule="auto"/>
        <w:ind w:left="720" w:firstLine="720"/>
        <w:contextualSpacing/>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A = under sluice opening area (m</w:t>
      </w:r>
      <w:r w:rsidRPr="002017F7">
        <w:rPr>
          <w:rFonts w:ascii="Times New Roman" w:eastAsia="Calibri" w:hAnsi="Times New Roman" w:cs="Times New Roman"/>
          <w:sz w:val="24"/>
          <w:szCs w:val="24"/>
          <w:vertAlign w:val="superscript"/>
        </w:rPr>
        <w:t>2</w:t>
      </w:r>
      <w:r w:rsidRPr="002017F7">
        <w:rPr>
          <w:rFonts w:ascii="Times New Roman" w:eastAsia="Calibri" w:hAnsi="Times New Roman" w:cs="Times New Roman"/>
          <w:sz w:val="24"/>
          <w:szCs w:val="24"/>
        </w:rPr>
        <w:t>)</w:t>
      </w:r>
    </w:p>
    <w:p w:rsidR="002017F7" w:rsidRPr="002017F7" w:rsidRDefault="002017F7" w:rsidP="002017F7">
      <w:pPr>
        <w:spacing w:line="360" w:lineRule="auto"/>
        <w:ind w:left="720"/>
        <w:contextualSpacing/>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   </w:t>
      </w:r>
      <w:r w:rsidRPr="002017F7">
        <w:rPr>
          <w:rFonts w:ascii="Times New Roman" w:eastAsia="Calibri" w:hAnsi="Times New Roman" w:cs="Times New Roman"/>
          <w:sz w:val="24"/>
          <w:szCs w:val="24"/>
        </w:rPr>
        <w:tab/>
        <w:t>g = 9.81m/s</w:t>
      </w:r>
      <w:r w:rsidRPr="002017F7">
        <w:rPr>
          <w:rFonts w:ascii="Times New Roman" w:eastAsia="Calibri" w:hAnsi="Times New Roman" w:cs="Times New Roman"/>
          <w:sz w:val="24"/>
          <w:szCs w:val="24"/>
          <w:vertAlign w:val="superscript"/>
        </w:rPr>
        <w:t>2</w:t>
      </w:r>
    </w:p>
    <w:p w:rsidR="002017F7" w:rsidRPr="002017F7" w:rsidRDefault="002017F7" w:rsidP="002017F7">
      <w:pPr>
        <w:spacing w:line="360" w:lineRule="auto"/>
        <w:jc w:val="both"/>
        <w:rPr>
          <w:rFonts w:ascii="Times New Roman" w:eastAsia="Times New Roman" w:hAnsi="Times New Roman" w:cs="Times New Roman"/>
          <w:sz w:val="24"/>
          <w:szCs w:val="24"/>
        </w:rPr>
      </w:pPr>
      <w:r w:rsidRPr="002017F7">
        <w:rPr>
          <w:rFonts w:ascii="Times New Roman" w:eastAsia="Calibri" w:hAnsi="Times New Roman" w:cs="Times New Roman"/>
          <w:sz w:val="24"/>
          <w:szCs w:val="24"/>
        </w:rPr>
        <w:t xml:space="preserve">Width (b) = </w:t>
      </w:r>
      <m:oMath>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Qd</m:t>
            </m:r>
          </m:num>
          <m:den>
            <m:r>
              <m:rPr>
                <m:sty m:val="p"/>
              </m:rPr>
              <w:rPr>
                <w:rFonts w:ascii="Cambria Math" w:eastAsia="Calibri" w:hAnsi="Cambria Math" w:cs="Times New Roman"/>
                <w:sz w:val="24"/>
                <w:szCs w:val="24"/>
              </w:rPr>
              <m:t xml:space="preserve"> Cd*H</m:t>
            </m:r>
            <m:rad>
              <m:radPr>
                <m:degHide m:val="1"/>
                <m:ctrlPr>
                  <w:rPr>
                    <w:rFonts w:ascii="Cambria Math" w:eastAsia="Calibri" w:hAnsi="Cambria Math" w:cs="Times New Roman"/>
                    <w:sz w:val="24"/>
                    <w:szCs w:val="24"/>
                  </w:rPr>
                </m:ctrlPr>
              </m:radPr>
              <m:deg/>
              <m:e>
                <m:r>
                  <m:rPr>
                    <m:sty m:val="p"/>
                  </m:rPr>
                  <w:rPr>
                    <w:rFonts w:ascii="Cambria Math" w:eastAsia="Calibri" w:hAnsi="Cambria Math" w:cs="Times New Roman"/>
                    <w:sz w:val="24"/>
                    <w:szCs w:val="24"/>
                  </w:rPr>
                  <m:t>2g*h</m:t>
                </m:r>
              </m:e>
            </m:rad>
          </m:den>
        </m:f>
      </m:oMath>
      <w:r w:rsidRPr="002017F7">
        <w:rPr>
          <w:rFonts w:ascii="Times New Roman" w:eastAsia="Calibri" w:hAnsi="Times New Roman" w:cs="Times New Roman"/>
          <w:sz w:val="24"/>
          <w:szCs w:val="24"/>
        </w:rPr>
        <w:t xml:space="preserve"> </w:t>
      </w:r>
      <m:oMath>
        <m:r>
          <w:rPr>
            <w:rFonts w:ascii="Cambria Math" w:eastAsia="Calibri" w:hAnsi="Cambria Math" w:cs="Times New Roman"/>
            <w:sz w:val="24"/>
            <w:szCs w:val="24"/>
          </w:rPr>
          <m:t xml:space="preserve">     </m:t>
        </m:r>
        <m:f>
          <m:fPr>
            <m:ctrlPr>
              <w:rPr>
                <w:rFonts w:ascii="Cambria Math" w:eastAsia="Calibri" w:hAnsi="Cambria Math" w:cs="Times New Roman"/>
                <w:sz w:val="24"/>
                <w:szCs w:val="24"/>
              </w:rPr>
            </m:ctrlPr>
          </m:fPr>
          <m:num>
            <m:r>
              <m:rPr>
                <m:sty m:val="p"/>
              </m:rPr>
              <w:rPr>
                <w:rFonts w:ascii="Cambria Math" w:eastAsia="Calibri" w:hAnsi="Cambria Math" w:cs="Times New Roman"/>
                <w:sz w:val="24"/>
                <w:szCs w:val="24"/>
              </w:rPr>
              <m:t>1.35</m:t>
            </m:r>
          </m:num>
          <m:den>
            <m:r>
              <m:rPr>
                <m:sty m:val="p"/>
              </m:rPr>
              <w:rPr>
                <w:rFonts w:ascii="Cambria Math" w:eastAsia="Calibri" w:hAnsi="Cambria Math" w:cs="Times New Roman"/>
                <w:sz w:val="24"/>
                <w:szCs w:val="24"/>
              </w:rPr>
              <m:t>0.9*1</m:t>
            </m:r>
            <m:rad>
              <m:radPr>
                <m:degHide m:val="1"/>
                <m:ctrlPr>
                  <w:rPr>
                    <w:rFonts w:ascii="Cambria Math" w:eastAsia="Calibri" w:hAnsi="Cambria Math" w:cs="Times New Roman"/>
                    <w:sz w:val="24"/>
                    <w:szCs w:val="24"/>
                  </w:rPr>
                </m:ctrlPr>
              </m:radPr>
              <m:deg/>
              <m:e>
                <m:r>
                  <m:rPr>
                    <m:sty m:val="p"/>
                  </m:rPr>
                  <w:rPr>
                    <w:rFonts w:ascii="Cambria Math" w:eastAsia="Calibri" w:hAnsi="Cambria Math" w:cs="Times New Roman"/>
                    <w:sz w:val="24"/>
                    <w:szCs w:val="24"/>
                  </w:rPr>
                  <m:t>2*9.81*0.45</m:t>
                </m:r>
              </m:e>
            </m:rad>
          </m:den>
        </m:f>
      </m:oMath>
      <w:r w:rsidRPr="002017F7">
        <w:rPr>
          <w:rFonts w:ascii="Times New Roman" w:eastAsia="Calibri" w:hAnsi="Times New Roman" w:cs="Times New Roman"/>
          <w:sz w:val="24"/>
          <w:szCs w:val="24"/>
        </w:rPr>
        <w:t xml:space="preserve">=   </w:t>
      </w:r>
      <m:oMath>
        <m:r>
          <m:rPr>
            <m:sty m:val="p"/>
          </m:rPr>
          <w:rPr>
            <w:rFonts w:ascii="Cambria Math" w:eastAsia="Calibri" w:hAnsi="Cambria Math" w:cs="Times New Roman"/>
            <w:sz w:val="24"/>
            <w:szCs w:val="24"/>
          </w:rPr>
          <m:t>=0.87m take 1m</m:t>
        </m:r>
      </m:oMath>
    </w:p>
    <w:p w:rsidR="002017F7" w:rsidRPr="002017F7" w:rsidRDefault="002017F7" w:rsidP="002017F7">
      <w:pPr>
        <w:spacing w:line="360" w:lineRule="auto"/>
        <w:ind w:left="1440"/>
        <w:contextualSpacing/>
        <w:jc w:val="both"/>
        <w:rPr>
          <w:rFonts w:ascii="Times New Roman" w:eastAsia="Times New Roman" w:hAnsi="Times New Roman" w:cs="Times New Roman"/>
          <w:sz w:val="24"/>
          <w:szCs w:val="24"/>
        </w:rPr>
      </w:pPr>
      <w:r w:rsidRPr="002017F7">
        <w:rPr>
          <w:rFonts w:ascii="Times New Roman" w:eastAsia="Calibri" w:hAnsi="Times New Roman" w:cs="Times New Roman"/>
          <w:sz w:val="24"/>
          <w:szCs w:val="24"/>
        </w:rPr>
        <w:t>Hence the size of the under sluice is 0.9m</w:t>
      </w:r>
      <m:oMath>
        <m:r>
          <m:rPr>
            <m:sty m:val="p"/>
          </m:rPr>
          <w:rPr>
            <w:rFonts w:ascii="Cambria Math" w:eastAsia="Calibri" w:hAnsi="Cambria Math" w:cs="Times New Roman"/>
            <w:sz w:val="24"/>
            <w:szCs w:val="24"/>
          </w:rPr>
          <m:t>×1</m:t>
        </m:r>
        <m:r>
          <w:rPr>
            <w:rFonts w:ascii="Cambria Math" w:eastAsia="Calibri" w:hAnsi="Cambria Math" w:cs="Times New Roman"/>
            <w:sz w:val="24"/>
            <w:szCs w:val="24"/>
          </w:rPr>
          <m:t>m</m:t>
        </m:r>
      </m:oMath>
      <w:r w:rsidRPr="002017F7">
        <w:rPr>
          <w:rFonts w:ascii="Times New Roman" w:eastAsia="Calibri" w:hAnsi="Times New Roman" w:cs="Times New Roman"/>
          <w:sz w:val="24"/>
          <w:szCs w:val="24"/>
        </w:rPr>
        <w:t xml:space="preserve">    (height *width)</w:t>
      </w:r>
    </w:p>
    <w:p w:rsidR="002017F7" w:rsidRPr="00DB6494" w:rsidRDefault="002017F7" w:rsidP="00DB6494">
      <w:pPr>
        <w:pStyle w:val="Heading4"/>
        <w:rPr>
          <w:rFonts w:eastAsia="Times New Roman"/>
          <w:sz w:val="24"/>
        </w:rPr>
      </w:pPr>
      <w:bookmarkStart w:id="219" w:name="_Toc498366606"/>
      <w:bookmarkStart w:id="220" w:name="_Toc528423886"/>
      <w:r w:rsidRPr="00DB6494">
        <w:rPr>
          <w:rFonts w:eastAsia="Times New Roman"/>
          <w:sz w:val="24"/>
        </w:rPr>
        <w:t>Canal outlet level</w:t>
      </w:r>
      <w:bookmarkEnd w:id="219"/>
      <w:bookmarkEnd w:id="220"/>
      <w:r w:rsidRPr="00DB6494">
        <w:rPr>
          <w:rFonts w:eastAsia="Times New Roman"/>
          <w:sz w:val="24"/>
        </w:rPr>
        <w:t xml:space="preserve"> </w:t>
      </w:r>
    </w:p>
    <w:p w:rsidR="002017F7" w:rsidRPr="002017F7" w:rsidRDefault="002017F7" w:rsidP="002017F7">
      <w:pPr>
        <w:tabs>
          <w:tab w:val="left" w:pos="3690"/>
        </w:tabs>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The head regulator is provided on the left side .The sill level of this head regulator is fixed from different angle observations. The main conveyance system is 6.22km which passes more gullies and undulating alignment. Hence this level is fixed based on the optimum route alignment and the maximum irrigated command level including minor and major losses criteria. Based on this condition, the sill level is fixed to be 2685.46m.</w:t>
      </w:r>
    </w:p>
    <w:p w:rsidR="002017F7" w:rsidRPr="002017F7" w:rsidRDefault="002017F7" w:rsidP="002017F7">
      <w:pPr>
        <w:autoSpaceDE w:val="0"/>
        <w:autoSpaceDN w:val="0"/>
        <w:adjustRightInd w:val="0"/>
        <w:spacing w:after="0" w:line="360" w:lineRule="auto"/>
        <w:rPr>
          <w:rFonts w:ascii="Times New Roman" w:eastAsia="Calibri" w:hAnsi="Times New Roman" w:cs="Times New Roman"/>
          <w:b/>
          <w:bCs/>
          <w:color w:val="000000"/>
          <w:sz w:val="24"/>
          <w:szCs w:val="24"/>
        </w:rPr>
      </w:pPr>
      <w:r w:rsidRPr="002017F7">
        <w:rPr>
          <w:rFonts w:ascii="Times New Roman" w:eastAsia="Calibri" w:hAnsi="Times New Roman" w:cs="Times New Roman"/>
          <w:b/>
          <w:bCs/>
          <w:color w:val="000000"/>
          <w:sz w:val="24"/>
          <w:szCs w:val="24"/>
        </w:rPr>
        <w:t xml:space="preserve">          </w:t>
      </w:r>
      <w:r w:rsidRPr="002017F7">
        <w:rPr>
          <w:rFonts w:ascii="Times New Roman" w:eastAsia="Calibri" w:hAnsi="Times New Roman" w:cs="Times New Roman"/>
          <w:color w:val="000000"/>
          <w:sz w:val="24"/>
          <w:szCs w:val="24"/>
        </w:rPr>
        <w:t xml:space="preserve">• </w:t>
      </w:r>
      <w:r w:rsidRPr="002017F7">
        <w:rPr>
          <w:rFonts w:ascii="Times New Roman" w:eastAsia="Calibri" w:hAnsi="Times New Roman" w:cs="Times New Roman"/>
          <w:b/>
          <w:bCs/>
          <w:color w:val="000000"/>
          <w:sz w:val="24"/>
          <w:szCs w:val="24"/>
        </w:rPr>
        <w:t xml:space="preserve">Outlet capacity </w:t>
      </w:r>
    </w:p>
    <w:p w:rsidR="002017F7" w:rsidRPr="002017F7" w:rsidRDefault="002017F7" w:rsidP="002017F7">
      <w:pPr>
        <w:tabs>
          <w:tab w:val="left" w:pos="1200"/>
        </w:tabs>
        <w:spacing w:after="120" w:line="360" w:lineRule="auto"/>
        <w:jc w:val="both"/>
        <w:rPr>
          <w:rFonts w:ascii="Times New Roman" w:eastAsia="Times New Roman" w:hAnsi="Times New Roman" w:cs="Times New Roman"/>
          <w:sz w:val="24"/>
          <w:szCs w:val="24"/>
        </w:rPr>
      </w:pPr>
      <w:r w:rsidRPr="002017F7">
        <w:rPr>
          <w:rFonts w:ascii="Times New Roman" w:eastAsia="Times New Roman" w:hAnsi="Times New Roman" w:cs="Times New Roman"/>
          <w:sz w:val="24"/>
          <w:szCs w:val="24"/>
        </w:rPr>
        <w:t>The minimum command area is determined by the minimum flow of the river. But the canal capacity should be determined for maximum command area and the corresponding discharge. In this case the outlet capacity is fixed considering maximum duty.</w:t>
      </w:r>
    </w:p>
    <w:p w:rsidR="002017F7" w:rsidRPr="002017F7" w:rsidRDefault="002017F7" w:rsidP="00E85359">
      <w:pPr>
        <w:numPr>
          <w:ilvl w:val="0"/>
          <w:numId w:val="22"/>
        </w:numPr>
        <w:spacing w:after="0" w:line="360" w:lineRule="auto"/>
        <w:contextualSpacing/>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Outlet capacity = Duty x command area </w:t>
      </w:r>
    </w:p>
    <w:p w:rsidR="002017F7" w:rsidRPr="002017F7" w:rsidRDefault="002017F7" w:rsidP="002017F7">
      <w:pPr>
        <w:tabs>
          <w:tab w:val="left" w:pos="1200"/>
        </w:tabs>
        <w:spacing w:after="120" w:line="360" w:lineRule="auto"/>
        <w:jc w:val="both"/>
        <w:rPr>
          <w:rFonts w:ascii="Times New Roman" w:eastAsia="Times New Roman" w:hAnsi="Times New Roman" w:cs="Times New Roman"/>
          <w:sz w:val="24"/>
          <w:szCs w:val="24"/>
        </w:rPr>
      </w:pPr>
      <w:r w:rsidRPr="002017F7">
        <w:rPr>
          <w:rFonts w:ascii="Times New Roman" w:eastAsia="Times New Roman" w:hAnsi="Times New Roman" w:cs="Times New Roman"/>
          <w:sz w:val="24"/>
          <w:szCs w:val="24"/>
        </w:rPr>
        <w:tab/>
      </w:r>
      <w:r w:rsidRPr="002017F7">
        <w:rPr>
          <w:rFonts w:ascii="Times New Roman" w:eastAsia="Times New Roman" w:hAnsi="Times New Roman" w:cs="Times New Roman"/>
          <w:sz w:val="24"/>
          <w:szCs w:val="24"/>
        </w:rPr>
        <w:tab/>
        <w:t>Where, maximum d</w:t>
      </w:r>
      <w:r w:rsidR="00174019">
        <w:rPr>
          <w:rFonts w:ascii="Times New Roman" w:eastAsia="Times New Roman" w:hAnsi="Times New Roman" w:cs="Times New Roman"/>
          <w:sz w:val="24"/>
          <w:szCs w:val="24"/>
        </w:rPr>
        <w:t>uty for 18 hr irrigation = 1.22</w:t>
      </w:r>
      <w:r w:rsidRPr="002017F7">
        <w:rPr>
          <w:rFonts w:ascii="Times New Roman" w:eastAsia="Times New Roman" w:hAnsi="Times New Roman" w:cs="Times New Roman"/>
          <w:sz w:val="24"/>
          <w:szCs w:val="24"/>
        </w:rPr>
        <w:t xml:space="preserve">L/s/ha </w:t>
      </w:r>
    </w:p>
    <w:p w:rsidR="002017F7" w:rsidRPr="002017F7" w:rsidRDefault="002017F7" w:rsidP="002017F7">
      <w:pPr>
        <w:tabs>
          <w:tab w:val="left" w:pos="1200"/>
        </w:tabs>
        <w:spacing w:after="120" w:line="360" w:lineRule="auto"/>
        <w:jc w:val="both"/>
        <w:rPr>
          <w:rFonts w:ascii="Times New Roman" w:eastAsia="Times New Roman" w:hAnsi="Times New Roman" w:cs="Times New Roman"/>
          <w:sz w:val="24"/>
          <w:szCs w:val="24"/>
        </w:rPr>
      </w:pPr>
      <w:r w:rsidRPr="002017F7">
        <w:rPr>
          <w:rFonts w:ascii="Times New Roman" w:eastAsia="Times New Roman" w:hAnsi="Times New Roman" w:cs="Times New Roman"/>
          <w:sz w:val="24"/>
          <w:szCs w:val="24"/>
        </w:rPr>
        <w:t xml:space="preserve">                                      Left side Command area = 148.448ha.</w:t>
      </w:r>
    </w:p>
    <w:p w:rsidR="002017F7" w:rsidRPr="002017F7" w:rsidRDefault="002017F7" w:rsidP="002017F7">
      <w:pPr>
        <w:tabs>
          <w:tab w:val="left" w:pos="1200"/>
        </w:tabs>
        <w:spacing w:after="120" w:line="360" w:lineRule="auto"/>
        <w:jc w:val="both"/>
        <w:rPr>
          <w:rFonts w:ascii="Times New Roman" w:eastAsia="Times New Roman" w:hAnsi="Times New Roman" w:cs="Times New Roman"/>
          <w:sz w:val="24"/>
          <w:szCs w:val="24"/>
        </w:rPr>
      </w:pPr>
      <w:r w:rsidRPr="002017F7">
        <w:rPr>
          <w:rFonts w:ascii="Times New Roman" w:eastAsia="Times New Roman" w:hAnsi="Times New Roman" w:cs="Times New Roman"/>
          <w:sz w:val="24"/>
          <w:szCs w:val="24"/>
        </w:rPr>
        <w:t xml:space="preserve">                                     Right side Command area = 23ha</w:t>
      </w:r>
    </w:p>
    <w:p w:rsidR="002017F7" w:rsidRPr="002017F7" w:rsidRDefault="002017F7" w:rsidP="00174019">
      <w:pPr>
        <w:numPr>
          <w:ilvl w:val="0"/>
          <w:numId w:val="22"/>
        </w:numPr>
        <w:spacing w:after="0" w:line="360" w:lineRule="auto"/>
        <w:contextualSpacing/>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Outle</w:t>
      </w:r>
      <w:r w:rsidR="00174019">
        <w:rPr>
          <w:rFonts w:ascii="Times New Roman" w:eastAsia="Calibri" w:hAnsi="Times New Roman" w:cs="Times New Roman"/>
          <w:sz w:val="24"/>
          <w:szCs w:val="24"/>
        </w:rPr>
        <w:t>t capacity for left side = 1.22</w:t>
      </w:r>
      <w:r w:rsidRPr="002017F7">
        <w:rPr>
          <w:rFonts w:ascii="Times New Roman" w:eastAsia="Calibri" w:hAnsi="Times New Roman" w:cs="Times New Roman"/>
          <w:sz w:val="24"/>
          <w:szCs w:val="24"/>
        </w:rPr>
        <w:t xml:space="preserve"> L/s/ha x 148.448ha = </w:t>
      </w:r>
      <w:r w:rsidR="00174019">
        <w:rPr>
          <w:rFonts w:ascii="Times New Roman" w:eastAsia="Calibri" w:hAnsi="Times New Roman" w:cs="Times New Roman"/>
          <w:sz w:val="24"/>
          <w:szCs w:val="24"/>
        </w:rPr>
        <w:t>181.11</w:t>
      </w:r>
      <w:r w:rsidRPr="002017F7">
        <w:rPr>
          <w:rFonts w:ascii="Times New Roman" w:eastAsia="Calibri" w:hAnsi="Times New Roman" w:cs="Times New Roman"/>
          <w:sz w:val="24"/>
          <w:szCs w:val="24"/>
        </w:rPr>
        <w:t xml:space="preserve">L/sec, </w:t>
      </w:r>
    </w:p>
    <w:p w:rsidR="002017F7" w:rsidRPr="002017F7" w:rsidRDefault="002017F7" w:rsidP="00174019">
      <w:pPr>
        <w:numPr>
          <w:ilvl w:val="0"/>
          <w:numId w:val="22"/>
        </w:numPr>
        <w:spacing w:after="0" w:line="360" w:lineRule="auto"/>
        <w:contextualSpacing/>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Outle</w:t>
      </w:r>
      <w:r w:rsidR="00174019">
        <w:rPr>
          <w:rFonts w:ascii="Times New Roman" w:eastAsia="Calibri" w:hAnsi="Times New Roman" w:cs="Times New Roman"/>
          <w:sz w:val="24"/>
          <w:szCs w:val="24"/>
        </w:rPr>
        <w:t>t capacity for right side = 1.22</w:t>
      </w:r>
      <w:r w:rsidRPr="002017F7">
        <w:rPr>
          <w:rFonts w:ascii="Times New Roman" w:eastAsia="Calibri" w:hAnsi="Times New Roman" w:cs="Times New Roman"/>
          <w:sz w:val="24"/>
          <w:szCs w:val="24"/>
        </w:rPr>
        <w:t xml:space="preserve">L/s/ha x 23ha = </w:t>
      </w:r>
      <w:r w:rsidR="00174019" w:rsidRPr="00174019">
        <w:rPr>
          <w:rFonts w:ascii="Times New Roman" w:eastAsia="Calibri" w:hAnsi="Times New Roman" w:cs="Times New Roman"/>
          <w:sz w:val="24"/>
          <w:szCs w:val="24"/>
        </w:rPr>
        <w:t>28.06</w:t>
      </w:r>
      <w:r w:rsidRPr="002017F7">
        <w:rPr>
          <w:rFonts w:ascii="Times New Roman" w:eastAsia="Calibri" w:hAnsi="Times New Roman" w:cs="Times New Roman"/>
          <w:sz w:val="24"/>
          <w:szCs w:val="24"/>
        </w:rPr>
        <w:t>L/s</w:t>
      </w:r>
    </w:p>
    <w:p w:rsidR="002017F7" w:rsidRPr="002017F7" w:rsidRDefault="002017F7" w:rsidP="002017F7">
      <w:pPr>
        <w:autoSpaceDE w:val="0"/>
        <w:autoSpaceDN w:val="0"/>
        <w:adjustRightInd w:val="0"/>
        <w:spacing w:after="0" w:line="360" w:lineRule="auto"/>
        <w:rPr>
          <w:rFonts w:ascii="Times New Roman" w:eastAsia="Calibri" w:hAnsi="Times New Roman" w:cs="Times New Roman"/>
          <w:color w:val="000000"/>
          <w:sz w:val="24"/>
          <w:szCs w:val="24"/>
        </w:rPr>
      </w:pPr>
      <w:r w:rsidRPr="002017F7">
        <w:rPr>
          <w:rFonts w:ascii="Times New Roman" w:eastAsia="Calibri" w:hAnsi="Times New Roman" w:cs="Times New Roman"/>
          <w:b/>
          <w:bCs/>
          <w:color w:val="000000"/>
          <w:sz w:val="24"/>
          <w:szCs w:val="24"/>
        </w:rPr>
        <w:lastRenderedPageBreak/>
        <w:t xml:space="preserve">          </w:t>
      </w:r>
      <w:r w:rsidRPr="002017F7">
        <w:rPr>
          <w:rFonts w:ascii="Times New Roman" w:eastAsia="Calibri" w:hAnsi="Times New Roman" w:cs="Times New Roman"/>
          <w:color w:val="000000"/>
          <w:sz w:val="24"/>
          <w:szCs w:val="24"/>
        </w:rPr>
        <w:t xml:space="preserve">• </w:t>
      </w:r>
      <w:r w:rsidRPr="002017F7">
        <w:rPr>
          <w:rFonts w:ascii="Times New Roman" w:eastAsia="Calibri" w:hAnsi="Times New Roman" w:cs="Times New Roman"/>
          <w:b/>
          <w:bCs/>
          <w:color w:val="000000"/>
          <w:sz w:val="24"/>
          <w:szCs w:val="24"/>
        </w:rPr>
        <w:t xml:space="preserve">Outlet size </w:t>
      </w:r>
    </w:p>
    <w:p w:rsidR="002017F7" w:rsidRPr="002017F7" w:rsidRDefault="002017F7" w:rsidP="002017F7">
      <w:pPr>
        <w:spacing w:after="0" w:line="360" w:lineRule="auto"/>
        <w:rPr>
          <w:rFonts w:ascii="Times New Roman" w:eastAsia="Calibri" w:hAnsi="Times New Roman" w:cs="Times New Roman"/>
          <w:color w:val="000000"/>
          <w:sz w:val="24"/>
          <w:szCs w:val="24"/>
        </w:rPr>
      </w:pPr>
      <w:r w:rsidRPr="002017F7">
        <w:rPr>
          <w:rFonts w:ascii="Times New Roman" w:eastAsia="Calibri" w:hAnsi="Times New Roman" w:cs="Times New Roman"/>
          <w:color w:val="000000"/>
          <w:sz w:val="24"/>
          <w:szCs w:val="24"/>
        </w:rPr>
        <w:t>From the weir discharge formula the outlet size is determined as follows</w:t>
      </w:r>
    </w:p>
    <w:p w:rsidR="002017F7" w:rsidRPr="002017F7" w:rsidRDefault="002017F7" w:rsidP="002017F7">
      <w:pPr>
        <w:spacing w:after="0" w:line="360" w:lineRule="auto"/>
        <w:ind w:left="1440"/>
        <w:rPr>
          <w:rFonts w:ascii="Times New Roman" w:eastAsia="Calibri" w:hAnsi="Times New Roman" w:cs="Times New Roman"/>
          <w:color w:val="000000"/>
          <w:sz w:val="24"/>
          <w:szCs w:val="24"/>
        </w:rPr>
      </w:pPr>
      <w:r w:rsidRPr="002017F7">
        <w:rPr>
          <w:rFonts w:ascii="Times New Roman" w:eastAsia="Calibri" w:hAnsi="Times New Roman" w:cs="Times New Roman"/>
          <w:color w:val="000000"/>
          <w:sz w:val="24"/>
          <w:szCs w:val="24"/>
        </w:rPr>
        <w:t xml:space="preserve"> Q = CLHe</w:t>
      </w:r>
      <w:r w:rsidRPr="002017F7">
        <w:rPr>
          <w:rFonts w:ascii="Times New Roman" w:eastAsia="Calibri" w:hAnsi="Times New Roman" w:cs="Times New Roman"/>
          <w:color w:val="000000"/>
          <w:sz w:val="24"/>
          <w:szCs w:val="24"/>
          <w:vertAlign w:val="superscript"/>
        </w:rPr>
        <w:t>3/2</w:t>
      </w:r>
    </w:p>
    <w:p w:rsidR="002017F7" w:rsidRPr="002017F7" w:rsidRDefault="002017F7" w:rsidP="002017F7">
      <w:pPr>
        <w:spacing w:after="0" w:line="360" w:lineRule="auto"/>
        <w:ind w:left="720"/>
        <w:rPr>
          <w:rFonts w:ascii="Times New Roman" w:eastAsia="Calibri" w:hAnsi="Times New Roman" w:cs="Times New Roman"/>
          <w:color w:val="000000"/>
          <w:sz w:val="24"/>
          <w:szCs w:val="24"/>
        </w:rPr>
      </w:pPr>
      <w:r w:rsidRPr="002017F7">
        <w:rPr>
          <w:rFonts w:ascii="Times New Roman" w:eastAsia="Calibri" w:hAnsi="Times New Roman" w:cs="Times New Roman"/>
          <w:color w:val="000000"/>
          <w:sz w:val="24"/>
          <w:szCs w:val="24"/>
        </w:rPr>
        <w:t>Where; C = coeff. Of discharge = 1.7</w:t>
      </w:r>
    </w:p>
    <w:p w:rsidR="002017F7" w:rsidRPr="002017F7" w:rsidRDefault="002017F7" w:rsidP="002017F7">
      <w:pPr>
        <w:spacing w:after="0" w:line="360" w:lineRule="auto"/>
        <w:ind w:left="1440"/>
        <w:rPr>
          <w:rFonts w:ascii="Times New Roman" w:eastAsia="Calibri" w:hAnsi="Times New Roman" w:cs="Times New Roman"/>
          <w:color w:val="000000"/>
          <w:sz w:val="24"/>
          <w:szCs w:val="24"/>
        </w:rPr>
      </w:pPr>
      <w:r w:rsidRPr="002017F7">
        <w:rPr>
          <w:rFonts w:ascii="Times New Roman" w:eastAsia="Calibri" w:hAnsi="Times New Roman" w:cs="Times New Roman"/>
          <w:color w:val="000000"/>
          <w:sz w:val="24"/>
          <w:szCs w:val="24"/>
        </w:rPr>
        <w:t xml:space="preserve"> L = Length of water way (m) </w:t>
      </w:r>
    </w:p>
    <w:p w:rsidR="002017F7" w:rsidRPr="002017F7" w:rsidRDefault="002017F7" w:rsidP="002017F7">
      <w:pPr>
        <w:spacing w:after="0" w:line="360" w:lineRule="auto"/>
        <w:ind w:left="1440"/>
        <w:rPr>
          <w:rFonts w:ascii="Times New Roman" w:eastAsia="Calibri" w:hAnsi="Times New Roman" w:cs="Times New Roman"/>
          <w:sz w:val="24"/>
          <w:szCs w:val="24"/>
        </w:rPr>
      </w:pPr>
      <w:r w:rsidRPr="002017F7">
        <w:rPr>
          <w:rFonts w:ascii="Times New Roman" w:eastAsia="Calibri" w:hAnsi="Times New Roman" w:cs="Times New Roman"/>
          <w:color w:val="000000"/>
          <w:sz w:val="24"/>
          <w:szCs w:val="24"/>
        </w:rPr>
        <w:t xml:space="preserve">He = head above sill level (neglecting the velocity head) </w:t>
      </w:r>
    </w:p>
    <w:p w:rsidR="002017F7" w:rsidRPr="002017F7" w:rsidRDefault="002017F7" w:rsidP="00E85359">
      <w:pPr>
        <w:numPr>
          <w:ilvl w:val="0"/>
          <w:numId w:val="35"/>
        </w:numPr>
        <w:spacing w:line="360" w:lineRule="auto"/>
        <w:contextualSpacing/>
        <w:rPr>
          <w:rFonts w:ascii="Times New Roman" w:eastAsia="Calibri" w:hAnsi="Times New Roman" w:cs="Times New Roman"/>
          <w:sz w:val="24"/>
          <w:szCs w:val="24"/>
        </w:rPr>
      </w:pPr>
      <w:r w:rsidRPr="002017F7">
        <w:rPr>
          <w:rFonts w:ascii="Times New Roman" w:eastAsia="Calibri" w:hAnsi="Times New Roman" w:cs="Times New Roman"/>
          <w:sz w:val="24"/>
          <w:szCs w:val="24"/>
        </w:rPr>
        <w:t>From hydraulic analysis the outlet dimension for left side</w:t>
      </w:r>
    </w:p>
    <w:p w:rsidR="002017F7" w:rsidRPr="002017F7" w:rsidRDefault="002017F7" w:rsidP="002017F7">
      <w:pPr>
        <w:spacing w:line="360" w:lineRule="auto"/>
        <w:ind w:left="2160"/>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Width (b) = 0.7m </w:t>
      </w:r>
    </w:p>
    <w:p w:rsidR="002017F7" w:rsidRPr="002017F7" w:rsidRDefault="002017F7" w:rsidP="002017F7">
      <w:pPr>
        <w:spacing w:line="360" w:lineRule="auto"/>
        <w:ind w:left="2160"/>
        <w:rPr>
          <w:rFonts w:ascii="Times New Roman" w:eastAsia="Calibri" w:hAnsi="Times New Roman" w:cs="Times New Roman"/>
          <w:sz w:val="24"/>
          <w:szCs w:val="24"/>
        </w:rPr>
      </w:pPr>
      <w:r w:rsidRPr="002017F7">
        <w:rPr>
          <w:rFonts w:ascii="Times New Roman" w:eastAsia="Calibri" w:hAnsi="Times New Roman" w:cs="Times New Roman"/>
          <w:sz w:val="24"/>
          <w:szCs w:val="24"/>
        </w:rPr>
        <w:t>Depth (d) = 0.6m, with free board 0.1</w:t>
      </w:r>
    </w:p>
    <w:p w:rsidR="002017F7" w:rsidRPr="002017F7" w:rsidRDefault="002017F7" w:rsidP="00E85359">
      <w:pPr>
        <w:numPr>
          <w:ilvl w:val="0"/>
          <w:numId w:val="34"/>
        </w:numPr>
        <w:spacing w:line="360" w:lineRule="auto"/>
        <w:contextualSpacing/>
        <w:rPr>
          <w:rFonts w:ascii="Times New Roman" w:eastAsia="Calibri" w:hAnsi="Times New Roman" w:cs="Times New Roman"/>
          <w:sz w:val="24"/>
          <w:szCs w:val="24"/>
        </w:rPr>
      </w:pPr>
      <w:r w:rsidRPr="002017F7">
        <w:rPr>
          <w:rFonts w:ascii="Times New Roman" w:eastAsia="Calibri" w:hAnsi="Times New Roman" w:cs="Times New Roman"/>
          <w:sz w:val="24"/>
          <w:szCs w:val="24"/>
        </w:rPr>
        <w:t>From hydraulic analysis the outlet dimension for right side</w:t>
      </w:r>
    </w:p>
    <w:p w:rsidR="002017F7" w:rsidRPr="002017F7" w:rsidRDefault="00BE0123" w:rsidP="002017F7">
      <w:pPr>
        <w:spacing w:line="360" w:lineRule="auto"/>
        <w:ind w:left="2160"/>
        <w:rPr>
          <w:rFonts w:ascii="Times New Roman" w:eastAsia="Calibri" w:hAnsi="Times New Roman" w:cs="Times New Roman"/>
          <w:sz w:val="24"/>
          <w:szCs w:val="24"/>
        </w:rPr>
      </w:pPr>
      <w:r>
        <w:rPr>
          <w:rFonts w:ascii="Times New Roman" w:eastAsia="Calibri" w:hAnsi="Times New Roman" w:cs="Times New Roman"/>
          <w:sz w:val="24"/>
          <w:szCs w:val="24"/>
        </w:rPr>
        <w:t>Width (b) = 0.5</w:t>
      </w:r>
      <w:r w:rsidR="002017F7" w:rsidRPr="002017F7">
        <w:rPr>
          <w:rFonts w:ascii="Times New Roman" w:eastAsia="Calibri" w:hAnsi="Times New Roman" w:cs="Times New Roman"/>
          <w:sz w:val="24"/>
          <w:szCs w:val="24"/>
        </w:rPr>
        <w:t xml:space="preserve">m </w:t>
      </w:r>
    </w:p>
    <w:p w:rsidR="002017F7" w:rsidRPr="002017F7" w:rsidRDefault="00BE0123" w:rsidP="002017F7">
      <w:pPr>
        <w:spacing w:line="360" w:lineRule="auto"/>
        <w:ind w:left="2160"/>
        <w:rPr>
          <w:rFonts w:ascii="Times New Roman" w:eastAsia="Calibri" w:hAnsi="Times New Roman" w:cs="Times New Roman"/>
          <w:sz w:val="24"/>
          <w:szCs w:val="24"/>
        </w:rPr>
      </w:pPr>
      <w:r>
        <w:rPr>
          <w:rFonts w:ascii="Times New Roman" w:eastAsia="Calibri" w:hAnsi="Times New Roman" w:cs="Times New Roman"/>
          <w:sz w:val="24"/>
          <w:szCs w:val="24"/>
        </w:rPr>
        <w:t>Depth (d) = 0.4</w:t>
      </w:r>
      <w:r w:rsidR="002017F7" w:rsidRPr="002017F7">
        <w:rPr>
          <w:rFonts w:ascii="Times New Roman" w:eastAsia="Calibri" w:hAnsi="Times New Roman" w:cs="Times New Roman"/>
          <w:sz w:val="24"/>
          <w:szCs w:val="24"/>
        </w:rPr>
        <w:t xml:space="preserve">m, with free board </w:t>
      </w:r>
    </w:p>
    <w:p w:rsidR="002017F7" w:rsidRPr="002017F7" w:rsidRDefault="002017F7" w:rsidP="002017F7">
      <w:pPr>
        <w:spacing w:after="0"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Hence, provide an outlet size of 0.7m x 0.6m (length x height) .The gate of the off take canal is to be vertical sheet metal of 7m x 0.6m for the closure of the opening space. Provide some extra dimensions for groove insertion. Gross area of sheet metals for the off take canal gate will be 0.8m x 0.65m (allowing 5cm insertion for grooves and above the weir crest level). The grooves are to be provided on the walls using angle iron frames at the two sides of the gate openings. </w:t>
      </w:r>
    </w:p>
    <w:p w:rsidR="002017F7" w:rsidRPr="002017F7" w:rsidRDefault="002017F7" w:rsidP="002017F7">
      <w:pPr>
        <w:spacing w:after="0"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Trash racks of dia</w:t>
      </w:r>
      <w:r w:rsidR="00BE0123">
        <w:rPr>
          <w:rFonts w:ascii="Times New Roman" w:eastAsia="Calibri" w:hAnsi="Times New Roman" w:cs="Times New Roman"/>
          <w:sz w:val="24"/>
          <w:szCs w:val="24"/>
        </w:rPr>
        <w:t>meter 20mm with c/c spacing of 10</w:t>
      </w:r>
      <w:r w:rsidRPr="002017F7">
        <w:rPr>
          <w:rFonts w:ascii="Times New Roman" w:eastAsia="Calibri" w:hAnsi="Times New Roman" w:cs="Times New Roman"/>
          <w:sz w:val="24"/>
          <w:szCs w:val="24"/>
        </w:rPr>
        <w:t>cm has to be provided u/s of the gate to prevent entry of debris to the canal.</w:t>
      </w:r>
    </w:p>
    <w:p w:rsidR="002017F7" w:rsidRPr="00DB6494" w:rsidRDefault="002017F7" w:rsidP="00DB6494">
      <w:pPr>
        <w:pStyle w:val="Heading4"/>
        <w:rPr>
          <w:rFonts w:eastAsia="Times New Roman"/>
          <w:sz w:val="24"/>
        </w:rPr>
      </w:pPr>
      <w:bookmarkStart w:id="221" w:name="_Toc498366607"/>
      <w:bookmarkStart w:id="222" w:name="_Toc528423887"/>
      <w:r w:rsidRPr="00DB6494">
        <w:rPr>
          <w:rFonts w:eastAsia="Times New Roman"/>
          <w:sz w:val="24"/>
        </w:rPr>
        <w:t>Breast Wall and Operation Slab</w:t>
      </w:r>
      <w:bookmarkEnd w:id="221"/>
      <w:bookmarkEnd w:id="222"/>
    </w:p>
    <w:p w:rsidR="002017F7" w:rsidRPr="002017F7" w:rsidRDefault="002017F7" w:rsidP="002017F7">
      <w:pPr>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A vertical raised gate is designed for the head regulator and under sluice. These gates slide over the breast wall using spindle during opening and closing.</w:t>
      </w:r>
    </w:p>
    <w:p w:rsidR="002017F7" w:rsidRPr="002017F7" w:rsidRDefault="002017F7" w:rsidP="002017F7">
      <w:pPr>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For easy operation of these gates, operation slab is provided. The size of the operation slab is fixed from the point of construction and free movement. The size of the operation slab is shown in the drawing for both head regulator and under sluice with thickness 0.2m.</w:t>
      </w:r>
    </w:p>
    <w:p w:rsidR="002017F7" w:rsidRPr="002017F7" w:rsidRDefault="002017F7" w:rsidP="002017F7">
      <w:pPr>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The thickness of the breast wall is also the same as that of the operation slab. The nominal thickness is fixed from the point of construction rather than the imposed load. The thickness </w:t>
      </w:r>
      <w:r w:rsidRPr="002017F7">
        <w:rPr>
          <w:rFonts w:ascii="Times New Roman" w:eastAsia="Calibri" w:hAnsi="Times New Roman" w:cs="Times New Roman"/>
          <w:sz w:val="24"/>
          <w:szCs w:val="24"/>
        </w:rPr>
        <w:lastRenderedPageBreak/>
        <w:t>required for the imposed load is less than the nominal value and treated as cantilever retaining wall. For the breast wall, the minimum reinforcement area is taken as 15% along the respective direction.</w:t>
      </w:r>
    </w:p>
    <w:p w:rsidR="002017F7" w:rsidRPr="002017F7" w:rsidRDefault="002017F7" w:rsidP="002017F7">
      <w:pPr>
        <w:spacing w:line="360" w:lineRule="auto"/>
        <w:jc w:val="both"/>
        <w:rPr>
          <w:rFonts w:ascii="Times New Roman" w:eastAsia="Times New Roman" w:hAnsi="Times New Roman" w:cs="Times New Roman"/>
          <w:color w:val="000000"/>
          <w:sz w:val="24"/>
          <w:szCs w:val="24"/>
        </w:rPr>
      </w:pPr>
      <w:r w:rsidRPr="002017F7">
        <w:rPr>
          <w:rFonts w:ascii="Times New Roman" w:eastAsia="Calibri" w:hAnsi="Times New Roman" w:cs="Times New Roman"/>
          <w:sz w:val="24"/>
          <w:szCs w:val="24"/>
        </w:rPr>
        <w:t>Hence</w:t>
      </w:r>
      <w:r w:rsidRPr="002017F7">
        <w:rPr>
          <w:rFonts w:ascii="Times New Roman" w:eastAsia="Calibri" w:hAnsi="Times New Roman" w:cs="Times New Roman"/>
          <w:sz w:val="24"/>
          <w:szCs w:val="24"/>
        </w:rPr>
        <w:tab/>
        <w:t>A</w:t>
      </w:r>
      <w:r w:rsidRPr="002017F7">
        <w:rPr>
          <w:rFonts w:ascii="Times New Roman" w:eastAsia="Calibri" w:hAnsi="Times New Roman" w:cs="Times New Roman"/>
          <w:sz w:val="24"/>
          <w:szCs w:val="24"/>
          <w:vertAlign w:val="subscript"/>
        </w:rPr>
        <w:t>steel</w:t>
      </w:r>
      <w:r w:rsidR="00BE0123">
        <w:rPr>
          <w:rFonts w:ascii="Times New Roman" w:eastAsia="Calibri" w:hAnsi="Times New Roman" w:cs="Times New Roman"/>
          <w:sz w:val="24"/>
          <w:szCs w:val="24"/>
        </w:rPr>
        <w:t xml:space="preserve"> = 0.0085*1000*200</w:t>
      </w:r>
      <w:r w:rsidRPr="002017F7">
        <w:rPr>
          <w:rFonts w:ascii="Times New Roman" w:eastAsia="Calibri" w:hAnsi="Times New Roman" w:cs="Times New Roman"/>
          <w:sz w:val="24"/>
          <w:szCs w:val="24"/>
        </w:rPr>
        <w:t>=</w:t>
      </w:r>
      <w:r w:rsidRPr="002017F7">
        <w:rPr>
          <w:rFonts w:ascii="Times New Roman" w:eastAsia="Times New Roman" w:hAnsi="Times New Roman" w:cs="Times New Roman"/>
          <w:color w:val="000000"/>
          <w:sz w:val="24"/>
          <w:szCs w:val="24"/>
        </w:rPr>
        <w:t>300</w:t>
      </w:r>
    </w:p>
    <w:p w:rsidR="002017F7" w:rsidRPr="002017F7" w:rsidRDefault="002017F7" w:rsidP="002017F7">
      <w:pPr>
        <w:tabs>
          <w:tab w:val="left" w:pos="1260"/>
        </w:tabs>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            A</w:t>
      </w:r>
      <w:r w:rsidRPr="002017F7">
        <w:rPr>
          <w:rFonts w:ascii="Times New Roman" w:eastAsia="Calibri" w:hAnsi="Times New Roman" w:cs="Times New Roman"/>
          <w:sz w:val="24"/>
          <w:szCs w:val="24"/>
          <w:vertAlign w:val="subscript"/>
        </w:rPr>
        <w:t>steel</w:t>
      </w:r>
      <w:r w:rsidRPr="002017F7">
        <w:rPr>
          <w:rFonts w:ascii="Times New Roman" w:eastAsia="Calibri" w:hAnsi="Times New Roman" w:cs="Times New Roman"/>
          <w:sz w:val="24"/>
          <w:szCs w:val="24"/>
        </w:rPr>
        <w:t xml:space="preserve"> = 300mm</w:t>
      </w:r>
      <w:r w:rsidRPr="002017F7">
        <w:rPr>
          <w:rFonts w:ascii="Times New Roman" w:eastAsia="Calibri" w:hAnsi="Times New Roman" w:cs="Times New Roman"/>
          <w:sz w:val="24"/>
          <w:szCs w:val="24"/>
          <w:vertAlign w:val="superscript"/>
        </w:rPr>
        <w:t>2</w:t>
      </w:r>
      <w:r w:rsidRPr="002017F7">
        <w:rPr>
          <w:rFonts w:ascii="Times New Roman" w:eastAsia="Calibri" w:hAnsi="Times New Roman" w:cs="Times New Roman"/>
          <w:sz w:val="24"/>
          <w:szCs w:val="24"/>
        </w:rPr>
        <w:t>/m</w:t>
      </w:r>
    </w:p>
    <w:p w:rsidR="002017F7" w:rsidRPr="002017F7" w:rsidRDefault="002017F7" w:rsidP="002017F7">
      <w:pPr>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Provide </w:t>
      </w:r>
      <w:r w:rsidRPr="002017F7">
        <w:rPr>
          <w:rFonts w:ascii="Times New Roman" w:eastAsia="Calibri" w:hAnsi="Times New Roman" w:cs="Times New Roman"/>
          <w:sz w:val="24"/>
          <w:szCs w:val="24"/>
        </w:rPr>
        <w:sym w:font="UniversalMath1 BT" w:char="F046"/>
      </w:r>
      <w:r w:rsidRPr="002017F7">
        <w:rPr>
          <w:rFonts w:ascii="Times New Roman" w:eastAsia="Calibri" w:hAnsi="Times New Roman" w:cs="Times New Roman"/>
          <w:sz w:val="24"/>
          <w:szCs w:val="24"/>
        </w:rPr>
        <w:t>12@C/c 200 mm</w:t>
      </w:r>
    </w:p>
    <w:p w:rsidR="002017F7" w:rsidRPr="002017F7" w:rsidRDefault="002017F7" w:rsidP="002017F7">
      <w:pPr>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 xml:space="preserve">Considering </w:t>
      </w:r>
      <w:r w:rsidR="00BE0123">
        <w:rPr>
          <w:rFonts w:ascii="Times New Roman" w:eastAsia="Calibri" w:hAnsi="Times New Roman" w:cs="Times New Roman"/>
          <w:sz w:val="24"/>
          <w:szCs w:val="24"/>
        </w:rPr>
        <w:t xml:space="preserve">concrete </w:t>
      </w:r>
      <w:r w:rsidRPr="002017F7">
        <w:rPr>
          <w:rFonts w:ascii="Times New Roman" w:eastAsia="Calibri" w:hAnsi="Times New Roman" w:cs="Times New Roman"/>
          <w:sz w:val="24"/>
          <w:szCs w:val="24"/>
        </w:rPr>
        <w:t>cover thickness of 50 mm, effective depth = 50 + 12/6 = 56</w:t>
      </w:r>
    </w:p>
    <w:p w:rsidR="002017F7" w:rsidRPr="002017F7" w:rsidRDefault="002017F7" w:rsidP="002017F7">
      <w:pPr>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Hence spacing of reinforcement = 200mm &lt; 282mm</w:t>
      </w:r>
    </w:p>
    <w:p w:rsidR="002017F7" w:rsidRPr="002017F7" w:rsidRDefault="002017F7" w:rsidP="002017F7">
      <w:pPr>
        <w:spacing w:line="360" w:lineRule="auto"/>
        <w:ind w:firstLine="720"/>
        <w:jc w:val="both"/>
        <w:rPr>
          <w:rFonts w:ascii="Times New Roman" w:eastAsia="Times New Roman" w:hAnsi="Times New Roman" w:cs="Times New Roman"/>
          <w:color w:val="000000"/>
          <w:sz w:val="24"/>
          <w:szCs w:val="24"/>
        </w:rPr>
      </w:pPr>
      <w:r w:rsidRPr="002017F7">
        <w:rPr>
          <w:rFonts w:ascii="Times New Roman" w:eastAsia="Calibri" w:hAnsi="Times New Roman" w:cs="Times New Roman"/>
          <w:sz w:val="24"/>
          <w:szCs w:val="24"/>
        </w:rPr>
        <w:t>A</w:t>
      </w:r>
      <w:r w:rsidRPr="002017F7">
        <w:rPr>
          <w:rFonts w:ascii="Times New Roman" w:eastAsia="Calibri" w:hAnsi="Times New Roman" w:cs="Times New Roman"/>
          <w:sz w:val="24"/>
          <w:szCs w:val="24"/>
          <w:vertAlign w:val="subscript"/>
        </w:rPr>
        <w:t>steel</w:t>
      </w:r>
      <w:r w:rsidRPr="002017F7">
        <w:rPr>
          <w:rFonts w:ascii="Times New Roman" w:eastAsia="Calibri" w:hAnsi="Times New Roman" w:cs="Times New Roman"/>
          <w:sz w:val="24"/>
          <w:szCs w:val="24"/>
        </w:rPr>
        <w:t xml:space="preserve"> = </w:t>
      </w:r>
      <w:r w:rsidRPr="002017F7">
        <w:rPr>
          <w:rFonts w:ascii="Times New Roman" w:eastAsia="Times New Roman" w:hAnsi="Times New Roman" w:cs="Times New Roman"/>
          <w:color w:val="000000"/>
          <w:sz w:val="24"/>
          <w:szCs w:val="24"/>
        </w:rPr>
        <w:t>565.5</w:t>
      </w:r>
    </w:p>
    <w:p w:rsidR="002017F7" w:rsidRPr="002017F7" w:rsidRDefault="002017F7" w:rsidP="002017F7">
      <w:pPr>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Therefore the actual provided steel area per meter width is 565 mm</w:t>
      </w:r>
      <w:r w:rsidRPr="002017F7">
        <w:rPr>
          <w:rFonts w:ascii="Times New Roman" w:eastAsia="Calibri" w:hAnsi="Times New Roman" w:cs="Times New Roman"/>
          <w:sz w:val="24"/>
          <w:szCs w:val="24"/>
          <w:vertAlign w:val="superscript"/>
        </w:rPr>
        <w:t>2</w:t>
      </w:r>
      <w:r w:rsidRPr="002017F7">
        <w:rPr>
          <w:rFonts w:ascii="Times New Roman" w:eastAsia="Calibri" w:hAnsi="Times New Roman" w:cs="Times New Roman"/>
          <w:sz w:val="24"/>
          <w:szCs w:val="24"/>
        </w:rPr>
        <w:t>/m &gt; 300 mm</w:t>
      </w:r>
      <w:r w:rsidRPr="002017F7">
        <w:rPr>
          <w:rFonts w:ascii="Times New Roman" w:eastAsia="Calibri" w:hAnsi="Times New Roman" w:cs="Times New Roman"/>
          <w:sz w:val="24"/>
          <w:szCs w:val="24"/>
          <w:vertAlign w:val="superscript"/>
        </w:rPr>
        <w:t>2</w:t>
      </w:r>
      <w:r w:rsidRPr="002017F7">
        <w:rPr>
          <w:rFonts w:ascii="Times New Roman" w:eastAsia="Calibri" w:hAnsi="Times New Roman" w:cs="Times New Roman"/>
          <w:sz w:val="24"/>
          <w:szCs w:val="24"/>
        </w:rPr>
        <w:t xml:space="preserve">/m. It is ok! </w:t>
      </w:r>
    </w:p>
    <w:p w:rsidR="002017F7" w:rsidRPr="002017F7" w:rsidRDefault="002017F7" w:rsidP="002017F7">
      <w:pPr>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The actual arrangement of angle irons, spindles, shafts and operation slab including other components is shown on the design drawing.</w:t>
      </w:r>
    </w:p>
    <w:p w:rsidR="002017F7" w:rsidRPr="002017F7" w:rsidRDefault="002017F7" w:rsidP="002017F7">
      <w:pPr>
        <w:spacing w:line="360" w:lineRule="auto"/>
        <w:jc w:val="both"/>
        <w:rPr>
          <w:rFonts w:ascii="Times New Roman" w:eastAsia="Calibri" w:hAnsi="Times New Roman" w:cs="Times New Roman"/>
          <w:sz w:val="24"/>
          <w:szCs w:val="24"/>
        </w:rPr>
      </w:pPr>
      <w:r w:rsidRPr="002017F7">
        <w:rPr>
          <w:rFonts w:ascii="Times New Roman" w:eastAsia="Calibri" w:hAnsi="Times New Roman" w:cs="Times New Roman"/>
          <w:sz w:val="24"/>
          <w:szCs w:val="24"/>
        </w:rPr>
        <w:t>For each arrangement and further information, refer to the design drawing.</w:t>
      </w:r>
    </w:p>
    <w:p w:rsidR="002017F7" w:rsidRPr="00DB6494" w:rsidRDefault="002017F7" w:rsidP="00DB6494">
      <w:pPr>
        <w:pStyle w:val="Heading4"/>
        <w:rPr>
          <w:rFonts w:eastAsia="Times New Roman"/>
          <w:sz w:val="24"/>
          <w:lang w:bidi="en-US"/>
        </w:rPr>
      </w:pPr>
      <w:bookmarkStart w:id="223" w:name="_Toc498366608"/>
      <w:bookmarkStart w:id="224" w:name="_Toc528423888"/>
      <w:r w:rsidRPr="00DB6494">
        <w:rPr>
          <w:rFonts w:eastAsia="Times New Roman"/>
          <w:sz w:val="24"/>
          <w:lang w:bidi="en-US"/>
        </w:rPr>
        <w:t>Trash Rack</w:t>
      </w:r>
      <w:bookmarkEnd w:id="223"/>
      <w:bookmarkEnd w:id="224"/>
    </w:p>
    <w:p w:rsidR="002017F7" w:rsidRPr="002017F7" w:rsidRDefault="002017F7" w:rsidP="002017F7">
      <w:pPr>
        <w:spacing w:line="360" w:lineRule="auto"/>
        <w:jc w:val="both"/>
        <w:rPr>
          <w:rFonts w:ascii="Times New Roman" w:eastAsia="Times New Roman" w:hAnsi="Times New Roman" w:cs="Times New Roman"/>
          <w:sz w:val="24"/>
          <w:szCs w:val="24"/>
          <w:lang w:val="en-GB" w:bidi="en-US"/>
        </w:rPr>
      </w:pPr>
      <w:r w:rsidRPr="002017F7">
        <w:rPr>
          <w:rFonts w:ascii="Times New Roman" w:eastAsia="Times New Roman" w:hAnsi="Times New Roman" w:cs="Times New Roman"/>
          <w:sz w:val="24"/>
          <w:szCs w:val="24"/>
          <w:lang w:val="en-GB" w:bidi="en-US"/>
        </w:rPr>
        <w:t xml:space="preserve">To avoid entrance of floating materials like leaf, debris, animal dung, water foam into the intake and to protect plate damage by water carried stone 0.80m*0.70m, 20mm </w:t>
      </w:r>
      <w:r w:rsidRPr="002017F7">
        <w:rPr>
          <w:rFonts w:ascii="Times New Roman" w:eastAsia="Times New Roman" w:hAnsi="Times New Roman" w:cs="Times New Roman"/>
          <w:noProof/>
          <w:sz w:val="24"/>
          <w:szCs w:val="24"/>
        </w:rPr>
        <w:t xml:space="preserve">daimeter </w:t>
      </w:r>
      <w:r w:rsidR="00BE0123">
        <w:rPr>
          <w:rFonts w:ascii="Times New Roman" w:eastAsia="Times New Roman" w:hAnsi="Times New Roman" w:cs="Times New Roman"/>
          <w:sz w:val="24"/>
          <w:szCs w:val="24"/>
          <w:lang w:val="en-GB" w:bidi="en-US"/>
        </w:rPr>
        <w:t>bar mesh spaced at 10</w:t>
      </w:r>
      <w:r w:rsidRPr="002017F7">
        <w:rPr>
          <w:rFonts w:ascii="Times New Roman" w:eastAsia="Times New Roman" w:hAnsi="Times New Roman" w:cs="Times New Roman"/>
          <w:sz w:val="24"/>
          <w:szCs w:val="24"/>
          <w:lang w:val="en-GB" w:bidi="en-US"/>
        </w:rPr>
        <w:t>cm centre to centre and anchored to the wall trash rack is crucial.</w:t>
      </w:r>
    </w:p>
    <w:p w:rsidR="002017F7" w:rsidRPr="00DB6494" w:rsidRDefault="002017F7" w:rsidP="00DB6494">
      <w:pPr>
        <w:pStyle w:val="Heading4"/>
        <w:rPr>
          <w:rFonts w:eastAsia="Times New Roman"/>
          <w:sz w:val="24"/>
        </w:rPr>
      </w:pPr>
      <w:bookmarkStart w:id="225" w:name="_Toc498366609"/>
      <w:bookmarkStart w:id="226" w:name="_Toc528423889"/>
      <w:r w:rsidRPr="00DB6494">
        <w:rPr>
          <w:rFonts w:eastAsia="Times New Roman"/>
          <w:sz w:val="24"/>
        </w:rPr>
        <w:t>Retaining Walls</w:t>
      </w:r>
      <w:bookmarkEnd w:id="225"/>
      <w:bookmarkEnd w:id="226"/>
    </w:p>
    <w:p w:rsidR="002017F7" w:rsidRDefault="002017F7" w:rsidP="002017F7">
      <w:pPr>
        <w:spacing w:after="0" w:line="360" w:lineRule="auto"/>
        <w:jc w:val="both"/>
        <w:rPr>
          <w:rFonts w:ascii="Times New Roman" w:eastAsia="Calibri" w:hAnsi="Times New Roman" w:cs="Times New Roman"/>
          <w:color w:val="000000"/>
          <w:sz w:val="24"/>
          <w:szCs w:val="24"/>
        </w:rPr>
      </w:pPr>
      <w:r w:rsidRPr="002017F7">
        <w:rPr>
          <w:rFonts w:ascii="Times New Roman" w:eastAsia="Calibri" w:hAnsi="Times New Roman" w:cs="Times New Roman"/>
          <w:color w:val="000000"/>
          <w:sz w:val="24"/>
          <w:szCs w:val="24"/>
        </w:rPr>
        <w:t xml:space="preserve">At the left </w:t>
      </w:r>
      <w:r w:rsidR="00BE0123">
        <w:rPr>
          <w:rFonts w:ascii="Times New Roman" w:eastAsia="Calibri" w:hAnsi="Times New Roman" w:cs="Times New Roman"/>
          <w:color w:val="000000"/>
          <w:sz w:val="24"/>
          <w:szCs w:val="24"/>
        </w:rPr>
        <w:t xml:space="preserve">and right </w:t>
      </w:r>
      <w:r w:rsidRPr="002017F7">
        <w:rPr>
          <w:rFonts w:ascii="Times New Roman" w:eastAsia="Calibri" w:hAnsi="Times New Roman" w:cs="Times New Roman"/>
          <w:color w:val="000000"/>
          <w:sz w:val="24"/>
          <w:szCs w:val="24"/>
        </w:rPr>
        <w:t>side of the diversion weir, walls have been provided to safeguard the structure from scour at the ends and also as a facility to the canal outlet operation and maintenance at the canal outlet portion. D/s retaining wall is provided 70m</w:t>
      </w:r>
      <w:r w:rsidR="00056FA1">
        <w:rPr>
          <w:rFonts w:ascii="Times New Roman" w:eastAsia="Calibri" w:hAnsi="Times New Roman" w:cs="Times New Roman"/>
          <w:color w:val="000000"/>
          <w:sz w:val="24"/>
          <w:szCs w:val="24"/>
        </w:rPr>
        <w:t xml:space="preserve"> length </w:t>
      </w:r>
      <w:r w:rsidR="00056FA1" w:rsidRPr="002017F7">
        <w:rPr>
          <w:rFonts w:ascii="Times New Roman" w:eastAsia="Calibri" w:hAnsi="Times New Roman" w:cs="Times New Roman"/>
          <w:color w:val="000000"/>
          <w:sz w:val="24"/>
          <w:szCs w:val="24"/>
        </w:rPr>
        <w:t>in</w:t>
      </w:r>
      <w:r w:rsidR="00056FA1">
        <w:rPr>
          <w:rFonts w:ascii="Times New Roman" w:eastAsia="Calibri" w:hAnsi="Times New Roman" w:cs="Times New Roman"/>
          <w:color w:val="000000"/>
          <w:sz w:val="24"/>
          <w:szCs w:val="24"/>
        </w:rPr>
        <w:t xml:space="preserve"> the left and 50m </w:t>
      </w:r>
      <w:r w:rsidR="00056FA1" w:rsidRPr="00056FA1">
        <w:rPr>
          <w:rFonts w:ascii="Times New Roman" w:eastAsia="Calibri" w:hAnsi="Times New Roman" w:cs="Times New Roman"/>
          <w:color w:val="000000"/>
          <w:sz w:val="24"/>
          <w:szCs w:val="24"/>
        </w:rPr>
        <w:t xml:space="preserve">length </w:t>
      </w:r>
      <w:r w:rsidR="00056FA1">
        <w:rPr>
          <w:rFonts w:ascii="Times New Roman" w:eastAsia="Calibri" w:hAnsi="Times New Roman" w:cs="Times New Roman"/>
          <w:color w:val="000000"/>
          <w:sz w:val="24"/>
          <w:szCs w:val="24"/>
        </w:rPr>
        <w:t xml:space="preserve">in the right </w:t>
      </w:r>
      <w:r w:rsidRPr="002017F7">
        <w:rPr>
          <w:rFonts w:ascii="Times New Roman" w:eastAsia="Calibri" w:hAnsi="Times New Roman" w:cs="Times New Roman"/>
          <w:color w:val="000000"/>
          <w:sz w:val="24"/>
          <w:szCs w:val="24"/>
        </w:rPr>
        <w:t xml:space="preserve">along the river bed to protect the canal from floods. Construction joint is recommended for the downstream retaining wall with 10m space differences. </w:t>
      </w:r>
    </w:p>
    <w:p w:rsidR="00403051" w:rsidRDefault="00403051" w:rsidP="002017F7">
      <w:pPr>
        <w:spacing w:after="0" w:line="360" w:lineRule="auto"/>
        <w:jc w:val="both"/>
        <w:rPr>
          <w:rFonts w:ascii="Times New Roman" w:eastAsia="Calibri" w:hAnsi="Times New Roman" w:cs="Times New Roman"/>
          <w:color w:val="000000"/>
          <w:sz w:val="24"/>
          <w:szCs w:val="24"/>
        </w:rPr>
      </w:pPr>
    </w:p>
    <w:p w:rsidR="00ED7455" w:rsidRPr="002017F7" w:rsidRDefault="00ED7455" w:rsidP="002017F7">
      <w:pPr>
        <w:spacing w:after="0" w:line="360" w:lineRule="auto"/>
        <w:jc w:val="both"/>
        <w:rPr>
          <w:rFonts w:ascii="Times New Roman" w:eastAsia="Calibri" w:hAnsi="Times New Roman" w:cs="Times New Roman"/>
          <w:color w:val="000000"/>
          <w:sz w:val="24"/>
          <w:szCs w:val="24"/>
        </w:rPr>
      </w:pPr>
    </w:p>
    <w:p w:rsidR="002017F7" w:rsidRPr="00DB6494" w:rsidRDefault="002017F7" w:rsidP="002017F7">
      <w:pPr>
        <w:spacing w:line="360" w:lineRule="auto"/>
        <w:rPr>
          <w:rFonts w:ascii="Times New Roman" w:hAnsi="Times New Roman" w:cs="Times New Roman"/>
          <w:bCs/>
          <w:color w:val="4F81BD" w:themeColor="accent1"/>
          <w:sz w:val="24"/>
          <w:szCs w:val="24"/>
        </w:rPr>
      </w:pPr>
      <w:bookmarkStart w:id="227" w:name="_Toc528423951"/>
      <w:r w:rsidRPr="00DB6494">
        <w:rPr>
          <w:rFonts w:ascii="Times New Roman" w:hAnsi="Times New Roman" w:cs="Times New Roman"/>
          <w:bCs/>
          <w:color w:val="4F81BD" w:themeColor="accent1"/>
          <w:sz w:val="24"/>
          <w:szCs w:val="24"/>
        </w:rPr>
        <w:lastRenderedPageBreak/>
        <w:t xml:space="preserve">Table </w:t>
      </w:r>
      <w:r w:rsidR="00C03E12">
        <w:rPr>
          <w:rFonts w:ascii="Times New Roman" w:hAnsi="Times New Roman" w:cs="Times New Roman"/>
          <w:bCs/>
          <w:color w:val="4F81BD" w:themeColor="accent1"/>
          <w:sz w:val="24"/>
          <w:szCs w:val="24"/>
        </w:rPr>
        <w:fldChar w:fldCharType="begin"/>
      </w:r>
      <w:r w:rsidR="00C03E12">
        <w:rPr>
          <w:rFonts w:ascii="Times New Roman" w:hAnsi="Times New Roman" w:cs="Times New Roman"/>
          <w:bCs/>
          <w:color w:val="4F81BD" w:themeColor="accent1"/>
          <w:sz w:val="24"/>
          <w:szCs w:val="24"/>
        </w:rPr>
        <w:instrText xml:space="preserve"> STYLEREF 1 \s </w:instrText>
      </w:r>
      <w:r w:rsidR="00C03E12">
        <w:rPr>
          <w:rFonts w:ascii="Times New Roman" w:hAnsi="Times New Roman" w:cs="Times New Roman"/>
          <w:bCs/>
          <w:color w:val="4F81BD" w:themeColor="accent1"/>
          <w:sz w:val="24"/>
          <w:szCs w:val="24"/>
        </w:rPr>
        <w:fldChar w:fldCharType="separate"/>
      </w:r>
      <w:r w:rsidR="00DC5F55">
        <w:rPr>
          <w:rFonts w:ascii="Times New Roman" w:hAnsi="Times New Roman" w:cs="Times New Roman"/>
          <w:bCs/>
          <w:noProof/>
          <w:color w:val="4F81BD" w:themeColor="accent1"/>
          <w:sz w:val="24"/>
          <w:szCs w:val="24"/>
        </w:rPr>
        <w:t>3</w:t>
      </w:r>
      <w:r w:rsidR="00C03E12">
        <w:rPr>
          <w:rFonts w:ascii="Times New Roman" w:hAnsi="Times New Roman" w:cs="Times New Roman"/>
          <w:bCs/>
          <w:color w:val="4F81BD" w:themeColor="accent1"/>
          <w:sz w:val="24"/>
          <w:szCs w:val="24"/>
        </w:rPr>
        <w:fldChar w:fldCharType="end"/>
      </w:r>
      <w:r w:rsidR="00C03E12">
        <w:rPr>
          <w:rFonts w:ascii="Times New Roman" w:hAnsi="Times New Roman" w:cs="Times New Roman"/>
          <w:bCs/>
          <w:color w:val="4F81BD" w:themeColor="accent1"/>
          <w:sz w:val="24"/>
          <w:szCs w:val="24"/>
        </w:rPr>
        <w:noBreakHyphen/>
      </w:r>
      <w:r w:rsidR="00C03E12">
        <w:rPr>
          <w:rFonts w:ascii="Times New Roman" w:hAnsi="Times New Roman" w:cs="Times New Roman"/>
          <w:bCs/>
          <w:color w:val="4F81BD" w:themeColor="accent1"/>
          <w:sz w:val="24"/>
          <w:szCs w:val="24"/>
        </w:rPr>
        <w:fldChar w:fldCharType="begin"/>
      </w:r>
      <w:r w:rsidR="00C03E12">
        <w:rPr>
          <w:rFonts w:ascii="Times New Roman" w:hAnsi="Times New Roman" w:cs="Times New Roman"/>
          <w:bCs/>
          <w:color w:val="4F81BD" w:themeColor="accent1"/>
          <w:sz w:val="24"/>
          <w:szCs w:val="24"/>
        </w:rPr>
        <w:instrText xml:space="preserve"> SEQ Table \* ARABIC \s 1 </w:instrText>
      </w:r>
      <w:r w:rsidR="00C03E12">
        <w:rPr>
          <w:rFonts w:ascii="Times New Roman" w:hAnsi="Times New Roman" w:cs="Times New Roman"/>
          <w:bCs/>
          <w:color w:val="4F81BD" w:themeColor="accent1"/>
          <w:sz w:val="24"/>
          <w:szCs w:val="24"/>
        </w:rPr>
        <w:fldChar w:fldCharType="separate"/>
      </w:r>
      <w:r w:rsidR="00DC5F55">
        <w:rPr>
          <w:rFonts w:ascii="Times New Roman" w:hAnsi="Times New Roman" w:cs="Times New Roman"/>
          <w:bCs/>
          <w:noProof/>
          <w:color w:val="4F81BD" w:themeColor="accent1"/>
          <w:sz w:val="24"/>
          <w:szCs w:val="24"/>
        </w:rPr>
        <w:t>6</w:t>
      </w:r>
      <w:r w:rsidR="00C03E12">
        <w:rPr>
          <w:rFonts w:ascii="Times New Roman" w:hAnsi="Times New Roman" w:cs="Times New Roman"/>
          <w:bCs/>
          <w:color w:val="4F81BD" w:themeColor="accent1"/>
          <w:sz w:val="24"/>
          <w:szCs w:val="24"/>
        </w:rPr>
        <w:fldChar w:fldCharType="end"/>
      </w:r>
      <w:r w:rsidR="009A606D" w:rsidRPr="00DB6494">
        <w:rPr>
          <w:rFonts w:ascii="Times New Roman" w:hAnsi="Times New Roman" w:cs="Times New Roman"/>
          <w:bCs/>
          <w:color w:val="4F81BD" w:themeColor="accent1"/>
          <w:sz w:val="24"/>
          <w:szCs w:val="24"/>
        </w:rPr>
        <w:t xml:space="preserve"> Upstream</w:t>
      </w:r>
      <w:r w:rsidRPr="00DB6494">
        <w:rPr>
          <w:rFonts w:ascii="Times New Roman" w:hAnsi="Times New Roman" w:cs="Times New Roman"/>
          <w:bCs/>
          <w:color w:val="4F81BD" w:themeColor="accent1"/>
          <w:sz w:val="24"/>
          <w:szCs w:val="24"/>
        </w:rPr>
        <w:t xml:space="preserve"> retaining wall</w:t>
      </w:r>
      <w:r w:rsidR="009A606D" w:rsidRPr="00DB6494">
        <w:rPr>
          <w:rFonts w:ascii="Times New Roman" w:hAnsi="Times New Roman" w:cs="Times New Roman"/>
          <w:bCs/>
          <w:color w:val="4F81BD" w:themeColor="accent1"/>
          <w:sz w:val="24"/>
          <w:szCs w:val="24"/>
        </w:rPr>
        <w:t xml:space="preserve"> stability analysis</w:t>
      </w:r>
      <w:bookmarkEnd w:id="227"/>
    </w:p>
    <w:tbl>
      <w:tblPr>
        <w:tblW w:w="5000" w:type="pct"/>
        <w:tblBorders>
          <w:top w:val="single" w:sz="4" w:space="0" w:color="E36C0A" w:themeColor="accent6" w:themeShade="BF"/>
          <w:left w:val="single" w:sz="4" w:space="0" w:color="E36C0A" w:themeColor="accent6" w:themeShade="BF"/>
          <w:bottom w:val="single" w:sz="4" w:space="0" w:color="E36C0A" w:themeColor="accent6" w:themeShade="BF"/>
          <w:right w:val="single" w:sz="4" w:space="0" w:color="E36C0A" w:themeColor="accent6" w:themeShade="BF"/>
          <w:insideH w:val="single" w:sz="4" w:space="0" w:color="E36C0A" w:themeColor="accent6" w:themeShade="BF"/>
          <w:insideV w:val="single" w:sz="4" w:space="0" w:color="E36C0A" w:themeColor="accent6" w:themeShade="BF"/>
        </w:tblBorders>
        <w:tblLayout w:type="fixed"/>
        <w:tblLook w:val="04A0" w:firstRow="1" w:lastRow="0" w:firstColumn="1" w:lastColumn="0" w:noHBand="0" w:noVBand="1"/>
      </w:tblPr>
      <w:tblGrid>
        <w:gridCol w:w="1760"/>
        <w:gridCol w:w="297"/>
        <w:gridCol w:w="1701"/>
        <w:gridCol w:w="523"/>
        <w:gridCol w:w="1178"/>
        <w:gridCol w:w="1314"/>
        <w:gridCol w:w="825"/>
        <w:gridCol w:w="875"/>
        <w:gridCol w:w="1103"/>
      </w:tblGrid>
      <w:tr w:rsidR="00114D5B" w:rsidRPr="00114D5B" w:rsidTr="00904357">
        <w:trPr>
          <w:trHeight w:val="255"/>
        </w:trPr>
        <w:tc>
          <w:tcPr>
            <w:tcW w:w="1074" w:type="pct"/>
            <w:gridSpan w:val="2"/>
            <w:vMerge w:val="restart"/>
            <w:shd w:val="clear" w:color="000000" w:fill="FFFFFF"/>
            <w:noWrap/>
            <w:vAlign w:val="center"/>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Item Description</w:t>
            </w:r>
          </w:p>
        </w:tc>
        <w:tc>
          <w:tcPr>
            <w:tcW w:w="2462" w:type="pct"/>
            <w:gridSpan w:val="4"/>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Forces(KN.m)</w:t>
            </w:r>
          </w:p>
        </w:tc>
        <w:tc>
          <w:tcPr>
            <w:tcW w:w="431" w:type="pct"/>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Lever arm</w:t>
            </w:r>
          </w:p>
        </w:tc>
        <w:tc>
          <w:tcPr>
            <w:tcW w:w="1033" w:type="pct"/>
            <w:gridSpan w:val="2"/>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Moment about toe(KN.m)</w:t>
            </w:r>
          </w:p>
        </w:tc>
      </w:tr>
      <w:tr w:rsidR="00114D5B" w:rsidRPr="00114D5B" w:rsidTr="00904357">
        <w:trPr>
          <w:trHeight w:val="255"/>
        </w:trPr>
        <w:tc>
          <w:tcPr>
            <w:tcW w:w="1074" w:type="pct"/>
            <w:gridSpan w:val="2"/>
            <w:vMerge/>
            <w:vAlign w:val="center"/>
            <w:hideMark/>
          </w:tcPr>
          <w:p w:rsidR="00114D5B" w:rsidRPr="00114D5B" w:rsidRDefault="00114D5B" w:rsidP="00114D5B">
            <w:pPr>
              <w:spacing w:after="0" w:line="240" w:lineRule="auto"/>
              <w:rPr>
                <w:rFonts w:ascii="Arial" w:eastAsia="Times New Roman" w:hAnsi="Arial" w:cs="Arial"/>
                <w:sz w:val="16"/>
                <w:szCs w:val="16"/>
              </w:rPr>
            </w:pPr>
          </w:p>
        </w:tc>
        <w:tc>
          <w:tcPr>
            <w:tcW w:w="1161" w:type="pct"/>
            <w:gridSpan w:val="2"/>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Vertical</w:t>
            </w:r>
          </w:p>
        </w:tc>
        <w:tc>
          <w:tcPr>
            <w:tcW w:w="1301" w:type="pct"/>
            <w:gridSpan w:val="2"/>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Horizontal</w:t>
            </w:r>
          </w:p>
        </w:tc>
        <w:tc>
          <w:tcPr>
            <w:tcW w:w="431" w:type="pct"/>
            <w:vMerge w:val="restart"/>
            <w:shd w:val="clear" w:color="000000" w:fill="FFFFFF"/>
            <w:noWrap/>
            <w:vAlign w:val="center"/>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(m.)</w:t>
            </w:r>
          </w:p>
        </w:tc>
        <w:tc>
          <w:tcPr>
            <w:tcW w:w="457" w:type="pct"/>
            <w:vMerge w:val="restart"/>
            <w:shd w:val="clear" w:color="000000" w:fill="FFFFFF"/>
            <w:noWrap/>
            <w:vAlign w:val="center"/>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Resisting</w:t>
            </w:r>
          </w:p>
        </w:tc>
        <w:tc>
          <w:tcPr>
            <w:tcW w:w="576" w:type="pct"/>
            <w:vMerge w:val="restart"/>
            <w:shd w:val="clear" w:color="000000" w:fill="FFFFFF"/>
            <w:noWrap/>
            <w:vAlign w:val="center"/>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Overturning</w:t>
            </w:r>
          </w:p>
        </w:tc>
      </w:tr>
      <w:tr w:rsidR="00114D5B" w:rsidRPr="00114D5B" w:rsidTr="00904357">
        <w:trPr>
          <w:trHeight w:val="255"/>
        </w:trPr>
        <w:tc>
          <w:tcPr>
            <w:tcW w:w="1074" w:type="pct"/>
            <w:gridSpan w:val="2"/>
            <w:vMerge/>
            <w:vAlign w:val="center"/>
            <w:hideMark/>
          </w:tcPr>
          <w:p w:rsidR="00114D5B" w:rsidRPr="00114D5B" w:rsidRDefault="00114D5B" w:rsidP="00114D5B">
            <w:pPr>
              <w:spacing w:after="0" w:line="240" w:lineRule="auto"/>
              <w:rPr>
                <w:rFonts w:ascii="Arial" w:eastAsia="Times New Roman" w:hAnsi="Arial" w:cs="Arial"/>
                <w:sz w:val="16"/>
                <w:szCs w:val="16"/>
              </w:rPr>
            </w:pPr>
          </w:p>
        </w:tc>
        <w:tc>
          <w:tcPr>
            <w:tcW w:w="888" w:type="pct"/>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+ve</w:t>
            </w:r>
          </w:p>
        </w:tc>
        <w:tc>
          <w:tcPr>
            <w:tcW w:w="273" w:type="pct"/>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-ve</w:t>
            </w:r>
          </w:p>
        </w:tc>
        <w:tc>
          <w:tcPr>
            <w:tcW w:w="615" w:type="pct"/>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+ve</w:t>
            </w:r>
          </w:p>
        </w:tc>
        <w:tc>
          <w:tcPr>
            <w:tcW w:w="686" w:type="pct"/>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-ve</w:t>
            </w:r>
          </w:p>
        </w:tc>
        <w:tc>
          <w:tcPr>
            <w:tcW w:w="431" w:type="pct"/>
            <w:vMerge/>
            <w:vAlign w:val="center"/>
            <w:hideMark/>
          </w:tcPr>
          <w:p w:rsidR="00114D5B" w:rsidRPr="00114D5B" w:rsidRDefault="00114D5B" w:rsidP="00114D5B">
            <w:pPr>
              <w:spacing w:after="0" w:line="240" w:lineRule="auto"/>
              <w:rPr>
                <w:rFonts w:ascii="Arial" w:eastAsia="Times New Roman" w:hAnsi="Arial" w:cs="Arial"/>
                <w:sz w:val="16"/>
                <w:szCs w:val="16"/>
              </w:rPr>
            </w:pPr>
          </w:p>
        </w:tc>
        <w:tc>
          <w:tcPr>
            <w:tcW w:w="457" w:type="pct"/>
            <w:vMerge/>
            <w:vAlign w:val="center"/>
            <w:hideMark/>
          </w:tcPr>
          <w:p w:rsidR="00114D5B" w:rsidRPr="00114D5B" w:rsidRDefault="00114D5B" w:rsidP="00114D5B">
            <w:pPr>
              <w:spacing w:after="0" w:line="240" w:lineRule="auto"/>
              <w:rPr>
                <w:rFonts w:ascii="Arial" w:eastAsia="Times New Roman" w:hAnsi="Arial" w:cs="Arial"/>
                <w:sz w:val="16"/>
                <w:szCs w:val="16"/>
              </w:rPr>
            </w:pPr>
          </w:p>
        </w:tc>
        <w:tc>
          <w:tcPr>
            <w:tcW w:w="576" w:type="pct"/>
            <w:vMerge/>
            <w:vAlign w:val="center"/>
            <w:hideMark/>
          </w:tcPr>
          <w:p w:rsidR="00114D5B" w:rsidRPr="00114D5B" w:rsidRDefault="00114D5B" w:rsidP="00114D5B">
            <w:pPr>
              <w:spacing w:after="0" w:line="240" w:lineRule="auto"/>
              <w:rPr>
                <w:rFonts w:ascii="Arial" w:eastAsia="Times New Roman" w:hAnsi="Arial" w:cs="Arial"/>
                <w:sz w:val="16"/>
                <w:szCs w:val="16"/>
              </w:rPr>
            </w:pPr>
          </w:p>
        </w:tc>
      </w:tr>
      <w:tr w:rsidR="00114D5B" w:rsidRPr="00114D5B" w:rsidTr="00904357">
        <w:trPr>
          <w:trHeight w:val="255"/>
        </w:trPr>
        <w:tc>
          <w:tcPr>
            <w:tcW w:w="1074" w:type="pct"/>
            <w:gridSpan w:val="2"/>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b/>
                <w:bCs/>
                <w:sz w:val="16"/>
                <w:szCs w:val="16"/>
              </w:rPr>
            </w:pPr>
            <w:r w:rsidRPr="00114D5B">
              <w:rPr>
                <w:rFonts w:ascii="Arial" w:eastAsia="Times New Roman" w:hAnsi="Arial" w:cs="Arial"/>
                <w:b/>
                <w:bCs/>
                <w:sz w:val="16"/>
                <w:szCs w:val="16"/>
              </w:rPr>
              <w:t>1. Vertical force</w:t>
            </w:r>
          </w:p>
        </w:tc>
        <w:tc>
          <w:tcPr>
            <w:tcW w:w="888" w:type="pct"/>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 </w:t>
            </w:r>
          </w:p>
        </w:tc>
        <w:tc>
          <w:tcPr>
            <w:tcW w:w="273" w:type="pct"/>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 </w:t>
            </w:r>
          </w:p>
        </w:tc>
        <w:tc>
          <w:tcPr>
            <w:tcW w:w="615" w:type="pct"/>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 </w:t>
            </w:r>
          </w:p>
        </w:tc>
        <w:tc>
          <w:tcPr>
            <w:tcW w:w="686" w:type="pct"/>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 </w:t>
            </w:r>
          </w:p>
        </w:tc>
        <w:tc>
          <w:tcPr>
            <w:tcW w:w="431" w:type="pct"/>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 </w:t>
            </w:r>
          </w:p>
        </w:tc>
        <w:tc>
          <w:tcPr>
            <w:tcW w:w="457"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c>
          <w:tcPr>
            <w:tcW w:w="576"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r>
      <w:tr w:rsidR="00114D5B" w:rsidRPr="00114D5B" w:rsidTr="00904357">
        <w:trPr>
          <w:trHeight w:val="255"/>
        </w:trPr>
        <w:tc>
          <w:tcPr>
            <w:tcW w:w="1074" w:type="pct"/>
            <w:gridSpan w:val="2"/>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1.1. Self-weight(W1)</w:t>
            </w:r>
          </w:p>
        </w:tc>
        <w:tc>
          <w:tcPr>
            <w:tcW w:w="888" w:type="pct"/>
            <w:shd w:val="clear" w:color="000000" w:fill="FFFFFF"/>
            <w:noWrap/>
            <w:vAlign w:val="bottom"/>
            <w:hideMark/>
          </w:tcPr>
          <w:p w:rsidR="00114D5B" w:rsidRPr="00114D5B" w:rsidRDefault="00114D5B" w:rsidP="00114D5B">
            <w:pPr>
              <w:spacing w:after="0" w:line="240" w:lineRule="auto"/>
              <w:jc w:val="right"/>
              <w:rPr>
                <w:rFonts w:ascii="Arial" w:eastAsia="Times New Roman" w:hAnsi="Arial" w:cs="Arial"/>
                <w:sz w:val="16"/>
                <w:szCs w:val="16"/>
              </w:rPr>
            </w:pPr>
            <w:r w:rsidRPr="00114D5B">
              <w:rPr>
                <w:rFonts w:ascii="Arial" w:eastAsia="Times New Roman" w:hAnsi="Arial" w:cs="Arial"/>
                <w:sz w:val="16"/>
                <w:szCs w:val="16"/>
              </w:rPr>
              <w:t>50.60</w:t>
            </w:r>
          </w:p>
        </w:tc>
        <w:tc>
          <w:tcPr>
            <w:tcW w:w="273"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c>
          <w:tcPr>
            <w:tcW w:w="615"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c>
          <w:tcPr>
            <w:tcW w:w="686"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c>
          <w:tcPr>
            <w:tcW w:w="431" w:type="pct"/>
            <w:shd w:val="clear" w:color="000000" w:fill="FFFFFF"/>
            <w:noWrap/>
            <w:vAlign w:val="bottom"/>
            <w:hideMark/>
          </w:tcPr>
          <w:p w:rsidR="00114D5B" w:rsidRPr="00114D5B" w:rsidRDefault="00114D5B" w:rsidP="00114D5B">
            <w:pPr>
              <w:spacing w:after="0" w:line="240" w:lineRule="auto"/>
              <w:jc w:val="right"/>
              <w:rPr>
                <w:rFonts w:ascii="Arial" w:eastAsia="Times New Roman" w:hAnsi="Arial" w:cs="Arial"/>
                <w:sz w:val="16"/>
                <w:szCs w:val="16"/>
              </w:rPr>
            </w:pPr>
            <w:r w:rsidRPr="00114D5B">
              <w:rPr>
                <w:rFonts w:ascii="Arial" w:eastAsia="Times New Roman" w:hAnsi="Arial" w:cs="Arial"/>
                <w:sz w:val="16"/>
                <w:szCs w:val="16"/>
              </w:rPr>
              <w:t>0.2</w:t>
            </w:r>
          </w:p>
        </w:tc>
        <w:tc>
          <w:tcPr>
            <w:tcW w:w="457" w:type="pct"/>
            <w:shd w:val="clear" w:color="000000" w:fill="FFFFFF"/>
            <w:noWrap/>
            <w:vAlign w:val="bottom"/>
            <w:hideMark/>
          </w:tcPr>
          <w:p w:rsidR="00114D5B" w:rsidRPr="00114D5B" w:rsidRDefault="00114D5B" w:rsidP="00114D5B">
            <w:pPr>
              <w:spacing w:after="0" w:line="240" w:lineRule="auto"/>
              <w:jc w:val="right"/>
              <w:rPr>
                <w:rFonts w:ascii="Arial" w:eastAsia="Times New Roman" w:hAnsi="Arial" w:cs="Arial"/>
                <w:sz w:val="16"/>
                <w:szCs w:val="16"/>
              </w:rPr>
            </w:pPr>
            <w:r w:rsidRPr="00114D5B">
              <w:rPr>
                <w:rFonts w:ascii="Arial" w:eastAsia="Times New Roman" w:hAnsi="Arial" w:cs="Arial"/>
                <w:sz w:val="16"/>
                <w:szCs w:val="16"/>
              </w:rPr>
              <w:t>10.12</w:t>
            </w:r>
          </w:p>
        </w:tc>
        <w:tc>
          <w:tcPr>
            <w:tcW w:w="576"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r>
      <w:tr w:rsidR="00114D5B" w:rsidRPr="00114D5B" w:rsidTr="00904357">
        <w:trPr>
          <w:trHeight w:val="255"/>
        </w:trPr>
        <w:tc>
          <w:tcPr>
            <w:tcW w:w="1074" w:type="pct"/>
            <w:gridSpan w:val="2"/>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 xml:space="preserve">1.2. Self-Weight(W2) </w:t>
            </w:r>
          </w:p>
        </w:tc>
        <w:tc>
          <w:tcPr>
            <w:tcW w:w="888" w:type="pct"/>
            <w:shd w:val="clear" w:color="000000" w:fill="FFFFFF"/>
            <w:noWrap/>
            <w:vAlign w:val="bottom"/>
            <w:hideMark/>
          </w:tcPr>
          <w:p w:rsidR="00114D5B" w:rsidRPr="00114D5B" w:rsidRDefault="00114D5B" w:rsidP="00114D5B">
            <w:pPr>
              <w:spacing w:after="0" w:line="240" w:lineRule="auto"/>
              <w:jc w:val="right"/>
              <w:rPr>
                <w:rFonts w:ascii="Arial" w:eastAsia="Times New Roman" w:hAnsi="Arial" w:cs="Arial"/>
                <w:sz w:val="16"/>
                <w:szCs w:val="16"/>
              </w:rPr>
            </w:pPr>
            <w:r w:rsidRPr="00114D5B">
              <w:rPr>
                <w:rFonts w:ascii="Arial" w:eastAsia="Times New Roman" w:hAnsi="Arial" w:cs="Arial"/>
                <w:sz w:val="16"/>
                <w:szCs w:val="16"/>
              </w:rPr>
              <w:t>183.43</w:t>
            </w:r>
          </w:p>
        </w:tc>
        <w:tc>
          <w:tcPr>
            <w:tcW w:w="273"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c>
          <w:tcPr>
            <w:tcW w:w="615"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c>
          <w:tcPr>
            <w:tcW w:w="686"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c>
          <w:tcPr>
            <w:tcW w:w="431" w:type="pct"/>
            <w:shd w:val="clear" w:color="000000" w:fill="FFFFFF"/>
            <w:noWrap/>
            <w:vAlign w:val="bottom"/>
            <w:hideMark/>
          </w:tcPr>
          <w:p w:rsidR="00114D5B" w:rsidRPr="00114D5B" w:rsidRDefault="00114D5B" w:rsidP="00114D5B">
            <w:pPr>
              <w:spacing w:after="0" w:line="240" w:lineRule="auto"/>
              <w:jc w:val="right"/>
              <w:rPr>
                <w:rFonts w:ascii="Arial" w:eastAsia="Times New Roman" w:hAnsi="Arial" w:cs="Arial"/>
                <w:sz w:val="16"/>
                <w:szCs w:val="16"/>
              </w:rPr>
            </w:pPr>
            <w:r w:rsidRPr="00114D5B">
              <w:rPr>
                <w:rFonts w:ascii="Arial" w:eastAsia="Times New Roman" w:hAnsi="Arial" w:cs="Arial"/>
                <w:sz w:val="16"/>
                <w:szCs w:val="16"/>
              </w:rPr>
              <w:t>1.37</w:t>
            </w:r>
          </w:p>
        </w:tc>
        <w:tc>
          <w:tcPr>
            <w:tcW w:w="457" w:type="pct"/>
            <w:shd w:val="clear" w:color="000000" w:fill="FFFFFF"/>
            <w:noWrap/>
            <w:vAlign w:val="bottom"/>
            <w:hideMark/>
          </w:tcPr>
          <w:p w:rsidR="00114D5B" w:rsidRPr="00114D5B" w:rsidRDefault="00114D5B" w:rsidP="00114D5B">
            <w:pPr>
              <w:spacing w:after="0" w:line="240" w:lineRule="auto"/>
              <w:jc w:val="right"/>
              <w:rPr>
                <w:rFonts w:ascii="Arial" w:eastAsia="Times New Roman" w:hAnsi="Arial" w:cs="Arial"/>
                <w:sz w:val="16"/>
                <w:szCs w:val="16"/>
              </w:rPr>
            </w:pPr>
            <w:r w:rsidRPr="00114D5B">
              <w:rPr>
                <w:rFonts w:ascii="Arial" w:eastAsia="Times New Roman" w:hAnsi="Arial" w:cs="Arial"/>
                <w:sz w:val="16"/>
                <w:szCs w:val="16"/>
              </w:rPr>
              <w:t>250.68</w:t>
            </w:r>
          </w:p>
        </w:tc>
        <w:tc>
          <w:tcPr>
            <w:tcW w:w="576"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r>
      <w:tr w:rsidR="00114D5B" w:rsidRPr="00114D5B" w:rsidTr="00904357">
        <w:trPr>
          <w:trHeight w:val="255"/>
        </w:trPr>
        <w:tc>
          <w:tcPr>
            <w:tcW w:w="1074" w:type="pct"/>
            <w:gridSpan w:val="2"/>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 xml:space="preserve">1.4. Silt pressure(Ps2) </w:t>
            </w:r>
          </w:p>
        </w:tc>
        <w:tc>
          <w:tcPr>
            <w:tcW w:w="888" w:type="pct"/>
            <w:shd w:val="clear" w:color="000000" w:fill="FFFFFF"/>
            <w:noWrap/>
            <w:vAlign w:val="bottom"/>
            <w:hideMark/>
          </w:tcPr>
          <w:p w:rsidR="00114D5B" w:rsidRPr="00114D5B" w:rsidRDefault="00114D5B" w:rsidP="00114D5B">
            <w:pPr>
              <w:spacing w:after="0" w:line="240" w:lineRule="auto"/>
              <w:jc w:val="right"/>
              <w:rPr>
                <w:rFonts w:ascii="Arial" w:eastAsia="Times New Roman" w:hAnsi="Arial" w:cs="Arial"/>
                <w:sz w:val="16"/>
                <w:szCs w:val="16"/>
              </w:rPr>
            </w:pPr>
            <w:r w:rsidRPr="00114D5B">
              <w:rPr>
                <w:rFonts w:ascii="Arial" w:eastAsia="Times New Roman" w:hAnsi="Arial" w:cs="Arial"/>
                <w:sz w:val="16"/>
                <w:szCs w:val="16"/>
              </w:rPr>
              <w:t>135.58</w:t>
            </w:r>
          </w:p>
        </w:tc>
        <w:tc>
          <w:tcPr>
            <w:tcW w:w="273"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c>
          <w:tcPr>
            <w:tcW w:w="615"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c>
          <w:tcPr>
            <w:tcW w:w="686"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c>
          <w:tcPr>
            <w:tcW w:w="431" w:type="pct"/>
            <w:shd w:val="clear" w:color="000000" w:fill="FFFFFF"/>
            <w:noWrap/>
            <w:vAlign w:val="bottom"/>
            <w:hideMark/>
          </w:tcPr>
          <w:p w:rsidR="00114D5B" w:rsidRPr="00114D5B" w:rsidRDefault="00114D5B" w:rsidP="00114D5B">
            <w:pPr>
              <w:spacing w:after="0" w:line="240" w:lineRule="auto"/>
              <w:jc w:val="right"/>
              <w:rPr>
                <w:rFonts w:ascii="Arial" w:eastAsia="Times New Roman" w:hAnsi="Arial" w:cs="Arial"/>
                <w:sz w:val="16"/>
                <w:szCs w:val="16"/>
              </w:rPr>
            </w:pPr>
            <w:r w:rsidRPr="00114D5B">
              <w:rPr>
                <w:rFonts w:ascii="Arial" w:eastAsia="Times New Roman" w:hAnsi="Arial" w:cs="Arial"/>
                <w:sz w:val="16"/>
                <w:szCs w:val="16"/>
              </w:rPr>
              <w:t>2.33</w:t>
            </w:r>
          </w:p>
        </w:tc>
        <w:tc>
          <w:tcPr>
            <w:tcW w:w="457" w:type="pct"/>
            <w:shd w:val="clear" w:color="000000" w:fill="FFFFFF"/>
            <w:noWrap/>
            <w:vAlign w:val="bottom"/>
            <w:hideMark/>
          </w:tcPr>
          <w:p w:rsidR="00114D5B" w:rsidRPr="00114D5B" w:rsidRDefault="00114D5B" w:rsidP="00114D5B">
            <w:pPr>
              <w:spacing w:after="0" w:line="240" w:lineRule="auto"/>
              <w:jc w:val="right"/>
              <w:rPr>
                <w:rFonts w:ascii="Arial" w:eastAsia="Times New Roman" w:hAnsi="Arial" w:cs="Arial"/>
                <w:sz w:val="16"/>
                <w:szCs w:val="16"/>
              </w:rPr>
            </w:pPr>
            <w:r w:rsidRPr="00114D5B">
              <w:rPr>
                <w:rFonts w:ascii="Arial" w:eastAsia="Times New Roman" w:hAnsi="Arial" w:cs="Arial"/>
                <w:sz w:val="16"/>
                <w:szCs w:val="16"/>
              </w:rPr>
              <w:t>316.34</w:t>
            </w:r>
          </w:p>
        </w:tc>
        <w:tc>
          <w:tcPr>
            <w:tcW w:w="576"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r>
      <w:tr w:rsidR="00114D5B" w:rsidRPr="00114D5B" w:rsidTr="00904357">
        <w:trPr>
          <w:trHeight w:val="255"/>
        </w:trPr>
        <w:tc>
          <w:tcPr>
            <w:tcW w:w="1074" w:type="pct"/>
            <w:gridSpan w:val="2"/>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b/>
                <w:bCs/>
                <w:sz w:val="16"/>
                <w:szCs w:val="16"/>
              </w:rPr>
            </w:pPr>
            <w:r w:rsidRPr="00114D5B">
              <w:rPr>
                <w:rFonts w:ascii="Arial" w:eastAsia="Times New Roman" w:hAnsi="Arial" w:cs="Arial"/>
                <w:b/>
                <w:bCs/>
                <w:sz w:val="16"/>
                <w:szCs w:val="16"/>
              </w:rPr>
              <w:t>2. Horizontal force</w:t>
            </w:r>
          </w:p>
        </w:tc>
        <w:tc>
          <w:tcPr>
            <w:tcW w:w="888"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c>
          <w:tcPr>
            <w:tcW w:w="273"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c>
          <w:tcPr>
            <w:tcW w:w="615"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c>
          <w:tcPr>
            <w:tcW w:w="686"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c>
          <w:tcPr>
            <w:tcW w:w="431"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c>
          <w:tcPr>
            <w:tcW w:w="457"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c>
          <w:tcPr>
            <w:tcW w:w="576"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r>
      <w:tr w:rsidR="00114D5B" w:rsidRPr="00114D5B" w:rsidTr="00904357">
        <w:trPr>
          <w:trHeight w:val="255"/>
        </w:trPr>
        <w:tc>
          <w:tcPr>
            <w:tcW w:w="1074" w:type="pct"/>
            <w:gridSpan w:val="2"/>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sz w:val="16"/>
                <w:szCs w:val="16"/>
              </w:rPr>
            </w:pPr>
            <w:r w:rsidRPr="00114D5B">
              <w:rPr>
                <w:rFonts w:ascii="Arial" w:eastAsia="Times New Roman" w:hAnsi="Arial" w:cs="Arial"/>
                <w:sz w:val="16"/>
                <w:szCs w:val="16"/>
              </w:rPr>
              <w:t>2.2. Active pressure (Ps1)</w:t>
            </w:r>
          </w:p>
        </w:tc>
        <w:tc>
          <w:tcPr>
            <w:tcW w:w="888"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20"/>
                <w:szCs w:val="20"/>
              </w:rPr>
            </w:pPr>
            <w:r w:rsidRPr="00114D5B">
              <w:rPr>
                <w:rFonts w:ascii="Arial" w:eastAsia="Times New Roman" w:hAnsi="Arial" w:cs="Arial"/>
                <w:sz w:val="20"/>
                <w:szCs w:val="20"/>
              </w:rPr>
              <w:t> </w:t>
            </w:r>
          </w:p>
        </w:tc>
        <w:tc>
          <w:tcPr>
            <w:tcW w:w="273"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c>
          <w:tcPr>
            <w:tcW w:w="615"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20"/>
                <w:szCs w:val="20"/>
              </w:rPr>
            </w:pPr>
            <w:r w:rsidRPr="00114D5B">
              <w:rPr>
                <w:rFonts w:ascii="Arial" w:eastAsia="Times New Roman" w:hAnsi="Arial" w:cs="Arial"/>
                <w:sz w:val="20"/>
                <w:szCs w:val="20"/>
              </w:rPr>
              <w:t> </w:t>
            </w:r>
          </w:p>
        </w:tc>
        <w:tc>
          <w:tcPr>
            <w:tcW w:w="686" w:type="pct"/>
            <w:shd w:val="clear" w:color="000000" w:fill="FFFFFF"/>
            <w:noWrap/>
            <w:vAlign w:val="bottom"/>
            <w:hideMark/>
          </w:tcPr>
          <w:p w:rsidR="00114D5B" w:rsidRPr="00114D5B" w:rsidRDefault="00114D5B" w:rsidP="00114D5B">
            <w:pPr>
              <w:spacing w:after="0" w:line="240" w:lineRule="auto"/>
              <w:jc w:val="right"/>
              <w:rPr>
                <w:rFonts w:ascii="Arial" w:eastAsia="Times New Roman" w:hAnsi="Arial" w:cs="Arial"/>
                <w:sz w:val="16"/>
                <w:szCs w:val="16"/>
              </w:rPr>
            </w:pPr>
            <w:r w:rsidRPr="00114D5B">
              <w:rPr>
                <w:rFonts w:ascii="Arial" w:eastAsia="Times New Roman" w:hAnsi="Arial" w:cs="Arial"/>
                <w:sz w:val="16"/>
                <w:szCs w:val="16"/>
              </w:rPr>
              <w:t>-85.7083333</w:t>
            </w:r>
          </w:p>
        </w:tc>
        <w:tc>
          <w:tcPr>
            <w:tcW w:w="431" w:type="pct"/>
            <w:shd w:val="clear" w:color="000000" w:fill="FFFFFF"/>
            <w:noWrap/>
            <w:vAlign w:val="bottom"/>
            <w:hideMark/>
          </w:tcPr>
          <w:p w:rsidR="00114D5B" w:rsidRPr="00114D5B" w:rsidRDefault="00114D5B" w:rsidP="00114D5B">
            <w:pPr>
              <w:spacing w:after="0" w:line="240" w:lineRule="auto"/>
              <w:jc w:val="right"/>
              <w:rPr>
                <w:rFonts w:ascii="Arial" w:eastAsia="Times New Roman" w:hAnsi="Arial" w:cs="Arial"/>
                <w:sz w:val="16"/>
                <w:szCs w:val="16"/>
              </w:rPr>
            </w:pPr>
            <w:r w:rsidRPr="00114D5B">
              <w:rPr>
                <w:rFonts w:ascii="Arial" w:eastAsia="Times New Roman" w:hAnsi="Arial" w:cs="Arial"/>
                <w:sz w:val="16"/>
                <w:szCs w:val="16"/>
              </w:rPr>
              <w:t>1.83</w:t>
            </w:r>
          </w:p>
        </w:tc>
        <w:tc>
          <w:tcPr>
            <w:tcW w:w="457"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sz w:val="16"/>
                <w:szCs w:val="16"/>
              </w:rPr>
            </w:pPr>
            <w:r w:rsidRPr="00114D5B">
              <w:rPr>
                <w:rFonts w:ascii="Arial" w:eastAsia="Times New Roman" w:hAnsi="Arial" w:cs="Arial"/>
                <w:sz w:val="16"/>
                <w:szCs w:val="16"/>
              </w:rPr>
              <w:t> </w:t>
            </w:r>
          </w:p>
        </w:tc>
        <w:tc>
          <w:tcPr>
            <w:tcW w:w="576" w:type="pct"/>
            <w:shd w:val="clear" w:color="000000" w:fill="FFFFFF"/>
            <w:noWrap/>
            <w:vAlign w:val="bottom"/>
            <w:hideMark/>
          </w:tcPr>
          <w:p w:rsidR="00114D5B" w:rsidRPr="00114D5B" w:rsidRDefault="00114D5B" w:rsidP="00114D5B">
            <w:pPr>
              <w:spacing w:after="0" w:line="240" w:lineRule="auto"/>
              <w:jc w:val="right"/>
              <w:rPr>
                <w:rFonts w:ascii="Arial" w:eastAsia="Times New Roman" w:hAnsi="Arial" w:cs="Arial"/>
                <w:sz w:val="16"/>
                <w:szCs w:val="16"/>
              </w:rPr>
            </w:pPr>
            <w:r w:rsidRPr="00114D5B">
              <w:rPr>
                <w:rFonts w:ascii="Arial" w:eastAsia="Times New Roman" w:hAnsi="Arial" w:cs="Arial"/>
                <w:sz w:val="16"/>
                <w:szCs w:val="16"/>
              </w:rPr>
              <w:t>-157.13</w:t>
            </w:r>
          </w:p>
        </w:tc>
      </w:tr>
      <w:tr w:rsidR="00114D5B" w:rsidRPr="00114D5B" w:rsidTr="00904357">
        <w:trPr>
          <w:trHeight w:val="255"/>
        </w:trPr>
        <w:tc>
          <w:tcPr>
            <w:tcW w:w="1074" w:type="pct"/>
            <w:gridSpan w:val="2"/>
            <w:shd w:val="clear" w:color="000000" w:fill="FFFFFF"/>
            <w:noWrap/>
            <w:vAlign w:val="bottom"/>
            <w:hideMark/>
          </w:tcPr>
          <w:p w:rsidR="00114D5B" w:rsidRPr="00114D5B" w:rsidRDefault="00114D5B" w:rsidP="00114D5B">
            <w:pPr>
              <w:spacing w:after="0" w:line="240" w:lineRule="auto"/>
              <w:jc w:val="center"/>
              <w:rPr>
                <w:rFonts w:ascii="Arial" w:eastAsia="Times New Roman" w:hAnsi="Arial" w:cs="Arial"/>
                <w:b/>
                <w:bCs/>
                <w:sz w:val="16"/>
                <w:szCs w:val="16"/>
              </w:rPr>
            </w:pPr>
            <w:r w:rsidRPr="00114D5B">
              <w:rPr>
                <w:rFonts w:ascii="Arial" w:eastAsia="Times New Roman" w:hAnsi="Arial" w:cs="Arial"/>
                <w:b/>
                <w:bCs/>
                <w:sz w:val="16"/>
                <w:szCs w:val="16"/>
              </w:rPr>
              <w:t>TOTAL</w:t>
            </w:r>
          </w:p>
        </w:tc>
        <w:tc>
          <w:tcPr>
            <w:tcW w:w="888" w:type="pct"/>
            <w:shd w:val="clear" w:color="000000" w:fill="FFFFFF"/>
            <w:noWrap/>
            <w:vAlign w:val="bottom"/>
            <w:hideMark/>
          </w:tcPr>
          <w:p w:rsidR="00114D5B" w:rsidRPr="00114D5B" w:rsidRDefault="00114D5B" w:rsidP="00114D5B">
            <w:pPr>
              <w:spacing w:after="0" w:line="240" w:lineRule="auto"/>
              <w:jc w:val="right"/>
              <w:rPr>
                <w:rFonts w:ascii="Arial" w:eastAsia="Times New Roman" w:hAnsi="Arial" w:cs="Arial"/>
                <w:b/>
                <w:bCs/>
                <w:sz w:val="16"/>
                <w:szCs w:val="16"/>
              </w:rPr>
            </w:pPr>
            <w:r w:rsidRPr="00114D5B">
              <w:rPr>
                <w:rFonts w:ascii="Arial" w:eastAsia="Times New Roman" w:hAnsi="Arial" w:cs="Arial"/>
                <w:b/>
                <w:bCs/>
                <w:sz w:val="16"/>
                <w:szCs w:val="16"/>
              </w:rPr>
              <w:t>369.60</w:t>
            </w:r>
          </w:p>
        </w:tc>
        <w:tc>
          <w:tcPr>
            <w:tcW w:w="273" w:type="pct"/>
            <w:shd w:val="clear" w:color="000000" w:fill="FFFFFF"/>
            <w:noWrap/>
            <w:vAlign w:val="bottom"/>
            <w:hideMark/>
          </w:tcPr>
          <w:p w:rsidR="00114D5B" w:rsidRPr="00114D5B" w:rsidRDefault="00114D5B" w:rsidP="00114D5B">
            <w:pPr>
              <w:spacing w:after="0" w:line="240" w:lineRule="auto"/>
              <w:jc w:val="right"/>
              <w:rPr>
                <w:rFonts w:ascii="Arial" w:eastAsia="Times New Roman" w:hAnsi="Arial" w:cs="Arial"/>
                <w:b/>
                <w:bCs/>
                <w:sz w:val="16"/>
                <w:szCs w:val="16"/>
              </w:rPr>
            </w:pPr>
            <w:r w:rsidRPr="00114D5B">
              <w:rPr>
                <w:rFonts w:ascii="Arial" w:eastAsia="Times New Roman" w:hAnsi="Arial" w:cs="Arial"/>
                <w:b/>
                <w:bCs/>
                <w:sz w:val="16"/>
                <w:szCs w:val="16"/>
              </w:rPr>
              <w:t>0.00</w:t>
            </w:r>
          </w:p>
        </w:tc>
        <w:tc>
          <w:tcPr>
            <w:tcW w:w="615" w:type="pct"/>
            <w:shd w:val="clear" w:color="000000" w:fill="FFFFFF"/>
            <w:noWrap/>
            <w:vAlign w:val="bottom"/>
            <w:hideMark/>
          </w:tcPr>
          <w:p w:rsidR="00114D5B" w:rsidRPr="00114D5B" w:rsidRDefault="00114D5B" w:rsidP="00114D5B">
            <w:pPr>
              <w:spacing w:after="0" w:line="240" w:lineRule="auto"/>
              <w:jc w:val="right"/>
              <w:rPr>
                <w:rFonts w:ascii="Arial" w:eastAsia="Times New Roman" w:hAnsi="Arial" w:cs="Arial"/>
                <w:b/>
                <w:bCs/>
                <w:sz w:val="16"/>
                <w:szCs w:val="16"/>
              </w:rPr>
            </w:pPr>
            <w:r w:rsidRPr="00114D5B">
              <w:rPr>
                <w:rFonts w:ascii="Arial" w:eastAsia="Times New Roman" w:hAnsi="Arial" w:cs="Arial"/>
                <w:b/>
                <w:bCs/>
                <w:sz w:val="16"/>
                <w:szCs w:val="16"/>
              </w:rPr>
              <w:t>0.00</w:t>
            </w:r>
          </w:p>
        </w:tc>
        <w:tc>
          <w:tcPr>
            <w:tcW w:w="686" w:type="pct"/>
            <w:shd w:val="clear" w:color="000000" w:fill="FFFFFF"/>
            <w:noWrap/>
            <w:vAlign w:val="bottom"/>
            <w:hideMark/>
          </w:tcPr>
          <w:p w:rsidR="00114D5B" w:rsidRPr="00114D5B" w:rsidRDefault="00114D5B" w:rsidP="00114D5B">
            <w:pPr>
              <w:spacing w:after="0" w:line="240" w:lineRule="auto"/>
              <w:jc w:val="right"/>
              <w:rPr>
                <w:rFonts w:ascii="Arial" w:eastAsia="Times New Roman" w:hAnsi="Arial" w:cs="Arial"/>
                <w:b/>
                <w:bCs/>
                <w:sz w:val="16"/>
                <w:szCs w:val="16"/>
              </w:rPr>
            </w:pPr>
            <w:r w:rsidRPr="00114D5B">
              <w:rPr>
                <w:rFonts w:ascii="Arial" w:eastAsia="Times New Roman" w:hAnsi="Arial" w:cs="Arial"/>
                <w:b/>
                <w:bCs/>
                <w:sz w:val="16"/>
                <w:szCs w:val="16"/>
              </w:rPr>
              <w:t>-85.71</w:t>
            </w:r>
          </w:p>
        </w:tc>
        <w:tc>
          <w:tcPr>
            <w:tcW w:w="431" w:type="pct"/>
            <w:shd w:val="clear" w:color="000000" w:fill="FFFFFF"/>
            <w:noWrap/>
            <w:vAlign w:val="bottom"/>
            <w:hideMark/>
          </w:tcPr>
          <w:p w:rsidR="00114D5B" w:rsidRPr="00114D5B" w:rsidRDefault="00114D5B" w:rsidP="00114D5B">
            <w:pPr>
              <w:spacing w:after="0" w:line="240" w:lineRule="auto"/>
              <w:rPr>
                <w:rFonts w:ascii="Arial" w:eastAsia="Times New Roman" w:hAnsi="Arial" w:cs="Arial"/>
                <w:b/>
                <w:bCs/>
                <w:sz w:val="16"/>
                <w:szCs w:val="16"/>
              </w:rPr>
            </w:pPr>
            <w:r w:rsidRPr="00114D5B">
              <w:rPr>
                <w:rFonts w:ascii="Arial" w:eastAsia="Times New Roman" w:hAnsi="Arial" w:cs="Arial"/>
                <w:b/>
                <w:bCs/>
                <w:sz w:val="16"/>
                <w:szCs w:val="16"/>
              </w:rPr>
              <w:t> </w:t>
            </w:r>
          </w:p>
        </w:tc>
        <w:tc>
          <w:tcPr>
            <w:tcW w:w="457" w:type="pct"/>
            <w:shd w:val="clear" w:color="000000" w:fill="FFFFFF"/>
            <w:noWrap/>
            <w:vAlign w:val="bottom"/>
            <w:hideMark/>
          </w:tcPr>
          <w:p w:rsidR="00114D5B" w:rsidRPr="00114D5B" w:rsidRDefault="00114D5B" w:rsidP="00114D5B">
            <w:pPr>
              <w:spacing w:after="0" w:line="240" w:lineRule="auto"/>
              <w:jc w:val="right"/>
              <w:rPr>
                <w:rFonts w:ascii="Arial" w:eastAsia="Times New Roman" w:hAnsi="Arial" w:cs="Arial"/>
                <w:b/>
                <w:bCs/>
                <w:sz w:val="16"/>
                <w:szCs w:val="16"/>
              </w:rPr>
            </w:pPr>
            <w:r w:rsidRPr="00114D5B">
              <w:rPr>
                <w:rFonts w:ascii="Arial" w:eastAsia="Times New Roman" w:hAnsi="Arial" w:cs="Arial"/>
                <w:b/>
                <w:bCs/>
                <w:sz w:val="16"/>
                <w:szCs w:val="16"/>
              </w:rPr>
              <w:t>577.14</w:t>
            </w:r>
          </w:p>
        </w:tc>
        <w:tc>
          <w:tcPr>
            <w:tcW w:w="576" w:type="pct"/>
            <w:shd w:val="clear" w:color="000000" w:fill="FFFFFF"/>
            <w:noWrap/>
            <w:vAlign w:val="bottom"/>
            <w:hideMark/>
          </w:tcPr>
          <w:p w:rsidR="00114D5B" w:rsidRPr="00114D5B" w:rsidRDefault="00114D5B" w:rsidP="00114D5B">
            <w:pPr>
              <w:spacing w:after="0" w:line="240" w:lineRule="auto"/>
              <w:jc w:val="right"/>
              <w:rPr>
                <w:rFonts w:ascii="Arial" w:eastAsia="Times New Roman" w:hAnsi="Arial" w:cs="Arial"/>
                <w:b/>
                <w:bCs/>
                <w:sz w:val="16"/>
                <w:szCs w:val="16"/>
              </w:rPr>
            </w:pPr>
            <w:r w:rsidRPr="00114D5B">
              <w:rPr>
                <w:rFonts w:ascii="Arial" w:eastAsia="Times New Roman" w:hAnsi="Arial" w:cs="Arial"/>
                <w:b/>
                <w:bCs/>
                <w:sz w:val="16"/>
                <w:szCs w:val="16"/>
              </w:rPr>
              <w:t>-157.13</w:t>
            </w:r>
          </w:p>
        </w:tc>
      </w:tr>
      <w:tr w:rsidR="00114D5B" w:rsidRPr="00114D5B" w:rsidTr="00904357">
        <w:trPr>
          <w:trHeight w:val="285"/>
        </w:trPr>
        <w:tc>
          <w:tcPr>
            <w:tcW w:w="919" w:type="pct"/>
            <w:shd w:val="clear" w:color="000000" w:fill="FFFFFF"/>
            <w:noWrap/>
            <w:vAlign w:val="bottom"/>
            <w:hideMark/>
          </w:tcPr>
          <w:p w:rsidR="00114D5B" w:rsidRPr="00114D5B" w:rsidRDefault="00114D5B" w:rsidP="00114D5B">
            <w:pPr>
              <w:spacing w:after="0" w:line="240" w:lineRule="auto"/>
              <w:jc w:val="right"/>
              <w:rPr>
                <w:rFonts w:ascii="Calibri" w:eastAsia="Times New Roman" w:hAnsi="Calibri" w:cs="Arial"/>
                <w:sz w:val="20"/>
                <w:szCs w:val="20"/>
              </w:rPr>
            </w:pPr>
            <w:r w:rsidRPr="00114D5B">
              <w:rPr>
                <w:rFonts w:ascii="Calibri" w:eastAsia="Times New Roman" w:hAnsi="Calibri" w:cs="Arial"/>
                <w:sz w:val="20"/>
                <w:szCs w:val="20"/>
              </w:rPr>
              <w:t>I)</w:t>
            </w:r>
          </w:p>
        </w:tc>
        <w:tc>
          <w:tcPr>
            <w:tcW w:w="1043" w:type="pct"/>
            <w:gridSpan w:val="2"/>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Overturning Stability</w:t>
            </w:r>
          </w:p>
        </w:tc>
        <w:tc>
          <w:tcPr>
            <w:tcW w:w="888" w:type="pct"/>
            <w:gridSpan w:val="2"/>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F</w:t>
            </w:r>
            <w:r w:rsidRPr="00114D5B">
              <w:rPr>
                <w:rFonts w:ascii="Calibri" w:eastAsia="Times New Roman" w:hAnsi="Calibri" w:cs="Arial"/>
                <w:sz w:val="20"/>
                <w:szCs w:val="20"/>
                <w:vertAlign w:val="subscript"/>
              </w:rPr>
              <w:t>o</w:t>
            </w:r>
            <w:r>
              <w:rPr>
                <w:rFonts w:ascii="Calibri" w:eastAsia="Times New Roman" w:hAnsi="Calibri" w:cs="Arial"/>
                <w:sz w:val="20"/>
                <w:szCs w:val="20"/>
              </w:rPr>
              <w:t>=</w:t>
            </w:r>
            <w:r>
              <w:rPr>
                <w:rFonts w:ascii="Calibri" w:eastAsia="Times New Roman" w:hAnsi="Calibri" w:cs="Arial"/>
                <w:sz w:val="20"/>
                <w:szCs w:val="20"/>
              </w:rPr>
              <w:sym w:font="Symbol" w:char="F0E5"/>
            </w:r>
            <w:r w:rsidRPr="00114D5B">
              <w:rPr>
                <w:rFonts w:ascii="Calibri" w:eastAsia="Times New Roman" w:hAnsi="Calibri" w:cs="Arial"/>
                <w:sz w:val="20"/>
                <w:szCs w:val="20"/>
              </w:rPr>
              <w:t>M</w:t>
            </w:r>
            <w:r w:rsidRPr="00114D5B">
              <w:rPr>
                <w:rFonts w:ascii="Calibri" w:eastAsia="Times New Roman" w:hAnsi="Calibri" w:cs="Arial"/>
                <w:sz w:val="20"/>
                <w:szCs w:val="20"/>
                <w:vertAlign w:val="subscript"/>
              </w:rPr>
              <w:t>r</w:t>
            </w:r>
            <w:r>
              <w:rPr>
                <w:rFonts w:ascii="Calibri" w:eastAsia="Times New Roman" w:hAnsi="Calibri" w:cs="Arial"/>
                <w:sz w:val="20"/>
                <w:szCs w:val="20"/>
              </w:rPr>
              <w:t>/</w:t>
            </w:r>
            <w:r>
              <w:rPr>
                <w:rFonts w:ascii="Calibri" w:eastAsia="Times New Roman" w:hAnsi="Calibri" w:cs="Arial"/>
                <w:sz w:val="20"/>
                <w:szCs w:val="20"/>
              </w:rPr>
              <w:sym w:font="Symbol" w:char="F0E5"/>
            </w:r>
            <w:r w:rsidRPr="00114D5B">
              <w:rPr>
                <w:rFonts w:ascii="Calibri" w:eastAsia="Times New Roman" w:hAnsi="Calibri" w:cs="Arial"/>
                <w:sz w:val="20"/>
                <w:szCs w:val="20"/>
              </w:rPr>
              <w:t>M</w:t>
            </w:r>
            <w:r w:rsidRPr="00114D5B">
              <w:rPr>
                <w:rFonts w:ascii="Calibri" w:eastAsia="Times New Roman" w:hAnsi="Calibri" w:cs="Arial"/>
                <w:sz w:val="20"/>
                <w:szCs w:val="20"/>
                <w:vertAlign w:val="subscript"/>
              </w:rPr>
              <w:t>o</w:t>
            </w:r>
          </w:p>
        </w:tc>
        <w:tc>
          <w:tcPr>
            <w:tcW w:w="686" w:type="pct"/>
            <w:shd w:val="clear" w:color="000000" w:fill="FFFFFF"/>
            <w:noWrap/>
            <w:vAlign w:val="bottom"/>
            <w:hideMark/>
          </w:tcPr>
          <w:p w:rsidR="00114D5B" w:rsidRPr="00114D5B" w:rsidRDefault="00114D5B" w:rsidP="00114D5B">
            <w:pPr>
              <w:spacing w:after="0" w:line="240" w:lineRule="auto"/>
              <w:jc w:val="center"/>
              <w:rPr>
                <w:rFonts w:ascii="Calibri" w:eastAsia="Times New Roman" w:hAnsi="Calibri" w:cs="Arial"/>
                <w:b/>
                <w:bCs/>
                <w:color w:val="FF0000"/>
                <w:sz w:val="20"/>
                <w:szCs w:val="20"/>
              </w:rPr>
            </w:pPr>
            <w:r w:rsidRPr="00114D5B">
              <w:rPr>
                <w:rFonts w:ascii="Calibri" w:eastAsia="Times New Roman" w:hAnsi="Calibri" w:cs="Arial"/>
                <w:b/>
                <w:bCs/>
                <w:color w:val="FF0000"/>
                <w:sz w:val="20"/>
                <w:szCs w:val="20"/>
              </w:rPr>
              <w:t>3.67</w:t>
            </w:r>
          </w:p>
        </w:tc>
        <w:tc>
          <w:tcPr>
            <w:tcW w:w="431" w:type="pct"/>
            <w:shd w:val="clear" w:color="000000" w:fill="FFFFFF"/>
            <w:noWrap/>
            <w:vAlign w:val="bottom"/>
            <w:hideMark/>
          </w:tcPr>
          <w:p w:rsidR="00114D5B" w:rsidRPr="00114D5B" w:rsidRDefault="00114D5B" w:rsidP="00114D5B">
            <w:pPr>
              <w:spacing w:after="0" w:line="240" w:lineRule="auto"/>
              <w:jc w:val="right"/>
              <w:rPr>
                <w:rFonts w:ascii="Calibri" w:eastAsia="Times New Roman" w:hAnsi="Calibri" w:cs="Arial"/>
                <w:color w:val="FF0000"/>
                <w:sz w:val="20"/>
                <w:szCs w:val="20"/>
              </w:rPr>
            </w:pPr>
            <w:r w:rsidRPr="00114D5B">
              <w:rPr>
                <w:rFonts w:ascii="Calibri" w:eastAsia="Times New Roman" w:hAnsi="Calibri" w:cs="Arial"/>
                <w:color w:val="FF0000"/>
                <w:sz w:val="20"/>
                <w:szCs w:val="20"/>
              </w:rPr>
              <w:t>Safe</w:t>
            </w:r>
          </w:p>
        </w:tc>
        <w:tc>
          <w:tcPr>
            <w:tcW w:w="457" w:type="pct"/>
            <w:shd w:val="clear" w:color="000000" w:fill="FFFFFF"/>
            <w:noWrap/>
            <w:vAlign w:val="bottom"/>
            <w:hideMark/>
          </w:tcPr>
          <w:p w:rsidR="00114D5B" w:rsidRPr="00114D5B" w:rsidRDefault="00114D5B" w:rsidP="00114D5B">
            <w:pPr>
              <w:spacing w:after="0" w:line="240" w:lineRule="auto"/>
              <w:jc w:val="right"/>
              <w:rPr>
                <w:rFonts w:ascii="Calibri" w:eastAsia="Times New Roman" w:hAnsi="Calibri" w:cs="Arial"/>
                <w:sz w:val="20"/>
                <w:szCs w:val="20"/>
              </w:rPr>
            </w:pPr>
            <w:r w:rsidRPr="00114D5B">
              <w:rPr>
                <w:rFonts w:ascii="Calibri" w:eastAsia="Times New Roman" w:hAnsi="Calibri" w:cs="Arial"/>
                <w:sz w:val="20"/>
                <w:szCs w:val="20"/>
              </w:rPr>
              <w:t>1.50</w:t>
            </w:r>
          </w:p>
        </w:tc>
        <w:tc>
          <w:tcPr>
            <w:tcW w:w="576" w:type="pct"/>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 </w:t>
            </w:r>
          </w:p>
        </w:tc>
      </w:tr>
      <w:tr w:rsidR="00114D5B" w:rsidRPr="00114D5B" w:rsidTr="00904357">
        <w:trPr>
          <w:trHeight w:val="285"/>
        </w:trPr>
        <w:tc>
          <w:tcPr>
            <w:tcW w:w="919" w:type="pct"/>
            <w:shd w:val="clear" w:color="000000" w:fill="FFFFFF"/>
            <w:noWrap/>
            <w:vAlign w:val="bottom"/>
            <w:hideMark/>
          </w:tcPr>
          <w:p w:rsidR="00114D5B" w:rsidRPr="00114D5B" w:rsidRDefault="00114D5B" w:rsidP="00114D5B">
            <w:pPr>
              <w:spacing w:after="0" w:line="240" w:lineRule="auto"/>
              <w:jc w:val="right"/>
              <w:rPr>
                <w:rFonts w:ascii="Calibri" w:eastAsia="Times New Roman" w:hAnsi="Calibri" w:cs="Arial"/>
                <w:sz w:val="20"/>
                <w:szCs w:val="20"/>
              </w:rPr>
            </w:pPr>
            <w:r w:rsidRPr="00114D5B">
              <w:rPr>
                <w:rFonts w:ascii="Calibri" w:eastAsia="Times New Roman" w:hAnsi="Calibri" w:cs="Arial"/>
                <w:sz w:val="20"/>
                <w:szCs w:val="20"/>
              </w:rPr>
              <w:t>II)</w:t>
            </w:r>
          </w:p>
        </w:tc>
        <w:tc>
          <w:tcPr>
            <w:tcW w:w="1043" w:type="pct"/>
            <w:gridSpan w:val="2"/>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Sliding Stability</w:t>
            </w:r>
          </w:p>
        </w:tc>
        <w:tc>
          <w:tcPr>
            <w:tcW w:w="888" w:type="pct"/>
            <w:gridSpan w:val="2"/>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F</w:t>
            </w:r>
            <w:r w:rsidRPr="00114D5B">
              <w:rPr>
                <w:rFonts w:ascii="Calibri" w:eastAsia="Times New Roman" w:hAnsi="Calibri" w:cs="Arial"/>
                <w:sz w:val="20"/>
                <w:szCs w:val="20"/>
                <w:vertAlign w:val="subscript"/>
              </w:rPr>
              <w:t>ss</w:t>
            </w:r>
            <w:r w:rsidRPr="00114D5B">
              <w:rPr>
                <w:rFonts w:ascii="Calibri" w:eastAsia="Times New Roman" w:hAnsi="Calibri" w:cs="Arial"/>
                <w:sz w:val="20"/>
                <w:szCs w:val="20"/>
              </w:rPr>
              <w:t>=ɳΣFv/FH</w:t>
            </w:r>
          </w:p>
        </w:tc>
        <w:tc>
          <w:tcPr>
            <w:tcW w:w="686" w:type="pct"/>
            <w:shd w:val="clear" w:color="000000" w:fill="FFFFFF"/>
            <w:noWrap/>
            <w:vAlign w:val="bottom"/>
            <w:hideMark/>
          </w:tcPr>
          <w:p w:rsidR="00114D5B" w:rsidRPr="00114D5B" w:rsidRDefault="00114D5B" w:rsidP="00114D5B">
            <w:pPr>
              <w:spacing w:after="0" w:line="240" w:lineRule="auto"/>
              <w:jc w:val="center"/>
              <w:rPr>
                <w:rFonts w:ascii="Calibri" w:eastAsia="Times New Roman" w:hAnsi="Calibri" w:cs="Arial"/>
                <w:b/>
                <w:bCs/>
                <w:color w:val="FF0000"/>
                <w:sz w:val="20"/>
                <w:szCs w:val="20"/>
              </w:rPr>
            </w:pPr>
            <w:r w:rsidRPr="00114D5B">
              <w:rPr>
                <w:rFonts w:ascii="Calibri" w:eastAsia="Times New Roman" w:hAnsi="Calibri" w:cs="Arial"/>
                <w:b/>
                <w:bCs/>
                <w:color w:val="FF0000"/>
                <w:sz w:val="20"/>
                <w:szCs w:val="20"/>
              </w:rPr>
              <w:t>2.59</w:t>
            </w:r>
          </w:p>
        </w:tc>
        <w:tc>
          <w:tcPr>
            <w:tcW w:w="431" w:type="pct"/>
            <w:shd w:val="clear" w:color="000000" w:fill="FFFFFF"/>
            <w:noWrap/>
            <w:vAlign w:val="bottom"/>
            <w:hideMark/>
          </w:tcPr>
          <w:p w:rsidR="00114D5B" w:rsidRPr="00114D5B" w:rsidRDefault="00114D5B" w:rsidP="00114D5B">
            <w:pPr>
              <w:spacing w:after="0" w:line="240" w:lineRule="auto"/>
              <w:jc w:val="right"/>
              <w:rPr>
                <w:rFonts w:ascii="Calibri" w:eastAsia="Times New Roman" w:hAnsi="Calibri" w:cs="Arial"/>
                <w:color w:val="FF0000"/>
                <w:sz w:val="20"/>
                <w:szCs w:val="20"/>
              </w:rPr>
            </w:pPr>
            <w:r w:rsidRPr="00114D5B">
              <w:rPr>
                <w:rFonts w:ascii="Calibri" w:eastAsia="Times New Roman" w:hAnsi="Calibri" w:cs="Arial"/>
                <w:color w:val="FF0000"/>
                <w:sz w:val="20"/>
                <w:szCs w:val="20"/>
              </w:rPr>
              <w:t>Safe</w:t>
            </w:r>
          </w:p>
        </w:tc>
        <w:tc>
          <w:tcPr>
            <w:tcW w:w="457" w:type="pct"/>
            <w:shd w:val="clear" w:color="000000" w:fill="FFFFFF"/>
            <w:noWrap/>
            <w:vAlign w:val="bottom"/>
            <w:hideMark/>
          </w:tcPr>
          <w:p w:rsidR="00114D5B" w:rsidRPr="00114D5B" w:rsidRDefault="00114D5B" w:rsidP="00114D5B">
            <w:pPr>
              <w:spacing w:after="0" w:line="240" w:lineRule="auto"/>
              <w:jc w:val="right"/>
              <w:rPr>
                <w:rFonts w:ascii="Calibri" w:eastAsia="Times New Roman" w:hAnsi="Calibri" w:cs="Arial"/>
                <w:sz w:val="20"/>
                <w:szCs w:val="20"/>
              </w:rPr>
            </w:pPr>
            <w:r w:rsidRPr="00114D5B">
              <w:rPr>
                <w:rFonts w:ascii="Calibri" w:eastAsia="Times New Roman" w:hAnsi="Calibri" w:cs="Arial"/>
                <w:sz w:val="20"/>
                <w:szCs w:val="20"/>
              </w:rPr>
              <w:t>1.50</w:t>
            </w:r>
          </w:p>
        </w:tc>
        <w:tc>
          <w:tcPr>
            <w:tcW w:w="576" w:type="pct"/>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 </w:t>
            </w:r>
          </w:p>
        </w:tc>
      </w:tr>
      <w:tr w:rsidR="00114D5B" w:rsidRPr="00114D5B" w:rsidTr="00904357">
        <w:trPr>
          <w:trHeight w:val="255"/>
        </w:trPr>
        <w:tc>
          <w:tcPr>
            <w:tcW w:w="919" w:type="pct"/>
            <w:shd w:val="clear" w:color="000000" w:fill="FFFFFF"/>
            <w:noWrap/>
            <w:vAlign w:val="bottom"/>
            <w:hideMark/>
          </w:tcPr>
          <w:p w:rsidR="00114D5B" w:rsidRPr="00114D5B" w:rsidRDefault="00114D5B" w:rsidP="00114D5B">
            <w:pPr>
              <w:spacing w:after="0" w:line="240" w:lineRule="auto"/>
              <w:jc w:val="right"/>
              <w:rPr>
                <w:rFonts w:ascii="Calibri" w:eastAsia="Times New Roman" w:hAnsi="Calibri" w:cs="Arial"/>
                <w:sz w:val="20"/>
                <w:szCs w:val="20"/>
              </w:rPr>
            </w:pPr>
            <w:r w:rsidRPr="00114D5B">
              <w:rPr>
                <w:rFonts w:ascii="Calibri" w:eastAsia="Times New Roman" w:hAnsi="Calibri" w:cs="Arial"/>
                <w:sz w:val="20"/>
                <w:szCs w:val="20"/>
              </w:rPr>
              <w:t>III)</w:t>
            </w:r>
          </w:p>
        </w:tc>
        <w:tc>
          <w:tcPr>
            <w:tcW w:w="1043" w:type="pct"/>
            <w:gridSpan w:val="2"/>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Overstressing Stability</w:t>
            </w:r>
          </w:p>
        </w:tc>
        <w:tc>
          <w:tcPr>
            <w:tcW w:w="888" w:type="pct"/>
            <w:gridSpan w:val="2"/>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 </w:t>
            </w:r>
          </w:p>
          <w:p w:rsidR="00114D5B" w:rsidRPr="00114D5B" w:rsidRDefault="00114D5B" w:rsidP="00114D5B">
            <w:pPr>
              <w:spacing w:after="0" w:line="240" w:lineRule="auto"/>
              <w:jc w:val="center"/>
              <w:rPr>
                <w:rFonts w:ascii="Calibri" w:eastAsia="Times New Roman" w:hAnsi="Calibri" w:cs="Arial"/>
                <w:sz w:val="20"/>
                <w:szCs w:val="20"/>
              </w:rPr>
            </w:pPr>
            <w:r w:rsidRPr="00114D5B">
              <w:rPr>
                <w:rFonts w:ascii="Calibri" w:eastAsia="Times New Roman" w:hAnsi="Calibri" w:cs="Arial"/>
                <w:sz w:val="20"/>
                <w:szCs w:val="20"/>
              </w:rPr>
              <w:t>ΣM=Mr+Mo</w:t>
            </w:r>
          </w:p>
        </w:tc>
        <w:tc>
          <w:tcPr>
            <w:tcW w:w="686" w:type="pct"/>
            <w:shd w:val="clear" w:color="000000" w:fill="FFFFFF"/>
            <w:noWrap/>
            <w:vAlign w:val="bottom"/>
            <w:hideMark/>
          </w:tcPr>
          <w:p w:rsidR="00114D5B" w:rsidRPr="00114D5B" w:rsidRDefault="00114D5B" w:rsidP="00114D5B">
            <w:pPr>
              <w:spacing w:after="0" w:line="240" w:lineRule="auto"/>
              <w:jc w:val="center"/>
              <w:rPr>
                <w:rFonts w:ascii="Calibri" w:eastAsia="Times New Roman" w:hAnsi="Calibri" w:cs="Arial"/>
                <w:b/>
                <w:bCs/>
                <w:color w:val="FF0000"/>
                <w:sz w:val="20"/>
                <w:szCs w:val="20"/>
              </w:rPr>
            </w:pPr>
            <w:r w:rsidRPr="00114D5B">
              <w:rPr>
                <w:rFonts w:ascii="Calibri" w:eastAsia="Times New Roman" w:hAnsi="Calibri" w:cs="Arial"/>
                <w:b/>
                <w:bCs/>
                <w:color w:val="FF0000"/>
                <w:sz w:val="20"/>
                <w:szCs w:val="20"/>
              </w:rPr>
              <w:t>420.01</w:t>
            </w:r>
          </w:p>
        </w:tc>
        <w:tc>
          <w:tcPr>
            <w:tcW w:w="431" w:type="pct"/>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 </w:t>
            </w:r>
          </w:p>
        </w:tc>
        <w:tc>
          <w:tcPr>
            <w:tcW w:w="457" w:type="pct"/>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 </w:t>
            </w:r>
          </w:p>
        </w:tc>
        <w:tc>
          <w:tcPr>
            <w:tcW w:w="576" w:type="pct"/>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 </w:t>
            </w:r>
          </w:p>
        </w:tc>
      </w:tr>
      <w:tr w:rsidR="00114D5B" w:rsidRPr="00114D5B" w:rsidTr="00904357">
        <w:trPr>
          <w:trHeight w:val="255"/>
        </w:trPr>
        <w:tc>
          <w:tcPr>
            <w:tcW w:w="919" w:type="pct"/>
            <w:shd w:val="clear" w:color="auto" w:fill="auto"/>
            <w:noWrap/>
            <w:vAlign w:val="bottom"/>
            <w:hideMark/>
          </w:tcPr>
          <w:p w:rsidR="00114D5B" w:rsidRPr="00114D5B" w:rsidRDefault="00114D5B" w:rsidP="00114D5B">
            <w:pPr>
              <w:spacing w:after="0" w:line="240" w:lineRule="auto"/>
              <w:rPr>
                <w:rFonts w:ascii="Arial" w:eastAsia="Times New Roman" w:hAnsi="Arial" w:cs="Arial"/>
                <w:sz w:val="20"/>
                <w:szCs w:val="20"/>
              </w:rPr>
            </w:pPr>
          </w:p>
          <w:p w:rsidR="00114D5B" w:rsidRPr="00114D5B" w:rsidRDefault="00114D5B" w:rsidP="00114D5B">
            <w:pPr>
              <w:spacing w:after="0" w:line="240" w:lineRule="auto"/>
              <w:rPr>
                <w:rFonts w:ascii="Arial" w:eastAsia="Times New Roman" w:hAnsi="Arial" w:cs="Arial"/>
                <w:sz w:val="20"/>
                <w:szCs w:val="20"/>
              </w:rPr>
            </w:pPr>
          </w:p>
        </w:tc>
        <w:tc>
          <w:tcPr>
            <w:tcW w:w="1043" w:type="pct"/>
            <w:gridSpan w:val="2"/>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Pr>
                <w:rFonts w:ascii="Arial" w:eastAsia="Times New Roman" w:hAnsi="Arial" w:cs="Arial"/>
                <w:noProof/>
                <w:sz w:val="20"/>
                <w:szCs w:val="20"/>
              </w:rPr>
              <w:drawing>
                <wp:anchor distT="0" distB="0" distL="114300" distR="114300" simplePos="0" relativeHeight="251678720" behindDoc="0" locked="0" layoutInCell="1" allowOverlap="1" wp14:anchorId="15756319" wp14:editId="53677EE9">
                  <wp:simplePos x="0" y="0"/>
                  <wp:positionH relativeFrom="column">
                    <wp:posOffset>10795</wp:posOffset>
                  </wp:positionH>
                  <wp:positionV relativeFrom="paragraph">
                    <wp:posOffset>17145</wp:posOffset>
                  </wp:positionV>
                  <wp:extent cx="1028700" cy="247650"/>
                  <wp:effectExtent l="0" t="0" r="0" b="0"/>
                  <wp:wrapNone/>
                  <wp:docPr id="60" name="Picture 60">
                    <a:extLst xmlns:a="http://schemas.openxmlformats.org/drawingml/2006/main">
                      <a:ext uri="{63B3BB69-23CF-44E3-9099-C40C66FF867C}">
                        <a14:compatExt xmlns:a14="http://schemas.microsoft.com/office/drawing/2010/main" spid="_x0000_s46081"/>
                      </a:ext>
                    </a:extLst>
                  </wp:docPr>
                  <wp:cNvGraphicFramePr/>
                  <a:graphic xmlns:a="http://schemas.openxmlformats.org/drawingml/2006/main">
                    <a:graphicData uri="http://schemas.openxmlformats.org/drawingml/2006/picture">
                      <pic:pic xmlns:pic="http://schemas.openxmlformats.org/drawingml/2006/picture">
                        <pic:nvPicPr>
                          <pic:cNvPr id="2" name="Object 1">
                            <a:extLst>
                              <a:ext uri="{63B3BB69-23CF-44E3-9099-C40C66FF867C}">
                                <a14:compatExt xmlns:a14="http://schemas.microsoft.com/office/drawing/2010/main" spid="_x0000_s46081"/>
                              </a:ext>
                            </a:extLst>
                          </pic:cNvPr>
                          <pic:cNvPicPr>
                            <a:picLocks noChangeAspect="1"/>
                          </pic:cNvPicPr>
                        </pic:nvPicPr>
                        <pic:blipFill>
                          <a:blip r:embed="rId46"/>
                          <a:stretch>
                            <a:fillRect/>
                          </a:stretch>
                        </pic:blipFill>
                        <pic:spPr>
                          <a:xfrm>
                            <a:off x="0" y="0"/>
                            <a:ext cx="1028700" cy="247650"/>
                          </a:xfrm>
                          <a:prstGeom prst="rect">
                            <a:avLst/>
                          </a:prstGeom>
                        </pic:spPr>
                      </pic:pic>
                    </a:graphicData>
                  </a:graphic>
                  <wp14:sizeRelH relativeFrom="page">
                    <wp14:pctWidth>0</wp14:pctWidth>
                  </wp14:sizeRelH>
                  <wp14:sizeRelV relativeFrom="page">
                    <wp14:pctHeight>0</wp14:pctHeight>
                  </wp14:sizeRelV>
                </wp:anchor>
              </w:drawing>
            </w:r>
            <w:r w:rsidRPr="00114D5B">
              <w:rPr>
                <w:rFonts w:ascii="Calibri" w:eastAsia="Times New Roman" w:hAnsi="Calibri" w:cs="Arial"/>
                <w:sz w:val="20"/>
                <w:szCs w:val="20"/>
              </w:rPr>
              <w:t> </w:t>
            </w:r>
          </w:p>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 </w:t>
            </w:r>
          </w:p>
        </w:tc>
        <w:tc>
          <w:tcPr>
            <w:tcW w:w="888" w:type="pct"/>
            <w:gridSpan w:val="2"/>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 </w:t>
            </w:r>
          </w:p>
          <w:p w:rsidR="00114D5B" w:rsidRPr="00114D5B" w:rsidRDefault="00114D5B" w:rsidP="00114D5B">
            <w:pPr>
              <w:spacing w:after="0" w:line="240" w:lineRule="auto"/>
              <w:jc w:val="center"/>
              <w:rPr>
                <w:rFonts w:ascii="Calibri" w:eastAsia="Times New Roman" w:hAnsi="Calibri" w:cs="Arial"/>
                <w:sz w:val="20"/>
                <w:szCs w:val="20"/>
              </w:rPr>
            </w:pPr>
            <w:r>
              <w:rPr>
                <w:rFonts w:ascii="Calibri" w:eastAsia="Times New Roman" w:hAnsi="Calibri" w:cs="Arial"/>
                <w:sz w:val="20"/>
                <w:szCs w:val="20"/>
              </w:rPr>
              <w:sym w:font="Symbol" w:char="F0E5"/>
            </w:r>
            <w:r>
              <w:rPr>
                <w:rFonts w:ascii="Calibri" w:eastAsia="Times New Roman" w:hAnsi="Calibri" w:cs="Arial"/>
                <w:sz w:val="20"/>
                <w:szCs w:val="20"/>
              </w:rPr>
              <w:t>M/</w:t>
            </w:r>
            <w:r>
              <w:rPr>
                <w:rFonts w:ascii="Calibri" w:eastAsia="Times New Roman" w:hAnsi="Calibri" w:cs="Arial"/>
                <w:sz w:val="20"/>
                <w:szCs w:val="20"/>
              </w:rPr>
              <w:sym w:font="Symbol" w:char="F0E5"/>
            </w:r>
            <w:r w:rsidRPr="00114D5B">
              <w:rPr>
                <w:rFonts w:ascii="Calibri" w:eastAsia="Times New Roman" w:hAnsi="Calibri" w:cs="Arial"/>
                <w:sz w:val="20"/>
                <w:szCs w:val="20"/>
              </w:rPr>
              <w:t>Fv</w:t>
            </w:r>
          </w:p>
        </w:tc>
        <w:tc>
          <w:tcPr>
            <w:tcW w:w="686" w:type="pct"/>
            <w:shd w:val="clear" w:color="000000" w:fill="FFFFFF"/>
            <w:noWrap/>
            <w:vAlign w:val="bottom"/>
            <w:hideMark/>
          </w:tcPr>
          <w:p w:rsidR="00114D5B" w:rsidRPr="00114D5B" w:rsidRDefault="00114D5B" w:rsidP="00114D5B">
            <w:pPr>
              <w:spacing w:after="0" w:line="240" w:lineRule="auto"/>
              <w:jc w:val="center"/>
              <w:rPr>
                <w:rFonts w:ascii="Calibri" w:eastAsia="Times New Roman" w:hAnsi="Calibri" w:cs="Arial"/>
                <w:b/>
                <w:bCs/>
                <w:color w:val="FF0000"/>
                <w:sz w:val="20"/>
                <w:szCs w:val="20"/>
              </w:rPr>
            </w:pPr>
            <w:r w:rsidRPr="00114D5B">
              <w:rPr>
                <w:rFonts w:ascii="Calibri" w:eastAsia="Times New Roman" w:hAnsi="Calibri" w:cs="Arial"/>
                <w:b/>
                <w:bCs/>
                <w:color w:val="FF0000"/>
                <w:sz w:val="20"/>
                <w:szCs w:val="20"/>
              </w:rPr>
              <w:t>1.1363922</w:t>
            </w:r>
          </w:p>
        </w:tc>
        <w:tc>
          <w:tcPr>
            <w:tcW w:w="431" w:type="pct"/>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 </w:t>
            </w:r>
          </w:p>
        </w:tc>
        <w:tc>
          <w:tcPr>
            <w:tcW w:w="457" w:type="pct"/>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 </w:t>
            </w:r>
          </w:p>
        </w:tc>
        <w:tc>
          <w:tcPr>
            <w:tcW w:w="576" w:type="pct"/>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 </w:t>
            </w:r>
          </w:p>
        </w:tc>
      </w:tr>
      <w:tr w:rsidR="00114D5B" w:rsidRPr="00114D5B" w:rsidTr="00904357">
        <w:trPr>
          <w:trHeight w:val="368"/>
        </w:trPr>
        <w:tc>
          <w:tcPr>
            <w:tcW w:w="919" w:type="pct"/>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p>
        </w:tc>
        <w:tc>
          <w:tcPr>
            <w:tcW w:w="1043" w:type="pct"/>
            <w:gridSpan w:val="2"/>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p>
        </w:tc>
        <w:tc>
          <w:tcPr>
            <w:tcW w:w="888" w:type="pct"/>
            <w:gridSpan w:val="2"/>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L/2</w:t>
            </w:r>
          </w:p>
        </w:tc>
        <w:tc>
          <w:tcPr>
            <w:tcW w:w="686" w:type="pct"/>
            <w:shd w:val="clear" w:color="000000" w:fill="FFFFFF"/>
            <w:noWrap/>
            <w:vAlign w:val="bottom"/>
            <w:hideMark/>
          </w:tcPr>
          <w:p w:rsidR="00114D5B" w:rsidRPr="00114D5B" w:rsidRDefault="00114D5B" w:rsidP="00114D5B">
            <w:pPr>
              <w:spacing w:after="0" w:line="240" w:lineRule="auto"/>
              <w:rPr>
                <w:rFonts w:ascii="Calibri" w:eastAsia="Times New Roman" w:hAnsi="Calibri" w:cs="Arial"/>
                <w:b/>
                <w:bCs/>
                <w:color w:val="FF0000"/>
                <w:sz w:val="20"/>
                <w:szCs w:val="20"/>
              </w:rPr>
            </w:pPr>
            <w:r w:rsidRPr="00114D5B">
              <w:rPr>
                <w:rFonts w:ascii="Calibri" w:eastAsia="Times New Roman" w:hAnsi="Calibri" w:cs="Arial"/>
                <w:b/>
                <w:bCs/>
                <w:color w:val="FF0000"/>
                <w:sz w:val="20"/>
                <w:szCs w:val="20"/>
              </w:rPr>
              <w:t>1.65</w:t>
            </w:r>
          </w:p>
        </w:tc>
        <w:tc>
          <w:tcPr>
            <w:tcW w:w="431" w:type="pct"/>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 </w:t>
            </w:r>
          </w:p>
        </w:tc>
        <w:tc>
          <w:tcPr>
            <w:tcW w:w="457" w:type="pct"/>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 </w:t>
            </w:r>
          </w:p>
        </w:tc>
        <w:tc>
          <w:tcPr>
            <w:tcW w:w="576" w:type="pct"/>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 </w:t>
            </w:r>
          </w:p>
        </w:tc>
      </w:tr>
      <w:tr w:rsidR="00114D5B" w:rsidRPr="00114D5B" w:rsidTr="00904357">
        <w:trPr>
          <w:trHeight w:val="255"/>
        </w:trPr>
        <w:tc>
          <w:tcPr>
            <w:tcW w:w="919" w:type="pct"/>
            <w:shd w:val="clear" w:color="000000" w:fill="FFFFFF"/>
            <w:noWrap/>
            <w:vAlign w:val="bottom"/>
            <w:hideMark/>
          </w:tcPr>
          <w:p w:rsidR="00114D5B" w:rsidRPr="00114D5B" w:rsidRDefault="00114D5B" w:rsidP="00114D5B">
            <w:pPr>
              <w:spacing w:after="0" w:line="240" w:lineRule="auto"/>
              <w:rPr>
                <w:rFonts w:ascii="Calibri" w:eastAsia="Times New Roman" w:hAnsi="Calibri" w:cs="Arial"/>
                <w:sz w:val="20"/>
                <w:szCs w:val="20"/>
              </w:rPr>
            </w:pPr>
          </w:p>
        </w:tc>
        <w:tc>
          <w:tcPr>
            <w:tcW w:w="1043" w:type="pct"/>
            <w:gridSpan w:val="2"/>
            <w:shd w:val="clear" w:color="000000" w:fill="FFFFFF"/>
            <w:noWrap/>
            <w:vAlign w:val="bottom"/>
            <w:hideMark/>
          </w:tcPr>
          <w:p w:rsidR="00114D5B" w:rsidRPr="00114D5B" w:rsidRDefault="00904357" w:rsidP="00114D5B">
            <w:pPr>
              <w:spacing w:after="0" w:line="240" w:lineRule="auto"/>
              <w:rPr>
                <w:rFonts w:ascii="Calibri" w:eastAsia="Times New Roman" w:hAnsi="Calibri" w:cs="Arial"/>
                <w:sz w:val="20"/>
                <w:szCs w:val="20"/>
              </w:rPr>
            </w:pPr>
            <w:r>
              <w:rPr>
                <w:rFonts w:ascii="Calibri" w:eastAsia="Times New Roman" w:hAnsi="Calibri" w:cs="Arial"/>
                <w:sz w:val="20"/>
                <w:szCs w:val="20"/>
              </w:rPr>
              <w:t> </w:t>
            </w:r>
          </w:p>
        </w:tc>
        <w:tc>
          <w:tcPr>
            <w:tcW w:w="888" w:type="pct"/>
            <w:gridSpan w:val="2"/>
            <w:shd w:val="clear" w:color="000000" w:fill="FFFFFF"/>
            <w:noWrap/>
            <w:vAlign w:val="bottom"/>
            <w:hideMark/>
          </w:tcPr>
          <w:p w:rsidR="00114D5B" w:rsidRPr="00114D5B" w:rsidRDefault="00114D5B" w:rsidP="00904357">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e=</w:t>
            </w:r>
          </w:p>
        </w:tc>
        <w:tc>
          <w:tcPr>
            <w:tcW w:w="686" w:type="pct"/>
            <w:shd w:val="clear" w:color="000000" w:fill="FFFFFF"/>
            <w:noWrap/>
            <w:vAlign w:val="bottom"/>
            <w:hideMark/>
          </w:tcPr>
          <w:p w:rsidR="00114D5B" w:rsidRPr="00114D5B" w:rsidRDefault="00114D5B" w:rsidP="00114D5B">
            <w:pPr>
              <w:spacing w:after="0" w:line="240" w:lineRule="auto"/>
              <w:jc w:val="center"/>
              <w:rPr>
                <w:rFonts w:ascii="Calibri" w:eastAsia="Times New Roman" w:hAnsi="Calibri" w:cs="Arial"/>
                <w:b/>
                <w:bCs/>
                <w:color w:val="FF0000"/>
                <w:sz w:val="20"/>
                <w:szCs w:val="20"/>
              </w:rPr>
            </w:pPr>
            <w:r w:rsidRPr="00114D5B">
              <w:rPr>
                <w:rFonts w:ascii="Calibri" w:eastAsia="Times New Roman" w:hAnsi="Calibri" w:cs="Arial"/>
                <w:b/>
                <w:bCs/>
                <w:color w:val="FF0000"/>
                <w:sz w:val="20"/>
                <w:szCs w:val="20"/>
              </w:rPr>
              <w:t>0.5136</w:t>
            </w:r>
            <w:r>
              <w:rPr>
                <w:rFonts w:ascii="Calibri" w:eastAsia="Times New Roman" w:hAnsi="Calibri" w:cs="Arial"/>
                <w:b/>
                <w:bCs/>
                <w:color w:val="FF0000"/>
                <w:sz w:val="20"/>
                <w:szCs w:val="20"/>
              </w:rPr>
              <w:t>&lt;0.55</w:t>
            </w:r>
          </w:p>
        </w:tc>
        <w:tc>
          <w:tcPr>
            <w:tcW w:w="431" w:type="pct"/>
            <w:shd w:val="clear" w:color="000000" w:fill="FFFFFF"/>
            <w:noWrap/>
            <w:vAlign w:val="bottom"/>
            <w:hideMark/>
          </w:tcPr>
          <w:p w:rsidR="00114D5B" w:rsidRPr="00114D5B" w:rsidRDefault="00114D5B" w:rsidP="00114D5B">
            <w:pPr>
              <w:spacing w:after="0" w:line="240" w:lineRule="auto"/>
              <w:jc w:val="right"/>
              <w:rPr>
                <w:rFonts w:ascii="Calibri" w:eastAsia="Times New Roman" w:hAnsi="Calibri" w:cs="Arial"/>
                <w:color w:val="FF0000"/>
                <w:sz w:val="20"/>
                <w:szCs w:val="20"/>
              </w:rPr>
            </w:pPr>
            <w:r w:rsidRPr="00114D5B">
              <w:rPr>
                <w:rFonts w:ascii="Calibri" w:eastAsia="Times New Roman" w:hAnsi="Calibri" w:cs="Arial"/>
                <w:color w:val="FF0000"/>
                <w:sz w:val="20"/>
                <w:szCs w:val="20"/>
              </w:rPr>
              <w:t>safe</w:t>
            </w:r>
          </w:p>
        </w:tc>
        <w:tc>
          <w:tcPr>
            <w:tcW w:w="457" w:type="pct"/>
            <w:shd w:val="clear" w:color="000000" w:fill="FFFFFF"/>
            <w:noWrap/>
            <w:vAlign w:val="bottom"/>
            <w:hideMark/>
          </w:tcPr>
          <w:p w:rsidR="00114D5B" w:rsidRPr="00114D5B" w:rsidRDefault="00114D5B" w:rsidP="00114D5B">
            <w:pPr>
              <w:spacing w:after="0" w:line="240" w:lineRule="auto"/>
              <w:jc w:val="right"/>
              <w:rPr>
                <w:rFonts w:ascii="Calibri" w:eastAsia="Times New Roman" w:hAnsi="Calibri" w:cs="Arial"/>
                <w:sz w:val="20"/>
                <w:szCs w:val="20"/>
              </w:rPr>
            </w:pPr>
            <w:r>
              <w:rPr>
                <w:rFonts w:ascii="Calibri" w:eastAsia="Times New Roman" w:hAnsi="Calibri" w:cs="Arial"/>
                <w:sz w:val="20"/>
                <w:szCs w:val="20"/>
              </w:rPr>
              <w:t>L/6</w:t>
            </w:r>
          </w:p>
        </w:tc>
        <w:tc>
          <w:tcPr>
            <w:tcW w:w="576" w:type="pct"/>
            <w:shd w:val="clear" w:color="000000" w:fill="FFFFFF"/>
            <w:noWrap/>
            <w:vAlign w:val="center"/>
            <w:hideMark/>
          </w:tcPr>
          <w:p w:rsidR="00114D5B" w:rsidRPr="00114D5B" w:rsidRDefault="00114D5B" w:rsidP="00114D5B">
            <w:pPr>
              <w:spacing w:after="0" w:line="240" w:lineRule="auto"/>
              <w:rPr>
                <w:rFonts w:ascii="Calibri" w:eastAsia="Times New Roman" w:hAnsi="Calibri" w:cs="Arial"/>
                <w:sz w:val="20"/>
                <w:szCs w:val="20"/>
              </w:rPr>
            </w:pPr>
            <w:r w:rsidRPr="00114D5B">
              <w:rPr>
                <w:rFonts w:ascii="Calibri" w:eastAsia="Times New Roman" w:hAnsi="Calibri" w:cs="Arial"/>
                <w:sz w:val="20"/>
                <w:szCs w:val="20"/>
              </w:rPr>
              <w:t>0.55</w:t>
            </w:r>
          </w:p>
        </w:tc>
      </w:tr>
    </w:tbl>
    <w:p w:rsidR="004D25E2" w:rsidRPr="00DB6494" w:rsidRDefault="009A606D" w:rsidP="009A606D">
      <w:pPr>
        <w:pStyle w:val="Caption"/>
        <w:rPr>
          <w:rFonts w:ascii="Times New Roman" w:hAnsi="Times New Roman" w:cs="Times New Roman"/>
          <w:b w:val="0"/>
          <w:sz w:val="36"/>
          <w:szCs w:val="24"/>
        </w:rPr>
      </w:pPr>
      <w:bookmarkStart w:id="228" w:name="_Toc528423952"/>
      <w:r w:rsidRPr="00DB6494">
        <w:rPr>
          <w:rFonts w:ascii="Times New Roman" w:hAnsi="Times New Roman" w:cs="Times New Roman"/>
          <w:b w:val="0"/>
          <w:sz w:val="24"/>
        </w:rPr>
        <w:t xml:space="preserve">Table </w:t>
      </w:r>
      <w:r w:rsidR="00C03E12">
        <w:rPr>
          <w:rFonts w:ascii="Times New Roman" w:hAnsi="Times New Roman" w:cs="Times New Roman"/>
          <w:b w:val="0"/>
          <w:sz w:val="24"/>
        </w:rPr>
        <w:fldChar w:fldCharType="begin"/>
      </w:r>
      <w:r w:rsidR="00C03E12">
        <w:rPr>
          <w:rFonts w:ascii="Times New Roman" w:hAnsi="Times New Roman" w:cs="Times New Roman"/>
          <w:b w:val="0"/>
          <w:sz w:val="24"/>
        </w:rPr>
        <w:instrText xml:space="preserve"> STYLEREF 1 \s </w:instrText>
      </w:r>
      <w:r w:rsidR="00C03E12">
        <w:rPr>
          <w:rFonts w:ascii="Times New Roman" w:hAnsi="Times New Roman" w:cs="Times New Roman"/>
          <w:b w:val="0"/>
          <w:sz w:val="24"/>
        </w:rPr>
        <w:fldChar w:fldCharType="separate"/>
      </w:r>
      <w:r w:rsidR="00DC5F55">
        <w:rPr>
          <w:rFonts w:ascii="Times New Roman" w:hAnsi="Times New Roman" w:cs="Times New Roman"/>
          <w:b w:val="0"/>
          <w:noProof/>
          <w:sz w:val="24"/>
        </w:rPr>
        <w:t>3</w:t>
      </w:r>
      <w:r w:rsidR="00C03E12">
        <w:rPr>
          <w:rFonts w:ascii="Times New Roman" w:hAnsi="Times New Roman" w:cs="Times New Roman"/>
          <w:b w:val="0"/>
          <w:sz w:val="24"/>
        </w:rPr>
        <w:fldChar w:fldCharType="end"/>
      </w:r>
      <w:r w:rsidR="00C03E12">
        <w:rPr>
          <w:rFonts w:ascii="Times New Roman" w:hAnsi="Times New Roman" w:cs="Times New Roman"/>
          <w:b w:val="0"/>
          <w:sz w:val="24"/>
        </w:rPr>
        <w:noBreakHyphen/>
      </w:r>
      <w:r w:rsidR="00C03E12">
        <w:rPr>
          <w:rFonts w:ascii="Times New Roman" w:hAnsi="Times New Roman" w:cs="Times New Roman"/>
          <w:b w:val="0"/>
          <w:sz w:val="24"/>
        </w:rPr>
        <w:fldChar w:fldCharType="begin"/>
      </w:r>
      <w:r w:rsidR="00C03E12">
        <w:rPr>
          <w:rFonts w:ascii="Times New Roman" w:hAnsi="Times New Roman" w:cs="Times New Roman"/>
          <w:b w:val="0"/>
          <w:sz w:val="24"/>
        </w:rPr>
        <w:instrText xml:space="preserve"> SEQ Table \* ARABIC \s 1 </w:instrText>
      </w:r>
      <w:r w:rsidR="00C03E12">
        <w:rPr>
          <w:rFonts w:ascii="Times New Roman" w:hAnsi="Times New Roman" w:cs="Times New Roman"/>
          <w:b w:val="0"/>
          <w:sz w:val="24"/>
        </w:rPr>
        <w:fldChar w:fldCharType="separate"/>
      </w:r>
      <w:r w:rsidR="00DC5F55">
        <w:rPr>
          <w:rFonts w:ascii="Times New Roman" w:hAnsi="Times New Roman" w:cs="Times New Roman"/>
          <w:b w:val="0"/>
          <w:noProof/>
          <w:sz w:val="24"/>
        </w:rPr>
        <w:t>7</w:t>
      </w:r>
      <w:r w:rsidR="00C03E12">
        <w:rPr>
          <w:rFonts w:ascii="Times New Roman" w:hAnsi="Times New Roman" w:cs="Times New Roman"/>
          <w:b w:val="0"/>
          <w:sz w:val="24"/>
        </w:rPr>
        <w:fldChar w:fldCharType="end"/>
      </w:r>
      <w:r w:rsidRPr="00DB6494">
        <w:rPr>
          <w:rFonts w:ascii="Times New Roman" w:hAnsi="Times New Roman" w:cs="Times New Roman"/>
          <w:b w:val="0"/>
          <w:sz w:val="24"/>
        </w:rPr>
        <w:t xml:space="preserve"> Downstream retaining wall stability analysis</w:t>
      </w:r>
      <w:bookmarkEnd w:id="228"/>
    </w:p>
    <w:tbl>
      <w:tblPr>
        <w:tblW w:w="5000" w:type="pct"/>
        <w:tblBorders>
          <w:top w:val="single" w:sz="4" w:space="0" w:color="E36C0A" w:themeColor="accent6" w:themeShade="BF"/>
          <w:left w:val="single" w:sz="4" w:space="0" w:color="E36C0A" w:themeColor="accent6" w:themeShade="BF"/>
          <w:bottom w:val="single" w:sz="4" w:space="0" w:color="E36C0A" w:themeColor="accent6" w:themeShade="BF"/>
          <w:right w:val="single" w:sz="4" w:space="0" w:color="E36C0A" w:themeColor="accent6" w:themeShade="BF"/>
          <w:insideH w:val="single" w:sz="4" w:space="0" w:color="E36C0A" w:themeColor="accent6" w:themeShade="BF"/>
          <w:insideV w:val="single" w:sz="4" w:space="0" w:color="E36C0A" w:themeColor="accent6" w:themeShade="BF"/>
        </w:tblBorders>
        <w:tblLook w:val="04A0" w:firstRow="1" w:lastRow="0" w:firstColumn="1" w:lastColumn="0" w:noHBand="0" w:noVBand="1"/>
      </w:tblPr>
      <w:tblGrid>
        <w:gridCol w:w="1722"/>
        <w:gridCol w:w="494"/>
        <w:gridCol w:w="1314"/>
        <w:gridCol w:w="1053"/>
        <w:gridCol w:w="1044"/>
        <w:gridCol w:w="919"/>
        <w:gridCol w:w="937"/>
        <w:gridCol w:w="954"/>
        <w:gridCol w:w="1139"/>
      </w:tblGrid>
      <w:tr w:rsidR="009A606D" w:rsidRPr="009A606D" w:rsidTr="00904357">
        <w:trPr>
          <w:trHeight w:val="255"/>
        </w:trPr>
        <w:tc>
          <w:tcPr>
            <w:tcW w:w="1205" w:type="pct"/>
            <w:gridSpan w:val="2"/>
            <w:vMerge w:val="restart"/>
            <w:shd w:val="clear" w:color="000000" w:fill="FFFFFF"/>
            <w:noWrap/>
            <w:vAlign w:val="center"/>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Item Description</w:t>
            </w:r>
          </w:p>
        </w:tc>
        <w:tc>
          <w:tcPr>
            <w:tcW w:w="2263" w:type="pct"/>
            <w:gridSpan w:val="4"/>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Forces(KN)</w:t>
            </w:r>
          </w:p>
        </w:tc>
        <w:tc>
          <w:tcPr>
            <w:tcW w:w="474"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Lever arm</w:t>
            </w:r>
          </w:p>
        </w:tc>
        <w:tc>
          <w:tcPr>
            <w:tcW w:w="1058" w:type="pct"/>
            <w:gridSpan w:val="2"/>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Moment about heel(KN.m)</w:t>
            </w:r>
          </w:p>
        </w:tc>
      </w:tr>
      <w:tr w:rsidR="00904357" w:rsidRPr="009A606D" w:rsidTr="00904357">
        <w:trPr>
          <w:trHeight w:val="255"/>
        </w:trPr>
        <w:tc>
          <w:tcPr>
            <w:tcW w:w="1205" w:type="pct"/>
            <w:gridSpan w:val="2"/>
            <w:vMerge/>
            <w:vAlign w:val="center"/>
            <w:hideMark/>
          </w:tcPr>
          <w:p w:rsidR="009A606D" w:rsidRPr="009A606D" w:rsidRDefault="009A606D" w:rsidP="009A606D">
            <w:pPr>
              <w:spacing w:after="0" w:line="240" w:lineRule="auto"/>
              <w:rPr>
                <w:rFonts w:ascii="Arial" w:eastAsia="Times New Roman" w:hAnsi="Arial" w:cs="Arial"/>
                <w:sz w:val="16"/>
                <w:szCs w:val="16"/>
              </w:rPr>
            </w:pPr>
          </w:p>
        </w:tc>
        <w:tc>
          <w:tcPr>
            <w:tcW w:w="1198" w:type="pct"/>
            <w:gridSpan w:val="2"/>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Vertical</w:t>
            </w:r>
          </w:p>
        </w:tc>
        <w:tc>
          <w:tcPr>
            <w:tcW w:w="1065" w:type="pct"/>
            <w:gridSpan w:val="2"/>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Horizontal</w:t>
            </w:r>
          </w:p>
        </w:tc>
        <w:tc>
          <w:tcPr>
            <w:tcW w:w="474" w:type="pct"/>
            <w:vMerge w:val="restart"/>
            <w:shd w:val="clear" w:color="000000" w:fill="FFFFFF"/>
            <w:noWrap/>
            <w:vAlign w:val="center"/>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(m.)</w:t>
            </w:r>
          </w:p>
        </w:tc>
        <w:tc>
          <w:tcPr>
            <w:tcW w:w="482" w:type="pct"/>
            <w:vMerge w:val="restart"/>
            <w:shd w:val="clear" w:color="000000" w:fill="FFFFFF"/>
            <w:noWrap/>
            <w:vAlign w:val="center"/>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Resisting</w:t>
            </w:r>
          </w:p>
        </w:tc>
        <w:tc>
          <w:tcPr>
            <w:tcW w:w="575" w:type="pct"/>
            <w:vMerge w:val="restart"/>
            <w:shd w:val="clear" w:color="000000" w:fill="FFFFFF"/>
            <w:noWrap/>
            <w:vAlign w:val="center"/>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Overturning</w:t>
            </w:r>
          </w:p>
        </w:tc>
      </w:tr>
      <w:tr w:rsidR="00904357" w:rsidRPr="009A606D" w:rsidTr="00904357">
        <w:trPr>
          <w:trHeight w:val="255"/>
        </w:trPr>
        <w:tc>
          <w:tcPr>
            <w:tcW w:w="1205" w:type="pct"/>
            <w:gridSpan w:val="2"/>
            <w:vMerge/>
            <w:vAlign w:val="center"/>
            <w:hideMark/>
          </w:tcPr>
          <w:p w:rsidR="009A606D" w:rsidRPr="009A606D" w:rsidRDefault="009A606D" w:rsidP="009A606D">
            <w:pPr>
              <w:spacing w:after="0" w:line="240" w:lineRule="auto"/>
              <w:rPr>
                <w:rFonts w:ascii="Arial" w:eastAsia="Times New Roman" w:hAnsi="Arial" w:cs="Arial"/>
                <w:sz w:val="16"/>
                <w:szCs w:val="16"/>
              </w:rPr>
            </w:pPr>
          </w:p>
        </w:tc>
        <w:tc>
          <w:tcPr>
            <w:tcW w:w="666"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+ve</w:t>
            </w:r>
          </w:p>
        </w:tc>
        <w:tc>
          <w:tcPr>
            <w:tcW w:w="533"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-ve</w:t>
            </w:r>
          </w:p>
        </w:tc>
        <w:tc>
          <w:tcPr>
            <w:tcW w:w="528"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+ve</w:t>
            </w:r>
          </w:p>
        </w:tc>
        <w:tc>
          <w:tcPr>
            <w:tcW w:w="537"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-ve</w:t>
            </w:r>
          </w:p>
        </w:tc>
        <w:tc>
          <w:tcPr>
            <w:tcW w:w="474" w:type="pct"/>
            <w:vMerge/>
            <w:vAlign w:val="center"/>
            <w:hideMark/>
          </w:tcPr>
          <w:p w:rsidR="009A606D" w:rsidRPr="009A606D" w:rsidRDefault="009A606D" w:rsidP="009A606D">
            <w:pPr>
              <w:spacing w:after="0" w:line="240" w:lineRule="auto"/>
              <w:rPr>
                <w:rFonts w:ascii="Arial" w:eastAsia="Times New Roman" w:hAnsi="Arial" w:cs="Arial"/>
                <w:sz w:val="16"/>
                <w:szCs w:val="16"/>
              </w:rPr>
            </w:pPr>
          </w:p>
        </w:tc>
        <w:tc>
          <w:tcPr>
            <w:tcW w:w="482" w:type="pct"/>
            <w:vMerge/>
            <w:vAlign w:val="center"/>
            <w:hideMark/>
          </w:tcPr>
          <w:p w:rsidR="009A606D" w:rsidRPr="009A606D" w:rsidRDefault="009A606D" w:rsidP="009A606D">
            <w:pPr>
              <w:spacing w:after="0" w:line="240" w:lineRule="auto"/>
              <w:rPr>
                <w:rFonts w:ascii="Arial" w:eastAsia="Times New Roman" w:hAnsi="Arial" w:cs="Arial"/>
                <w:sz w:val="16"/>
                <w:szCs w:val="16"/>
              </w:rPr>
            </w:pPr>
          </w:p>
        </w:tc>
        <w:tc>
          <w:tcPr>
            <w:tcW w:w="575" w:type="pct"/>
            <w:vMerge/>
            <w:vAlign w:val="center"/>
            <w:hideMark/>
          </w:tcPr>
          <w:p w:rsidR="009A606D" w:rsidRPr="009A606D" w:rsidRDefault="009A606D" w:rsidP="009A606D">
            <w:pPr>
              <w:spacing w:after="0" w:line="240" w:lineRule="auto"/>
              <w:rPr>
                <w:rFonts w:ascii="Arial" w:eastAsia="Times New Roman" w:hAnsi="Arial" w:cs="Arial"/>
                <w:sz w:val="16"/>
                <w:szCs w:val="16"/>
              </w:rPr>
            </w:pPr>
          </w:p>
        </w:tc>
      </w:tr>
      <w:tr w:rsidR="00904357" w:rsidRPr="009A606D" w:rsidTr="00904357">
        <w:trPr>
          <w:trHeight w:val="255"/>
        </w:trPr>
        <w:tc>
          <w:tcPr>
            <w:tcW w:w="1205" w:type="pct"/>
            <w:gridSpan w:val="2"/>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b/>
                <w:bCs/>
                <w:sz w:val="16"/>
                <w:szCs w:val="16"/>
              </w:rPr>
            </w:pPr>
            <w:r w:rsidRPr="009A606D">
              <w:rPr>
                <w:rFonts w:ascii="Arial" w:eastAsia="Times New Roman" w:hAnsi="Arial" w:cs="Arial"/>
                <w:b/>
                <w:bCs/>
                <w:sz w:val="16"/>
                <w:szCs w:val="16"/>
              </w:rPr>
              <w:t>1. Vertical force</w:t>
            </w:r>
          </w:p>
        </w:tc>
        <w:tc>
          <w:tcPr>
            <w:tcW w:w="666"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 </w:t>
            </w:r>
          </w:p>
        </w:tc>
        <w:tc>
          <w:tcPr>
            <w:tcW w:w="533"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 </w:t>
            </w:r>
          </w:p>
        </w:tc>
        <w:tc>
          <w:tcPr>
            <w:tcW w:w="528"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 </w:t>
            </w:r>
          </w:p>
        </w:tc>
        <w:tc>
          <w:tcPr>
            <w:tcW w:w="537"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 </w:t>
            </w:r>
          </w:p>
        </w:tc>
        <w:tc>
          <w:tcPr>
            <w:tcW w:w="474"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 </w:t>
            </w:r>
          </w:p>
        </w:tc>
        <w:tc>
          <w:tcPr>
            <w:tcW w:w="482"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75"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04357" w:rsidRPr="009A606D" w:rsidTr="00904357">
        <w:trPr>
          <w:trHeight w:val="255"/>
        </w:trPr>
        <w:tc>
          <w:tcPr>
            <w:tcW w:w="1205" w:type="pct"/>
            <w:gridSpan w:val="2"/>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1.1. Self-weight(W1)</w:t>
            </w:r>
          </w:p>
        </w:tc>
        <w:tc>
          <w:tcPr>
            <w:tcW w:w="666"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37.95</w:t>
            </w:r>
          </w:p>
        </w:tc>
        <w:tc>
          <w:tcPr>
            <w:tcW w:w="533"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28"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37"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474"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1.75</w:t>
            </w:r>
          </w:p>
        </w:tc>
        <w:tc>
          <w:tcPr>
            <w:tcW w:w="482"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66.41</w:t>
            </w:r>
          </w:p>
        </w:tc>
        <w:tc>
          <w:tcPr>
            <w:tcW w:w="575"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04357" w:rsidRPr="009A606D" w:rsidTr="00904357">
        <w:trPr>
          <w:trHeight w:val="255"/>
        </w:trPr>
        <w:tc>
          <w:tcPr>
            <w:tcW w:w="1205" w:type="pct"/>
            <w:gridSpan w:val="2"/>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 xml:space="preserve">1.2. Self-Weight(W2) </w:t>
            </w:r>
          </w:p>
        </w:tc>
        <w:tc>
          <w:tcPr>
            <w:tcW w:w="666"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5.98</w:t>
            </w:r>
          </w:p>
        </w:tc>
        <w:tc>
          <w:tcPr>
            <w:tcW w:w="533"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28"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37"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474"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2.43</w:t>
            </w:r>
          </w:p>
        </w:tc>
        <w:tc>
          <w:tcPr>
            <w:tcW w:w="482"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14.55</w:t>
            </w:r>
          </w:p>
        </w:tc>
        <w:tc>
          <w:tcPr>
            <w:tcW w:w="575"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04357" w:rsidRPr="009A606D" w:rsidTr="00904357">
        <w:trPr>
          <w:trHeight w:val="255"/>
        </w:trPr>
        <w:tc>
          <w:tcPr>
            <w:tcW w:w="1205" w:type="pct"/>
            <w:gridSpan w:val="2"/>
            <w:shd w:val="clear" w:color="000000" w:fill="FFFFFF"/>
            <w:noWrap/>
            <w:vAlign w:val="bottom"/>
            <w:hideMark/>
          </w:tcPr>
          <w:p w:rsidR="00904357" w:rsidRPr="00904357" w:rsidRDefault="00904357" w:rsidP="00904357">
            <w:pPr>
              <w:spacing w:after="0" w:line="240" w:lineRule="auto"/>
              <w:jc w:val="center"/>
              <w:rPr>
                <w:rFonts w:ascii="Arial" w:eastAsia="Times New Roman" w:hAnsi="Arial" w:cs="Arial"/>
                <w:sz w:val="16"/>
                <w:szCs w:val="16"/>
              </w:rPr>
            </w:pPr>
            <w:r>
              <w:rPr>
                <w:rFonts w:ascii="Arial" w:eastAsia="Times New Roman" w:hAnsi="Arial" w:cs="Arial"/>
                <w:sz w:val="16"/>
                <w:szCs w:val="16"/>
              </w:rPr>
              <w:t xml:space="preserve">      </w:t>
            </w:r>
            <w:r w:rsidRPr="009A606D">
              <w:rPr>
                <w:rFonts w:ascii="Arial" w:eastAsia="Times New Roman" w:hAnsi="Arial" w:cs="Arial"/>
                <w:sz w:val="16"/>
                <w:szCs w:val="16"/>
              </w:rPr>
              <w:t>1.3. Self-weight(w3)</w:t>
            </w:r>
          </w:p>
        </w:tc>
        <w:tc>
          <w:tcPr>
            <w:tcW w:w="666" w:type="pct"/>
            <w:shd w:val="clear" w:color="000000" w:fill="FFFFFF"/>
            <w:noWrap/>
            <w:vAlign w:val="bottom"/>
            <w:hideMark/>
          </w:tcPr>
          <w:p w:rsidR="00904357" w:rsidRPr="009A606D" w:rsidRDefault="00904357"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59.34</w:t>
            </w:r>
          </w:p>
        </w:tc>
        <w:tc>
          <w:tcPr>
            <w:tcW w:w="533"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28"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37"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474" w:type="pct"/>
            <w:shd w:val="clear" w:color="000000" w:fill="FFFFFF"/>
            <w:noWrap/>
            <w:vAlign w:val="bottom"/>
            <w:hideMark/>
          </w:tcPr>
          <w:p w:rsidR="00904357" w:rsidRPr="009A606D" w:rsidRDefault="00904357"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0.75</w:t>
            </w:r>
          </w:p>
        </w:tc>
        <w:tc>
          <w:tcPr>
            <w:tcW w:w="482" w:type="pct"/>
            <w:shd w:val="clear" w:color="000000" w:fill="FFFFFF"/>
            <w:noWrap/>
            <w:vAlign w:val="bottom"/>
            <w:hideMark/>
          </w:tcPr>
          <w:p w:rsidR="00904357" w:rsidRPr="009A606D" w:rsidRDefault="00904357"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44.51</w:t>
            </w:r>
          </w:p>
        </w:tc>
        <w:tc>
          <w:tcPr>
            <w:tcW w:w="575"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04357" w:rsidRPr="009A606D" w:rsidTr="00904357">
        <w:trPr>
          <w:trHeight w:val="255"/>
        </w:trPr>
        <w:tc>
          <w:tcPr>
            <w:tcW w:w="1205" w:type="pct"/>
            <w:gridSpan w:val="2"/>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 xml:space="preserve">1.4. Water pressure(Ph) </w:t>
            </w:r>
          </w:p>
        </w:tc>
        <w:tc>
          <w:tcPr>
            <w:tcW w:w="666"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533"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28"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537"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20"/>
                <w:szCs w:val="20"/>
              </w:rPr>
            </w:pPr>
            <w:r w:rsidRPr="009A606D">
              <w:rPr>
                <w:rFonts w:ascii="Arial" w:eastAsia="Times New Roman" w:hAnsi="Arial" w:cs="Arial"/>
                <w:sz w:val="20"/>
                <w:szCs w:val="20"/>
              </w:rPr>
              <w:t>-33.8</w:t>
            </w:r>
          </w:p>
        </w:tc>
        <w:tc>
          <w:tcPr>
            <w:tcW w:w="474"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0.87</w:t>
            </w:r>
          </w:p>
        </w:tc>
        <w:tc>
          <w:tcPr>
            <w:tcW w:w="482"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575"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-29.29</w:t>
            </w:r>
          </w:p>
        </w:tc>
      </w:tr>
      <w:tr w:rsidR="00904357" w:rsidRPr="009A606D" w:rsidTr="00904357">
        <w:trPr>
          <w:trHeight w:val="255"/>
        </w:trPr>
        <w:tc>
          <w:tcPr>
            <w:tcW w:w="1205" w:type="pct"/>
            <w:gridSpan w:val="2"/>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b/>
                <w:bCs/>
                <w:sz w:val="16"/>
                <w:szCs w:val="16"/>
              </w:rPr>
            </w:pPr>
            <w:r w:rsidRPr="009A606D">
              <w:rPr>
                <w:rFonts w:ascii="Arial" w:eastAsia="Times New Roman" w:hAnsi="Arial" w:cs="Arial"/>
                <w:b/>
                <w:bCs/>
                <w:sz w:val="16"/>
                <w:szCs w:val="16"/>
              </w:rPr>
              <w:t>2. Horizontal force</w:t>
            </w:r>
          </w:p>
        </w:tc>
        <w:tc>
          <w:tcPr>
            <w:tcW w:w="666"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33"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28"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37"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474"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482"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75"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04357" w:rsidRPr="009A606D" w:rsidTr="00904357">
        <w:trPr>
          <w:trHeight w:val="255"/>
        </w:trPr>
        <w:tc>
          <w:tcPr>
            <w:tcW w:w="1205" w:type="pct"/>
            <w:gridSpan w:val="2"/>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2.1 Active pressure (Phs)</w:t>
            </w:r>
          </w:p>
        </w:tc>
        <w:tc>
          <w:tcPr>
            <w:tcW w:w="666"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533"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28"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11.33</w:t>
            </w:r>
          </w:p>
        </w:tc>
        <w:tc>
          <w:tcPr>
            <w:tcW w:w="537"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474"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0.67</w:t>
            </w:r>
          </w:p>
        </w:tc>
        <w:tc>
          <w:tcPr>
            <w:tcW w:w="482"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7.56</w:t>
            </w:r>
          </w:p>
        </w:tc>
        <w:tc>
          <w:tcPr>
            <w:tcW w:w="575"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r>
      <w:tr w:rsidR="00904357" w:rsidRPr="009A606D" w:rsidTr="00904357">
        <w:trPr>
          <w:trHeight w:val="255"/>
        </w:trPr>
        <w:tc>
          <w:tcPr>
            <w:tcW w:w="1205" w:type="pct"/>
            <w:gridSpan w:val="2"/>
            <w:shd w:val="clear" w:color="000000" w:fill="FFFFFF"/>
            <w:noWrap/>
            <w:vAlign w:val="center"/>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2.2. Active pressure (Pvs) </w:t>
            </w:r>
          </w:p>
        </w:tc>
        <w:tc>
          <w:tcPr>
            <w:tcW w:w="666"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533"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28"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37"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474"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482"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75"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r>
      <w:tr w:rsidR="00904357" w:rsidRPr="009A606D" w:rsidTr="00904357">
        <w:trPr>
          <w:trHeight w:val="255"/>
        </w:trPr>
        <w:tc>
          <w:tcPr>
            <w:tcW w:w="1205" w:type="pct"/>
            <w:gridSpan w:val="2"/>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b/>
                <w:bCs/>
                <w:sz w:val="16"/>
                <w:szCs w:val="16"/>
              </w:rPr>
            </w:pPr>
            <w:r w:rsidRPr="009A606D">
              <w:rPr>
                <w:rFonts w:ascii="Arial" w:eastAsia="Times New Roman" w:hAnsi="Arial" w:cs="Arial"/>
                <w:b/>
                <w:bCs/>
                <w:sz w:val="16"/>
                <w:szCs w:val="16"/>
              </w:rPr>
              <w:t>TOTAL</w:t>
            </w:r>
          </w:p>
        </w:tc>
        <w:tc>
          <w:tcPr>
            <w:tcW w:w="666"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b/>
                <w:bCs/>
                <w:sz w:val="16"/>
                <w:szCs w:val="16"/>
              </w:rPr>
            </w:pPr>
            <w:r w:rsidRPr="009A606D">
              <w:rPr>
                <w:rFonts w:ascii="Arial" w:eastAsia="Times New Roman" w:hAnsi="Arial" w:cs="Arial"/>
                <w:b/>
                <w:bCs/>
                <w:sz w:val="16"/>
                <w:szCs w:val="16"/>
              </w:rPr>
              <w:t>103.27</w:t>
            </w:r>
          </w:p>
        </w:tc>
        <w:tc>
          <w:tcPr>
            <w:tcW w:w="533"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b/>
                <w:bCs/>
                <w:sz w:val="16"/>
                <w:szCs w:val="16"/>
              </w:rPr>
            </w:pPr>
            <w:r w:rsidRPr="009A606D">
              <w:rPr>
                <w:rFonts w:ascii="Arial" w:eastAsia="Times New Roman" w:hAnsi="Arial" w:cs="Arial"/>
                <w:b/>
                <w:bCs/>
                <w:sz w:val="16"/>
                <w:szCs w:val="16"/>
              </w:rPr>
              <w:t>0.00</w:t>
            </w:r>
          </w:p>
        </w:tc>
        <w:tc>
          <w:tcPr>
            <w:tcW w:w="528"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b/>
                <w:bCs/>
                <w:sz w:val="16"/>
                <w:szCs w:val="16"/>
              </w:rPr>
            </w:pPr>
            <w:r w:rsidRPr="009A606D">
              <w:rPr>
                <w:rFonts w:ascii="Arial" w:eastAsia="Times New Roman" w:hAnsi="Arial" w:cs="Arial"/>
                <w:b/>
                <w:bCs/>
                <w:sz w:val="16"/>
                <w:szCs w:val="16"/>
              </w:rPr>
              <w:t>11.33</w:t>
            </w:r>
          </w:p>
        </w:tc>
        <w:tc>
          <w:tcPr>
            <w:tcW w:w="537"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b/>
                <w:bCs/>
                <w:sz w:val="16"/>
                <w:szCs w:val="16"/>
              </w:rPr>
            </w:pPr>
            <w:r w:rsidRPr="009A606D">
              <w:rPr>
                <w:rFonts w:ascii="Arial" w:eastAsia="Times New Roman" w:hAnsi="Arial" w:cs="Arial"/>
                <w:b/>
                <w:bCs/>
                <w:sz w:val="16"/>
                <w:szCs w:val="16"/>
              </w:rPr>
              <w:t>-33.80</w:t>
            </w:r>
          </w:p>
        </w:tc>
        <w:tc>
          <w:tcPr>
            <w:tcW w:w="474"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b/>
                <w:bCs/>
                <w:sz w:val="16"/>
                <w:szCs w:val="16"/>
              </w:rPr>
            </w:pPr>
            <w:r w:rsidRPr="009A606D">
              <w:rPr>
                <w:rFonts w:ascii="Arial" w:eastAsia="Times New Roman" w:hAnsi="Arial" w:cs="Arial"/>
                <w:b/>
                <w:bCs/>
                <w:sz w:val="16"/>
                <w:szCs w:val="16"/>
              </w:rPr>
              <w:t> </w:t>
            </w:r>
          </w:p>
        </w:tc>
        <w:tc>
          <w:tcPr>
            <w:tcW w:w="482"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b/>
                <w:bCs/>
                <w:sz w:val="16"/>
                <w:szCs w:val="16"/>
              </w:rPr>
            </w:pPr>
            <w:r w:rsidRPr="009A606D">
              <w:rPr>
                <w:rFonts w:ascii="Arial" w:eastAsia="Times New Roman" w:hAnsi="Arial" w:cs="Arial"/>
                <w:b/>
                <w:bCs/>
                <w:sz w:val="16"/>
                <w:szCs w:val="16"/>
              </w:rPr>
              <w:t>133.02</w:t>
            </w:r>
          </w:p>
        </w:tc>
        <w:tc>
          <w:tcPr>
            <w:tcW w:w="575"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b/>
                <w:bCs/>
                <w:sz w:val="16"/>
                <w:szCs w:val="16"/>
              </w:rPr>
            </w:pPr>
            <w:r w:rsidRPr="009A606D">
              <w:rPr>
                <w:rFonts w:ascii="Arial" w:eastAsia="Times New Roman" w:hAnsi="Arial" w:cs="Arial"/>
                <w:b/>
                <w:bCs/>
                <w:sz w:val="16"/>
                <w:szCs w:val="16"/>
              </w:rPr>
              <w:t>-29.29</w:t>
            </w:r>
          </w:p>
        </w:tc>
      </w:tr>
      <w:tr w:rsidR="009A606D" w:rsidRPr="009A606D" w:rsidTr="00904357">
        <w:trPr>
          <w:trHeight w:val="255"/>
        </w:trPr>
        <w:tc>
          <w:tcPr>
            <w:tcW w:w="956"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I)</w:t>
            </w:r>
          </w:p>
        </w:tc>
        <w:tc>
          <w:tcPr>
            <w:tcW w:w="915" w:type="pct"/>
            <w:gridSpan w:val="2"/>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Overturning Stability</w:t>
            </w:r>
          </w:p>
        </w:tc>
        <w:tc>
          <w:tcPr>
            <w:tcW w:w="533"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F</w:t>
            </w:r>
            <w:r w:rsidRPr="009A606D">
              <w:rPr>
                <w:rFonts w:ascii="Arial" w:eastAsia="Times New Roman" w:hAnsi="Arial" w:cs="Arial"/>
                <w:sz w:val="16"/>
                <w:szCs w:val="16"/>
                <w:vertAlign w:val="subscript"/>
              </w:rPr>
              <w:t>o</w:t>
            </w:r>
            <w:r w:rsidRPr="009A606D">
              <w:rPr>
                <w:rFonts w:ascii="Arial" w:eastAsia="Times New Roman" w:hAnsi="Arial" w:cs="Arial"/>
                <w:sz w:val="16"/>
                <w:szCs w:val="16"/>
              </w:rPr>
              <w:t>=</w:t>
            </w:r>
            <w:r w:rsidRPr="009A606D">
              <w:rPr>
                <w:rFonts w:ascii="Symbol" w:eastAsia="Times New Roman" w:hAnsi="Symbol" w:cs="Arial"/>
                <w:sz w:val="16"/>
                <w:szCs w:val="16"/>
              </w:rPr>
              <w:t></w:t>
            </w:r>
            <w:r w:rsidRPr="009A606D">
              <w:rPr>
                <w:rFonts w:ascii="Arial" w:eastAsia="Times New Roman" w:hAnsi="Arial" w:cs="Arial"/>
                <w:sz w:val="16"/>
                <w:szCs w:val="16"/>
              </w:rPr>
              <w:t>M</w:t>
            </w:r>
            <w:r w:rsidRPr="009A606D">
              <w:rPr>
                <w:rFonts w:ascii="Arial" w:eastAsia="Times New Roman" w:hAnsi="Arial" w:cs="Arial"/>
                <w:sz w:val="16"/>
                <w:szCs w:val="16"/>
                <w:vertAlign w:val="subscript"/>
              </w:rPr>
              <w:t>r</w:t>
            </w:r>
            <w:r w:rsidRPr="009A606D">
              <w:rPr>
                <w:rFonts w:ascii="Arial" w:eastAsia="Times New Roman" w:hAnsi="Arial" w:cs="Arial"/>
                <w:sz w:val="16"/>
                <w:szCs w:val="16"/>
              </w:rPr>
              <w:t>/</w:t>
            </w:r>
            <w:r w:rsidRPr="009A606D">
              <w:rPr>
                <w:rFonts w:ascii="Symbol" w:eastAsia="Times New Roman" w:hAnsi="Symbol" w:cs="Arial"/>
                <w:sz w:val="16"/>
                <w:szCs w:val="16"/>
              </w:rPr>
              <w:t></w:t>
            </w:r>
            <w:r w:rsidRPr="009A606D">
              <w:rPr>
                <w:rFonts w:ascii="Arial" w:eastAsia="Times New Roman" w:hAnsi="Arial" w:cs="Arial"/>
                <w:sz w:val="16"/>
                <w:szCs w:val="16"/>
              </w:rPr>
              <w:t>M</w:t>
            </w:r>
            <w:r w:rsidRPr="009A606D">
              <w:rPr>
                <w:rFonts w:ascii="Arial" w:eastAsia="Times New Roman" w:hAnsi="Arial" w:cs="Arial"/>
                <w:sz w:val="16"/>
                <w:szCs w:val="16"/>
                <w:vertAlign w:val="subscript"/>
              </w:rPr>
              <w:t>o</w:t>
            </w:r>
          </w:p>
        </w:tc>
        <w:tc>
          <w:tcPr>
            <w:tcW w:w="528"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37"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b/>
                <w:bCs/>
                <w:color w:val="FF0000"/>
                <w:sz w:val="16"/>
                <w:szCs w:val="16"/>
              </w:rPr>
            </w:pPr>
            <w:r w:rsidRPr="009A606D">
              <w:rPr>
                <w:rFonts w:ascii="Arial" w:eastAsia="Times New Roman" w:hAnsi="Arial" w:cs="Arial"/>
                <w:b/>
                <w:bCs/>
                <w:color w:val="FF0000"/>
                <w:sz w:val="16"/>
                <w:szCs w:val="16"/>
              </w:rPr>
              <w:t>4.54</w:t>
            </w:r>
          </w:p>
        </w:tc>
        <w:tc>
          <w:tcPr>
            <w:tcW w:w="474"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color w:val="FF0000"/>
                <w:sz w:val="16"/>
                <w:szCs w:val="16"/>
              </w:rPr>
            </w:pPr>
            <w:r w:rsidRPr="009A606D">
              <w:rPr>
                <w:rFonts w:ascii="Arial" w:eastAsia="Times New Roman" w:hAnsi="Arial" w:cs="Arial"/>
                <w:color w:val="FF0000"/>
                <w:sz w:val="16"/>
                <w:szCs w:val="16"/>
              </w:rPr>
              <w:t>Safe</w:t>
            </w:r>
          </w:p>
        </w:tc>
        <w:tc>
          <w:tcPr>
            <w:tcW w:w="482"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1.50</w:t>
            </w:r>
          </w:p>
        </w:tc>
        <w:tc>
          <w:tcPr>
            <w:tcW w:w="575"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A606D" w:rsidRPr="009A606D" w:rsidTr="00904357">
        <w:trPr>
          <w:trHeight w:val="255"/>
        </w:trPr>
        <w:tc>
          <w:tcPr>
            <w:tcW w:w="956"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II)</w:t>
            </w:r>
          </w:p>
        </w:tc>
        <w:tc>
          <w:tcPr>
            <w:tcW w:w="915" w:type="pct"/>
            <w:gridSpan w:val="2"/>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Sliding Stability</w:t>
            </w:r>
          </w:p>
        </w:tc>
        <w:tc>
          <w:tcPr>
            <w:tcW w:w="1060" w:type="pct"/>
            <w:gridSpan w:val="2"/>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F</w:t>
            </w:r>
            <w:r w:rsidRPr="009A606D">
              <w:rPr>
                <w:rFonts w:ascii="Arial" w:eastAsia="Times New Roman" w:hAnsi="Arial" w:cs="Arial"/>
                <w:sz w:val="16"/>
                <w:szCs w:val="16"/>
                <w:vertAlign w:val="subscript"/>
              </w:rPr>
              <w:t>ss</w:t>
            </w:r>
            <w:r w:rsidRPr="009A606D">
              <w:rPr>
                <w:rFonts w:ascii="Arial" w:eastAsia="Times New Roman" w:hAnsi="Arial" w:cs="Arial"/>
                <w:sz w:val="16"/>
                <w:szCs w:val="16"/>
              </w:rPr>
              <w:t>=</w:t>
            </w:r>
            <w:r w:rsidRPr="009A606D">
              <w:rPr>
                <w:rFonts w:ascii="Times New Roman" w:eastAsia="Times New Roman" w:hAnsi="Times New Roman" w:cs="Times New Roman"/>
                <w:sz w:val="18"/>
                <w:szCs w:val="18"/>
              </w:rPr>
              <w:t>ɳ</w:t>
            </w:r>
            <w:r w:rsidRPr="009A606D">
              <w:rPr>
                <w:rFonts w:ascii="Garamond" w:eastAsia="Times New Roman" w:hAnsi="Garamond" w:cs="Garamond"/>
                <w:sz w:val="18"/>
                <w:szCs w:val="18"/>
              </w:rPr>
              <w:t>Σ</w:t>
            </w:r>
            <w:r w:rsidRPr="009A606D">
              <w:rPr>
                <w:rFonts w:ascii="Garamond" w:eastAsia="Times New Roman" w:hAnsi="Garamond" w:cs="Arial"/>
                <w:sz w:val="18"/>
                <w:szCs w:val="18"/>
              </w:rPr>
              <w:t>Fv/FH</w:t>
            </w:r>
          </w:p>
        </w:tc>
        <w:tc>
          <w:tcPr>
            <w:tcW w:w="537"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b/>
                <w:bCs/>
                <w:color w:val="FF0000"/>
                <w:sz w:val="16"/>
                <w:szCs w:val="16"/>
              </w:rPr>
            </w:pPr>
            <w:r w:rsidRPr="009A606D">
              <w:rPr>
                <w:rFonts w:ascii="Arial" w:eastAsia="Times New Roman" w:hAnsi="Arial" w:cs="Arial"/>
                <w:b/>
                <w:bCs/>
                <w:color w:val="FF0000"/>
                <w:sz w:val="16"/>
                <w:szCs w:val="16"/>
              </w:rPr>
              <w:t>3.22</w:t>
            </w:r>
          </w:p>
        </w:tc>
        <w:tc>
          <w:tcPr>
            <w:tcW w:w="474"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color w:val="FF0000"/>
                <w:sz w:val="16"/>
                <w:szCs w:val="16"/>
              </w:rPr>
            </w:pPr>
            <w:r w:rsidRPr="009A606D">
              <w:rPr>
                <w:rFonts w:ascii="Arial" w:eastAsia="Times New Roman" w:hAnsi="Arial" w:cs="Arial"/>
                <w:color w:val="FF0000"/>
                <w:sz w:val="16"/>
                <w:szCs w:val="16"/>
              </w:rPr>
              <w:t>Safe</w:t>
            </w:r>
          </w:p>
        </w:tc>
        <w:tc>
          <w:tcPr>
            <w:tcW w:w="482"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1.50</w:t>
            </w:r>
          </w:p>
        </w:tc>
        <w:tc>
          <w:tcPr>
            <w:tcW w:w="575"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A606D" w:rsidRPr="009A606D" w:rsidTr="00904357">
        <w:trPr>
          <w:trHeight w:val="255"/>
        </w:trPr>
        <w:tc>
          <w:tcPr>
            <w:tcW w:w="956"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IV)</w:t>
            </w:r>
          </w:p>
        </w:tc>
        <w:tc>
          <w:tcPr>
            <w:tcW w:w="915" w:type="pct"/>
            <w:gridSpan w:val="2"/>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Overstressing Stability</w:t>
            </w:r>
          </w:p>
        </w:tc>
        <w:tc>
          <w:tcPr>
            <w:tcW w:w="533"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28"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ΣM=Mr+Mo</w:t>
            </w:r>
          </w:p>
        </w:tc>
        <w:tc>
          <w:tcPr>
            <w:tcW w:w="537"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b/>
                <w:bCs/>
                <w:color w:val="FF0000"/>
                <w:sz w:val="16"/>
                <w:szCs w:val="16"/>
              </w:rPr>
            </w:pPr>
            <w:r w:rsidRPr="009A606D">
              <w:rPr>
                <w:rFonts w:ascii="Arial" w:eastAsia="Times New Roman" w:hAnsi="Arial" w:cs="Arial"/>
                <w:b/>
                <w:bCs/>
                <w:color w:val="FF0000"/>
                <w:sz w:val="16"/>
                <w:szCs w:val="16"/>
              </w:rPr>
              <w:t>103.73</w:t>
            </w:r>
          </w:p>
        </w:tc>
        <w:tc>
          <w:tcPr>
            <w:tcW w:w="474"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482"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75"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04357" w:rsidRPr="009A606D" w:rsidTr="00904357">
        <w:trPr>
          <w:trHeight w:val="255"/>
        </w:trPr>
        <w:tc>
          <w:tcPr>
            <w:tcW w:w="956"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250"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666"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533"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28"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Symbol" w:eastAsia="Times New Roman" w:hAnsi="Symbol" w:cs="Arial"/>
                <w:sz w:val="16"/>
                <w:szCs w:val="16"/>
              </w:rPr>
              <w:t></w:t>
            </w:r>
            <w:r w:rsidRPr="009A606D">
              <w:rPr>
                <w:rFonts w:ascii="Arial" w:eastAsia="Times New Roman" w:hAnsi="Arial" w:cs="Arial"/>
                <w:sz w:val="16"/>
                <w:szCs w:val="16"/>
              </w:rPr>
              <w:t>M/</w:t>
            </w:r>
            <w:r w:rsidRPr="009A606D">
              <w:rPr>
                <w:rFonts w:ascii="Symbol" w:eastAsia="Times New Roman" w:hAnsi="Symbol" w:cs="Arial"/>
                <w:sz w:val="16"/>
                <w:szCs w:val="16"/>
              </w:rPr>
              <w:t></w:t>
            </w:r>
            <w:r w:rsidRPr="009A606D">
              <w:rPr>
                <w:rFonts w:ascii="Arial" w:eastAsia="Times New Roman" w:hAnsi="Arial" w:cs="Arial"/>
                <w:sz w:val="16"/>
                <w:szCs w:val="16"/>
              </w:rPr>
              <w:t>Fv</w:t>
            </w:r>
          </w:p>
        </w:tc>
        <w:tc>
          <w:tcPr>
            <w:tcW w:w="537" w:type="pct"/>
            <w:shd w:val="clear" w:color="000000" w:fill="FFFFFF"/>
            <w:noWrap/>
            <w:vAlign w:val="bottom"/>
            <w:hideMark/>
          </w:tcPr>
          <w:p w:rsidR="009A606D" w:rsidRPr="009A606D" w:rsidRDefault="00904357" w:rsidP="009A606D">
            <w:pPr>
              <w:spacing w:after="0" w:line="240" w:lineRule="auto"/>
              <w:jc w:val="center"/>
              <w:rPr>
                <w:rFonts w:ascii="Arial" w:eastAsia="Times New Roman" w:hAnsi="Arial" w:cs="Arial"/>
                <w:b/>
                <w:bCs/>
                <w:color w:val="FF0000"/>
                <w:sz w:val="16"/>
                <w:szCs w:val="16"/>
              </w:rPr>
            </w:pPr>
            <w:r>
              <w:rPr>
                <w:rFonts w:ascii="Arial" w:eastAsia="Times New Roman" w:hAnsi="Arial" w:cs="Arial"/>
                <w:b/>
                <w:bCs/>
                <w:color w:val="FF0000"/>
                <w:sz w:val="16"/>
                <w:szCs w:val="16"/>
              </w:rPr>
              <w:t>1.0044</w:t>
            </w:r>
          </w:p>
        </w:tc>
        <w:tc>
          <w:tcPr>
            <w:tcW w:w="474"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482"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75"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04357" w:rsidRPr="009A606D" w:rsidTr="00904357">
        <w:trPr>
          <w:trHeight w:val="255"/>
        </w:trPr>
        <w:tc>
          <w:tcPr>
            <w:tcW w:w="956"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250"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666"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533"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528"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20"/>
                <w:szCs w:val="20"/>
              </w:rPr>
            </w:pPr>
            <w:r w:rsidRPr="009A606D">
              <w:rPr>
                <w:rFonts w:ascii="Arial" w:eastAsia="Times New Roman" w:hAnsi="Arial" w:cs="Arial"/>
                <w:sz w:val="20"/>
                <w:szCs w:val="20"/>
              </w:rPr>
              <w:t>L/2</w:t>
            </w:r>
          </w:p>
        </w:tc>
        <w:tc>
          <w:tcPr>
            <w:tcW w:w="537"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b/>
                <w:bCs/>
                <w:color w:val="FF0000"/>
                <w:sz w:val="16"/>
                <w:szCs w:val="16"/>
              </w:rPr>
            </w:pPr>
            <w:r w:rsidRPr="009A606D">
              <w:rPr>
                <w:rFonts w:ascii="Arial" w:eastAsia="Times New Roman" w:hAnsi="Arial" w:cs="Arial"/>
                <w:b/>
                <w:bCs/>
                <w:color w:val="FF0000"/>
                <w:sz w:val="16"/>
                <w:szCs w:val="16"/>
              </w:rPr>
              <w:t>1.00</w:t>
            </w:r>
          </w:p>
        </w:tc>
        <w:tc>
          <w:tcPr>
            <w:tcW w:w="474"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482"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75"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04357" w:rsidRPr="009A606D" w:rsidTr="00904357">
        <w:trPr>
          <w:trHeight w:val="255"/>
        </w:trPr>
        <w:tc>
          <w:tcPr>
            <w:tcW w:w="956"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250"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666"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533"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528"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e=</w:t>
            </w:r>
          </w:p>
        </w:tc>
        <w:tc>
          <w:tcPr>
            <w:tcW w:w="537"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b/>
                <w:bCs/>
                <w:color w:val="FF0000"/>
                <w:sz w:val="16"/>
                <w:szCs w:val="16"/>
              </w:rPr>
            </w:pPr>
            <w:r w:rsidRPr="009A606D">
              <w:rPr>
                <w:rFonts w:ascii="Arial" w:eastAsia="Times New Roman" w:hAnsi="Arial" w:cs="Arial"/>
                <w:b/>
                <w:bCs/>
                <w:color w:val="FF0000"/>
                <w:sz w:val="16"/>
                <w:szCs w:val="16"/>
              </w:rPr>
              <w:t>0.0045</w:t>
            </w:r>
          </w:p>
        </w:tc>
        <w:tc>
          <w:tcPr>
            <w:tcW w:w="474"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color w:val="FF0000"/>
                <w:sz w:val="16"/>
                <w:szCs w:val="16"/>
              </w:rPr>
            </w:pPr>
            <w:r w:rsidRPr="009A606D">
              <w:rPr>
                <w:rFonts w:ascii="Arial" w:eastAsia="Times New Roman" w:hAnsi="Arial" w:cs="Arial"/>
                <w:color w:val="FF0000"/>
                <w:sz w:val="16"/>
                <w:szCs w:val="16"/>
              </w:rPr>
              <w:t>safe</w:t>
            </w:r>
          </w:p>
        </w:tc>
        <w:tc>
          <w:tcPr>
            <w:tcW w:w="482"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0.33</w:t>
            </w:r>
          </w:p>
        </w:tc>
        <w:tc>
          <w:tcPr>
            <w:tcW w:w="575"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A606D" w:rsidRPr="009A606D" w:rsidTr="009A606D">
        <w:trPr>
          <w:trHeight w:val="255"/>
        </w:trPr>
        <w:tc>
          <w:tcPr>
            <w:tcW w:w="5000" w:type="pct"/>
            <w:gridSpan w:val="9"/>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b/>
                <w:sz w:val="20"/>
                <w:szCs w:val="20"/>
              </w:rPr>
            </w:pPr>
            <w:r w:rsidRPr="009A606D">
              <w:rPr>
                <w:rFonts w:ascii="Arial" w:eastAsia="Times New Roman" w:hAnsi="Arial" w:cs="Arial"/>
                <w:b/>
                <w:sz w:val="20"/>
                <w:szCs w:val="20"/>
              </w:rPr>
              <w:t>At the toe</w:t>
            </w:r>
          </w:p>
        </w:tc>
      </w:tr>
      <w:tr w:rsidR="009A606D" w:rsidRPr="009A606D" w:rsidTr="00904357">
        <w:trPr>
          <w:trHeight w:val="255"/>
        </w:trPr>
        <w:tc>
          <w:tcPr>
            <w:tcW w:w="1205" w:type="pct"/>
            <w:gridSpan w:val="2"/>
            <w:vMerge w:val="restart"/>
            <w:shd w:val="clear" w:color="000000" w:fill="FFFFFF"/>
            <w:noWrap/>
            <w:vAlign w:val="center"/>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Item Description</w:t>
            </w:r>
          </w:p>
        </w:tc>
        <w:tc>
          <w:tcPr>
            <w:tcW w:w="2263" w:type="pct"/>
            <w:gridSpan w:val="4"/>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Forces(KN)</w:t>
            </w:r>
          </w:p>
        </w:tc>
        <w:tc>
          <w:tcPr>
            <w:tcW w:w="474"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Lever arm</w:t>
            </w:r>
          </w:p>
        </w:tc>
        <w:tc>
          <w:tcPr>
            <w:tcW w:w="1058" w:type="pct"/>
            <w:gridSpan w:val="2"/>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Moment about toe(KN.m)</w:t>
            </w:r>
          </w:p>
        </w:tc>
      </w:tr>
      <w:tr w:rsidR="00904357" w:rsidRPr="009A606D" w:rsidTr="00904357">
        <w:trPr>
          <w:trHeight w:val="255"/>
        </w:trPr>
        <w:tc>
          <w:tcPr>
            <w:tcW w:w="1205" w:type="pct"/>
            <w:gridSpan w:val="2"/>
            <w:vMerge/>
            <w:vAlign w:val="center"/>
            <w:hideMark/>
          </w:tcPr>
          <w:p w:rsidR="009A606D" w:rsidRPr="009A606D" w:rsidRDefault="009A606D" w:rsidP="009A606D">
            <w:pPr>
              <w:spacing w:after="0" w:line="240" w:lineRule="auto"/>
              <w:rPr>
                <w:rFonts w:ascii="Arial" w:eastAsia="Times New Roman" w:hAnsi="Arial" w:cs="Arial"/>
                <w:sz w:val="16"/>
                <w:szCs w:val="16"/>
              </w:rPr>
            </w:pPr>
          </w:p>
        </w:tc>
        <w:tc>
          <w:tcPr>
            <w:tcW w:w="1198" w:type="pct"/>
            <w:gridSpan w:val="2"/>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Vertical</w:t>
            </w:r>
          </w:p>
        </w:tc>
        <w:tc>
          <w:tcPr>
            <w:tcW w:w="1065" w:type="pct"/>
            <w:gridSpan w:val="2"/>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Horizontal</w:t>
            </w:r>
          </w:p>
        </w:tc>
        <w:tc>
          <w:tcPr>
            <w:tcW w:w="474" w:type="pct"/>
            <w:vMerge w:val="restart"/>
            <w:shd w:val="clear" w:color="000000" w:fill="FFFFFF"/>
            <w:noWrap/>
            <w:vAlign w:val="center"/>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(m.)</w:t>
            </w:r>
          </w:p>
        </w:tc>
        <w:tc>
          <w:tcPr>
            <w:tcW w:w="482" w:type="pct"/>
            <w:vMerge w:val="restart"/>
            <w:shd w:val="clear" w:color="000000" w:fill="FFFFFF"/>
            <w:noWrap/>
            <w:vAlign w:val="center"/>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Resisting</w:t>
            </w:r>
          </w:p>
        </w:tc>
        <w:tc>
          <w:tcPr>
            <w:tcW w:w="575" w:type="pct"/>
            <w:vMerge w:val="restart"/>
            <w:shd w:val="clear" w:color="000000" w:fill="FFFFFF"/>
            <w:noWrap/>
            <w:vAlign w:val="center"/>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Overturning</w:t>
            </w:r>
          </w:p>
        </w:tc>
      </w:tr>
      <w:tr w:rsidR="00904357" w:rsidRPr="009A606D" w:rsidTr="00904357">
        <w:trPr>
          <w:trHeight w:val="255"/>
        </w:trPr>
        <w:tc>
          <w:tcPr>
            <w:tcW w:w="1205" w:type="pct"/>
            <w:gridSpan w:val="2"/>
            <w:vMerge/>
            <w:vAlign w:val="center"/>
            <w:hideMark/>
          </w:tcPr>
          <w:p w:rsidR="009A606D" w:rsidRPr="009A606D" w:rsidRDefault="009A606D" w:rsidP="009A606D">
            <w:pPr>
              <w:spacing w:after="0" w:line="240" w:lineRule="auto"/>
              <w:rPr>
                <w:rFonts w:ascii="Arial" w:eastAsia="Times New Roman" w:hAnsi="Arial" w:cs="Arial"/>
                <w:sz w:val="16"/>
                <w:szCs w:val="16"/>
              </w:rPr>
            </w:pPr>
          </w:p>
        </w:tc>
        <w:tc>
          <w:tcPr>
            <w:tcW w:w="666"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+ve</w:t>
            </w:r>
          </w:p>
        </w:tc>
        <w:tc>
          <w:tcPr>
            <w:tcW w:w="533"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-ve</w:t>
            </w:r>
          </w:p>
        </w:tc>
        <w:tc>
          <w:tcPr>
            <w:tcW w:w="528"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+ve</w:t>
            </w:r>
          </w:p>
        </w:tc>
        <w:tc>
          <w:tcPr>
            <w:tcW w:w="537"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-ve</w:t>
            </w:r>
          </w:p>
        </w:tc>
        <w:tc>
          <w:tcPr>
            <w:tcW w:w="474" w:type="pct"/>
            <w:vMerge/>
            <w:vAlign w:val="center"/>
            <w:hideMark/>
          </w:tcPr>
          <w:p w:rsidR="009A606D" w:rsidRPr="009A606D" w:rsidRDefault="009A606D" w:rsidP="009A606D">
            <w:pPr>
              <w:spacing w:after="0" w:line="240" w:lineRule="auto"/>
              <w:rPr>
                <w:rFonts w:ascii="Arial" w:eastAsia="Times New Roman" w:hAnsi="Arial" w:cs="Arial"/>
                <w:sz w:val="16"/>
                <w:szCs w:val="16"/>
              </w:rPr>
            </w:pPr>
          </w:p>
        </w:tc>
        <w:tc>
          <w:tcPr>
            <w:tcW w:w="482" w:type="pct"/>
            <w:vMerge/>
            <w:vAlign w:val="center"/>
            <w:hideMark/>
          </w:tcPr>
          <w:p w:rsidR="009A606D" w:rsidRPr="009A606D" w:rsidRDefault="009A606D" w:rsidP="009A606D">
            <w:pPr>
              <w:spacing w:after="0" w:line="240" w:lineRule="auto"/>
              <w:rPr>
                <w:rFonts w:ascii="Arial" w:eastAsia="Times New Roman" w:hAnsi="Arial" w:cs="Arial"/>
                <w:sz w:val="16"/>
                <w:szCs w:val="16"/>
              </w:rPr>
            </w:pPr>
          </w:p>
        </w:tc>
        <w:tc>
          <w:tcPr>
            <w:tcW w:w="575" w:type="pct"/>
            <w:vMerge/>
            <w:vAlign w:val="center"/>
            <w:hideMark/>
          </w:tcPr>
          <w:p w:rsidR="009A606D" w:rsidRPr="009A606D" w:rsidRDefault="009A606D" w:rsidP="009A606D">
            <w:pPr>
              <w:spacing w:after="0" w:line="240" w:lineRule="auto"/>
              <w:rPr>
                <w:rFonts w:ascii="Arial" w:eastAsia="Times New Roman" w:hAnsi="Arial" w:cs="Arial"/>
                <w:sz w:val="16"/>
                <w:szCs w:val="16"/>
              </w:rPr>
            </w:pPr>
          </w:p>
        </w:tc>
      </w:tr>
      <w:tr w:rsidR="00904357" w:rsidRPr="009A606D" w:rsidTr="00904357">
        <w:trPr>
          <w:trHeight w:val="255"/>
        </w:trPr>
        <w:tc>
          <w:tcPr>
            <w:tcW w:w="1205" w:type="pct"/>
            <w:gridSpan w:val="2"/>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b/>
                <w:bCs/>
                <w:sz w:val="16"/>
                <w:szCs w:val="16"/>
              </w:rPr>
            </w:pPr>
            <w:r w:rsidRPr="009A606D">
              <w:rPr>
                <w:rFonts w:ascii="Arial" w:eastAsia="Times New Roman" w:hAnsi="Arial" w:cs="Arial"/>
                <w:b/>
                <w:bCs/>
                <w:sz w:val="16"/>
                <w:szCs w:val="16"/>
              </w:rPr>
              <w:t>1. Vertical force</w:t>
            </w:r>
          </w:p>
        </w:tc>
        <w:tc>
          <w:tcPr>
            <w:tcW w:w="666"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 </w:t>
            </w:r>
          </w:p>
        </w:tc>
        <w:tc>
          <w:tcPr>
            <w:tcW w:w="533"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 </w:t>
            </w:r>
          </w:p>
        </w:tc>
        <w:tc>
          <w:tcPr>
            <w:tcW w:w="528"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 </w:t>
            </w:r>
          </w:p>
        </w:tc>
        <w:tc>
          <w:tcPr>
            <w:tcW w:w="537"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 </w:t>
            </w:r>
          </w:p>
        </w:tc>
        <w:tc>
          <w:tcPr>
            <w:tcW w:w="474"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 </w:t>
            </w:r>
          </w:p>
        </w:tc>
        <w:tc>
          <w:tcPr>
            <w:tcW w:w="482"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75"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04357" w:rsidRPr="009A606D" w:rsidTr="00904357">
        <w:trPr>
          <w:trHeight w:val="255"/>
        </w:trPr>
        <w:tc>
          <w:tcPr>
            <w:tcW w:w="1205" w:type="pct"/>
            <w:gridSpan w:val="2"/>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lastRenderedPageBreak/>
              <w:t>1.1. Self-weight(W1)</w:t>
            </w:r>
          </w:p>
        </w:tc>
        <w:tc>
          <w:tcPr>
            <w:tcW w:w="666"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37.95</w:t>
            </w:r>
          </w:p>
        </w:tc>
        <w:tc>
          <w:tcPr>
            <w:tcW w:w="533"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28"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37"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474"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0.4</w:t>
            </w:r>
          </w:p>
        </w:tc>
        <w:tc>
          <w:tcPr>
            <w:tcW w:w="482"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15.18</w:t>
            </w:r>
          </w:p>
        </w:tc>
        <w:tc>
          <w:tcPr>
            <w:tcW w:w="575"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04357" w:rsidRPr="009A606D" w:rsidTr="00904357">
        <w:trPr>
          <w:trHeight w:val="255"/>
        </w:trPr>
        <w:tc>
          <w:tcPr>
            <w:tcW w:w="1205" w:type="pct"/>
            <w:gridSpan w:val="2"/>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 xml:space="preserve">1.2. Self-Weight(W2) </w:t>
            </w:r>
          </w:p>
        </w:tc>
        <w:tc>
          <w:tcPr>
            <w:tcW w:w="666"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5.98</w:t>
            </w:r>
          </w:p>
        </w:tc>
        <w:tc>
          <w:tcPr>
            <w:tcW w:w="533"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28"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37"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474"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1.00</w:t>
            </w:r>
          </w:p>
        </w:tc>
        <w:tc>
          <w:tcPr>
            <w:tcW w:w="482"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5.98</w:t>
            </w:r>
          </w:p>
        </w:tc>
        <w:tc>
          <w:tcPr>
            <w:tcW w:w="575"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04357" w:rsidRPr="009A606D" w:rsidTr="00904357">
        <w:trPr>
          <w:trHeight w:val="255"/>
        </w:trPr>
        <w:tc>
          <w:tcPr>
            <w:tcW w:w="1205" w:type="pct"/>
            <w:gridSpan w:val="2"/>
            <w:shd w:val="clear" w:color="000000" w:fill="FFFFFF"/>
            <w:noWrap/>
            <w:vAlign w:val="bottom"/>
            <w:hideMark/>
          </w:tcPr>
          <w:p w:rsidR="00904357" w:rsidRPr="00904357" w:rsidRDefault="00904357" w:rsidP="00904357">
            <w:pPr>
              <w:spacing w:after="0" w:line="240" w:lineRule="auto"/>
              <w:jc w:val="center"/>
              <w:rPr>
                <w:rFonts w:ascii="Arial" w:eastAsia="Times New Roman" w:hAnsi="Arial" w:cs="Arial"/>
                <w:sz w:val="16"/>
                <w:szCs w:val="16"/>
              </w:rPr>
            </w:pPr>
            <w:r>
              <w:rPr>
                <w:rFonts w:ascii="Arial" w:eastAsia="Times New Roman" w:hAnsi="Arial" w:cs="Arial"/>
                <w:sz w:val="16"/>
                <w:szCs w:val="16"/>
              </w:rPr>
              <w:t xml:space="preserve">      </w:t>
            </w:r>
            <w:r w:rsidRPr="009A606D">
              <w:rPr>
                <w:rFonts w:ascii="Arial" w:eastAsia="Times New Roman" w:hAnsi="Arial" w:cs="Arial"/>
                <w:sz w:val="16"/>
                <w:szCs w:val="16"/>
              </w:rPr>
              <w:t>1.3. Self-weight(w3)</w:t>
            </w:r>
          </w:p>
        </w:tc>
        <w:tc>
          <w:tcPr>
            <w:tcW w:w="666" w:type="pct"/>
            <w:shd w:val="clear" w:color="000000" w:fill="FFFFFF"/>
            <w:noWrap/>
            <w:vAlign w:val="bottom"/>
            <w:hideMark/>
          </w:tcPr>
          <w:p w:rsidR="00904357" w:rsidRPr="009A606D" w:rsidRDefault="00904357" w:rsidP="00904357">
            <w:pPr>
              <w:spacing w:after="0" w:line="240" w:lineRule="auto"/>
              <w:rPr>
                <w:rFonts w:ascii="Arial" w:eastAsia="Times New Roman" w:hAnsi="Arial" w:cs="Arial"/>
                <w:sz w:val="16"/>
                <w:szCs w:val="16"/>
              </w:rPr>
            </w:pPr>
            <w:r w:rsidRPr="009A606D">
              <w:rPr>
                <w:rFonts w:ascii="Arial" w:eastAsia="Times New Roman" w:hAnsi="Arial" w:cs="Arial"/>
                <w:sz w:val="16"/>
                <w:szCs w:val="16"/>
              </w:rPr>
              <w:t>59.34</w:t>
            </w:r>
          </w:p>
        </w:tc>
        <w:tc>
          <w:tcPr>
            <w:tcW w:w="533"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28"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37"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474" w:type="pct"/>
            <w:shd w:val="clear" w:color="000000" w:fill="FFFFFF"/>
            <w:noWrap/>
            <w:vAlign w:val="bottom"/>
            <w:hideMark/>
          </w:tcPr>
          <w:p w:rsidR="00904357" w:rsidRPr="009A606D" w:rsidRDefault="00904357" w:rsidP="00904357">
            <w:pPr>
              <w:spacing w:after="0" w:line="240" w:lineRule="auto"/>
              <w:rPr>
                <w:rFonts w:ascii="Arial" w:eastAsia="Times New Roman" w:hAnsi="Arial" w:cs="Arial"/>
                <w:sz w:val="16"/>
                <w:szCs w:val="16"/>
              </w:rPr>
            </w:pPr>
            <w:r w:rsidRPr="009A606D">
              <w:rPr>
                <w:rFonts w:ascii="Arial" w:eastAsia="Times New Roman" w:hAnsi="Arial" w:cs="Arial"/>
                <w:sz w:val="16"/>
                <w:szCs w:val="16"/>
              </w:rPr>
              <w:t>1.65</w:t>
            </w:r>
          </w:p>
        </w:tc>
        <w:tc>
          <w:tcPr>
            <w:tcW w:w="482" w:type="pct"/>
            <w:shd w:val="clear" w:color="000000" w:fill="FFFFFF"/>
            <w:noWrap/>
            <w:vAlign w:val="bottom"/>
            <w:hideMark/>
          </w:tcPr>
          <w:p w:rsidR="00904357" w:rsidRPr="009A606D" w:rsidRDefault="00904357"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97.91</w:t>
            </w:r>
          </w:p>
        </w:tc>
        <w:tc>
          <w:tcPr>
            <w:tcW w:w="575"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04357" w:rsidRPr="009A606D" w:rsidTr="00904357">
        <w:trPr>
          <w:trHeight w:val="255"/>
        </w:trPr>
        <w:tc>
          <w:tcPr>
            <w:tcW w:w="1205" w:type="pct"/>
            <w:gridSpan w:val="2"/>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1.4. Water pressure(</w:t>
            </w:r>
            <w:r w:rsidR="00904357" w:rsidRPr="009A606D">
              <w:rPr>
                <w:rFonts w:ascii="Arial" w:eastAsia="Times New Roman" w:hAnsi="Arial" w:cs="Arial"/>
                <w:sz w:val="16"/>
                <w:szCs w:val="16"/>
              </w:rPr>
              <w:t>Ph.</w:t>
            </w:r>
            <w:r w:rsidRPr="009A606D">
              <w:rPr>
                <w:rFonts w:ascii="Arial" w:eastAsia="Times New Roman" w:hAnsi="Arial" w:cs="Arial"/>
                <w:sz w:val="16"/>
                <w:szCs w:val="16"/>
              </w:rPr>
              <w:t xml:space="preserve">) </w:t>
            </w:r>
          </w:p>
        </w:tc>
        <w:tc>
          <w:tcPr>
            <w:tcW w:w="666"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533"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28"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537"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20"/>
                <w:szCs w:val="20"/>
              </w:rPr>
            </w:pPr>
            <w:r w:rsidRPr="009A606D">
              <w:rPr>
                <w:rFonts w:ascii="Arial" w:eastAsia="Times New Roman" w:hAnsi="Arial" w:cs="Arial"/>
                <w:sz w:val="20"/>
                <w:szCs w:val="20"/>
              </w:rPr>
              <w:t>0</w:t>
            </w:r>
          </w:p>
        </w:tc>
        <w:tc>
          <w:tcPr>
            <w:tcW w:w="474"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482"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575"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0.00</w:t>
            </w:r>
          </w:p>
        </w:tc>
      </w:tr>
      <w:tr w:rsidR="00904357" w:rsidRPr="009A606D" w:rsidTr="00904357">
        <w:trPr>
          <w:trHeight w:val="255"/>
        </w:trPr>
        <w:tc>
          <w:tcPr>
            <w:tcW w:w="1205" w:type="pct"/>
            <w:gridSpan w:val="2"/>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b/>
                <w:bCs/>
                <w:sz w:val="16"/>
                <w:szCs w:val="16"/>
              </w:rPr>
            </w:pPr>
            <w:r w:rsidRPr="009A606D">
              <w:rPr>
                <w:rFonts w:ascii="Arial" w:eastAsia="Times New Roman" w:hAnsi="Arial" w:cs="Arial"/>
                <w:b/>
                <w:bCs/>
                <w:sz w:val="16"/>
                <w:szCs w:val="16"/>
              </w:rPr>
              <w:t>2. Horizontal force</w:t>
            </w:r>
          </w:p>
        </w:tc>
        <w:tc>
          <w:tcPr>
            <w:tcW w:w="666"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33"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28"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37"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474"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482"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75"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04357" w:rsidRPr="009A606D" w:rsidTr="00904357">
        <w:trPr>
          <w:trHeight w:val="255"/>
        </w:trPr>
        <w:tc>
          <w:tcPr>
            <w:tcW w:w="1205" w:type="pct"/>
            <w:gridSpan w:val="2"/>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2.1 Active pressure (Phs)</w:t>
            </w:r>
          </w:p>
        </w:tc>
        <w:tc>
          <w:tcPr>
            <w:tcW w:w="666"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533"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28" w:type="pct"/>
            <w:shd w:val="clear" w:color="000000" w:fill="F2F2F2"/>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537"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11.33</w:t>
            </w:r>
          </w:p>
        </w:tc>
        <w:tc>
          <w:tcPr>
            <w:tcW w:w="474"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0.67</w:t>
            </w:r>
          </w:p>
        </w:tc>
        <w:tc>
          <w:tcPr>
            <w:tcW w:w="482" w:type="pct"/>
            <w:shd w:val="clear" w:color="000000" w:fill="F2F2F2"/>
            <w:noWrap/>
            <w:vAlign w:val="bottom"/>
            <w:hideMark/>
          </w:tcPr>
          <w:p w:rsidR="009A606D" w:rsidRPr="009A606D" w:rsidRDefault="009A606D"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575"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-7.56</w:t>
            </w:r>
          </w:p>
        </w:tc>
      </w:tr>
      <w:tr w:rsidR="00904357" w:rsidRPr="009A606D" w:rsidTr="00904357">
        <w:trPr>
          <w:trHeight w:val="255"/>
        </w:trPr>
        <w:tc>
          <w:tcPr>
            <w:tcW w:w="1205" w:type="pct"/>
            <w:gridSpan w:val="2"/>
            <w:shd w:val="clear" w:color="000000" w:fill="FFFFFF"/>
            <w:noWrap/>
            <w:vAlign w:val="center"/>
            <w:hideMark/>
          </w:tcPr>
          <w:p w:rsidR="00904357" w:rsidRPr="009A606D" w:rsidRDefault="00904357" w:rsidP="00904357">
            <w:pPr>
              <w:spacing w:after="0" w:line="240" w:lineRule="auto"/>
              <w:rPr>
                <w:rFonts w:ascii="Arial" w:eastAsia="Times New Roman" w:hAnsi="Arial" w:cs="Arial"/>
                <w:sz w:val="16"/>
                <w:szCs w:val="16"/>
              </w:rPr>
            </w:pPr>
            <w:r w:rsidRPr="009A606D">
              <w:rPr>
                <w:rFonts w:ascii="Arial" w:eastAsia="Times New Roman" w:hAnsi="Arial" w:cs="Arial"/>
                <w:sz w:val="16"/>
                <w:szCs w:val="16"/>
              </w:rPr>
              <w:t>2.2. Active pressure (Pvs) </w:t>
            </w:r>
          </w:p>
        </w:tc>
        <w:tc>
          <w:tcPr>
            <w:tcW w:w="666"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533"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28"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37"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c>
          <w:tcPr>
            <w:tcW w:w="474"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482"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75"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20"/>
                <w:szCs w:val="20"/>
              </w:rPr>
            </w:pPr>
            <w:r w:rsidRPr="009A606D">
              <w:rPr>
                <w:rFonts w:ascii="Arial" w:eastAsia="Times New Roman" w:hAnsi="Arial" w:cs="Arial"/>
                <w:sz w:val="20"/>
                <w:szCs w:val="20"/>
              </w:rPr>
              <w:t> </w:t>
            </w:r>
          </w:p>
        </w:tc>
      </w:tr>
      <w:tr w:rsidR="00904357" w:rsidRPr="009A606D" w:rsidTr="00904357">
        <w:trPr>
          <w:trHeight w:val="255"/>
        </w:trPr>
        <w:tc>
          <w:tcPr>
            <w:tcW w:w="1205" w:type="pct"/>
            <w:gridSpan w:val="2"/>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b/>
                <w:bCs/>
                <w:sz w:val="16"/>
                <w:szCs w:val="16"/>
              </w:rPr>
            </w:pPr>
            <w:r w:rsidRPr="009A606D">
              <w:rPr>
                <w:rFonts w:ascii="Arial" w:eastAsia="Times New Roman" w:hAnsi="Arial" w:cs="Arial"/>
                <w:b/>
                <w:bCs/>
                <w:sz w:val="16"/>
                <w:szCs w:val="16"/>
              </w:rPr>
              <w:t>TOTAL</w:t>
            </w:r>
          </w:p>
        </w:tc>
        <w:tc>
          <w:tcPr>
            <w:tcW w:w="666"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b/>
                <w:bCs/>
                <w:sz w:val="16"/>
                <w:szCs w:val="16"/>
              </w:rPr>
            </w:pPr>
            <w:r w:rsidRPr="009A606D">
              <w:rPr>
                <w:rFonts w:ascii="Arial" w:eastAsia="Times New Roman" w:hAnsi="Arial" w:cs="Arial"/>
                <w:b/>
                <w:bCs/>
                <w:sz w:val="16"/>
                <w:szCs w:val="16"/>
              </w:rPr>
              <w:t>103.27</w:t>
            </w:r>
          </w:p>
        </w:tc>
        <w:tc>
          <w:tcPr>
            <w:tcW w:w="533"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b/>
                <w:bCs/>
                <w:sz w:val="16"/>
                <w:szCs w:val="16"/>
              </w:rPr>
            </w:pPr>
            <w:r w:rsidRPr="009A606D">
              <w:rPr>
                <w:rFonts w:ascii="Arial" w:eastAsia="Times New Roman" w:hAnsi="Arial" w:cs="Arial"/>
                <w:b/>
                <w:bCs/>
                <w:sz w:val="16"/>
                <w:szCs w:val="16"/>
              </w:rPr>
              <w:t>0.00</w:t>
            </w:r>
          </w:p>
        </w:tc>
        <w:tc>
          <w:tcPr>
            <w:tcW w:w="528"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b/>
                <w:bCs/>
                <w:sz w:val="16"/>
                <w:szCs w:val="16"/>
              </w:rPr>
            </w:pPr>
            <w:r w:rsidRPr="009A606D">
              <w:rPr>
                <w:rFonts w:ascii="Arial" w:eastAsia="Times New Roman" w:hAnsi="Arial" w:cs="Arial"/>
                <w:b/>
                <w:bCs/>
                <w:sz w:val="16"/>
                <w:szCs w:val="16"/>
              </w:rPr>
              <w:t>0.00</w:t>
            </w:r>
          </w:p>
        </w:tc>
        <w:tc>
          <w:tcPr>
            <w:tcW w:w="537"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b/>
                <w:bCs/>
                <w:sz w:val="16"/>
                <w:szCs w:val="16"/>
              </w:rPr>
            </w:pPr>
            <w:r w:rsidRPr="009A606D">
              <w:rPr>
                <w:rFonts w:ascii="Arial" w:eastAsia="Times New Roman" w:hAnsi="Arial" w:cs="Arial"/>
                <w:b/>
                <w:bCs/>
                <w:sz w:val="16"/>
                <w:szCs w:val="16"/>
              </w:rPr>
              <w:t>11.33</w:t>
            </w:r>
          </w:p>
        </w:tc>
        <w:tc>
          <w:tcPr>
            <w:tcW w:w="474"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b/>
                <w:bCs/>
                <w:sz w:val="16"/>
                <w:szCs w:val="16"/>
              </w:rPr>
            </w:pPr>
            <w:r w:rsidRPr="009A606D">
              <w:rPr>
                <w:rFonts w:ascii="Arial" w:eastAsia="Times New Roman" w:hAnsi="Arial" w:cs="Arial"/>
                <w:b/>
                <w:bCs/>
                <w:sz w:val="16"/>
                <w:szCs w:val="16"/>
              </w:rPr>
              <w:t> </w:t>
            </w:r>
          </w:p>
        </w:tc>
        <w:tc>
          <w:tcPr>
            <w:tcW w:w="482"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b/>
                <w:bCs/>
                <w:sz w:val="16"/>
                <w:szCs w:val="16"/>
              </w:rPr>
            </w:pPr>
            <w:r w:rsidRPr="009A606D">
              <w:rPr>
                <w:rFonts w:ascii="Arial" w:eastAsia="Times New Roman" w:hAnsi="Arial" w:cs="Arial"/>
                <w:b/>
                <w:bCs/>
                <w:sz w:val="16"/>
                <w:szCs w:val="16"/>
              </w:rPr>
              <w:t>119.07</w:t>
            </w:r>
          </w:p>
        </w:tc>
        <w:tc>
          <w:tcPr>
            <w:tcW w:w="575"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b/>
                <w:bCs/>
                <w:sz w:val="16"/>
                <w:szCs w:val="16"/>
              </w:rPr>
            </w:pPr>
            <w:r w:rsidRPr="009A606D">
              <w:rPr>
                <w:rFonts w:ascii="Arial" w:eastAsia="Times New Roman" w:hAnsi="Arial" w:cs="Arial"/>
                <w:b/>
                <w:bCs/>
                <w:sz w:val="16"/>
                <w:szCs w:val="16"/>
              </w:rPr>
              <w:t>-7.56</w:t>
            </w:r>
          </w:p>
        </w:tc>
      </w:tr>
      <w:tr w:rsidR="00904357" w:rsidRPr="009A606D" w:rsidTr="00904357">
        <w:trPr>
          <w:trHeight w:val="255"/>
        </w:trPr>
        <w:tc>
          <w:tcPr>
            <w:tcW w:w="956" w:type="pct"/>
            <w:shd w:val="clear" w:color="000000" w:fill="FFFFFF"/>
            <w:noWrap/>
            <w:vAlign w:val="bottom"/>
            <w:hideMark/>
          </w:tcPr>
          <w:p w:rsidR="00904357" w:rsidRPr="009A606D" w:rsidRDefault="00904357"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I)</w:t>
            </w:r>
          </w:p>
        </w:tc>
        <w:tc>
          <w:tcPr>
            <w:tcW w:w="915" w:type="pct"/>
            <w:gridSpan w:val="2"/>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Overturning Stability</w:t>
            </w:r>
          </w:p>
        </w:tc>
        <w:tc>
          <w:tcPr>
            <w:tcW w:w="1060" w:type="pct"/>
            <w:gridSpan w:val="2"/>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F</w:t>
            </w:r>
            <w:r w:rsidRPr="009A606D">
              <w:rPr>
                <w:rFonts w:ascii="Arial" w:eastAsia="Times New Roman" w:hAnsi="Arial" w:cs="Arial"/>
                <w:sz w:val="16"/>
                <w:szCs w:val="16"/>
                <w:vertAlign w:val="subscript"/>
              </w:rPr>
              <w:t>o</w:t>
            </w:r>
            <w:r w:rsidRPr="009A606D">
              <w:rPr>
                <w:rFonts w:ascii="Arial" w:eastAsia="Times New Roman" w:hAnsi="Arial" w:cs="Arial"/>
                <w:sz w:val="16"/>
                <w:szCs w:val="16"/>
              </w:rPr>
              <w:t>=</w:t>
            </w:r>
            <w:r w:rsidRPr="009A606D">
              <w:rPr>
                <w:rFonts w:ascii="Symbol" w:eastAsia="Times New Roman" w:hAnsi="Symbol" w:cs="Arial"/>
                <w:sz w:val="16"/>
                <w:szCs w:val="16"/>
              </w:rPr>
              <w:t></w:t>
            </w:r>
            <w:r w:rsidRPr="009A606D">
              <w:rPr>
                <w:rFonts w:ascii="Arial" w:eastAsia="Times New Roman" w:hAnsi="Arial" w:cs="Arial"/>
                <w:sz w:val="16"/>
                <w:szCs w:val="16"/>
              </w:rPr>
              <w:t>M</w:t>
            </w:r>
            <w:r w:rsidRPr="009A606D">
              <w:rPr>
                <w:rFonts w:ascii="Arial" w:eastAsia="Times New Roman" w:hAnsi="Arial" w:cs="Arial"/>
                <w:sz w:val="16"/>
                <w:szCs w:val="16"/>
                <w:vertAlign w:val="subscript"/>
              </w:rPr>
              <w:t>r</w:t>
            </w:r>
            <w:r w:rsidRPr="009A606D">
              <w:rPr>
                <w:rFonts w:ascii="Arial" w:eastAsia="Times New Roman" w:hAnsi="Arial" w:cs="Arial"/>
                <w:sz w:val="16"/>
                <w:szCs w:val="16"/>
              </w:rPr>
              <w:t>/</w:t>
            </w:r>
            <w:r w:rsidRPr="009A606D">
              <w:rPr>
                <w:rFonts w:ascii="Symbol" w:eastAsia="Times New Roman" w:hAnsi="Symbol" w:cs="Arial"/>
                <w:sz w:val="16"/>
                <w:szCs w:val="16"/>
              </w:rPr>
              <w:t></w:t>
            </w:r>
            <w:r w:rsidRPr="009A606D">
              <w:rPr>
                <w:rFonts w:ascii="Arial" w:eastAsia="Times New Roman" w:hAnsi="Arial" w:cs="Arial"/>
                <w:sz w:val="16"/>
                <w:szCs w:val="16"/>
              </w:rPr>
              <w:t>M</w:t>
            </w:r>
            <w:r w:rsidRPr="009A606D">
              <w:rPr>
                <w:rFonts w:ascii="Arial" w:eastAsia="Times New Roman" w:hAnsi="Arial" w:cs="Arial"/>
                <w:sz w:val="16"/>
                <w:szCs w:val="16"/>
                <w:vertAlign w:val="subscript"/>
              </w:rPr>
              <w:t>o</w:t>
            </w:r>
          </w:p>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37" w:type="pct"/>
            <w:shd w:val="clear" w:color="000000" w:fill="FFFFFF"/>
            <w:noWrap/>
            <w:vAlign w:val="bottom"/>
            <w:hideMark/>
          </w:tcPr>
          <w:p w:rsidR="00904357" w:rsidRPr="009A606D" w:rsidRDefault="00904357" w:rsidP="00904357">
            <w:pPr>
              <w:spacing w:after="0" w:line="240" w:lineRule="auto"/>
              <w:rPr>
                <w:rFonts w:ascii="Arial" w:eastAsia="Times New Roman" w:hAnsi="Arial" w:cs="Arial"/>
                <w:b/>
                <w:bCs/>
                <w:color w:val="FF0000"/>
                <w:sz w:val="16"/>
                <w:szCs w:val="16"/>
              </w:rPr>
            </w:pPr>
            <w:r w:rsidRPr="009A606D">
              <w:rPr>
                <w:rFonts w:ascii="Arial" w:eastAsia="Times New Roman" w:hAnsi="Arial" w:cs="Arial"/>
                <w:b/>
                <w:bCs/>
                <w:color w:val="FF0000"/>
                <w:sz w:val="16"/>
                <w:szCs w:val="16"/>
              </w:rPr>
              <w:t>15.76</w:t>
            </w:r>
          </w:p>
        </w:tc>
        <w:tc>
          <w:tcPr>
            <w:tcW w:w="474" w:type="pct"/>
            <w:shd w:val="clear" w:color="000000" w:fill="FFFFFF"/>
            <w:noWrap/>
            <w:vAlign w:val="bottom"/>
            <w:hideMark/>
          </w:tcPr>
          <w:p w:rsidR="00904357" w:rsidRPr="009A606D" w:rsidRDefault="00904357" w:rsidP="009A606D">
            <w:pPr>
              <w:spacing w:after="0" w:line="240" w:lineRule="auto"/>
              <w:jc w:val="right"/>
              <w:rPr>
                <w:rFonts w:ascii="Arial" w:eastAsia="Times New Roman" w:hAnsi="Arial" w:cs="Arial"/>
                <w:color w:val="FF0000"/>
                <w:sz w:val="16"/>
                <w:szCs w:val="16"/>
              </w:rPr>
            </w:pPr>
            <w:r w:rsidRPr="009A606D">
              <w:rPr>
                <w:rFonts w:ascii="Arial" w:eastAsia="Times New Roman" w:hAnsi="Arial" w:cs="Arial"/>
                <w:color w:val="FF0000"/>
                <w:sz w:val="16"/>
                <w:szCs w:val="16"/>
              </w:rPr>
              <w:t>Safe</w:t>
            </w:r>
          </w:p>
        </w:tc>
        <w:tc>
          <w:tcPr>
            <w:tcW w:w="482" w:type="pct"/>
            <w:shd w:val="clear" w:color="000000" w:fill="FFFFFF"/>
            <w:noWrap/>
            <w:vAlign w:val="bottom"/>
            <w:hideMark/>
          </w:tcPr>
          <w:p w:rsidR="00904357" w:rsidRPr="009A606D" w:rsidRDefault="00904357"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1.50</w:t>
            </w:r>
          </w:p>
        </w:tc>
        <w:tc>
          <w:tcPr>
            <w:tcW w:w="575"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A606D" w:rsidRPr="009A606D" w:rsidTr="00904357">
        <w:trPr>
          <w:trHeight w:val="255"/>
        </w:trPr>
        <w:tc>
          <w:tcPr>
            <w:tcW w:w="956"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II)</w:t>
            </w:r>
          </w:p>
        </w:tc>
        <w:tc>
          <w:tcPr>
            <w:tcW w:w="915" w:type="pct"/>
            <w:gridSpan w:val="2"/>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Sliding Stability</w:t>
            </w:r>
          </w:p>
        </w:tc>
        <w:tc>
          <w:tcPr>
            <w:tcW w:w="1060" w:type="pct"/>
            <w:gridSpan w:val="2"/>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F</w:t>
            </w:r>
            <w:r w:rsidRPr="009A606D">
              <w:rPr>
                <w:rFonts w:ascii="Arial" w:eastAsia="Times New Roman" w:hAnsi="Arial" w:cs="Arial"/>
                <w:sz w:val="16"/>
                <w:szCs w:val="16"/>
                <w:vertAlign w:val="subscript"/>
              </w:rPr>
              <w:t>ss</w:t>
            </w:r>
            <w:r w:rsidRPr="009A606D">
              <w:rPr>
                <w:rFonts w:ascii="Arial" w:eastAsia="Times New Roman" w:hAnsi="Arial" w:cs="Arial"/>
                <w:sz w:val="16"/>
                <w:szCs w:val="16"/>
              </w:rPr>
              <w:t>=</w:t>
            </w:r>
            <w:r w:rsidRPr="009A606D">
              <w:rPr>
                <w:rFonts w:ascii="Times New Roman" w:eastAsia="Times New Roman" w:hAnsi="Times New Roman" w:cs="Times New Roman"/>
                <w:sz w:val="18"/>
                <w:szCs w:val="18"/>
              </w:rPr>
              <w:t>ɳ</w:t>
            </w:r>
            <w:r w:rsidRPr="009A606D">
              <w:rPr>
                <w:rFonts w:ascii="Garamond" w:eastAsia="Times New Roman" w:hAnsi="Garamond" w:cs="Garamond"/>
                <w:sz w:val="18"/>
                <w:szCs w:val="18"/>
              </w:rPr>
              <w:t>Σ</w:t>
            </w:r>
            <w:r w:rsidRPr="009A606D">
              <w:rPr>
                <w:rFonts w:ascii="Garamond" w:eastAsia="Times New Roman" w:hAnsi="Garamond" w:cs="Arial"/>
                <w:sz w:val="18"/>
                <w:szCs w:val="18"/>
              </w:rPr>
              <w:t>Fv/FH</w:t>
            </w:r>
          </w:p>
        </w:tc>
        <w:tc>
          <w:tcPr>
            <w:tcW w:w="537" w:type="pct"/>
            <w:shd w:val="clear" w:color="000000" w:fill="FFFFFF"/>
            <w:noWrap/>
            <w:vAlign w:val="bottom"/>
            <w:hideMark/>
          </w:tcPr>
          <w:p w:rsidR="009A606D" w:rsidRPr="009A606D" w:rsidRDefault="009A606D" w:rsidP="009A606D">
            <w:pPr>
              <w:spacing w:after="0" w:line="240" w:lineRule="auto"/>
              <w:jc w:val="center"/>
              <w:rPr>
                <w:rFonts w:ascii="Arial" w:eastAsia="Times New Roman" w:hAnsi="Arial" w:cs="Arial"/>
                <w:b/>
                <w:bCs/>
                <w:color w:val="FF0000"/>
                <w:sz w:val="16"/>
                <w:szCs w:val="16"/>
              </w:rPr>
            </w:pPr>
            <w:r w:rsidRPr="009A606D">
              <w:rPr>
                <w:rFonts w:ascii="Arial" w:eastAsia="Times New Roman" w:hAnsi="Arial" w:cs="Arial"/>
                <w:b/>
                <w:bCs/>
                <w:color w:val="FF0000"/>
                <w:sz w:val="16"/>
                <w:szCs w:val="16"/>
              </w:rPr>
              <w:t>6.38</w:t>
            </w:r>
          </w:p>
        </w:tc>
        <w:tc>
          <w:tcPr>
            <w:tcW w:w="474"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color w:val="FF0000"/>
                <w:sz w:val="16"/>
                <w:szCs w:val="16"/>
              </w:rPr>
            </w:pPr>
            <w:r w:rsidRPr="009A606D">
              <w:rPr>
                <w:rFonts w:ascii="Arial" w:eastAsia="Times New Roman" w:hAnsi="Arial" w:cs="Arial"/>
                <w:color w:val="FF0000"/>
                <w:sz w:val="16"/>
                <w:szCs w:val="16"/>
              </w:rPr>
              <w:t>Safe</w:t>
            </w:r>
          </w:p>
        </w:tc>
        <w:tc>
          <w:tcPr>
            <w:tcW w:w="482" w:type="pct"/>
            <w:shd w:val="clear" w:color="000000" w:fill="FFFFFF"/>
            <w:noWrap/>
            <w:vAlign w:val="bottom"/>
            <w:hideMark/>
          </w:tcPr>
          <w:p w:rsidR="009A606D" w:rsidRPr="009A606D" w:rsidRDefault="009A606D"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1.50</w:t>
            </w:r>
          </w:p>
        </w:tc>
        <w:tc>
          <w:tcPr>
            <w:tcW w:w="575" w:type="pct"/>
            <w:shd w:val="clear" w:color="000000" w:fill="FFFFFF"/>
            <w:noWrap/>
            <w:vAlign w:val="bottom"/>
            <w:hideMark/>
          </w:tcPr>
          <w:p w:rsidR="009A606D" w:rsidRPr="009A606D" w:rsidRDefault="009A606D"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04357" w:rsidRPr="009A606D" w:rsidTr="00904357">
        <w:trPr>
          <w:trHeight w:val="255"/>
        </w:trPr>
        <w:tc>
          <w:tcPr>
            <w:tcW w:w="956" w:type="pct"/>
            <w:shd w:val="clear" w:color="000000" w:fill="FFFFFF"/>
            <w:noWrap/>
            <w:vAlign w:val="bottom"/>
            <w:hideMark/>
          </w:tcPr>
          <w:p w:rsidR="00904357" w:rsidRPr="009A606D" w:rsidRDefault="00904357"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IV)</w:t>
            </w:r>
          </w:p>
        </w:tc>
        <w:tc>
          <w:tcPr>
            <w:tcW w:w="915" w:type="pct"/>
            <w:gridSpan w:val="2"/>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Overstressing Stability</w:t>
            </w:r>
          </w:p>
        </w:tc>
        <w:tc>
          <w:tcPr>
            <w:tcW w:w="1060" w:type="pct"/>
            <w:gridSpan w:val="2"/>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p w:rsidR="00904357" w:rsidRPr="009A606D" w:rsidRDefault="00904357" w:rsidP="009A606D">
            <w:pPr>
              <w:spacing w:after="0" w:line="240" w:lineRule="auto"/>
              <w:jc w:val="center"/>
              <w:rPr>
                <w:rFonts w:ascii="Arial" w:eastAsia="Times New Roman" w:hAnsi="Arial" w:cs="Arial"/>
                <w:sz w:val="16"/>
                <w:szCs w:val="16"/>
              </w:rPr>
            </w:pPr>
            <w:r w:rsidRPr="009A606D">
              <w:rPr>
                <w:rFonts w:ascii="Arial" w:eastAsia="Times New Roman" w:hAnsi="Arial" w:cs="Arial"/>
                <w:sz w:val="16"/>
                <w:szCs w:val="16"/>
              </w:rPr>
              <w:t>ΣM=Mr+Mo</w:t>
            </w:r>
          </w:p>
        </w:tc>
        <w:tc>
          <w:tcPr>
            <w:tcW w:w="537" w:type="pct"/>
            <w:shd w:val="clear" w:color="000000" w:fill="FFFFFF"/>
            <w:noWrap/>
            <w:vAlign w:val="bottom"/>
            <w:hideMark/>
          </w:tcPr>
          <w:p w:rsidR="00904357" w:rsidRPr="009A606D" w:rsidRDefault="00904357" w:rsidP="009A606D">
            <w:pPr>
              <w:spacing w:after="0" w:line="240" w:lineRule="auto"/>
              <w:jc w:val="center"/>
              <w:rPr>
                <w:rFonts w:ascii="Arial" w:eastAsia="Times New Roman" w:hAnsi="Arial" w:cs="Arial"/>
                <w:b/>
                <w:bCs/>
                <w:color w:val="FF0000"/>
                <w:sz w:val="16"/>
                <w:szCs w:val="16"/>
              </w:rPr>
            </w:pPr>
            <w:r w:rsidRPr="009A606D">
              <w:rPr>
                <w:rFonts w:ascii="Arial" w:eastAsia="Times New Roman" w:hAnsi="Arial" w:cs="Arial"/>
                <w:b/>
                <w:bCs/>
                <w:color w:val="FF0000"/>
                <w:sz w:val="16"/>
                <w:szCs w:val="16"/>
              </w:rPr>
              <w:t>111.52</w:t>
            </w:r>
          </w:p>
        </w:tc>
        <w:tc>
          <w:tcPr>
            <w:tcW w:w="474"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482"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75"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04357" w:rsidRPr="009A606D" w:rsidTr="00904357">
        <w:trPr>
          <w:trHeight w:val="255"/>
        </w:trPr>
        <w:tc>
          <w:tcPr>
            <w:tcW w:w="1871" w:type="pct"/>
            <w:gridSpan w:val="3"/>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p w:rsidR="00904357" w:rsidRPr="00904357" w:rsidRDefault="00904357" w:rsidP="009A606D">
            <w:pPr>
              <w:spacing w:after="0" w:line="240" w:lineRule="auto"/>
              <w:rPr>
                <w:rFonts w:ascii="Arial" w:eastAsia="Times New Roman" w:hAnsi="Arial" w:cs="Arial"/>
                <w:sz w:val="16"/>
                <w:szCs w:val="16"/>
              </w:rPr>
            </w:pPr>
          </w:p>
        </w:tc>
        <w:tc>
          <w:tcPr>
            <w:tcW w:w="1060" w:type="pct"/>
            <w:gridSpan w:val="2"/>
            <w:shd w:val="clear" w:color="000000" w:fill="FFFFFF"/>
            <w:noWrap/>
            <w:vAlign w:val="bottom"/>
            <w:hideMark/>
          </w:tcPr>
          <w:p w:rsidR="00904357" w:rsidRPr="009A606D" w:rsidRDefault="00904357" w:rsidP="00904357">
            <w:pPr>
              <w:spacing w:after="0" w:line="240" w:lineRule="auto"/>
              <w:rPr>
                <w:rFonts w:ascii="Arial" w:eastAsia="Times New Roman" w:hAnsi="Arial" w:cs="Arial"/>
                <w:sz w:val="16"/>
                <w:szCs w:val="16"/>
              </w:rPr>
            </w:pPr>
            <w:r w:rsidRPr="009A606D">
              <w:rPr>
                <w:rFonts w:ascii="Symbol" w:eastAsia="Times New Roman" w:hAnsi="Symbol" w:cs="Arial"/>
                <w:sz w:val="16"/>
                <w:szCs w:val="16"/>
              </w:rPr>
              <w:t></w:t>
            </w:r>
            <w:r w:rsidRPr="009A606D">
              <w:rPr>
                <w:rFonts w:ascii="Arial" w:eastAsia="Times New Roman" w:hAnsi="Arial" w:cs="Arial"/>
                <w:sz w:val="16"/>
                <w:szCs w:val="16"/>
              </w:rPr>
              <w:t>M/</w:t>
            </w:r>
            <w:r w:rsidRPr="009A606D">
              <w:rPr>
                <w:rFonts w:ascii="Symbol" w:eastAsia="Times New Roman" w:hAnsi="Symbol" w:cs="Arial"/>
                <w:sz w:val="16"/>
                <w:szCs w:val="16"/>
              </w:rPr>
              <w:t></w:t>
            </w:r>
            <w:r w:rsidRPr="009A606D">
              <w:rPr>
                <w:rFonts w:ascii="Arial" w:eastAsia="Times New Roman" w:hAnsi="Arial" w:cs="Arial"/>
                <w:sz w:val="16"/>
                <w:szCs w:val="16"/>
              </w:rPr>
              <w:t>Fv</w:t>
            </w:r>
          </w:p>
        </w:tc>
        <w:tc>
          <w:tcPr>
            <w:tcW w:w="537" w:type="pct"/>
            <w:shd w:val="clear" w:color="000000" w:fill="FFFFFF"/>
            <w:noWrap/>
            <w:vAlign w:val="bottom"/>
            <w:hideMark/>
          </w:tcPr>
          <w:p w:rsidR="00904357" w:rsidRPr="009A606D" w:rsidRDefault="00904357" w:rsidP="009A606D">
            <w:pPr>
              <w:spacing w:after="0" w:line="240" w:lineRule="auto"/>
              <w:jc w:val="center"/>
              <w:rPr>
                <w:rFonts w:ascii="Arial" w:eastAsia="Times New Roman" w:hAnsi="Arial" w:cs="Arial"/>
                <w:b/>
                <w:bCs/>
                <w:color w:val="FF0000"/>
                <w:sz w:val="16"/>
                <w:szCs w:val="16"/>
              </w:rPr>
            </w:pPr>
            <w:r w:rsidRPr="009A606D">
              <w:rPr>
                <w:rFonts w:ascii="Arial" w:eastAsia="Times New Roman" w:hAnsi="Arial" w:cs="Arial"/>
                <w:b/>
                <w:bCs/>
                <w:color w:val="FF0000"/>
                <w:sz w:val="16"/>
                <w:szCs w:val="16"/>
              </w:rPr>
              <w:t>1.08</w:t>
            </w:r>
          </w:p>
        </w:tc>
        <w:tc>
          <w:tcPr>
            <w:tcW w:w="474"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482"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75"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04357" w:rsidRPr="009A606D" w:rsidTr="00904357">
        <w:trPr>
          <w:trHeight w:val="255"/>
        </w:trPr>
        <w:tc>
          <w:tcPr>
            <w:tcW w:w="1871" w:type="pct"/>
            <w:gridSpan w:val="3"/>
            <w:shd w:val="clear" w:color="000000" w:fill="FFFFFF"/>
            <w:noWrap/>
            <w:vAlign w:val="bottom"/>
            <w:hideMark/>
          </w:tcPr>
          <w:p w:rsidR="00904357" w:rsidRPr="00904357" w:rsidRDefault="00904357" w:rsidP="009A606D">
            <w:pPr>
              <w:spacing w:after="0" w:line="240" w:lineRule="auto"/>
              <w:rPr>
                <w:rFonts w:ascii="Arial" w:eastAsia="Times New Roman" w:hAnsi="Arial" w:cs="Arial"/>
                <w:sz w:val="16"/>
                <w:szCs w:val="16"/>
              </w:rPr>
            </w:pPr>
          </w:p>
        </w:tc>
        <w:tc>
          <w:tcPr>
            <w:tcW w:w="1060" w:type="pct"/>
            <w:gridSpan w:val="2"/>
            <w:shd w:val="clear" w:color="000000" w:fill="FFFFFF"/>
            <w:noWrap/>
            <w:vAlign w:val="bottom"/>
            <w:hideMark/>
          </w:tcPr>
          <w:p w:rsidR="00904357" w:rsidRPr="009A606D" w:rsidRDefault="00904357" w:rsidP="00904357">
            <w:pPr>
              <w:spacing w:after="0" w:line="240" w:lineRule="auto"/>
              <w:rPr>
                <w:rFonts w:ascii="Arial" w:eastAsia="Times New Roman" w:hAnsi="Arial" w:cs="Arial"/>
                <w:sz w:val="20"/>
                <w:szCs w:val="20"/>
              </w:rPr>
            </w:pPr>
            <w:r w:rsidRPr="009A606D">
              <w:rPr>
                <w:rFonts w:ascii="Arial" w:eastAsia="Times New Roman" w:hAnsi="Arial" w:cs="Arial"/>
                <w:sz w:val="20"/>
                <w:szCs w:val="20"/>
              </w:rPr>
              <w:t> L/2</w:t>
            </w:r>
          </w:p>
        </w:tc>
        <w:tc>
          <w:tcPr>
            <w:tcW w:w="537" w:type="pct"/>
            <w:shd w:val="clear" w:color="000000" w:fill="FFFFFF"/>
            <w:noWrap/>
            <w:vAlign w:val="bottom"/>
            <w:hideMark/>
          </w:tcPr>
          <w:p w:rsidR="00904357" w:rsidRPr="009A606D" w:rsidRDefault="00904357" w:rsidP="009A606D">
            <w:pPr>
              <w:spacing w:after="0" w:line="240" w:lineRule="auto"/>
              <w:jc w:val="center"/>
              <w:rPr>
                <w:rFonts w:ascii="Arial" w:eastAsia="Times New Roman" w:hAnsi="Arial" w:cs="Arial"/>
                <w:b/>
                <w:bCs/>
                <w:color w:val="FF0000"/>
                <w:sz w:val="16"/>
                <w:szCs w:val="16"/>
              </w:rPr>
            </w:pPr>
            <w:r w:rsidRPr="009A606D">
              <w:rPr>
                <w:rFonts w:ascii="Arial" w:eastAsia="Times New Roman" w:hAnsi="Arial" w:cs="Arial"/>
                <w:b/>
                <w:bCs/>
                <w:color w:val="FF0000"/>
                <w:sz w:val="16"/>
                <w:szCs w:val="16"/>
              </w:rPr>
              <w:t>1.00</w:t>
            </w:r>
          </w:p>
        </w:tc>
        <w:tc>
          <w:tcPr>
            <w:tcW w:w="474"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482"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c>
          <w:tcPr>
            <w:tcW w:w="575"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r w:rsidR="00904357" w:rsidRPr="009A606D" w:rsidTr="00904357">
        <w:trPr>
          <w:trHeight w:val="255"/>
        </w:trPr>
        <w:tc>
          <w:tcPr>
            <w:tcW w:w="1871" w:type="pct"/>
            <w:gridSpan w:val="3"/>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20"/>
                <w:szCs w:val="20"/>
              </w:rPr>
            </w:pPr>
          </w:p>
        </w:tc>
        <w:tc>
          <w:tcPr>
            <w:tcW w:w="1060" w:type="pct"/>
            <w:gridSpan w:val="2"/>
            <w:shd w:val="clear" w:color="000000" w:fill="FFFFFF"/>
            <w:noWrap/>
            <w:vAlign w:val="bottom"/>
            <w:hideMark/>
          </w:tcPr>
          <w:p w:rsidR="00904357" w:rsidRPr="00904357" w:rsidRDefault="00904357" w:rsidP="00904357">
            <w:pPr>
              <w:spacing w:after="0" w:line="240" w:lineRule="auto"/>
              <w:rPr>
                <w:rFonts w:ascii="Arial" w:eastAsia="Times New Roman" w:hAnsi="Arial" w:cs="Arial"/>
                <w:sz w:val="20"/>
                <w:szCs w:val="20"/>
              </w:rPr>
            </w:pPr>
            <w:r w:rsidRPr="00904357">
              <w:rPr>
                <w:rFonts w:ascii="Arial" w:eastAsia="Times New Roman" w:hAnsi="Arial" w:cs="Arial"/>
                <w:sz w:val="24"/>
                <w:szCs w:val="16"/>
              </w:rPr>
              <w:t>e</w:t>
            </w:r>
          </w:p>
        </w:tc>
        <w:tc>
          <w:tcPr>
            <w:tcW w:w="537" w:type="pct"/>
            <w:shd w:val="clear" w:color="000000" w:fill="FFFFFF"/>
            <w:noWrap/>
            <w:vAlign w:val="bottom"/>
            <w:hideMark/>
          </w:tcPr>
          <w:p w:rsidR="00904357" w:rsidRPr="009A606D" w:rsidRDefault="00904357" w:rsidP="009A606D">
            <w:pPr>
              <w:spacing w:after="0" w:line="240" w:lineRule="auto"/>
              <w:jc w:val="center"/>
              <w:rPr>
                <w:rFonts w:ascii="Arial" w:eastAsia="Times New Roman" w:hAnsi="Arial" w:cs="Arial"/>
                <w:b/>
                <w:bCs/>
                <w:color w:val="FF0000"/>
                <w:sz w:val="16"/>
                <w:szCs w:val="16"/>
              </w:rPr>
            </w:pPr>
            <w:r w:rsidRPr="009A606D">
              <w:rPr>
                <w:rFonts w:ascii="Arial" w:eastAsia="Times New Roman" w:hAnsi="Arial" w:cs="Arial"/>
                <w:b/>
                <w:bCs/>
                <w:color w:val="FF0000"/>
                <w:sz w:val="16"/>
                <w:szCs w:val="16"/>
              </w:rPr>
              <w:t>0.0798</w:t>
            </w:r>
          </w:p>
        </w:tc>
        <w:tc>
          <w:tcPr>
            <w:tcW w:w="474" w:type="pct"/>
            <w:shd w:val="clear" w:color="000000" w:fill="FFFFFF"/>
            <w:noWrap/>
            <w:vAlign w:val="bottom"/>
            <w:hideMark/>
          </w:tcPr>
          <w:p w:rsidR="00904357" w:rsidRPr="009A606D" w:rsidRDefault="00904357" w:rsidP="009A606D">
            <w:pPr>
              <w:spacing w:after="0" w:line="240" w:lineRule="auto"/>
              <w:jc w:val="right"/>
              <w:rPr>
                <w:rFonts w:ascii="Arial" w:eastAsia="Times New Roman" w:hAnsi="Arial" w:cs="Arial"/>
                <w:color w:val="FF0000"/>
                <w:sz w:val="16"/>
                <w:szCs w:val="16"/>
              </w:rPr>
            </w:pPr>
            <w:r w:rsidRPr="009A606D">
              <w:rPr>
                <w:rFonts w:ascii="Arial" w:eastAsia="Times New Roman" w:hAnsi="Arial" w:cs="Arial"/>
                <w:color w:val="FF0000"/>
                <w:sz w:val="16"/>
                <w:szCs w:val="16"/>
              </w:rPr>
              <w:t>safe</w:t>
            </w:r>
          </w:p>
        </w:tc>
        <w:tc>
          <w:tcPr>
            <w:tcW w:w="482" w:type="pct"/>
            <w:shd w:val="clear" w:color="000000" w:fill="FFFFFF"/>
            <w:noWrap/>
            <w:vAlign w:val="bottom"/>
            <w:hideMark/>
          </w:tcPr>
          <w:p w:rsidR="00904357" w:rsidRPr="009A606D" w:rsidRDefault="00904357" w:rsidP="009A606D">
            <w:pPr>
              <w:spacing w:after="0" w:line="240" w:lineRule="auto"/>
              <w:jc w:val="right"/>
              <w:rPr>
                <w:rFonts w:ascii="Arial" w:eastAsia="Times New Roman" w:hAnsi="Arial" w:cs="Arial"/>
                <w:sz w:val="16"/>
                <w:szCs w:val="16"/>
              </w:rPr>
            </w:pPr>
            <w:r w:rsidRPr="009A606D">
              <w:rPr>
                <w:rFonts w:ascii="Arial" w:eastAsia="Times New Roman" w:hAnsi="Arial" w:cs="Arial"/>
                <w:sz w:val="16"/>
                <w:szCs w:val="16"/>
              </w:rPr>
              <w:t>0.33</w:t>
            </w:r>
          </w:p>
        </w:tc>
        <w:tc>
          <w:tcPr>
            <w:tcW w:w="575" w:type="pct"/>
            <w:shd w:val="clear" w:color="000000" w:fill="FFFFFF"/>
            <w:noWrap/>
            <w:vAlign w:val="bottom"/>
            <w:hideMark/>
          </w:tcPr>
          <w:p w:rsidR="00904357" w:rsidRPr="009A606D" w:rsidRDefault="00904357" w:rsidP="009A606D">
            <w:pPr>
              <w:spacing w:after="0" w:line="240" w:lineRule="auto"/>
              <w:rPr>
                <w:rFonts w:ascii="Arial" w:eastAsia="Times New Roman" w:hAnsi="Arial" w:cs="Arial"/>
                <w:sz w:val="16"/>
                <w:szCs w:val="16"/>
              </w:rPr>
            </w:pPr>
            <w:r w:rsidRPr="009A606D">
              <w:rPr>
                <w:rFonts w:ascii="Arial" w:eastAsia="Times New Roman" w:hAnsi="Arial" w:cs="Arial"/>
                <w:sz w:val="16"/>
                <w:szCs w:val="16"/>
              </w:rPr>
              <w:t> </w:t>
            </w:r>
          </w:p>
        </w:tc>
      </w:tr>
    </w:tbl>
    <w:p w:rsidR="009A606D" w:rsidRDefault="009A606D" w:rsidP="00154AA2">
      <w:pPr>
        <w:tabs>
          <w:tab w:val="left" w:pos="2685"/>
        </w:tabs>
        <w:spacing w:line="360" w:lineRule="auto"/>
        <w:rPr>
          <w:rFonts w:ascii="Times New Roman" w:hAnsi="Times New Roman" w:cs="Times New Roman"/>
          <w:sz w:val="24"/>
          <w:szCs w:val="24"/>
        </w:rPr>
      </w:pPr>
    </w:p>
    <w:p w:rsidR="004D25E2" w:rsidRDefault="004D25E2" w:rsidP="00154AA2">
      <w:pPr>
        <w:tabs>
          <w:tab w:val="left" w:pos="2685"/>
        </w:tabs>
        <w:spacing w:line="360" w:lineRule="auto"/>
        <w:rPr>
          <w:rFonts w:ascii="Times New Roman" w:hAnsi="Times New Roman" w:cs="Times New Roman"/>
          <w:sz w:val="24"/>
          <w:szCs w:val="24"/>
        </w:rPr>
      </w:pPr>
    </w:p>
    <w:p w:rsidR="00B947BC" w:rsidRDefault="00B947BC" w:rsidP="00154AA2">
      <w:pPr>
        <w:tabs>
          <w:tab w:val="left" w:pos="2685"/>
        </w:tabs>
        <w:spacing w:line="360" w:lineRule="auto"/>
        <w:rPr>
          <w:rFonts w:ascii="Times New Roman" w:hAnsi="Times New Roman" w:cs="Times New Roman"/>
          <w:sz w:val="24"/>
          <w:szCs w:val="24"/>
        </w:rPr>
      </w:pPr>
    </w:p>
    <w:p w:rsidR="00B947BC" w:rsidRDefault="00B947BC" w:rsidP="00154AA2">
      <w:pPr>
        <w:tabs>
          <w:tab w:val="left" w:pos="2685"/>
        </w:tabs>
        <w:spacing w:line="360" w:lineRule="auto"/>
        <w:rPr>
          <w:rFonts w:ascii="Times New Roman" w:hAnsi="Times New Roman" w:cs="Times New Roman"/>
          <w:sz w:val="24"/>
          <w:szCs w:val="24"/>
        </w:rPr>
      </w:pPr>
    </w:p>
    <w:p w:rsidR="00B947BC" w:rsidRDefault="00B947BC" w:rsidP="00154AA2">
      <w:pPr>
        <w:tabs>
          <w:tab w:val="left" w:pos="2685"/>
        </w:tabs>
        <w:spacing w:line="360" w:lineRule="auto"/>
        <w:rPr>
          <w:rFonts w:ascii="Times New Roman" w:hAnsi="Times New Roman" w:cs="Times New Roman"/>
          <w:sz w:val="24"/>
          <w:szCs w:val="24"/>
        </w:rPr>
      </w:pPr>
    </w:p>
    <w:p w:rsidR="00B947BC" w:rsidRDefault="00B947BC" w:rsidP="00154AA2">
      <w:pPr>
        <w:tabs>
          <w:tab w:val="left" w:pos="2685"/>
        </w:tabs>
        <w:spacing w:line="360" w:lineRule="auto"/>
        <w:rPr>
          <w:rFonts w:ascii="Times New Roman" w:hAnsi="Times New Roman" w:cs="Times New Roman"/>
          <w:sz w:val="24"/>
          <w:szCs w:val="24"/>
        </w:rPr>
      </w:pPr>
    </w:p>
    <w:p w:rsidR="00B947BC" w:rsidRDefault="00B947BC" w:rsidP="00154AA2">
      <w:pPr>
        <w:tabs>
          <w:tab w:val="left" w:pos="2685"/>
        </w:tabs>
        <w:spacing w:line="360" w:lineRule="auto"/>
        <w:rPr>
          <w:rFonts w:ascii="Times New Roman" w:hAnsi="Times New Roman" w:cs="Times New Roman"/>
          <w:sz w:val="24"/>
          <w:szCs w:val="24"/>
        </w:rPr>
      </w:pPr>
    </w:p>
    <w:p w:rsidR="00B947BC" w:rsidRDefault="00B947BC" w:rsidP="00154AA2">
      <w:pPr>
        <w:tabs>
          <w:tab w:val="left" w:pos="2685"/>
        </w:tabs>
        <w:spacing w:line="360" w:lineRule="auto"/>
        <w:rPr>
          <w:rFonts w:ascii="Times New Roman" w:hAnsi="Times New Roman" w:cs="Times New Roman"/>
          <w:sz w:val="24"/>
          <w:szCs w:val="24"/>
        </w:rPr>
      </w:pPr>
    </w:p>
    <w:p w:rsidR="00B947BC" w:rsidRDefault="00B947BC" w:rsidP="00154AA2">
      <w:pPr>
        <w:tabs>
          <w:tab w:val="left" w:pos="2685"/>
        </w:tabs>
        <w:spacing w:line="360" w:lineRule="auto"/>
        <w:rPr>
          <w:rFonts w:ascii="Times New Roman" w:hAnsi="Times New Roman" w:cs="Times New Roman"/>
          <w:sz w:val="24"/>
          <w:szCs w:val="24"/>
        </w:rPr>
      </w:pPr>
    </w:p>
    <w:p w:rsidR="00B947BC" w:rsidRDefault="00B947BC" w:rsidP="00154AA2">
      <w:pPr>
        <w:tabs>
          <w:tab w:val="left" w:pos="2685"/>
        </w:tabs>
        <w:spacing w:line="360" w:lineRule="auto"/>
        <w:rPr>
          <w:rFonts w:ascii="Times New Roman" w:hAnsi="Times New Roman" w:cs="Times New Roman"/>
          <w:sz w:val="24"/>
          <w:szCs w:val="24"/>
        </w:rPr>
      </w:pPr>
    </w:p>
    <w:p w:rsidR="00B947BC" w:rsidRDefault="00B947BC" w:rsidP="00154AA2">
      <w:pPr>
        <w:tabs>
          <w:tab w:val="left" w:pos="2685"/>
        </w:tabs>
        <w:spacing w:line="360" w:lineRule="auto"/>
        <w:rPr>
          <w:rFonts w:ascii="Times New Roman" w:hAnsi="Times New Roman" w:cs="Times New Roman"/>
          <w:sz w:val="24"/>
          <w:szCs w:val="24"/>
        </w:rPr>
      </w:pPr>
    </w:p>
    <w:p w:rsidR="004D25E2" w:rsidRDefault="004D25E2" w:rsidP="00154AA2">
      <w:pPr>
        <w:tabs>
          <w:tab w:val="left" w:pos="2685"/>
        </w:tabs>
        <w:spacing w:line="360" w:lineRule="auto"/>
        <w:rPr>
          <w:rFonts w:ascii="Times New Roman" w:hAnsi="Times New Roman" w:cs="Times New Roman"/>
          <w:sz w:val="24"/>
          <w:szCs w:val="24"/>
        </w:rPr>
      </w:pPr>
    </w:p>
    <w:p w:rsidR="001632FF" w:rsidRPr="001632FF" w:rsidRDefault="001632FF" w:rsidP="00B947BC">
      <w:pPr>
        <w:pStyle w:val="Heading2"/>
        <w:rPr>
          <w:rFonts w:eastAsia="Times New Roman"/>
          <w:lang w:val="en-GB" w:bidi="en-US"/>
        </w:rPr>
      </w:pPr>
      <w:bookmarkStart w:id="229" w:name="_Toc498366610"/>
      <w:bookmarkStart w:id="230" w:name="_Toc528423890"/>
      <w:r w:rsidRPr="001632FF">
        <w:rPr>
          <w:rFonts w:eastAsia="Times New Roman"/>
          <w:lang w:bidi="en-US"/>
        </w:rPr>
        <w:lastRenderedPageBreak/>
        <w:t>Bill of Quantity and Cost Estimation</w:t>
      </w:r>
      <w:bookmarkEnd w:id="229"/>
      <w:bookmarkEnd w:id="230"/>
    </w:p>
    <w:p w:rsidR="001632FF" w:rsidRPr="001632FF" w:rsidRDefault="001632FF" w:rsidP="001632FF">
      <w:pPr>
        <w:spacing w:line="360" w:lineRule="auto"/>
        <w:jc w:val="both"/>
        <w:rPr>
          <w:rFonts w:ascii="Times New Roman" w:eastAsia="Times New Roman" w:hAnsi="Times New Roman" w:cs="Times New Roman"/>
          <w:sz w:val="24"/>
          <w:szCs w:val="24"/>
          <w:lang w:val="en-GB" w:bidi="en-US"/>
        </w:rPr>
      </w:pPr>
      <w:r w:rsidRPr="001632FF">
        <w:rPr>
          <w:rFonts w:ascii="Times New Roman" w:eastAsia="Times New Roman" w:hAnsi="Times New Roman" w:cs="Times New Roman"/>
          <w:sz w:val="24"/>
          <w:szCs w:val="24"/>
          <w:lang w:val="en-GB" w:bidi="en-US"/>
        </w:rPr>
        <w:t>The quantities of the various items have been worked out as per the final design and final drawings prepared for the scheme. The unit rates analysis has been carried out based on the data available in the vicinity of the project area.</w:t>
      </w:r>
    </w:p>
    <w:p w:rsidR="001632FF" w:rsidRPr="00B947BC" w:rsidRDefault="001632FF" w:rsidP="001632FF">
      <w:pPr>
        <w:keepNext/>
        <w:spacing w:line="360" w:lineRule="auto"/>
        <w:rPr>
          <w:rFonts w:ascii="Times New Roman" w:hAnsi="Times New Roman" w:cs="Times New Roman"/>
          <w:bCs/>
          <w:sz w:val="24"/>
          <w:szCs w:val="24"/>
        </w:rPr>
      </w:pPr>
      <w:bookmarkStart w:id="231" w:name="_Toc528423953"/>
      <w:r w:rsidRPr="00B947BC">
        <w:rPr>
          <w:rFonts w:ascii="Times New Roman" w:hAnsi="Times New Roman" w:cs="Times New Roman"/>
          <w:bCs/>
          <w:sz w:val="24"/>
          <w:szCs w:val="24"/>
        </w:rPr>
        <w:t xml:space="preserve">Table </w:t>
      </w:r>
      <w:r w:rsidR="00C03E12" w:rsidRPr="00B947BC">
        <w:rPr>
          <w:rFonts w:ascii="Times New Roman" w:hAnsi="Times New Roman" w:cs="Times New Roman"/>
          <w:bCs/>
          <w:sz w:val="24"/>
          <w:szCs w:val="24"/>
        </w:rPr>
        <w:fldChar w:fldCharType="begin"/>
      </w:r>
      <w:r w:rsidR="00C03E12" w:rsidRPr="00B947BC">
        <w:rPr>
          <w:rFonts w:ascii="Times New Roman" w:hAnsi="Times New Roman" w:cs="Times New Roman"/>
          <w:bCs/>
          <w:sz w:val="24"/>
          <w:szCs w:val="24"/>
        </w:rPr>
        <w:instrText xml:space="preserve"> STYLEREF 1 \s </w:instrText>
      </w:r>
      <w:r w:rsidR="00C03E12" w:rsidRPr="00B947BC">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3</w:t>
      </w:r>
      <w:r w:rsidR="00C03E12" w:rsidRPr="00B947BC">
        <w:rPr>
          <w:rFonts w:ascii="Times New Roman" w:hAnsi="Times New Roman" w:cs="Times New Roman"/>
          <w:bCs/>
          <w:sz w:val="24"/>
          <w:szCs w:val="24"/>
        </w:rPr>
        <w:fldChar w:fldCharType="end"/>
      </w:r>
      <w:r w:rsidR="00C03E12" w:rsidRPr="00B947BC">
        <w:rPr>
          <w:rFonts w:ascii="Times New Roman" w:hAnsi="Times New Roman" w:cs="Times New Roman"/>
          <w:bCs/>
          <w:sz w:val="24"/>
          <w:szCs w:val="24"/>
        </w:rPr>
        <w:noBreakHyphen/>
      </w:r>
      <w:r w:rsidR="00C03E12" w:rsidRPr="00B947BC">
        <w:rPr>
          <w:rFonts w:ascii="Times New Roman" w:hAnsi="Times New Roman" w:cs="Times New Roman"/>
          <w:bCs/>
          <w:sz w:val="24"/>
          <w:szCs w:val="24"/>
        </w:rPr>
        <w:fldChar w:fldCharType="begin"/>
      </w:r>
      <w:r w:rsidR="00C03E12" w:rsidRPr="00B947BC">
        <w:rPr>
          <w:rFonts w:ascii="Times New Roman" w:hAnsi="Times New Roman" w:cs="Times New Roman"/>
          <w:bCs/>
          <w:sz w:val="24"/>
          <w:szCs w:val="24"/>
        </w:rPr>
        <w:instrText xml:space="preserve"> SEQ Table \* ARABIC \s 1 </w:instrText>
      </w:r>
      <w:r w:rsidR="00C03E12" w:rsidRPr="00B947BC">
        <w:rPr>
          <w:rFonts w:ascii="Times New Roman" w:hAnsi="Times New Roman" w:cs="Times New Roman"/>
          <w:bCs/>
          <w:sz w:val="24"/>
          <w:szCs w:val="24"/>
        </w:rPr>
        <w:fldChar w:fldCharType="separate"/>
      </w:r>
      <w:r w:rsidR="00DC5F55">
        <w:rPr>
          <w:rFonts w:ascii="Times New Roman" w:hAnsi="Times New Roman" w:cs="Times New Roman"/>
          <w:bCs/>
          <w:noProof/>
          <w:sz w:val="24"/>
          <w:szCs w:val="24"/>
        </w:rPr>
        <w:t>8</w:t>
      </w:r>
      <w:r w:rsidR="00C03E12" w:rsidRPr="00B947BC">
        <w:rPr>
          <w:rFonts w:ascii="Times New Roman" w:hAnsi="Times New Roman" w:cs="Times New Roman"/>
          <w:bCs/>
          <w:sz w:val="24"/>
          <w:szCs w:val="24"/>
        </w:rPr>
        <w:fldChar w:fldCharType="end"/>
      </w:r>
      <w:r w:rsidRPr="00B947BC">
        <w:rPr>
          <w:rFonts w:ascii="Times New Roman" w:hAnsi="Times New Roman" w:cs="Times New Roman"/>
          <w:bCs/>
          <w:sz w:val="24"/>
          <w:szCs w:val="24"/>
        </w:rPr>
        <w:t xml:space="preserve"> General Items BOQ</w:t>
      </w:r>
      <w:bookmarkEnd w:id="231"/>
    </w:p>
    <w:tbl>
      <w:tblPr>
        <w:tblW w:w="5000" w:type="pct"/>
        <w:tblLayout w:type="fixed"/>
        <w:tblLook w:val="04A0" w:firstRow="1" w:lastRow="0" w:firstColumn="1" w:lastColumn="0" w:noHBand="0" w:noVBand="1"/>
      </w:tblPr>
      <w:tblGrid>
        <w:gridCol w:w="738"/>
        <w:gridCol w:w="4231"/>
        <w:gridCol w:w="810"/>
        <w:gridCol w:w="1080"/>
        <w:gridCol w:w="1350"/>
        <w:gridCol w:w="1367"/>
      </w:tblGrid>
      <w:tr w:rsidR="002E4BAD" w:rsidRPr="002E4BAD" w:rsidTr="002E4BAD">
        <w:trPr>
          <w:trHeight w:val="322"/>
        </w:trPr>
        <w:tc>
          <w:tcPr>
            <w:tcW w:w="385" w:type="pct"/>
            <w:vMerge w:val="restart"/>
            <w:tcBorders>
              <w:top w:val="single" w:sz="4" w:space="0" w:color="FF0000"/>
              <w:left w:val="single" w:sz="4" w:space="0" w:color="FF0000"/>
              <w:bottom w:val="single" w:sz="4" w:space="0" w:color="FF0000"/>
              <w:right w:val="single" w:sz="4" w:space="0" w:color="FF0000"/>
            </w:tcBorders>
            <w:shd w:val="clear" w:color="000000" w:fill="FFFFFF"/>
            <w:hideMark/>
          </w:tcPr>
          <w:p w:rsidR="001632FF" w:rsidRPr="001632FF" w:rsidRDefault="001632FF" w:rsidP="001632FF">
            <w:pPr>
              <w:spacing w:after="0" w:line="240" w:lineRule="auto"/>
              <w:jc w:val="center"/>
              <w:rPr>
                <w:rFonts w:ascii="Times New Roman" w:eastAsia="Times New Roman" w:hAnsi="Times New Roman" w:cs="Times New Roman"/>
                <w:color w:val="000000"/>
                <w:sz w:val="24"/>
                <w:szCs w:val="24"/>
              </w:rPr>
            </w:pPr>
            <w:r w:rsidRPr="001632FF">
              <w:rPr>
                <w:rFonts w:ascii="Times New Roman" w:eastAsia="Times New Roman" w:hAnsi="Times New Roman" w:cs="Times New Roman"/>
                <w:color w:val="000000"/>
                <w:sz w:val="24"/>
                <w:szCs w:val="24"/>
              </w:rPr>
              <w:t>Item</w:t>
            </w:r>
          </w:p>
        </w:tc>
        <w:tc>
          <w:tcPr>
            <w:tcW w:w="2209" w:type="pct"/>
            <w:vMerge w:val="restart"/>
            <w:tcBorders>
              <w:top w:val="single" w:sz="4" w:space="0" w:color="FF0000"/>
              <w:left w:val="single" w:sz="4" w:space="0" w:color="FF0000"/>
              <w:bottom w:val="single" w:sz="4" w:space="0" w:color="FF0000"/>
              <w:right w:val="single" w:sz="4" w:space="0" w:color="FF0000"/>
            </w:tcBorders>
            <w:shd w:val="clear" w:color="000000" w:fill="FFFFFF"/>
            <w:noWrap/>
            <w:vAlign w:val="center"/>
            <w:hideMark/>
          </w:tcPr>
          <w:p w:rsidR="001632FF" w:rsidRPr="001632FF" w:rsidRDefault="002E4BAD" w:rsidP="001632FF">
            <w:pPr>
              <w:spacing w:after="0" w:line="240" w:lineRule="auto"/>
              <w:jc w:val="center"/>
              <w:rPr>
                <w:rFonts w:ascii="Times New Roman" w:eastAsia="Times New Roman" w:hAnsi="Times New Roman" w:cs="Times New Roman"/>
                <w:bCs/>
                <w:sz w:val="24"/>
                <w:szCs w:val="24"/>
              </w:rPr>
            </w:pPr>
            <w:r w:rsidRPr="002E4BAD">
              <w:rPr>
                <w:rFonts w:ascii="Times New Roman" w:eastAsia="Times New Roman" w:hAnsi="Times New Roman" w:cs="Times New Roman"/>
                <w:bCs/>
                <w:sz w:val="24"/>
                <w:szCs w:val="24"/>
              </w:rPr>
              <w:t>Bill No. 1. General</w:t>
            </w:r>
          </w:p>
        </w:tc>
        <w:tc>
          <w:tcPr>
            <w:tcW w:w="423" w:type="pct"/>
            <w:vMerge w:val="restart"/>
            <w:tcBorders>
              <w:top w:val="single" w:sz="4" w:space="0" w:color="FF0000"/>
              <w:left w:val="single" w:sz="4" w:space="0" w:color="FF0000"/>
              <w:bottom w:val="single" w:sz="4" w:space="0" w:color="FF0000"/>
              <w:right w:val="single" w:sz="4" w:space="0" w:color="FF0000"/>
            </w:tcBorders>
            <w:shd w:val="clear" w:color="000000" w:fill="FFFFFF"/>
            <w:vAlign w:val="center"/>
            <w:hideMark/>
          </w:tcPr>
          <w:p w:rsidR="001632FF" w:rsidRPr="001632FF" w:rsidRDefault="002E4BAD" w:rsidP="001632FF">
            <w:pPr>
              <w:spacing w:after="0" w:line="240" w:lineRule="auto"/>
              <w:jc w:val="center"/>
              <w:rPr>
                <w:rFonts w:ascii="Times New Roman" w:eastAsia="Times New Roman" w:hAnsi="Times New Roman" w:cs="Times New Roman"/>
                <w:bCs/>
                <w:color w:val="000000"/>
                <w:sz w:val="24"/>
                <w:szCs w:val="24"/>
              </w:rPr>
            </w:pPr>
            <w:r w:rsidRPr="002E4BAD">
              <w:rPr>
                <w:rFonts w:ascii="Times New Roman" w:eastAsia="Times New Roman" w:hAnsi="Times New Roman" w:cs="Times New Roman"/>
                <w:bCs/>
                <w:color w:val="000000"/>
                <w:sz w:val="24"/>
                <w:szCs w:val="24"/>
              </w:rPr>
              <w:t>Unit</w:t>
            </w:r>
          </w:p>
        </w:tc>
        <w:tc>
          <w:tcPr>
            <w:tcW w:w="564" w:type="pct"/>
            <w:vMerge w:val="restart"/>
            <w:tcBorders>
              <w:top w:val="single" w:sz="4" w:space="0" w:color="FF0000"/>
              <w:left w:val="single" w:sz="4" w:space="0" w:color="FF0000"/>
              <w:bottom w:val="single" w:sz="4" w:space="0" w:color="FF0000"/>
              <w:right w:val="single" w:sz="4" w:space="0" w:color="FF0000"/>
            </w:tcBorders>
            <w:shd w:val="clear" w:color="000000" w:fill="FFFFFF"/>
            <w:vAlign w:val="center"/>
            <w:hideMark/>
          </w:tcPr>
          <w:p w:rsidR="001632FF" w:rsidRPr="001632FF" w:rsidRDefault="002E4BAD" w:rsidP="001632FF">
            <w:pPr>
              <w:spacing w:after="0" w:line="240" w:lineRule="auto"/>
              <w:jc w:val="center"/>
              <w:rPr>
                <w:rFonts w:ascii="Times New Roman" w:eastAsia="Times New Roman" w:hAnsi="Times New Roman" w:cs="Times New Roman"/>
                <w:bCs/>
                <w:color w:val="000000"/>
                <w:sz w:val="24"/>
                <w:szCs w:val="24"/>
              </w:rPr>
            </w:pPr>
            <w:r w:rsidRPr="002E4BAD">
              <w:rPr>
                <w:rFonts w:ascii="Times New Roman" w:eastAsia="Times New Roman" w:hAnsi="Times New Roman" w:cs="Times New Roman"/>
                <w:bCs/>
                <w:color w:val="000000"/>
                <w:sz w:val="24"/>
                <w:szCs w:val="24"/>
              </w:rPr>
              <w:t xml:space="preserve">Quantity </w:t>
            </w:r>
          </w:p>
        </w:tc>
        <w:tc>
          <w:tcPr>
            <w:tcW w:w="705" w:type="pct"/>
            <w:vMerge w:val="restart"/>
            <w:tcBorders>
              <w:top w:val="single" w:sz="4" w:space="0" w:color="FF0000"/>
              <w:left w:val="single" w:sz="4" w:space="0" w:color="FF0000"/>
              <w:bottom w:val="single" w:sz="4" w:space="0" w:color="FF0000"/>
              <w:right w:val="single" w:sz="4" w:space="0" w:color="FF0000"/>
            </w:tcBorders>
            <w:shd w:val="clear" w:color="000000" w:fill="FFFFFF"/>
            <w:hideMark/>
          </w:tcPr>
          <w:p w:rsidR="001632FF" w:rsidRPr="001632FF" w:rsidRDefault="002E4BAD" w:rsidP="001632FF">
            <w:pPr>
              <w:spacing w:after="0" w:line="240" w:lineRule="auto"/>
              <w:jc w:val="center"/>
              <w:rPr>
                <w:rFonts w:ascii="Times New Roman" w:eastAsia="Times New Roman" w:hAnsi="Times New Roman" w:cs="Times New Roman"/>
                <w:bCs/>
                <w:color w:val="000000"/>
                <w:sz w:val="24"/>
                <w:szCs w:val="24"/>
              </w:rPr>
            </w:pPr>
            <w:r w:rsidRPr="002E4BAD">
              <w:rPr>
                <w:rFonts w:ascii="Times New Roman" w:eastAsia="Times New Roman" w:hAnsi="Times New Roman" w:cs="Times New Roman"/>
                <w:bCs/>
                <w:color w:val="000000"/>
                <w:sz w:val="24"/>
                <w:szCs w:val="24"/>
              </w:rPr>
              <w:t>Rate (Birr)</w:t>
            </w:r>
          </w:p>
        </w:tc>
        <w:tc>
          <w:tcPr>
            <w:tcW w:w="714" w:type="pct"/>
            <w:vMerge w:val="restart"/>
            <w:tcBorders>
              <w:top w:val="single" w:sz="4" w:space="0" w:color="FF0000"/>
              <w:left w:val="single" w:sz="4" w:space="0" w:color="FF0000"/>
              <w:bottom w:val="single" w:sz="4" w:space="0" w:color="FF0000"/>
              <w:right w:val="single" w:sz="4" w:space="0" w:color="FF0000"/>
            </w:tcBorders>
            <w:shd w:val="clear" w:color="000000" w:fill="FFFFFF"/>
            <w:hideMark/>
          </w:tcPr>
          <w:p w:rsidR="002E4BAD" w:rsidRDefault="002E4BAD" w:rsidP="002E4BAD">
            <w:pPr>
              <w:spacing w:after="0" w:line="240" w:lineRule="auto"/>
              <w:rPr>
                <w:rFonts w:ascii="Times New Roman" w:eastAsia="Times New Roman" w:hAnsi="Times New Roman" w:cs="Times New Roman"/>
                <w:bCs/>
                <w:color w:val="000000"/>
                <w:sz w:val="24"/>
                <w:szCs w:val="24"/>
              </w:rPr>
            </w:pPr>
            <w:r w:rsidRPr="002E4BAD">
              <w:rPr>
                <w:rFonts w:ascii="Times New Roman" w:eastAsia="Times New Roman" w:hAnsi="Times New Roman" w:cs="Times New Roman"/>
                <w:bCs/>
                <w:color w:val="000000"/>
                <w:sz w:val="24"/>
                <w:szCs w:val="24"/>
              </w:rPr>
              <w:t xml:space="preserve">Amount </w:t>
            </w:r>
          </w:p>
          <w:p w:rsidR="001632FF" w:rsidRPr="001632FF" w:rsidRDefault="002E4BAD" w:rsidP="002E4BAD">
            <w:pPr>
              <w:spacing w:after="0" w:line="240" w:lineRule="auto"/>
              <w:rPr>
                <w:rFonts w:ascii="Times New Roman" w:eastAsia="Times New Roman" w:hAnsi="Times New Roman" w:cs="Times New Roman"/>
                <w:bCs/>
                <w:color w:val="000000"/>
                <w:sz w:val="24"/>
                <w:szCs w:val="24"/>
              </w:rPr>
            </w:pPr>
            <w:r w:rsidRPr="002E4BAD">
              <w:rPr>
                <w:rFonts w:ascii="Times New Roman" w:eastAsia="Times New Roman" w:hAnsi="Times New Roman" w:cs="Times New Roman"/>
                <w:bCs/>
                <w:color w:val="000000"/>
                <w:sz w:val="24"/>
                <w:szCs w:val="24"/>
              </w:rPr>
              <w:t xml:space="preserve">( Birr) </w:t>
            </w:r>
          </w:p>
        </w:tc>
      </w:tr>
      <w:tr w:rsidR="002E4BAD" w:rsidRPr="002E4BAD" w:rsidTr="002E4BAD">
        <w:trPr>
          <w:trHeight w:val="276"/>
        </w:trPr>
        <w:tc>
          <w:tcPr>
            <w:tcW w:w="385" w:type="pct"/>
            <w:vMerge/>
            <w:tcBorders>
              <w:top w:val="single" w:sz="4" w:space="0" w:color="FF0000"/>
              <w:left w:val="single" w:sz="4" w:space="0" w:color="FF0000"/>
              <w:bottom w:val="single" w:sz="4" w:space="0" w:color="FF0000"/>
              <w:right w:val="single" w:sz="4" w:space="0" w:color="FF0000"/>
            </w:tcBorders>
            <w:vAlign w:val="center"/>
            <w:hideMark/>
          </w:tcPr>
          <w:p w:rsidR="001632FF" w:rsidRPr="001632FF" w:rsidRDefault="001632FF" w:rsidP="001632FF">
            <w:pPr>
              <w:spacing w:after="0" w:line="240" w:lineRule="auto"/>
              <w:rPr>
                <w:rFonts w:ascii="Times New Roman" w:eastAsia="Times New Roman" w:hAnsi="Times New Roman" w:cs="Times New Roman"/>
                <w:color w:val="000000"/>
                <w:sz w:val="24"/>
                <w:szCs w:val="24"/>
              </w:rPr>
            </w:pPr>
          </w:p>
        </w:tc>
        <w:tc>
          <w:tcPr>
            <w:tcW w:w="2209" w:type="pct"/>
            <w:vMerge/>
            <w:tcBorders>
              <w:top w:val="single" w:sz="4" w:space="0" w:color="FF0000"/>
              <w:left w:val="single" w:sz="4" w:space="0" w:color="FF0000"/>
              <w:bottom w:val="single" w:sz="4" w:space="0" w:color="FF0000"/>
              <w:right w:val="single" w:sz="4" w:space="0" w:color="FF0000"/>
            </w:tcBorders>
            <w:vAlign w:val="center"/>
            <w:hideMark/>
          </w:tcPr>
          <w:p w:rsidR="001632FF" w:rsidRPr="001632FF" w:rsidRDefault="001632FF" w:rsidP="001632FF">
            <w:pPr>
              <w:spacing w:after="0" w:line="240" w:lineRule="auto"/>
              <w:rPr>
                <w:rFonts w:ascii="Times New Roman" w:eastAsia="Times New Roman" w:hAnsi="Times New Roman" w:cs="Times New Roman"/>
                <w:b/>
                <w:bCs/>
                <w:sz w:val="24"/>
                <w:szCs w:val="24"/>
              </w:rPr>
            </w:pPr>
          </w:p>
        </w:tc>
        <w:tc>
          <w:tcPr>
            <w:tcW w:w="423" w:type="pct"/>
            <w:vMerge/>
            <w:tcBorders>
              <w:top w:val="single" w:sz="4" w:space="0" w:color="FF0000"/>
              <w:left w:val="single" w:sz="4" w:space="0" w:color="FF0000"/>
              <w:bottom w:val="single" w:sz="4" w:space="0" w:color="FF0000"/>
              <w:right w:val="single" w:sz="4" w:space="0" w:color="FF0000"/>
            </w:tcBorders>
            <w:vAlign w:val="center"/>
            <w:hideMark/>
          </w:tcPr>
          <w:p w:rsidR="001632FF" w:rsidRPr="001632FF" w:rsidRDefault="001632FF" w:rsidP="001632FF">
            <w:pPr>
              <w:spacing w:after="0" w:line="240" w:lineRule="auto"/>
              <w:rPr>
                <w:rFonts w:ascii="Times New Roman" w:eastAsia="Times New Roman" w:hAnsi="Times New Roman" w:cs="Times New Roman"/>
                <w:b/>
                <w:bCs/>
                <w:color w:val="000000"/>
                <w:sz w:val="24"/>
                <w:szCs w:val="24"/>
              </w:rPr>
            </w:pPr>
          </w:p>
        </w:tc>
        <w:tc>
          <w:tcPr>
            <w:tcW w:w="564" w:type="pct"/>
            <w:vMerge/>
            <w:tcBorders>
              <w:top w:val="single" w:sz="4" w:space="0" w:color="FF0000"/>
              <w:left w:val="single" w:sz="4" w:space="0" w:color="FF0000"/>
              <w:bottom w:val="single" w:sz="4" w:space="0" w:color="FF0000"/>
              <w:right w:val="single" w:sz="4" w:space="0" w:color="FF0000"/>
            </w:tcBorders>
            <w:vAlign w:val="center"/>
            <w:hideMark/>
          </w:tcPr>
          <w:p w:rsidR="001632FF" w:rsidRPr="001632FF" w:rsidRDefault="001632FF" w:rsidP="001632FF">
            <w:pPr>
              <w:spacing w:after="0" w:line="240" w:lineRule="auto"/>
              <w:rPr>
                <w:rFonts w:ascii="Times New Roman" w:eastAsia="Times New Roman" w:hAnsi="Times New Roman" w:cs="Times New Roman"/>
                <w:b/>
                <w:bCs/>
                <w:color w:val="000000"/>
                <w:sz w:val="24"/>
                <w:szCs w:val="24"/>
              </w:rPr>
            </w:pPr>
          </w:p>
        </w:tc>
        <w:tc>
          <w:tcPr>
            <w:tcW w:w="705" w:type="pct"/>
            <w:vMerge/>
            <w:tcBorders>
              <w:top w:val="single" w:sz="4" w:space="0" w:color="FF0000"/>
              <w:left w:val="single" w:sz="4" w:space="0" w:color="FF0000"/>
              <w:bottom w:val="single" w:sz="4" w:space="0" w:color="FF0000"/>
              <w:right w:val="single" w:sz="4" w:space="0" w:color="FF0000"/>
            </w:tcBorders>
            <w:vAlign w:val="center"/>
            <w:hideMark/>
          </w:tcPr>
          <w:p w:rsidR="001632FF" w:rsidRPr="001632FF" w:rsidRDefault="001632FF" w:rsidP="001632FF">
            <w:pPr>
              <w:spacing w:after="0" w:line="240" w:lineRule="auto"/>
              <w:rPr>
                <w:rFonts w:ascii="Times New Roman" w:eastAsia="Times New Roman" w:hAnsi="Times New Roman" w:cs="Times New Roman"/>
                <w:b/>
                <w:bCs/>
                <w:color w:val="000000"/>
                <w:sz w:val="24"/>
                <w:szCs w:val="24"/>
              </w:rPr>
            </w:pPr>
          </w:p>
        </w:tc>
        <w:tc>
          <w:tcPr>
            <w:tcW w:w="714" w:type="pct"/>
            <w:vMerge/>
            <w:tcBorders>
              <w:top w:val="single" w:sz="4" w:space="0" w:color="FF0000"/>
              <w:left w:val="single" w:sz="4" w:space="0" w:color="FF0000"/>
              <w:bottom w:val="single" w:sz="4" w:space="0" w:color="FF0000"/>
              <w:right w:val="single" w:sz="4" w:space="0" w:color="FF0000"/>
            </w:tcBorders>
            <w:vAlign w:val="center"/>
            <w:hideMark/>
          </w:tcPr>
          <w:p w:rsidR="001632FF" w:rsidRPr="001632FF" w:rsidRDefault="001632FF" w:rsidP="001632FF">
            <w:pPr>
              <w:spacing w:after="0" w:line="240" w:lineRule="auto"/>
              <w:rPr>
                <w:rFonts w:ascii="Times New Roman" w:eastAsia="Times New Roman" w:hAnsi="Times New Roman" w:cs="Times New Roman"/>
                <w:b/>
                <w:bCs/>
                <w:color w:val="000000"/>
                <w:sz w:val="24"/>
                <w:szCs w:val="24"/>
              </w:rPr>
            </w:pPr>
          </w:p>
        </w:tc>
      </w:tr>
      <w:tr w:rsidR="002E4BAD" w:rsidRPr="002E4BAD" w:rsidTr="002E4BAD">
        <w:trPr>
          <w:trHeight w:val="323"/>
        </w:trPr>
        <w:tc>
          <w:tcPr>
            <w:tcW w:w="385" w:type="pct"/>
            <w:tcBorders>
              <w:top w:val="nil"/>
              <w:left w:val="single" w:sz="4" w:space="0" w:color="FF0000"/>
              <w:bottom w:val="single" w:sz="4" w:space="0" w:color="FF0000"/>
              <w:right w:val="single" w:sz="4" w:space="0" w:color="FF0000"/>
            </w:tcBorders>
            <w:shd w:val="clear" w:color="000000" w:fill="FFFFFF"/>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1.1</w:t>
            </w:r>
          </w:p>
        </w:tc>
        <w:tc>
          <w:tcPr>
            <w:tcW w:w="2209" w:type="pct"/>
            <w:tcBorders>
              <w:top w:val="nil"/>
              <w:left w:val="nil"/>
              <w:bottom w:val="single" w:sz="4" w:space="0" w:color="FF0000"/>
              <w:right w:val="single" w:sz="4" w:space="0" w:color="FF0000"/>
            </w:tcBorders>
            <w:shd w:val="clear" w:color="000000" w:fill="FFFFFF"/>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Allow for mobilization</w:t>
            </w:r>
          </w:p>
        </w:tc>
        <w:tc>
          <w:tcPr>
            <w:tcW w:w="423" w:type="pct"/>
            <w:tcBorders>
              <w:top w:val="nil"/>
              <w:left w:val="nil"/>
              <w:bottom w:val="single" w:sz="4" w:space="0" w:color="FF0000"/>
              <w:right w:val="single" w:sz="4" w:space="0" w:color="FF0000"/>
            </w:tcBorders>
            <w:shd w:val="clear" w:color="000000" w:fill="FFFFFF"/>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L.S</w:t>
            </w:r>
          </w:p>
        </w:tc>
        <w:tc>
          <w:tcPr>
            <w:tcW w:w="564" w:type="pct"/>
            <w:tcBorders>
              <w:top w:val="nil"/>
              <w:left w:val="nil"/>
              <w:bottom w:val="single" w:sz="4" w:space="0" w:color="FF0000"/>
              <w:right w:val="single" w:sz="4" w:space="0" w:color="FF0000"/>
            </w:tcBorders>
            <w:shd w:val="clear" w:color="000000" w:fill="FFFFFF"/>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1</w:t>
            </w:r>
          </w:p>
        </w:tc>
        <w:tc>
          <w:tcPr>
            <w:tcW w:w="705"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209,646.67 </w:t>
            </w:r>
          </w:p>
        </w:tc>
        <w:tc>
          <w:tcPr>
            <w:tcW w:w="714"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2E4BAD" w:rsidP="002E4BA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1632FF" w:rsidRPr="001632FF">
              <w:rPr>
                <w:rFonts w:ascii="Times New Roman" w:eastAsia="Times New Roman" w:hAnsi="Times New Roman" w:cs="Times New Roman"/>
                <w:sz w:val="24"/>
                <w:szCs w:val="24"/>
              </w:rPr>
              <w:t xml:space="preserve">209,646.67 </w:t>
            </w:r>
          </w:p>
        </w:tc>
      </w:tr>
      <w:tr w:rsidR="002E4BAD" w:rsidRPr="002E4BAD" w:rsidTr="002E4BAD">
        <w:trPr>
          <w:trHeight w:val="350"/>
        </w:trPr>
        <w:tc>
          <w:tcPr>
            <w:tcW w:w="385" w:type="pct"/>
            <w:tcBorders>
              <w:top w:val="nil"/>
              <w:left w:val="single" w:sz="4" w:space="0" w:color="FF0000"/>
              <w:bottom w:val="single" w:sz="4" w:space="0" w:color="FF0000"/>
              <w:right w:val="single" w:sz="4" w:space="0" w:color="FF0000"/>
            </w:tcBorders>
            <w:shd w:val="clear" w:color="000000" w:fill="FFFFFF"/>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1.2</w:t>
            </w:r>
          </w:p>
        </w:tc>
        <w:tc>
          <w:tcPr>
            <w:tcW w:w="2209" w:type="pct"/>
            <w:tcBorders>
              <w:top w:val="nil"/>
              <w:left w:val="nil"/>
              <w:bottom w:val="single" w:sz="4" w:space="0" w:color="FF0000"/>
              <w:right w:val="single" w:sz="4" w:space="0" w:color="FF0000"/>
            </w:tcBorders>
            <w:shd w:val="clear" w:color="000000" w:fill="FFFFFF"/>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Allow for demobilization</w:t>
            </w:r>
          </w:p>
        </w:tc>
        <w:tc>
          <w:tcPr>
            <w:tcW w:w="423" w:type="pct"/>
            <w:tcBorders>
              <w:top w:val="nil"/>
              <w:left w:val="nil"/>
              <w:bottom w:val="single" w:sz="4" w:space="0" w:color="FF0000"/>
              <w:right w:val="single" w:sz="4" w:space="0" w:color="FF0000"/>
            </w:tcBorders>
            <w:shd w:val="clear" w:color="000000" w:fill="FFFFFF"/>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L.S</w:t>
            </w:r>
          </w:p>
        </w:tc>
        <w:tc>
          <w:tcPr>
            <w:tcW w:w="564" w:type="pct"/>
            <w:tcBorders>
              <w:top w:val="nil"/>
              <w:left w:val="nil"/>
              <w:bottom w:val="single" w:sz="4" w:space="0" w:color="FF0000"/>
              <w:right w:val="single" w:sz="4" w:space="0" w:color="FF0000"/>
            </w:tcBorders>
            <w:shd w:val="clear" w:color="000000" w:fill="FFFFFF"/>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1</w:t>
            </w:r>
          </w:p>
        </w:tc>
        <w:tc>
          <w:tcPr>
            <w:tcW w:w="705"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209,646.67 </w:t>
            </w:r>
          </w:p>
        </w:tc>
        <w:tc>
          <w:tcPr>
            <w:tcW w:w="714"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1632FF" w:rsidP="002E4BAD">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209,646.67 </w:t>
            </w:r>
          </w:p>
        </w:tc>
      </w:tr>
      <w:tr w:rsidR="002E4BAD" w:rsidRPr="002E4BAD" w:rsidTr="002E4BAD">
        <w:trPr>
          <w:trHeight w:val="1500"/>
        </w:trPr>
        <w:tc>
          <w:tcPr>
            <w:tcW w:w="385" w:type="pct"/>
            <w:vMerge w:val="restart"/>
            <w:tcBorders>
              <w:top w:val="nil"/>
              <w:left w:val="single" w:sz="4" w:space="0" w:color="FF0000"/>
              <w:bottom w:val="single" w:sz="4" w:space="0" w:color="FF0000"/>
              <w:right w:val="single" w:sz="4" w:space="0" w:color="FF0000"/>
            </w:tcBorders>
            <w:shd w:val="clear" w:color="000000" w:fill="FFFFFF"/>
            <w:vAlign w:val="center"/>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1.3</w:t>
            </w:r>
          </w:p>
        </w:tc>
        <w:tc>
          <w:tcPr>
            <w:tcW w:w="2209" w:type="pct"/>
            <w:tcBorders>
              <w:top w:val="nil"/>
              <w:left w:val="nil"/>
              <w:bottom w:val="single" w:sz="4" w:space="0" w:color="FF0000"/>
              <w:right w:val="single" w:sz="4" w:space="0" w:color="FF0000"/>
            </w:tcBorders>
            <w:shd w:val="clear" w:color="000000" w:fill="FFFFFF"/>
            <w:vAlign w:val="center"/>
            <w:hideMark/>
          </w:tcPr>
          <w:p w:rsidR="001632FF" w:rsidRPr="001632FF" w:rsidRDefault="001632FF" w:rsidP="001632FF">
            <w:pPr>
              <w:spacing w:after="0" w:line="240" w:lineRule="auto"/>
              <w:rPr>
                <w:rFonts w:ascii="Times New Roman" w:eastAsia="Times New Roman" w:hAnsi="Times New Roman" w:cs="Times New Roman"/>
                <w:color w:val="000000"/>
                <w:sz w:val="24"/>
                <w:szCs w:val="24"/>
              </w:rPr>
            </w:pPr>
            <w:r w:rsidRPr="001632FF">
              <w:rPr>
                <w:rFonts w:ascii="Times New Roman" w:eastAsia="Times New Roman" w:hAnsi="Times New Roman" w:cs="Times New Roman"/>
                <w:color w:val="000000"/>
                <w:sz w:val="24"/>
                <w:szCs w:val="24"/>
              </w:rPr>
              <w:t>Allow for contractor’s camping facilities 3*4m2, Living room for contractors key personnel, CIS and internally painted clip wood wall, Masonry floor cement screened and well ventilated room complete with doors and windows.</w:t>
            </w:r>
          </w:p>
        </w:tc>
        <w:tc>
          <w:tcPr>
            <w:tcW w:w="423" w:type="pct"/>
            <w:tcBorders>
              <w:top w:val="nil"/>
              <w:left w:val="nil"/>
              <w:bottom w:val="single" w:sz="4" w:space="0" w:color="FF0000"/>
              <w:right w:val="single" w:sz="4" w:space="0" w:color="FF0000"/>
            </w:tcBorders>
            <w:shd w:val="clear" w:color="000000" w:fill="FFFFFF"/>
            <w:vAlign w:val="bottom"/>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No</w:t>
            </w:r>
          </w:p>
        </w:tc>
        <w:tc>
          <w:tcPr>
            <w:tcW w:w="564" w:type="pct"/>
            <w:tcBorders>
              <w:top w:val="nil"/>
              <w:left w:val="nil"/>
              <w:bottom w:val="single" w:sz="4" w:space="0" w:color="FF0000"/>
              <w:right w:val="single" w:sz="4" w:space="0" w:color="FF0000"/>
            </w:tcBorders>
            <w:shd w:val="clear" w:color="000000" w:fill="FFFFFF"/>
            <w:vAlign w:val="bottom"/>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4</w:t>
            </w:r>
          </w:p>
        </w:tc>
        <w:tc>
          <w:tcPr>
            <w:tcW w:w="705"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        59,214.99 </w:t>
            </w:r>
          </w:p>
        </w:tc>
        <w:tc>
          <w:tcPr>
            <w:tcW w:w="714"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             236,859.96 </w:t>
            </w:r>
          </w:p>
        </w:tc>
      </w:tr>
      <w:tr w:rsidR="002E4BAD" w:rsidRPr="002E4BAD" w:rsidTr="002E4BAD">
        <w:trPr>
          <w:trHeight w:val="1500"/>
        </w:trPr>
        <w:tc>
          <w:tcPr>
            <w:tcW w:w="385" w:type="pct"/>
            <w:vMerge/>
            <w:tcBorders>
              <w:top w:val="nil"/>
              <w:left w:val="single" w:sz="4" w:space="0" w:color="FF0000"/>
              <w:bottom w:val="single" w:sz="4" w:space="0" w:color="FF0000"/>
              <w:right w:val="single" w:sz="4" w:space="0" w:color="FF0000"/>
            </w:tcBorders>
            <w:vAlign w:val="center"/>
            <w:hideMark/>
          </w:tcPr>
          <w:p w:rsidR="001632FF" w:rsidRPr="001632FF" w:rsidRDefault="001632FF" w:rsidP="001632FF">
            <w:pPr>
              <w:spacing w:after="0" w:line="240" w:lineRule="auto"/>
              <w:rPr>
                <w:rFonts w:ascii="Times New Roman" w:eastAsia="Times New Roman" w:hAnsi="Times New Roman" w:cs="Times New Roman"/>
                <w:sz w:val="24"/>
                <w:szCs w:val="24"/>
              </w:rPr>
            </w:pPr>
          </w:p>
        </w:tc>
        <w:tc>
          <w:tcPr>
            <w:tcW w:w="2209" w:type="pct"/>
            <w:tcBorders>
              <w:top w:val="nil"/>
              <w:left w:val="nil"/>
              <w:bottom w:val="single" w:sz="4" w:space="0" w:color="FF0000"/>
              <w:right w:val="single" w:sz="4" w:space="0" w:color="FF0000"/>
            </w:tcBorders>
            <w:shd w:val="clear" w:color="000000" w:fill="FFFFFF"/>
            <w:vAlign w:val="center"/>
            <w:hideMark/>
          </w:tcPr>
          <w:p w:rsidR="001632FF" w:rsidRPr="001632FF" w:rsidRDefault="001632FF" w:rsidP="001632FF">
            <w:pPr>
              <w:spacing w:after="0" w:line="240" w:lineRule="auto"/>
              <w:rPr>
                <w:rFonts w:ascii="Times New Roman" w:eastAsia="Times New Roman" w:hAnsi="Times New Roman" w:cs="Times New Roman"/>
                <w:color w:val="000000"/>
                <w:sz w:val="24"/>
                <w:szCs w:val="24"/>
              </w:rPr>
            </w:pPr>
            <w:r w:rsidRPr="001632FF">
              <w:rPr>
                <w:rFonts w:ascii="Times New Roman" w:eastAsia="Times New Roman" w:hAnsi="Times New Roman" w:cs="Times New Roman"/>
                <w:color w:val="000000"/>
                <w:sz w:val="24"/>
                <w:szCs w:val="24"/>
              </w:rPr>
              <w:t>Allow for Consultant’s camping facilities 3*4m2, Living room for contractors key personnel, CIS and internally painted clip wood wall, Masonry floor cement screened and well ventilated room complete with doors and windows.</w:t>
            </w:r>
          </w:p>
        </w:tc>
        <w:tc>
          <w:tcPr>
            <w:tcW w:w="423" w:type="pct"/>
            <w:tcBorders>
              <w:top w:val="nil"/>
              <w:left w:val="nil"/>
              <w:bottom w:val="single" w:sz="4" w:space="0" w:color="FF0000"/>
              <w:right w:val="single" w:sz="4" w:space="0" w:color="FF0000"/>
            </w:tcBorders>
            <w:shd w:val="clear" w:color="000000" w:fill="FFFFFF"/>
            <w:vAlign w:val="bottom"/>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No</w:t>
            </w:r>
          </w:p>
        </w:tc>
        <w:tc>
          <w:tcPr>
            <w:tcW w:w="564" w:type="pct"/>
            <w:tcBorders>
              <w:top w:val="nil"/>
              <w:left w:val="nil"/>
              <w:bottom w:val="single" w:sz="4" w:space="0" w:color="FF0000"/>
              <w:right w:val="single" w:sz="4" w:space="0" w:color="FF0000"/>
            </w:tcBorders>
            <w:shd w:val="clear" w:color="000000" w:fill="FFFFFF"/>
            <w:vAlign w:val="bottom"/>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2</w:t>
            </w:r>
          </w:p>
        </w:tc>
        <w:tc>
          <w:tcPr>
            <w:tcW w:w="705"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        59,214.99 </w:t>
            </w:r>
          </w:p>
        </w:tc>
        <w:tc>
          <w:tcPr>
            <w:tcW w:w="714"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             118,429.98 </w:t>
            </w:r>
          </w:p>
        </w:tc>
      </w:tr>
      <w:tr w:rsidR="002E4BAD" w:rsidRPr="002E4BAD" w:rsidTr="002E4BAD">
        <w:trPr>
          <w:trHeight w:val="750"/>
        </w:trPr>
        <w:tc>
          <w:tcPr>
            <w:tcW w:w="385" w:type="pct"/>
            <w:vMerge/>
            <w:tcBorders>
              <w:top w:val="nil"/>
              <w:left w:val="single" w:sz="4" w:space="0" w:color="FF0000"/>
              <w:bottom w:val="single" w:sz="4" w:space="0" w:color="FF0000"/>
              <w:right w:val="single" w:sz="4" w:space="0" w:color="FF0000"/>
            </w:tcBorders>
            <w:vAlign w:val="center"/>
            <w:hideMark/>
          </w:tcPr>
          <w:p w:rsidR="001632FF" w:rsidRPr="001632FF" w:rsidRDefault="001632FF" w:rsidP="001632FF">
            <w:pPr>
              <w:spacing w:after="0" w:line="240" w:lineRule="auto"/>
              <w:rPr>
                <w:rFonts w:ascii="Times New Roman" w:eastAsia="Times New Roman" w:hAnsi="Times New Roman" w:cs="Times New Roman"/>
                <w:sz w:val="24"/>
                <w:szCs w:val="24"/>
              </w:rPr>
            </w:pPr>
          </w:p>
        </w:tc>
        <w:tc>
          <w:tcPr>
            <w:tcW w:w="2209" w:type="pct"/>
            <w:tcBorders>
              <w:top w:val="nil"/>
              <w:left w:val="nil"/>
              <w:bottom w:val="single" w:sz="4" w:space="0" w:color="FF0000"/>
              <w:right w:val="single" w:sz="4" w:space="0" w:color="FF0000"/>
            </w:tcBorders>
            <w:shd w:val="clear" w:color="000000" w:fill="FFFFFF"/>
            <w:vAlign w:val="center"/>
            <w:hideMark/>
          </w:tcPr>
          <w:p w:rsidR="001632FF" w:rsidRPr="001632FF" w:rsidRDefault="001632FF" w:rsidP="001632FF">
            <w:pPr>
              <w:spacing w:after="0" w:line="240" w:lineRule="auto"/>
              <w:rPr>
                <w:rFonts w:ascii="Times New Roman" w:eastAsia="Times New Roman" w:hAnsi="Times New Roman" w:cs="Times New Roman"/>
                <w:color w:val="000000"/>
                <w:sz w:val="24"/>
                <w:szCs w:val="24"/>
              </w:rPr>
            </w:pPr>
            <w:r w:rsidRPr="001632FF">
              <w:rPr>
                <w:rFonts w:ascii="Times New Roman" w:eastAsia="Times New Roman" w:hAnsi="Times New Roman" w:cs="Times New Roman"/>
                <w:color w:val="000000"/>
                <w:sz w:val="24"/>
                <w:szCs w:val="24"/>
              </w:rPr>
              <w:t>5*5m2, Store  and dining room constructed from CIS with doors and windows, Masonry floor cement screened</w:t>
            </w:r>
          </w:p>
        </w:tc>
        <w:tc>
          <w:tcPr>
            <w:tcW w:w="423" w:type="pct"/>
            <w:tcBorders>
              <w:top w:val="nil"/>
              <w:left w:val="nil"/>
              <w:bottom w:val="single" w:sz="4" w:space="0" w:color="FF0000"/>
              <w:right w:val="single" w:sz="4" w:space="0" w:color="FF0000"/>
            </w:tcBorders>
            <w:shd w:val="clear" w:color="000000" w:fill="FFFFFF"/>
            <w:vAlign w:val="bottom"/>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No</w:t>
            </w:r>
          </w:p>
        </w:tc>
        <w:tc>
          <w:tcPr>
            <w:tcW w:w="564" w:type="pct"/>
            <w:tcBorders>
              <w:top w:val="nil"/>
              <w:left w:val="nil"/>
              <w:bottom w:val="single" w:sz="4" w:space="0" w:color="FF0000"/>
              <w:right w:val="single" w:sz="4" w:space="0" w:color="FF0000"/>
            </w:tcBorders>
            <w:shd w:val="clear" w:color="000000" w:fill="FFFFFF"/>
            <w:vAlign w:val="bottom"/>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1</w:t>
            </w:r>
          </w:p>
        </w:tc>
        <w:tc>
          <w:tcPr>
            <w:tcW w:w="705"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         65,982.6 </w:t>
            </w:r>
          </w:p>
        </w:tc>
        <w:tc>
          <w:tcPr>
            <w:tcW w:w="714"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              65,982.57 </w:t>
            </w:r>
          </w:p>
        </w:tc>
      </w:tr>
      <w:tr w:rsidR="002E4BAD" w:rsidRPr="002E4BAD" w:rsidTr="002E4BAD">
        <w:trPr>
          <w:trHeight w:val="750"/>
        </w:trPr>
        <w:tc>
          <w:tcPr>
            <w:tcW w:w="385" w:type="pct"/>
            <w:vMerge/>
            <w:tcBorders>
              <w:top w:val="nil"/>
              <w:left w:val="single" w:sz="4" w:space="0" w:color="FF0000"/>
              <w:bottom w:val="single" w:sz="4" w:space="0" w:color="FF0000"/>
              <w:right w:val="single" w:sz="4" w:space="0" w:color="FF0000"/>
            </w:tcBorders>
            <w:vAlign w:val="center"/>
            <w:hideMark/>
          </w:tcPr>
          <w:p w:rsidR="001632FF" w:rsidRPr="001632FF" w:rsidRDefault="001632FF" w:rsidP="001632FF">
            <w:pPr>
              <w:spacing w:after="0" w:line="240" w:lineRule="auto"/>
              <w:rPr>
                <w:rFonts w:ascii="Times New Roman" w:eastAsia="Times New Roman" w:hAnsi="Times New Roman" w:cs="Times New Roman"/>
                <w:sz w:val="24"/>
                <w:szCs w:val="24"/>
              </w:rPr>
            </w:pPr>
          </w:p>
        </w:tc>
        <w:tc>
          <w:tcPr>
            <w:tcW w:w="2209" w:type="pct"/>
            <w:tcBorders>
              <w:top w:val="nil"/>
              <w:left w:val="nil"/>
              <w:bottom w:val="single" w:sz="4" w:space="0" w:color="FF0000"/>
              <w:right w:val="single" w:sz="4" w:space="0" w:color="FF0000"/>
            </w:tcBorders>
            <w:shd w:val="clear" w:color="000000" w:fill="FFFFFF"/>
            <w:vAlign w:val="center"/>
            <w:hideMark/>
          </w:tcPr>
          <w:p w:rsidR="001632FF" w:rsidRPr="001632FF" w:rsidRDefault="001632FF" w:rsidP="001632FF">
            <w:pPr>
              <w:spacing w:after="0" w:line="240" w:lineRule="auto"/>
              <w:rPr>
                <w:rFonts w:ascii="Times New Roman" w:eastAsia="Times New Roman" w:hAnsi="Times New Roman" w:cs="Times New Roman"/>
                <w:color w:val="000000"/>
                <w:sz w:val="24"/>
                <w:szCs w:val="24"/>
              </w:rPr>
            </w:pPr>
            <w:r w:rsidRPr="001632FF">
              <w:rPr>
                <w:rFonts w:ascii="Times New Roman" w:eastAsia="Times New Roman" w:hAnsi="Times New Roman" w:cs="Times New Roman"/>
                <w:color w:val="000000"/>
                <w:sz w:val="24"/>
                <w:szCs w:val="24"/>
              </w:rPr>
              <w:t>Barbed wire fence 60*40m and 1.5m high treated timber post complete with 3m wide gate and a CIS guard house (1.5*2m)</w:t>
            </w:r>
          </w:p>
        </w:tc>
        <w:tc>
          <w:tcPr>
            <w:tcW w:w="423" w:type="pct"/>
            <w:tcBorders>
              <w:top w:val="nil"/>
              <w:left w:val="nil"/>
              <w:bottom w:val="single" w:sz="4" w:space="0" w:color="FF0000"/>
              <w:right w:val="single" w:sz="4" w:space="0" w:color="FF0000"/>
            </w:tcBorders>
            <w:shd w:val="clear" w:color="000000" w:fill="FFFFFF"/>
            <w:vAlign w:val="bottom"/>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No</w:t>
            </w:r>
          </w:p>
        </w:tc>
        <w:tc>
          <w:tcPr>
            <w:tcW w:w="564" w:type="pct"/>
            <w:tcBorders>
              <w:top w:val="nil"/>
              <w:left w:val="nil"/>
              <w:bottom w:val="single" w:sz="4" w:space="0" w:color="FF0000"/>
              <w:right w:val="single" w:sz="4" w:space="0" w:color="FF0000"/>
            </w:tcBorders>
            <w:shd w:val="clear" w:color="000000" w:fill="FFFFFF"/>
            <w:vAlign w:val="bottom"/>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1</w:t>
            </w:r>
          </w:p>
        </w:tc>
        <w:tc>
          <w:tcPr>
            <w:tcW w:w="705"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        65,551.49 </w:t>
            </w:r>
          </w:p>
        </w:tc>
        <w:tc>
          <w:tcPr>
            <w:tcW w:w="714"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              65,551.49 </w:t>
            </w:r>
          </w:p>
        </w:tc>
      </w:tr>
      <w:tr w:rsidR="002E4BAD" w:rsidRPr="002E4BAD" w:rsidTr="002E4BAD">
        <w:trPr>
          <w:trHeight w:val="750"/>
        </w:trPr>
        <w:tc>
          <w:tcPr>
            <w:tcW w:w="385" w:type="pct"/>
            <w:tcBorders>
              <w:top w:val="nil"/>
              <w:left w:val="single" w:sz="4" w:space="0" w:color="FF0000"/>
              <w:bottom w:val="single" w:sz="4" w:space="0" w:color="FF0000"/>
              <w:right w:val="single" w:sz="4" w:space="0" w:color="FF0000"/>
            </w:tcBorders>
            <w:shd w:val="clear" w:color="000000" w:fill="FFFFFF"/>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1.4</w:t>
            </w:r>
          </w:p>
        </w:tc>
        <w:tc>
          <w:tcPr>
            <w:tcW w:w="2209" w:type="pct"/>
            <w:tcBorders>
              <w:top w:val="nil"/>
              <w:left w:val="nil"/>
              <w:bottom w:val="single" w:sz="4" w:space="0" w:color="FF0000"/>
              <w:right w:val="single" w:sz="4" w:space="0" w:color="FF0000"/>
            </w:tcBorders>
            <w:shd w:val="clear" w:color="000000" w:fill="FFFFFF"/>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Allow for temporary access road (in km) to site including drainage culvert and </w:t>
            </w:r>
            <w:r w:rsidR="002E4BAD" w:rsidRPr="001632FF">
              <w:rPr>
                <w:rFonts w:ascii="Times New Roman" w:eastAsia="Times New Roman" w:hAnsi="Times New Roman" w:cs="Times New Roman"/>
                <w:sz w:val="24"/>
                <w:szCs w:val="24"/>
              </w:rPr>
              <w:t>ditches</w:t>
            </w:r>
            <w:r w:rsidRPr="001632FF">
              <w:rPr>
                <w:rFonts w:ascii="Times New Roman" w:eastAsia="Times New Roman" w:hAnsi="Times New Roman" w:cs="Times New Roman"/>
                <w:sz w:val="24"/>
                <w:szCs w:val="24"/>
              </w:rPr>
              <w:t xml:space="preserve"> in the direction of the engineer.</w:t>
            </w:r>
          </w:p>
        </w:tc>
        <w:tc>
          <w:tcPr>
            <w:tcW w:w="423" w:type="pct"/>
            <w:tcBorders>
              <w:top w:val="nil"/>
              <w:left w:val="nil"/>
              <w:bottom w:val="single" w:sz="4" w:space="0" w:color="FF0000"/>
              <w:right w:val="single" w:sz="4" w:space="0" w:color="FF0000"/>
            </w:tcBorders>
            <w:shd w:val="clear" w:color="000000" w:fill="FFFFFF"/>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km</w:t>
            </w:r>
          </w:p>
        </w:tc>
        <w:tc>
          <w:tcPr>
            <w:tcW w:w="564" w:type="pct"/>
            <w:tcBorders>
              <w:top w:val="nil"/>
              <w:left w:val="nil"/>
              <w:bottom w:val="single" w:sz="4" w:space="0" w:color="FF0000"/>
              <w:right w:val="single" w:sz="4" w:space="0" w:color="FF0000"/>
            </w:tcBorders>
            <w:shd w:val="clear" w:color="000000" w:fill="FFFFFF"/>
            <w:vAlign w:val="center"/>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4</w:t>
            </w:r>
          </w:p>
        </w:tc>
        <w:tc>
          <w:tcPr>
            <w:tcW w:w="705"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      506,534.07 </w:t>
            </w:r>
          </w:p>
        </w:tc>
        <w:tc>
          <w:tcPr>
            <w:tcW w:w="714"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          2,026,136.28 </w:t>
            </w:r>
          </w:p>
        </w:tc>
      </w:tr>
      <w:tr w:rsidR="002E4BAD" w:rsidRPr="002E4BAD" w:rsidTr="002E4BAD">
        <w:trPr>
          <w:trHeight w:val="375"/>
        </w:trPr>
        <w:tc>
          <w:tcPr>
            <w:tcW w:w="385" w:type="pct"/>
            <w:tcBorders>
              <w:top w:val="nil"/>
              <w:left w:val="single" w:sz="4" w:space="0" w:color="FF0000"/>
              <w:bottom w:val="single" w:sz="4" w:space="0" w:color="FF0000"/>
              <w:right w:val="single" w:sz="4" w:space="0" w:color="FF0000"/>
            </w:tcBorders>
            <w:shd w:val="clear" w:color="000000" w:fill="FFFFFF"/>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1.5</w:t>
            </w:r>
          </w:p>
        </w:tc>
        <w:tc>
          <w:tcPr>
            <w:tcW w:w="2209" w:type="pct"/>
            <w:tcBorders>
              <w:top w:val="nil"/>
              <w:left w:val="nil"/>
              <w:bottom w:val="single" w:sz="4" w:space="0" w:color="FF0000"/>
              <w:right w:val="single" w:sz="4" w:space="0" w:color="FF0000"/>
            </w:tcBorders>
            <w:shd w:val="clear" w:color="000000" w:fill="FFFFFF"/>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Dewatering of open trenches and excavations, pumps</w:t>
            </w:r>
          </w:p>
        </w:tc>
        <w:tc>
          <w:tcPr>
            <w:tcW w:w="423" w:type="pct"/>
            <w:tcBorders>
              <w:top w:val="nil"/>
              <w:left w:val="nil"/>
              <w:bottom w:val="single" w:sz="4" w:space="0" w:color="FF0000"/>
              <w:right w:val="single" w:sz="4" w:space="0" w:color="FF0000"/>
            </w:tcBorders>
            <w:shd w:val="clear" w:color="000000" w:fill="FFFFFF"/>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LS</w:t>
            </w:r>
          </w:p>
        </w:tc>
        <w:tc>
          <w:tcPr>
            <w:tcW w:w="564" w:type="pct"/>
            <w:tcBorders>
              <w:top w:val="nil"/>
              <w:left w:val="nil"/>
              <w:bottom w:val="single" w:sz="4" w:space="0" w:color="FF0000"/>
              <w:right w:val="single" w:sz="4" w:space="0" w:color="FF0000"/>
            </w:tcBorders>
            <w:shd w:val="clear" w:color="000000" w:fill="FFFFFF"/>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1</w:t>
            </w:r>
          </w:p>
        </w:tc>
        <w:tc>
          <w:tcPr>
            <w:tcW w:w="705"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      113,040.00 </w:t>
            </w:r>
          </w:p>
        </w:tc>
        <w:tc>
          <w:tcPr>
            <w:tcW w:w="714"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             113,040.00 </w:t>
            </w:r>
          </w:p>
        </w:tc>
      </w:tr>
      <w:tr w:rsidR="002E4BAD" w:rsidRPr="002E4BAD" w:rsidTr="002E4BAD">
        <w:trPr>
          <w:trHeight w:val="375"/>
        </w:trPr>
        <w:tc>
          <w:tcPr>
            <w:tcW w:w="385" w:type="pct"/>
            <w:tcBorders>
              <w:top w:val="nil"/>
              <w:left w:val="single" w:sz="4" w:space="0" w:color="FF0000"/>
              <w:bottom w:val="single" w:sz="4" w:space="0" w:color="FF0000"/>
              <w:right w:val="single" w:sz="4" w:space="0" w:color="FF0000"/>
            </w:tcBorders>
            <w:shd w:val="clear" w:color="000000" w:fill="FFFFFF"/>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1.6</w:t>
            </w:r>
          </w:p>
        </w:tc>
        <w:tc>
          <w:tcPr>
            <w:tcW w:w="2209" w:type="pct"/>
            <w:tcBorders>
              <w:top w:val="nil"/>
              <w:left w:val="nil"/>
              <w:bottom w:val="single" w:sz="4" w:space="0" w:color="FF0000"/>
              <w:right w:val="single" w:sz="4" w:space="0" w:color="FF0000"/>
            </w:tcBorders>
            <w:shd w:val="clear" w:color="000000" w:fill="FFFFFF"/>
            <w:hideMark/>
          </w:tcPr>
          <w:p w:rsidR="001632FF" w:rsidRPr="001632FF" w:rsidRDefault="001632FF" w:rsidP="001632FF">
            <w:pPr>
              <w:spacing w:after="0" w:line="240" w:lineRule="auto"/>
              <w:rPr>
                <w:rFonts w:ascii="Times New Roman" w:eastAsia="Times New Roman" w:hAnsi="Times New Roman" w:cs="Times New Roman"/>
                <w:color w:val="000000"/>
                <w:sz w:val="24"/>
                <w:szCs w:val="24"/>
              </w:rPr>
            </w:pPr>
            <w:r w:rsidRPr="001632FF">
              <w:rPr>
                <w:rFonts w:ascii="Times New Roman" w:eastAsia="Times New Roman" w:hAnsi="Times New Roman" w:cs="Times New Roman"/>
                <w:color w:val="000000"/>
                <w:sz w:val="24"/>
                <w:szCs w:val="24"/>
              </w:rPr>
              <w:t>Provide project indicator post starting from the construction time</w:t>
            </w:r>
          </w:p>
        </w:tc>
        <w:tc>
          <w:tcPr>
            <w:tcW w:w="423" w:type="pct"/>
            <w:tcBorders>
              <w:top w:val="nil"/>
              <w:left w:val="nil"/>
              <w:bottom w:val="single" w:sz="4" w:space="0" w:color="FF0000"/>
              <w:right w:val="single" w:sz="4" w:space="0" w:color="FF0000"/>
            </w:tcBorders>
            <w:shd w:val="clear" w:color="000000" w:fill="FFFFFF"/>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LS</w:t>
            </w:r>
          </w:p>
        </w:tc>
        <w:tc>
          <w:tcPr>
            <w:tcW w:w="564" w:type="pct"/>
            <w:tcBorders>
              <w:top w:val="nil"/>
              <w:left w:val="nil"/>
              <w:bottom w:val="single" w:sz="4" w:space="0" w:color="FF0000"/>
              <w:right w:val="single" w:sz="4" w:space="0" w:color="FF0000"/>
            </w:tcBorders>
            <w:shd w:val="clear" w:color="000000" w:fill="FFFFFF"/>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1</w:t>
            </w:r>
          </w:p>
        </w:tc>
        <w:tc>
          <w:tcPr>
            <w:tcW w:w="705"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         7,807.68 </w:t>
            </w:r>
          </w:p>
        </w:tc>
        <w:tc>
          <w:tcPr>
            <w:tcW w:w="714"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                7,807.68 </w:t>
            </w:r>
          </w:p>
        </w:tc>
      </w:tr>
      <w:tr w:rsidR="002E4BAD" w:rsidRPr="002E4BAD" w:rsidTr="002E4BAD">
        <w:trPr>
          <w:trHeight w:val="375"/>
        </w:trPr>
        <w:tc>
          <w:tcPr>
            <w:tcW w:w="385" w:type="pct"/>
            <w:tcBorders>
              <w:top w:val="nil"/>
              <w:left w:val="single" w:sz="4" w:space="0" w:color="FF0000"/>
              <w:bottom w:val="single" w:sz="4" w:space="0" w:color="FF0000"/>
              <w:right w:val="single" w:sz="4" w:space="0" w:color="FF0000"/>
            </w:tcBorders>
            <w:shd w:val="clear" w:color="000000" w:fill="FFFFFF"/>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1.7</w:t>
            </w:r>
          </w:p>
        </w:tc>
        <w:tc>
          <w:tcPr>
            <w:tcW w:w="2209" w:type="pct"/>
            <w:tcBorders>
              <w:top w:val="nil"/>
              <w:left w:val="nil"/>
              <w:bottom w:val="single" w:sz="4" w:space="0" w:color="FF0000"/>
              <w:right w:val="single" w:sz="4" w:space="0" w:color="FF0000"/>
            </w:tcBorders>
            <w:shd w:val="clear" w:color="000000" w:fill="FFFFFF"/>
            <w:noWrap/>
            <w:hideMark/>
          </w:tcPr>
          <w:p w:rsidR="001632FF" w:rsidRPr="001632FF" w:rsidRDefault="001632FF" w:rsidP="001632FF">
            <w:pPr>
              <w:spacing w:after="0" w:line="240" w:lineRule="auto"/>
              <w:rPr>
                <w:rFonts w:ascii="Times New Roman" w:eastAsia="Times New Roman" w:hAnsi="Times New Roman" w:cs="Times New Roman"/>
                <w:color w:val="000000"/>
                <w:sz w:val="24"/>
                <w:szCs w:val="24"/>
              </w:rPr>
            </w:pPr>
            <w:r w:rsidRPr="001632FF">
              <w:rPr>
                <w:rFonts w:ascii="Times New Roman" w:eastAsia="Times New Roman" w:hAnsi="Times New Roman" w:cs="Times New Roman"/>
                <w:color w:val="000000"/>
                <w:sz w:val="24"/>
                <w:szCs w:val="24"/>
              </w:rPr>
              <w:t>Provision of as built drawings for the project</w:t>
            </w:r>
          </w:p>
        </w:tc>
        <w:tc>
          <w:tcPr>
            <w:tcW w:w="423" w:type="pct"/>
            <w:tcBorders>
              <w:top w:val="nil"/>
              <w:left w:val="nil"/>
              <w:bottom w:val="single" w:sz="4" w:space="0" w:color="FF0000"/>
              <w:right w:val="single" w:sz="4" w:space="0" w:color="FF0000"/>
            </w:tcBorders>
            <w:shd w:val="clear" w:color="000000" w:fill="FFFFFF"/>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LS</w:t>
            </w:r>
          </w:p>
        </w:tc>
        <w:tc>
          <w:tcPr>
            <w:tcW w:w="564" w:type="pct"/>
            <w:tcBorders>
              <w:top w:val="nil"/>
              <w:left w:val="nil"/>
              <w:bottom w:val="single" w:sz="4" w:space="0" w:color="FF0000"/>
              <w:right w:val="single" w:sz="4" w:space="0" w:color="FF0000"/>
            </w:tcBorders>
            <w:shd w:val="clear" w:color="000000" w:fill="FFFFFF"/>
            <w:hideMark/>
          </w:tcPr>
          <w:p w:rsidR="001632FF" w:rsidRPr="001632FF" w:rsidRDefault="001632FF" w:rsidP="001632FF">
            <w:pPr>
              <w:spacing w:after="0" w:line="240" w:lineRule="auto"/>
              <w:jc w:val="center"/>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1</w:t>
            </w:r>
          </w:p>
        </w:tc>
        <w:tc>
          <w:tcPr>
            <w:tcW w:w="705"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        52,219.39 </w:t>
            </w:r>
          </w:p>
        </w:tc>
        <w:tc>
          <w:tcPr>
            <w:tcW w:w="714" w:type="pct"/>
            <w:tcBorders>
              <w:top w:val="nil"/>
              <w:left w:val="nil"/>
              <w:bottom w:val="single" w:sz="4" w:space="0" w:color="FF0000"/>
              <w:right w:val="single" w:sz="4" w:space="0" w:color="FF0000"/>
            </w:tcBorders>
            <w:shd w:val="clear" w:color="000000" w:fill="FFFFFF"/>
            <w:noWrap/>
            <w:vAlign w:val="bottom"/>
            <w:hideMark/>
          </w:tcPr>
          <w:p w:rsidR="001632FF" w:rsidRPr="001632FF" w:rsidRDefault="001632FF" w:rsidP="001632FF">
            <w:pPr>
              <w:spacing w:after="0" w:line="240" w:lineRule="auto"/>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xml:space="preserve">              52,219.39 </w:t>
            </w:r>
          </w:p>
        </w:tc>
      </w:tr>
      <w:tr w:rsidR="002E4BAD" w:rsidRPr="002E4BAD" w:rsidTr="002E4BAD">
        <w:trPr>
          <w:trHeight w:val="375"/>
        </w:trPr>
        <w:tc>
          <w:tcPr>
            <w:tcW w:w="385" w:type="pct"/>
            <w:tcBorders>
              <w:top w:val="nil"/>
              <w:left w:val="single" w:sz="4" w:space="0" w:color="FF0000"/>
              <w:bottom w:val="single" w:sz="4" w:space="0" w:color="FF0000"/>
              <w:right w:val="single" w:sz="4" w:space="0" w:color="FF0000"/>
            </w:tcBorders>
            <w:shd w:val="clear" w:color="000000" w:fill="FFFFFF"/>
            <w:noWrap/>
            <w:vAlign w:val="bottom"/>
            <w:hideMark/>
          </w:tcPr>
          <w:p w:rsidR="002E4BAD" w:rsidRPr="001632FF" w:rsidRDefault="002E4BAD" w:rsidP="001632FF">
            <w:pPr>
              <w:spacing w:after="0" w:line="240" w:lineRule="auto"/>
              <w:jc w:val="right"/>
              <w:rPr>
                <w:rFonts w:ascii="Times New Roman" w:eastAsia="Times New Roman" w:hAnsi="Times New Roman" w:cs="Times New Roman"/>
                <w:sz w:val="24"/>
                <w:szCs w:val="24"/>
              </w:rPr>
            </w:pPr>
            <w:r w:rsidRPr="001632FF">
              <w:rPr>
                <w:rFonts w:ascii="Times New Roman" w:eastAsia="Times New Roman" w:hAnsi="Times New Roman" w:cs="Times New Roman"/>
                <w:sz w:val="24"/>
                <w:szCs w:val="24"/>
              </w:rPr>
              <w:t> </w:t>
            </w:r>
          </w:p>
        </w:tc>
        <w:tc>
          <w:tcPr>
            <w:tcW w:w="2209" w:type="pct"/>
            <w:tcBorders>
              <w:top w:val="nil"/>
              <w:left w:val="nil"/>
              <w:bottom w:val="single" w:sz="4" w:space="0" w:color="FF0000"/>
              <w:right w:val="single" w:sz="4" w:space="0" w:color="FF0000"/>
            </w:tcBorders>
            <w:shd w:val="clear" w:color="000000" w:fill="FFFFFF"/>
            <w:hideMark/>
          </w:tcPr>
          <w:p w:rsidR="002E4BAD" w:rsidRPr="001632FF" w:rsidRDefault="002E4BAD" w:rsidP="001632FF">
            <w:pPr>
              <w:spacing w:after="0" w:line="240" w:lineRule="auto"/>
              <w:jc w:val="center"/>
              <w:rPr>
                <w:rFonts w:ascii="Times New Roman" w:eastAsia="Times New Roman" w:hAnsi="Times New Roman" w:cs="Times New Roman"/>
                <w:b/>
                <w:color w:val="000000"/>
                <w:sz w:val="24"/>
                <w:szCs w:val="24"/>
              </w:rPr>
            </w:pPr>
            <w:r w:rsidRPr="001632FF">
              <w:rPr>
                <w:rFonts w:ascii="Times New Roman" w:eastAsia="Times New Roman" w:hAnsi="Times New Roman" w:cs="Times New Roman"/>
                <w:b/>
                <w:color w:val="000000"/>
                <w:sz w:val="24"/>
                <w:szCs w:val="24"/>
              </w:rPr>
              <w:t>Sub Total</w:t>
            </w:r>
          </w:p>
        </w:tc>
        <w:tc>
          <w:tcPr>
            <w:tcW w:w="423" w:type="pct"/>
            <w:tcBorders>
              <w:top w:val="nil"/>
              <w:left w:val="nil"/>
              <w:bottom w:val="single" w:sz="4" w:space="0" w:color="FF0000"/>
              <w:right w:val="single" w:sz="4" w:space="0" w:color="FF0000"/>
            </w:tcBorders>
            <w:shd w:val="clear" w:color="000000" w:fill="FFFFFF"/>
            <w:noWrap/>
            <w:vAlign w:val="bottom"/>
            <w:hideMark/>
          </w:tcPr>
          <w:p w:rsidR="002E4BAD" w:rsidRPr="001632FF" w:rsidRDefault="002E4BAD" w:rsidP="001632FF">
            <w:pPr>
              <w:spacing w:after="0" w:line="240" w:lineRule="auto"/>
              <w:rPr>
                <w:rFonts w:ascii="Times New Roman" w:eastAsia="Times New Roman" w:hAnsi="Times New Roman" w:cs="Times New Roman"/>
                <w:color w:val="000000"/>
                <w:sz w:val="24"/>
                <w:szCs w:val="24"/>
              </w:rPr>
            </w:pPr>
            <w:r w:rsidRPr="001632FF">
              <w:rPr>
                <w:rFonts w:ascii="Times New Roman" w:eastAsia="Times New Roman" w:hAnsi="Times New Roman" w:cs="Times New Roman"/>
                <w:color w:val="000000"/>
                <w:sz w:val="24"/>
                <w:szCs w:val="24"/>
              </w:rPr>
              <w:t> </w:t>
            </w:r>
          </w:p>
        </w:tc>
        <w:tc>
          <w:tcPr>
            <w:tcW w:w="564" w:type="pct"/>
            <w:tcBorders>
              <w:top w:val="nil"/>
              <w:left w:val="nil"/>
              <w:bottom w:val="single" w:sz="4" w:space="0" w:color="FF0000"/>
              <w:right w:val="single" w:sz="4" w:space="0" w:color="FF0000"/>
            </w:tcBorders>
            <w:shd w:val="clear" w:color="000000" w:fill="FFFFFF"/>
            <w:noWrap/>
            <w:vAlign w:val="bottom"/>
            <w:hideMark/>
          </w:tcPr>
          <w:p w:rsidR="002E4BAD" w:rsidRPr="001632FF" w:rsidRDefault="002E4BAD" w:rsidP="001632FF">
            <w:pPr>
              <w:spacing w:after="0" w:line="240" w:lineRule="auto"/>
              <w:rPr>
                <w:rFonts w:ascii="Times New Roman" w:eastAsia="Times New Roman" w:hAnsi="Times New Roman" w:cs="Times New Roman"/>
                <w:color w:val="000000"/>
                <w:sz w:val="24"/>
                <w:szCs w:val="24"/>
              </w:rPr>
            </w:pPr>
            <w:r w:rsidRPr="001632FF">
              <w:rPr>
                <w:rFonts w:ascii="Times New Roman" w:eastAsia="Times New Roman" w:hAnsi="Times New Roman" w:cs="Times New Roman"/>
                <w:color w:val="000000"/>
                <w:sz w:val="24"/>
                <w:szCs w:val="24"/>
              </w:rPr>
              <w:t> </w:t>
            </w:r>
          </w:p>
        </w:tc>
        <w:tc>
          <w:tcPr>
            <w:tcW w:w="1419" w:type="pct"/>
            <w:gridSpan w:val="2"/>
            <w:tcBorders>
              <w:top w:val="nil"/>
              <w:left w:val="nil"/>
              <w:bottom w:val="single" w:sz="4" w:space="0" w:color="FF0000"/>
              <w:right w:val="single" w:sz="4" w:space="0" w:color="FF0000"/>
            </w:tcBorders>
            <w:shd w:val="clear" w:color="000000" w:fill="FFFFFF"/>
            <w:noWrap/>
            <w:vAlign w:val="bottom"/>
            <w:hideMark/>
          </w:tcPr>
          <w:p w:rsidR="002E4BAD" w:rsidRPr="001632FF" w:rsidRDefault="002E4BAD" w:rsidP="002E4BAD">
            <w:pPr>
              <w:spacing w:after="0" w:line="240" w:lineRule="auto"/>
              <w:jc w:val="right"/>
              <w:rPr>
                <w:rFonts w:ascii="Times New Roman" w:eastAsia="Times New Roman" w:hAnsi="Times New Roman" w:cs="Times New Roman"/>
                <w:color w:val="000000"/>
                <w:sz w:val="24"/>
                <w:szCs w:val="24"/>
              </w:rPr>
            </w:pPr>
            <w:r w:rsidRPr="001632FF">
              <w:rPr>
                <w:rFonts w:ascii="Times New Roman" w:eastAsia="Times New Roman" w:hAnsi="Times New Roman" w:cs="Times New Roman"/>
                <w:color w:val="000000"/>
                <w:sz w:val="24"/>
                <w:szCs w:val="24"/>
              </w:rPr>
              <w:t> </w:t>
            </w:r>
            <w:r w:rsidRPr="001632FF">
              <w:rPr>
                <w:rFonts w:ascii="Times New Roman" w:eastAsia="Times New Roman" w:hAnsi="Times New Roman" w:cs="Times New Roman"/>
                <w:b/>
                <w:bCs/>
                <w:sz w:val="24"/>
                <w:szCs w:val="24"/>
              </w:rPr>
              <w:t>3,105,320.68</w:t>
            </w:r>
          </w:p>
        </w:tc>
      </w:tr>
    </w:tbl>
    <w:p w:rsidR="004D25E2" w:rsidRDefault="004D25E2" w:rsidP="00154AA2">
      <w:pPr>
        <w:tabs>
          <w:tab w:val="left" w:pos="2685"/>
        </w:tabs>
        <w:spacing w:line="360" w:lineRule="auto"/>
        <w:rPr>
          <w:rFonts w:ascii="Times New Roman" w:hAnsi="Times New Roman" w:cs="Times New Roman"/>
          <w:sz w:val="24"/>
          <w:szCs w:val="24"/>
        </w:rPr>
      </w:pPr>
    </w:p>
    <w:p w:rsidR="00D93432" w:rsidRDefault="00D93432" w:rsidP="00D93432">
      <w:pPr>
        <w:spacing w:after="0" w:line="240" w:lineRule="auto"/>
        <w:rPr>
          <w:rFonts w:ascii="Calibri" w:eastAsia="Times New Roman" w:hAnsi="Calibri" w:cs="Arial"/>
          <w:b/>
          <w:bCs/>
          <w:color w:val="000000"/>
          <w:sz w:val="24"/>
          <w:szCs w:val="24"/>
        </w:rPr>
        <w:sectPr w:rsidR="00D93432" w:rsidSect="002A2D2D">
          <w:headerReference w:type="default" r:id="rId47"/>
          <w:pgSz w:w="12240" w:h="15840"/>
          <w:pgMar w:top="1440" w:right="1440" w:bottom="1440" w:left="1440" w:header="720" w:footer="720" w:gutter="0"/>
          <w:cols w:space="720"/>
          <w:docGrid w:linePitch="360"/>
        </w:sectPr>
      </w:pPr>
    </w:p>
    <w:p w:rsidR="00A43CAB" w:rsidRPr="00DB6494" w:rsidRDefault="00A43CAB" w:rsidP="00A43CAB">
      <w:pPr>
        <w:pStyle w:val="Caption"/>
        <w:keepNext/>
        <w:rPr>
          <w:rFonts w:ascii="Times New Roman" w:hAnsi="Times New Roman" w:cs="Times New Roman"/>
          <w:b w:val="0"/>
          <w:sz w:val="24"/>
        </w:rPr>
      </w:pPr>
      <w:bookmarkStart w:id="232" w:name="_Toc528423954"/>
      <w:r w:rsidRPr="00DB6494">
        <w:rPr>
          <w:rFonts w:ascii="Times New Roman" w:hAnsi="Times New Roman" w:cs="Times New Roman"/>
          <w:b w:val="0"/>
          <w:sz w:val="24"/>
        </w:rPr>
        <w:lastRenderedPageBreak/>
        <w:t xml:space="preserve">Table </w:t>
      </w:r>
      <w:r w:rsidR="00C03E12">
        <w:rPr>
          <w:rFonts w:ascii="Times New Roman" w:hAnsi="Times New Roman" w:cs="Times New Roman"/>
          <w:b w:val="0"/>
          <w:sz w:val="24"/>
        </w:rPr>
        <w:fldChar w:fldCharType="begin"/>
      </w:r>
      <w:r w:rsidR="00C03E12">
        <w:rPr>
          <w:rFonts w:ascii="Times New Roman" w:hAnsi="Times New Roman" w:cs="Times New Roman"/>
          <w:b w:val="0"/>
          <w:sz w:val="24"/>
        </w:rPr>
        <w:instrText xml:space="preserve"> STYLEREF 1 \s </w:instrText>
      </w:r>
      <w:r w:rsidR="00C03E12">
        <w:rPr>
          <w:rFonts w:ascii="Times New Roman" w:hAnsi="Times New Roman" w:cs="Times New Roman"/>
          <w:b w:val="0"/>
          <w:sz w:val="24"/>
        </w:rPr>
        <w:fldChar w:fldCharType="separate"/>
      </w:r>
      <w:r w:rsidR="00DC5F55">
        <w:rPr>
          <w:rFonts w:ascii="Times New Roman" w:hAnsi="Times New Roman" w:cs="Times New Roman"/>
          <w:b w:val="0"/>
          <w:noProof/>
          <w:sz w:val="24"/>
        </w:rPr>
        <w:t>3</w:t>
      </w:r>
      <w:r w:rsidR="00C03E12">
        <w:rPr>
          <w:rFonts w:ascii="Times New Roman" w:hAnsi="Times New Roman" w:cs="Times New Roman"/>
          <w:b w:val="0"/>
          <w:sz w:val="24"/>
        </w:rPr>
        <w:fldChar w:fldCharType="end"/>
      </w:r>
      <w:r w:rsidR="00C03E12">
        <w:rPr>
          <w:rFonts w:ascii="Times New Roman" w:hAnsi="Times New Roman" w:cs="Times New Roman"/>
          <w:b w:val="0"/>
          <w:sz w:val="24"/>
        </w:rPr>
        <w:noBreakHyphen/>
      </w:r>
      <w:r w:rsidR="00C03E12">
        <w:rPr>
          <w:rFonts w:ascii="Times New Roman" w:hAnsi="Times New Roman" w:cs="Times New Roman"/>
          <w:b w:val="0"/>
          <w:sz w:val="24"/>
        </w:rPr>
        <w:fldChar w:fldCharType="begin"/>
      </w:r>
      <w:r w:rsidR="00C03E12">
        <w:rPr>
          <w:rFonts w:ascii="Times New Roman" w:hAnsi="Times New Roman" w:cs="Times New Roman"/>
          <w:b w:val="0"/>
          <w:sz w:val="24"/>
        </w:rPr>
        <w:instrText xml:space="preserve"> SEQ Table \* ARABIC \s 1 </w:instrText>
      </w:r>
      <w:r w:rsidR="00C03E12">
        <w:rPr>
          <w:rFonts w:ascii="Times New Roman" w:hAnsi="Times New Roman" w:cs="Times New Roman"/>
          <w:b w:val="0"/>
          <w:sz w:val="24"/>
        </w:rPr>
        <w:fldChar w:fldCharType="separate"/>
      </w:r>
      <w:r w:rsidR="00DC5F55">
        <w:rPr>
          <w:rFonts w:ascii="Times New Roman" w:hAnsi="Times New Roman" w:cs="Times New Roman"/>
          <w:b w:val="0"/>
          <w:noProof/>
          <w:sz w:val="24"/>
        </w:rPr>
        <w:t>9</w:t>
      </w:r>
      <w:r w:rsidR="00C03E12">
        <w:rPr>
          <w:rFonts w:ascii="Times New Roman" w:hAnsi="Times New Roman" w:cs="Times New Roman"/>
          <w:b w:val="0"/>
          <w:sz w:val="24"/>
        </w:rPr>
        <w:fldChar w:fldCharType="end"/>
      </w:r>
      <w:r w:rsidRPr="00DB6494">
        <w:rPr>
          <w:rFonts w:ascii="Times New Roman" w:hAnsi="Times New Roman" w:cs="Times New Roman"/>
          <w:b w:val="0"/>
          <w:sz w:val="24"/>
        </w:rPr>
        <w:t xml:space="preserve"> Head Work BOQ</w:t>
      </w:r>
      <w:bookmarkEnd w:id="232"/>
    </w:p>
    <w:tbl>
      <w:tblPr>
        <w:tblW w:w="5000" w:type="pct"/>
        <w:tblLayout w:type="fixed"/>
        <w:tblLook w:val="04A0" w:firstRow="1" w:lastRow="0" w:firstColumn="1" w:lastColumn="0" w:noHBand="0" w:noVBand="1"/>
      </w:tblPr>
      <w:tblGrid>
        <w:gridCol w:w="885"/>
        <w:gridCol w:w="7661"/>
        <w:gridCol w:w="690"/>
        <w:gridCol w:w="1096"/>
        <w:gridCol w:w="1297"/>
        <w:gridCol w:w="1547"/>
      </w:tblGrid>
      <w:tr w:rsidR="00D93432" w:rsidRPr="00D93432" w:rsidTr="00A43CAB">
        <w:trPr>
          <w:trHeight w:val="690"/>
          <w:tblHeader/>
        </w:trPr>
        <w:tc>
          <w:tcPr>
            <w:tcW w:w="336" w:type="pct"/>
            <w:tcBorders>
              <w:top w:val="single" w:sz="4" w:space="0" w:color="FF0000"/>
              <w:left w:val="single" w:sz="4" w:space="0" w:color="FF0000"/>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Item. No </w:t>
            </w:r>
          </w:p>
        </w:tc>
        <w:tc>
          <w:tcPr>
            <w:tcW w:w="2907" w:type="pct"/>
            <w:tcBorders>
              <w:top w:val="single" w:sz="4" w:space="0" w:color="FF0000"/>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jc w:val="center"/>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Description </w:t>
            </w:r>
          </w:p>
        </w:tc>
        <w:tc>
          <w:tcPr>
            <w:tcW w:w="262" w:type="pct"/>
            <w:tcBorders>
              <w:top w:val="single" w:sz="4" w:space="0" w:color="FF0000"/>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Unit </w:t>
            </w:r>
          </w:p>
        </w:tc>
        <w:tc>
          <w:tcPr>
            <w:tcW w:w="416" w:type="pct"/>
            <w:tcBorders>
              <w:top w:val="single" w:sz="4" w:space="0" w:color="FF0000"/>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Quantity </w:t>
            </w:r>
          </w:p>
        </w:tc>
        <w:tc>
          <w:tcPr>
            <w:tcW w:w="492" w:type="pct"/>
            <w:tcBorders>
              <w:top w:val="single" w:sz="4" w:space="0" w:color="FF0000"/>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Unit Price (Birr) </w:t>
            </w:r>
          </w:p>
        </w:tc>
        <w:tc>
          <w:tcPr>
            <w:tcW w:w="587" w:type="pct"/>
            <w:tcBorders>
              <w:top w:val="single" w:sz="4" w:space="0" w:color="FF0000"/>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Total Cost (Birr)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right"/>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2</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Head work structure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right"/>
              <w:rPr>
                <w:rFonts w:ascii="Calibri" w:eastAsia="Times New Roman" w:hAnsi="Calibri" w:cs="Arial"/>
                <w:color w:val="000000"/>
                <w:sz w:val="24"/>
                <w:szCs w:val="24"/>
              </w:rPr>
            </w:pPr>
            <w:r w:rsidRPr="00D93432">
              <w:rPr>
                <w:rFonts w:ascii="Calibri" w:eastAsia="Times New Roman" w:hAnsi="Calibri" w:cs="Arial"/>
                <w:color w:val="000000"/>
                <w:sz w:val="24"/>
                <w:szCs w:val="24"/>
              </w:rPr>
              <w:t>2.1</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Weir Body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2.1.1</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Site Clearing and Grubbing </w:t>
            </w:r>
          </w:p>
        </w:tc>
        <w:tc>
          <w:tcPr>
            <w:tcW w:w="262"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2</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152.00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19.16</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2912.32</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2.1.2</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ordinary soil with (Machine)</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 </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1.00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77.39</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77.39</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2.1.3</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weathered rock by (Machine)</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178.80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246.91</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44147.51</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2.1.4</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hard rock by (Machine)</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25.80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601.78</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15525.92</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2.1.5</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Concrete capping, C-25 (1:1.5:3)</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16.30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3289.27</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53601.98</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2.1.6</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Cyclopean concrete(60% C-20,40% graded stone)</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95.04</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2158.41</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205135.31</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2.1.7</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φ12 with 200mm spacing  including (bending, cutting &amp; placing)</w:t>
            </w:r>
          </w:p>
        </w:tc>
        <w:tc>
          <w:tcPr>
            <w:tcW w:w="262" w:type="pct"/>
            <w:tcBorders>
              <w:top w:val="single" w:sz="4" w:space="0" w:color="FF0000"/>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Kg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404.64</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35608.14</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2.1.8</w:t>
            </w:r>
          </w:p>
        </w:tc>
        <w:tc>
          <w:tcPr>
            <w:tcW w:w="2907" w:type="pct"/>
            <w:tcBorders>
              <w:top w:val="nil"/>
              <w:left w:val="nil"/>
              <w:bottom w:val="single" w:sz="4" w:space="0" w:color="FF0000"/>
              <w:right w:val="single" w:sz="4" w:space="0" w:color="FF0000"/>
            </w:tcBorders>
            <w:shd w:val="clear" w:color="000000" w:fill="FFFFFF"/>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φ12 with 200mm spacing  including (bending, cutting &amp; placing)</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Kg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368.08</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32390.92</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jc w:val="right"/>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Sub Total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389399.49</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right"/>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2.2</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Cut off</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2.2.1</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U/S cut off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2.2.1.1</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weathered rock by (Machine)</w:t>
            </w:r>
          </w:p>
        </w:tc>
        <w:tc>
          <w:tcPr>
            <w:tcW w:w="262"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5.25</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316.54</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1661.84</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2.2.1.2</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hard rock by (Machine)</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5.25</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646.22</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3392.64</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2.2.1.3</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Concrete, C-25 (1:1.5:3)</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4.50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3289.27</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14801.72</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2.2.1.4</w:t>
            </w:r>
          </w:p>
        </w:tc>
        <w:tc>
          <w:tcPr>
            <w:tcW w:w="2907" w:type="pct"/>
            <w:tcBorders>
              <w:top w:val="nil"/>
              <w:left w:val="nil"/>
              <w:bottom w:val="single" w:sz="4" w:space="0" w:color="FF0000"/>
              <w:right w:val="single" w:sz="4" w:space="0" w:color="FF0000"/>
            </w:tcBorders>
            <w:shd w:val="clear" w:color="000000" w:fill="FFFFFF"/>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φ10  with 200mm spacing  including (bending, cutting &amp; placing)</w:t>
            </w:r>
          </w:p>
        </w:tc>
        <w:tc>
          <w:tcPr>
            <w:tcW w:w="262" w:type="pct"/>
            <w:tcBorders>
              <w:top w:val="single" w:sz="4" w:space="0" w:color="FF0000"/>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Kg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55.46</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4880.50</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2.2.1.5</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φ12  with 200mm spacing  including (bending, cutting &amp; placing)</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kg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67.44</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5934.69</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2.2.2</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D/S cut off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lastRenderedPageBreak/>
              <w:t>2.2.2.1</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ordinary soil including alluvial deposit &amp; boulders with (Machine)</w:t>
            </w:r>
          </w:p>
        </w:tc>
        <w:tc>
          <w:tcPr>
            <w:tcW w:w="262" w:type="pct"/>
            <w:tcBorders>
              <w:top w:val="nil"/>
              <w:left w:val="nil"/>
              <w:bottom w:val="nil"/>
              <w:right w:val="nil"/>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m3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24.00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77.39</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1857.42</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2.2.2.2</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weathered rock by (Machine)</w:t>
            </w:r>
          </w:p>
        </w:tc>
        <w:tc>
          <w:tcPr>
            <w:tcW w:w="262"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5.60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316.54</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1772.62</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2.2.2.3</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hard rock by  (Machine)</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11.20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646.22</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7237.63</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2.2.2.4</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Concrete, C-25 (1:1.5:3)</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7.20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3289.27</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23682.76</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2.2.2.5</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φ10 with 200mm spacing  including (bending, cutting &amp; placing)</w:t>
            </w:r>
          </w:p>
        </w:tc>
        <w:tc>
          <w:tcPr>
            <w:tcW w:w="262" w:type="pct"/>
            <w:tcBorders>
              <w:top w:val="single" w:sz="4" w:space="0" w:color="FF0000"/>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Kg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108.46</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9544.09</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2.2.2.6</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φ12 with 200mm spacing  including (bending, cutting &amp; placing)</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Kg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143.75</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12650.26</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Sub Total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CB0B89" w:rsidP="00D93432">
            <w:pPr>
              <w:spacing w:after="0" w:line="240" w:lineRule="auto"/>
              <w:jc w:val="center"/>
              <w:rPr>
                <w:rFonts w:ascii="Calibri" w:eastAsia="Times New Roman" w:hAnsi="Calibri" w:cs="Arial"/>
                <w:b/>
                <w:bCs/>
                <w:color w:val="000000"/>
                <w:sz w:val="24"/>
                <w:szCs w:val="24"/>
              </w:rPr>
            </w:pPr>
            <w:r>
              <w:rPr>
                <w:rFonts w:ascii="Calibri" w:eastAsia="Times New Roman" w:hAnsi="Calibri" w:cs="Arial"/>
                <w:b/>
                <w:bCs/>
                <w:color w:val="000000"/>
                <w:sz w:val="24"/>
                <w:szCs w:val="24"/>
              </w:rPr>
              <w:t xml:space="preserve">      </w:t>
            </w:r>
            <w:r w:rsidR="00D93432" w:rsidRPr="00D93432">
              <w:rPr>
                <w:rFonts w:ascii="Calibri" w:eastAsia="Times New Roman" w:hAnsi="Calibri" w:cs="Arial"/>
                <w:b/>
                <w:bCs/>
                <w:color w:val="000000"/>
                <w:sz w:val="24"/>
                <w:szCs w:val="24"/>
              </w:rPr>
              <w:t xml:space="preserve">87,416.18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right"/>
              <w:rPr>
                <w:rFonts w:ascii="Calibri" w:eastAsia="Times New Roman" w:hAnsi="Calibri" w:cs="Arial"/>
                <w:color w:val="000000"/>
                <w:sz w:val="24"/>
                <w:szCs w:val="24"/>
              </w:rPr>
            </w:pPr>
            <w:r w:rsidRPr="00D93432">
              <w:rPr>
                <w:rFonts w:ascii="Calibri" w:eastAsia="Times New Roman" w:hAnsi="Calibri" w:cs="Arial"/>
                <w:color w:val="000000"/>
                <w:sz w:val="24"/>
                <w:szCs w:val="24"/>
              </w:rPr>
              <w:t>2.3</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Apron</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2.3.1</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U/s apron</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2.3.1.1</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weathered rock with (Machine)</w:t>
            </w:r>
          </w:p>
        </w:tc>
        <w:tc>
          <w:tcPr>
            <w:tcW w:w="262"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7.50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316.54</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2374.05</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2.3.1.2</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hard rock with (Machine)</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3.00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646.22</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1938.65</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2.3.1.3</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Concrete capping, C-25 (1:1.5:3)</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3.00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3289.27</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9867.82</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2.3.1.4</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Cyclopean Concrete (60% C-20,40% graded stone)</w:t>
            </w:r>
          </w:p>
        </w:tc>
        <w:tc>
          <w:tcPr>
            <w:tcW w:w="262" w:type="pct"/>
            <w:tcBorders>
              <w:top w:val="single" w:sz="4" w:space="0" w:color="FF0000"/>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m2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4.50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Arial" w:eastAsia="Times New Roman" w:hAnsi="Arial" w:cs="Arial"/>
                <w:sz w:val="24"/>
                <w:szCs w:val="24"/>
              </w:rPr>
            </w:pPr>
            <w:r w:rsidRPr="00D93432">
              <w:rPr>
                <w:rFonts w:ascii="Arial" w:eastAsia="Times New Roman" w:hAnsi="Arial" w:cs="Arial"/>
                <w:sz w:val="24"/>
                <w:szCs w:val="24"/>
              </w:rPr>
              <w:t>2158.41</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9712.85</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2.3.1.5</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φ12 with 200mm spacing  including (bending, cutting &amp; placing)</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Kg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79.86</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7027.92</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2.3.1.6</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φ10 with 200mm spacing  including (bending, cutting &amp; placing)</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Kg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46.83</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4121.31</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Sub Total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center"/>
            <w:hideMark/>
          </w:tcPr>
          <w:p w:rsidR="00D93432" w:rsidRPr="00D93432" w:rsidRDefault="00CB0B89" w:rsidP="00D93432">
            <w:pPr>
              <w:spacing w:after="0" w:line="240" w:lineRule="auto"/>
              <w:jc w:val="center"/>
              <w:rPr>
                <w:rFonts w:ascii="Calibri" w:eastAsia="Times New Roman" w:hAnsi="Calibri" w:cs="Arial"/>
                <w:b/>
                <w:bCs/>
                <w:color w:val="000000"/>
                <w:sz w:val="24"/>
                <w:szCs w:val="24"/>
              </w:rPr>
            </w:pPr>
            <w:r>
              <w:rPr>
                <w:rFonts w:ascii="Calibri" w:eastAsia="Times New Roman" w:hAnsi="Calibri" w:cs="Arial"/>
                <w:b/>
                <w:bCs/>
                <w:color w:val="000000"/>
                <w:sz w:val="24"/>
                <w:szCs w:val="24"/>
              </w:rPr>
              <w:t xml:space="preserve">    </w:t>
            </w:r>
            <w:r w:rsidR="00D93432" w:rsidRPr="00D93432">
              <w:rPr>
                <w:rFonts w:ascii="Calibri" w:eastAsia="Times New Roman" w:hAnsi="Calibri" w:cs="Arial"/>
                <w:b/>
                <w:bCs/>
                <w:color w:val="000000"/>
                <w:sz w:val="24"/>
                <w:szCs w:val="24"/>
              </w:rPr>
              <w:t xml:space="preserve">35,042.600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2.3.2</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D/s apron</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2.3.2.1</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weathered rock by (Machine)</w:t>
            </w:r>
          </w:p>
        </w:tc>
        <w:tc>
          <w:tcPr>
            <w:tcW w:w="262"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16.00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316.54</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5064.64</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2.3.2.2</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hard rock by (Machine)</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6.40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646.22</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4135.79</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lastRenderedPageBreak/>
              <w:t>2.3.2.3</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Concrete capping, C-25 (1:1.5:3)</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6.40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3289.27</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21051.34</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2.3.2.4</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Cyclopean Concrete (60% C-20,40% graded stone)</w:t>
            </w:r>
          </w:p>
        </w:tc>
        <w:tc>
          <w:tcPr>
            <w:tcW w:w="262" w:type="pct"/>
            <w:tcBorders>
              <w:top w:val="single" w:sz="4" w:space="0" w:color="FF0000"/>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m2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9.60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1538.00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14764.79</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2.3.2.5</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φ12 with 200mm spacing  including (bending, cutting &amp; placing)</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Kg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156.18</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13743.49</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2.3.2.6</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φ10 with 200mm spacing  including (bending, cutting &amp; placing)</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Kg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99.83</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8784.90</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Sub Total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CB0B89" w:rsidP="00D93432">
            <w:pPr>
              <w:spacing w:after="0" w:line="240" w:lineRule="auto"/>
              <w:rPr>
                <w:rFonts w:ascii="Calibri" w:eastAsia="Times New Roman" w:hAnsi="Calibri" w:cs="Arial"/>
                <w:b/>
                <w:bCs/>
                <w:color w:val="000000"/>
                <w:sz w:val="24"/>
                <w:szCs w:val="24"/>
              </w:rPr>
            </w:pPr>
            <w:r>
              <w:rPr>
                <w:rFonts w:ascii="Calibri" w:eastAsia="Times New Roman" w:hAnsi="Calibri" w:cs="Arial"/>
                <w:b/>
                <w:bCs/>
                <w:color w:val="000000"/>
                <w:sz w:val="24"/>
                <w:szCs w:val="24"/>
              </w:rPr>
              <w:t xml:space="preserve">    </w:t>
            </w:r>
            <w:r w:rsidR="00D93432" w:rsidRPr="00D93432">
              <w:rPr>
                <w:rFonts w:ascii="Calibri" w:eastAsia="Times New Roman" w:hAnsi="Calibri" w:cs="Arial"/>
                <w:b/>
                <w:bCs/>
                <w:color w:val="000000"/>
                <w:sz w:val="24"/>
                <w:szCs w:val="24"/>
              </w:rPr>
              <w:t xml:space="preserve">67,544.960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right"/>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2.4</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Divide wall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2.4.1</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weathered rock  by (Machine)</w:t>
            </w:r>
          </w:p>
        </w:tc>
        <w:tc>
          <w:tcPr>
            <w:tcW w:w="262"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2.50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316.54</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791.35</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2.4.2</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hard rock by (Machine)</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1.00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646.22</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646.22</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2.4.3</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Concrete work, C-25</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23.63</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3289.27</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77725.50</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2.4.4</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φ14 with 200mm spacing  including (bending, cutting &amp; placing)</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 xml:space="preserve">Kg </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619.36</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54503.71</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2.4.5</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φ8 with 200mm spacing  including (bending, cutting &amp; placing)</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Arial" w:eastAsia="Times New Roman" w:hAnsi="Arial" w:cs="Arial"/>
                <w:sz w:val="20"/>
                <w:szCs w:val="20"/>
              </w:rPr>
            </w:pPr>
            <w:r w:rsidRPr="00D93432">
              <w:rPr>
                <w:rFonts w:ascii="Arial" w:eastAsia="Times New Roman" w:hAnsi="Arial" w:cs="Arial"/>
                <w:sz w:val="20"/>
                <w:szCs w:val="20"/>
              </w:rPr>
              <w:t xml:space="preserve">Kg </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197.43</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17373.72</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Sub Total </w:t>
            </w:r>
          </w:p>
        </w:tc>
        <w:tc>
          <w:tcPr>
            <w:tcW w:w="262" w:type="pct"/>
            <w:tcBorders>
              <w:top w:val="single" w:sz="4" w:space="0" w:color="FF0000"/>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sz w:val="24"/>
                <w:szCs w:val="24"/>
              </w:rPr>
            </w:pPr>
            <w:r w:rsidRPr="00D93432">
              <w:rPr>
                <w:rFonts w:ascii="Calibri" w:eastAsia="Times New Roman" w:hAnsi="Calibri" w:cs="Arial"/>
                <w:b/>
                <w:bCs/>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CB0B89" w:rsidP="00D93432">
            <w:pPr>
              <w:spacing w:after="0" w:line="240" w:lineRule="auto"/>
              <w:rPr>
                <w:rFonts w:ascii="Calibri" w:eastAsia="Times New Roman" w:hAnsi="Calibri" w:cs="Arial"/>
                <w:b/>
                <w:bCs/>
                <w:color w:val="000000"/>
                <w:sz w:val="24"/>
                <w:szCs w:val="24"/>
              </w:rPr>
            </w:pPr>
            <w:r>
              <w:rPr>
                <w:rFonts w:ascii="Calibri" w:eastAsia="Times New Roman" w:hAnsi="Calibri" w:cs="Arial"/>
                <w:b/>
                <w:bCs/>
                <w:color w:val="000000"/>
                <w:sz w:val="24"/>
                <w:szCs w:val="24"/>
              </w:rPr>
              <w:t xml:space="preserve">    </w:t>
            </w:r>
            <w:r w:rsidR="00D93432" w:rsidRPr="00D93432">
              <w:rPr>
                <w:rFonts w:ascii="Calibri" w:eastAsia="Times New Roman" w:hAnsi="Calibri" w:cs="Arial"/>
                <w:b/>
                <w:bCs/>
                <w:color w:val="000000"/>
                <w:sz w:val="24"/>
                <w:szCs w:val="24"/>
              </w:rPr>
              <w:t xml:space="preserve">151,040.50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right"/>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2.5</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Under Sluice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sz w:val="24"/>
                <w:szCs w:val="24"/>
              </w:rPr>
            </w:pPr>
            <w:r w:rsidRPr="00D93432">
              <w:rPr>
                <w:rFonts w:ascii="Calibri" w:eastAsia="Times New Roman" w:hAnsi="Calibri" w:cs="Arial"/>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2.5.1</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weathered rock by (Machine)</w:t>
            </w:r>
          </w:p>
        </w:tc>
        <w:tc>
          <w:tcPr>
            <w:tcW w:w="262"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10.32</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316.54</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3266.69</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2.5.2</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hard rock by (Machine)</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1.72</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646.22</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1111.49</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2.5.3</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Cyclopean Concrete (60% C-20,40% graded stone)</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5.58</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1538.00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8582.03</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2.5.4</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Concrete capping, C-25 (1:1.5:3)</w:t>
            </w:r>
          </w:p>
        </w:tc>
        <w:tc>
          <w:tcPr>
            <w:tcW w:w="262" w:type="pct"/>
            <w:tcBorders>
              <w:top w:val="single" w:sz="4" w:space="0" w:color="FF0000"/>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1.96</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3289.27</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6446.97</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2.5.5</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φ12 with 200mm spacing  including (bending, cutting &amp; placing)</w:t>
            </w:r>
          </w:p>
        </w:tc>
        <w:tc>
          <w:tcPr>
            <w:tcW w:w="262"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 xml:space="preserve">Kg </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46.14</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4060.58</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2.5.6</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φ12 with 200mm spacing  including (bending, cutting &amp; placing)</w:t>
            </w:r>
          </w:p>
        </w:tc>
        <w:tc>
          <w:tcPr>
            <w:tcW w:w="262" w:type="pct"/>
            <w:tcBorders>
              <w:top w:val="single" w:sz="4" w:space="0" w:color="FF0000"/>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Kg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52.18</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4591.58</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lastRenderedPageBreak/>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Sub Total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    28,059.349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right"/>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2.6</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operation slab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2.6.1</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concrete c-20  (1:2:3)</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m3</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1.12</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2082.51</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2332.41</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2.6.2</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φ12 with 150mm spacing  including (bending, cutting &amp; placing)</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Kg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34.78</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3061.05</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2.6.3</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φ12 with 150mm spacing  including (bending, cutting &amp; placing)</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Kg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35.49</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3123.52</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Sub Total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CB0B89" w:rsidP="00D93432">
            <w:pPr>
              <w:spacing w:after="0" w:line="240" w:lineRule="auto"/>
              <w:jc w:val="center"/>
              <w:rPr>
                <w:rFonts w:ascii="Calibri" w:eastAsia="Times New Roman" w:hAnsi="Calibri" w:cs="Arial"/>
                <w:b/>
                <w:bCs/>
                <w:color w:val="000000"/>
                <w:sz w:val="24"/>
                <w:szCs w:val="24"/>
              </w:rPr>
            </w:pPr>
            <w:r>
              <w:rPr>
                <w:rFonts w:ascii="Calibri" w:eastAsia="Times New Roman" w:hAnsi="Calibri" w:cs="Arial"/>
                <w:b/>
                <w:bCs/>
                <w:color w:val="000000"/>
                <w:sz w:val="24"/>
                <w:szCs w:val="24"/>
              </w:rPr>
              <w:t xml:space="preserve">        </w:t>
            </w:r>
            <w:r w:rsidR="00D93432" w:rsidRPr="00D93432">
              <w:rPr>
                <w:rFonts w:ascii="Calibri" w:eastAsia="Times New Roman" w:hAnsi="Calibri" w:cs="Arial"/>
                <w:b/>
                <w:bCs/>
                <w:color w:val="000000"/>
                <w:sz w:val="24"/>
                <w:szCs w:val="24"/>
              </w:rPr>
              <w:t xml:space="preserve">8,516.98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right"/>
              <w:rPr>
                <w:rFonts w:ascii="Calibri" w:eastAsia="Times New Roman" w:hAnsi="Calibri" w:cs="Arial"/>
                <w:color w:val="000000"/>
                <w:sz w:val="24"/>
                <w:szCs w:val="24"/>
              </w:rPr>
            </w:pPr>
            <w:r w:rsidRPr="00D93432">
              <w:rPr>
                <w:rFonts w:ascii="Calibri" w:eastAsia="Times New Roman" w:hAnsi="Calibri" w:cs="Arial"/>
                <w:color w:val="000000"/>
                <w:sz w:val="24"/>
                <w:szCs w:val="24"/>
              </w:rPr>
              <w:t>2.7</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Brest wall for offtake</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2.7.1</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concrete c-20  (1:2:3)</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1.19</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2082.51</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2474.02</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2.7.2</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φ12 with 150mm spacing  including (bending, cutting &amp; placing)</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29.28</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2576.91</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2.7.3</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φ12 with 150mm spacing  including (bending, cutting &amp; placing)</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27.15</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2389.49</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Sub Total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CB0B89" w:rsidP="00D93432">
            <w:pPr>
              <w:spacing w:after="0" w:line="240" w:lineRule="auto"/>
              <w:rPr>
                <w:rFonts w:ascii="Calibri" w:eastAsia="Times New Roman" w:hAnsi="Calibri" w:cs="Arial"/>
                <w:b/>
                <w:bCs/>
                <w:color w:val="000000"/>
                <w:sz w:val="24"/>
                <w:szCs w:val="24"/>
              </w:rPr>
            </w:pPr>
            <w:r>
              <w:rPr>
                <w:rFonts w:ascii="Calibri" w:eastAsia="Times New Roman" w:hAnsi="Calibri" w:cs="Arial"/>
                <w:b/>
                <w:bCs/>
                <w:color w:val="000000"/>
                <w:sz w:val="24"/>
                <w:szCs w:val="24"/>
              </w:rPr>
              <w:t xml:space="preserve">        </w:t>
            </w:r>
            <w:r w:rsidR="00D93432" w:rsidRPr="00D93432">
              <w:rPr>
                <w:rFonts w:ascii="Calibri" w:eastAsia="Times New Roman" w:hAnsi="Calibri" w:cs="Arial"/>
                <w:b/>
                <w:bCs/>
                <w:color w:val="000000"/>
                <w:sz w:val="24"/>
                <w:szCs w:val="24"/>
              </w:rPr>
              <w:t xml:space="preserve">7,440.42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right"/>
              <w:rPr>
                <w:rFonts w:ascii="Calibri" w:eastAsia="Times New Roman" w:hAnsi="Calibri" w:cs="Arial"/>
                <w:color w:val="000000"/>
                <w:sz w:val="24"/>
                <w:szCs w:val="24"/>
              </w:rPr>
            </w:pPr>
            <w:r w:rsidRPr="00D93432">
              <w:rPr>
                <w:rFonts w:ascii="Calibri" w:eastAsia="Times New Roman" w:hAnsi="Calibri" w:cs="Arial"/>
                <w:color w:val="000000"/>
                <w:sz w:val="24"/>
                <w:szCs w:val="24"/>
              </w:rPr>
              <w:t>2.8</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Brest wall for under sluice</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2.8.1</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concrete c-20 (1:2:3)</w:t>
            </w:r>
          </w:p>
        </w:tc>
        <w:tc>
          <w:tcPr>
            <w:tcW w:w="262"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1.78</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2082.51</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3698.53</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2.8.2</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φ12 with 150mm spacing  including (bending, cutting &amp; placing)</w:t>
            </w:r>
          </w:p>
        </w:tc>
        <w:tc>
          <w:tcPr>
            <w:tcW w:w="262" w:type="pct"/>
            <w:tcBorders>
              <w:top w:val="single" w:sz="4" w:space="0" w:color="FF0000"/>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Kg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59.10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5200.66</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2.8.3</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Reinforcement bar, φ12 with 150mm spacing  including (bending, cutting &amp; placing)</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Kg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53.24</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4685.28</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Sub Total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CB0B89" w:rsidP="00D93432">
            <w:pPr>
              <w:spacing w:after="0" w:line="240" w:lineRule="auto"/>
              <w:rPr>
                <w:rFonts w:ascii="Calibri" w:eastAsia="Times New Roman" w:hAnsi="Calibri" w:cs="Arial"/>
                <w:b/>
                <w:bCs/>
                <w:color w:val="000000"/>
                <w:sz w:val="24"/>
                <w:szCs w:val="24"/>
              </w:rPr>
            </w:pPr>
            <w:r>
              <w:rPr>
                <w:rFonts w:ascii="Calibri" w:eastAsia="Times New Roman" w:hAnsi="Calibri" w:cs="Arial"/>
                <w:b/>
                <w:bCs/>
                <w:color w:val="000000"/>
                <w:sz w:val="24"/>
                <w:szCs w:val="24"/>
              </w:rPr>
              <w:t xml:space="preserve">      </w:t>
            </w:r>
            <w:r w:rsidR="00D93432" w:rsidRPr="00D93432">
              <w:rPr>
                <w:rFonts w:ascii="Calibri" w:eastAsia="Times New Roman" w:hAnsi="Calibri" w:cs="Arial"/>
                <w:b/>
                <w:bCs/>
                <w:color w:val="000000"/>
                <w:sz w:val="24"/>
                <w:szCs w:val="24"/>
              </w:rPr>
              <w:t xml:space="preserve">13,584.48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right"/>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2.9</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Retaining wall</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right"/>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2.9.1</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Upstream Guide Wall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2.9.1.1</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ordinary soil by (Machine)</w:t>
            </w:r>
          </w:p>
        </w:tc>
        <w:tc>
          <w:tcPr>
            <w:tcW w:w="262"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150.00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77.39</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11608.86</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lastRenderedPageBreak/>
              <w:t>2.9.1.2</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weathered rock by (Machine)</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30.00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316.54</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9496.20</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2.9.1.3</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Back fill and compacted with  excavation soil </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112.50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45.36</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5103.49</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2.9.1.4</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Masonry work (1:3)</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150.00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1436.00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215400.00</w:t>
            </w:r>
          </w:p>
        </w:tc>
      </w:tr>
      <w:tr w:rsidR="00D93432" w:rsidRPr="00D93432" w:rsidTr="00A43CAB">
        <w:trPr>
          <w:trHeight w:val="630"/>
        </w:trPr>
        <w:tc>
          <w:tcPr>
            <w:tcW w:w="336" w:type="pct"/>
            <w:tcBorders>
              <w:top w:val="nil"/>
              <w:left w:val="single" w:sz="4" w:space="0" w:color="FF0000"/>
              <w:bottom w:val="single" w:sz="4" w:space="0" w:color="FF0000"/>
              <w:right w:val="single" w:sz="4" w:space="0" w:color="FF0000"/>
            </w:tcBorders>
            <w:shd w:val="clear" w:color="000000" w:fill="FFFFFF"/>
            <w:noWrap/>
            <w:vAlign w:val="center"/>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2.9.1.5</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Provide  C-10 Lean  concrete   for masonry footing lining of thickness as per the drawing </w:t>
            </w:r>
          </w:p>
        </w:tc>
        <w:tc>
          <w:tcPr>
            <w:tcW w:w="262" w:type="pct"/>
            <w:tcBorders>
              <w:top w:val="nil"/>
              <w:left w:val="nil"/>
              <w:bottom w:val="nil"/>
              <w:right w:val="nil"/>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6.00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170.00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1020.00</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2.9.1.6</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pointing (1:2 ratio)</w:t>
            </w:r>
          </w:p>
        </w:tc>
        <w:tc>
          <w:tcPr>
            <w:tcW w:w="262" w:type="pct"/>
            <w:tcBorders>
              <w:top w:val="single" w:sz="4" w:space="0" w:color="FF0000"/>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m2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120.00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135.00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16200.00</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Sub Total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CB0B89" w:rsidP="00D93432">
            <w:pPr>
              <w:spacing w:after="0" w:line="240" w:lineRule="auto"/>
              <w:rPr>
                <w:rFonts w:ascii="Calibri" w:eastAsia="Times New Roman" w:hAnsi="Calibri" w:cs="Arial"/>
                <w:b/>
                <w:bCs/>
                <w:color w:val="000000"/>
                <w:sz w:val="24"/>
                <w:szCs w:val="24"/>
              </w:rPr>
            </w:pPr>
            <w:r>
              <w:rPr>
                <w:rFonts w:ascii="Calibri" w:eastAsia="Times New Roman" w:hAnsi="Calibri" w:cs="Arial"/>
                <w:b/>
                <w:bCs/>
                <w:color w:val="000000"/>
                <w:sz w:val="24"/>
                <w:szCs w:val="24"/>
              </w:rPr>
              <w:t xml:space="preserve"> </w:t>
            </w:r>
            <w:r w:rsidR="00D93432" w:rsidRPr="00D93432">
              <w:rPr>
                <w:rFonts w:ascii="Calibri" w:eastAsia="Times New Roman" w:hAnsi="Calibri" w:cs="Arial"/>
                <w:b/>
                <w:bCs/>
                <w:color w:val="000000"/>
                <w:sz w:val="24"/>
                <w:szCs w:val="24"/>
              </w:rPr>
              <w:t xml:space="preserve">258,828.547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right"/>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2.9.2</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D/S Guide Wall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2.9.2.1</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ordinary soil by (Machine)</w:t>
            </w:r>
          </w:p>
        </w:tc>
        <w:tc>
          <w:tcPr>
            <w:tcW w:w="262"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1470.00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69.26</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101812.20</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2.9.2.2</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weathered rock by (Machine)</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525.00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316.54</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166183.50</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2.9.2.3</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Back fill and compacted with  excavation soil </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630.00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45.36</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28579.56</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2.9.2.4</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Masonry work (1:3) Including construction joint (water stop) with 10m space</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1031.80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1436.00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1481664.80</w:t>
            </w:r>
          </w:p>
        </w:tc>
      </w:tr>
      <w:tr w:rsidR="00D93432" w:rsidRPr="00D93432" w:rsidTr="00A43CAB">
        <w:trPr>
          <w:trHeight w:val="630"/>
        </w:trPr>
        <w:tc>
          <w:tcPr>
            <w:tcW w:w="336" w:type="pct"/>
            <w:tcBorders>
              <w:top w:val="nil"/>
              <w:left w:val="single" w:sz="4" w:space="0" w:color="FF0000"/>
              <w:bottom w:val="single" w:sz="4" w:space="0" w:color="FF0000"/>
              <w:right w:val="single" w:sz="4" w:space="0" w:color="FF0000"/>
            </w:tcBorders>
            <w:shd w:val="clear" w:color="000000" w:fill="FFFFFF"/>
            <w:noWrap/>
            <w:vAlign w:val="center"/>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2.9.2.5</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Provide  C-10 Lean  concrete   for masonry footing lining of thickness as per the drawing </w:t>
            </w:r>
          </w:p>
        </w:tc>
        <w:tc>
          <w:tcPr>
            <w:tcW w:w="262" w:type="pct"/>
            <w:tcBorders>
              <w:top w:val="nil"/>
              <w:left w:val="nil"/>
              <w:bottom w:val="nil"/>
              <w:right w:val="nil"/>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28.00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1610.26</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45087.24</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2.9.2.6</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pointing (1:2 ratio)</w:t>
            </w:r>
          </w:p>
        </w:tc>
        <w:tc>
          <w:tcPr>
            <w:tcW w:w="262" w:type="pct"/>
            <w:tcBorders>
              <w:top w:val="single" w:sz="4" w:space="0" w:color="FF0000"/>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m2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630.00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135.00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85050.00</w:t>
            </w:r>
          </w:p>
        </w:tc>
      </w:tr>
      <w:tr w:rsidR="00D93432" w:rsidRPr="00D93432" w:rsidTr="00A43CAB">
        <w:trPr>
          <w:trHeight w:val="458"/>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Sub Total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1,908,377.29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right"/>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2.9.3</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Loose back protection retaining wall at the left side</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2.9.3.1</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Excavation of ordinary soil by (Machine)</w:t>
            </w:r>
          </w:p>
        </w:tc>
        <w:tc>
          <w:tcPr>
            <w:tcW w:w="262"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1980.00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69.26</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137134.80</w:t>
            </w:r>
          </w:p>
        </w:tc>
      </w:tr>
      <w:tr w:rsidR="00D93432" w:rsidRPr="00D93432" w:rsidTr="00A43CAB">
        <w:trPr>
          <w:trHeight w:val="37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2.9.3.3</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Back fill and compacted with  excavation soil </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1650.00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45.36</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74851.22</w:t>
            </w:r>
          </w:p>
        </w:tc>
      </w:tr>
      <w:tr w:rsidR="00D93432" w:rsidRPr="00D93432" w:rsidTr="00A43CAB">
        <w:trPr>
          <w:trHeight w:val="630"/>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2.9.3.4</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Gabion box supply according to the specification, filling with recommended stone size and installation</w:t>
            </w:r>
          </w:p>
        </w:tc>
        <w:tc>
          <w:tcPr>
            <w:tcW w:w="262" w:type="pct"/>
            <w:tcBorders>
              <w:top w:val="nil"/>
              <w:left w:val="single" w:sz="4" w:space="0" w:color="auto"/>
              <w:bottom w:val="single" w:sz="4" w:space="0" w:color="auto"/>
              <w:right w:val="single" w:sz="4" w:space="0" w:color="auto"/>
            </w:tcBorders>
            <w:shd w:val="clear" w:color="000000" w:fill="FFFFFF"/>
            <w:noWrap/>
            <w:vAlign w:val="bottom"/>
            <w:hideMark/>
          </w:tcPr>
          <w:p w:rsidR="00D93432" w:rsidRPr="00D93432" w:rsidRDefault="00D93432" w:rsidP="00D93432">
            <w:pPr>
              <w:spacing w:after="0" w:line="240" w:lineRule="auto"/>
              <w:jc w:val="center"/>
              <w:rPr>
                <w:rFonts w:ascii="Times New Roman" w:eastAsia="Times New Roman" w:hAnsi="Times New Roman" w:cs="Times New Roman"/>
                <w:sz w:val="24"/>
                <w:szCs w:val="24"/>
              </w:rPr>
            </w:pPr>
            <w:r w:rsidRPr="00D93432">
              <w:rPr>
                <w:rFonts w:ascii="Times New Roman" w:eastAsia="Times New Roman" w:hAnsi="Times New Roman" w:cs="Times New Roman"/>
                <w:sz w:val="24"/>
                <w:szCs w:val="24"/>
              </w:rPr>
              <w:t>m</w:t>
            </w:r>
            <w:r w:rsidRPr="00D93432">
              <w:rPr>
                <w:rFonts w:ascii="Times New Roman" w:eastAsia="Times New Roman" w:hAnsi="Times New Roman" w:cs="Times New Roman"/>
                <w:sz w:val="24"/>
                <w:szCs w:val="24"/>
                <w:vertAlign w:val="superscript"/>
              </w:rPr>
              <w:t>3</w:t>
            </w:r>
          </w:p>
        </w:tc>
        <w:tc>
          <w:tcPr>
            <w:tcW w:w="41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862.50</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1071.98</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924585.18</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Sub Total </w:t>
            </w:r>
          </w:p>
        </w:tc>
        <w:tc>
          <w:tcPr>
            <w:tcW w:w="262" w:type="pct"/>
            <w:tcBorders>
              <w:top w:val="single" w:sz="4" w:space="0" w:color="FF0000"/>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CB0B89">
            <w:pPr>
              <w:spacing w:after="0" w:line="240" w:lineRule="auto"/>
              <w:rPr>
                <w:rFonts w:ascii="Calibri" w:eastAsia="Times New Roman" w:hAnsi="Calibri" w:cs="Arial"/>
                <w:color w:val="000000"/>
                <w:sz w:val="24"/>
                <w:szCs w:val="24"/>
              </w:rPr>
            </w:pP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1,136,571.20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right"/>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lastRenderedPageBreak/>
              <w:t>2.10</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Gates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2.10.1</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under sluice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Iron Sheets ,6mm thickness</w:t>
            </w:r>
          </w:p>
        </w:tc>
        <w:tc>
          <w:tcPr>
            <w:tcW w:w="262" w:type="pct"/>
            <w:vMerge w:val="restart"/>
            <w:tcBorders>
              <w:top w:val="nil"/>
              <w:left w:val="single" w:sz="4" w:space="0" w:color="FF0000"/>
              <w:bottom w:val="single" w:sz="4" w:space="0" w:color="FF0000"/>
              <w:right w:val="single" w:sz="4" w:space="0" w:color="FF0000"/>
            </w:tcBorders>
            <w:shd w:val="clear" w:color="000000" w:fill="FFFFFF"/>
            <w:noWrap/>
            <w:vAlign w:val="center"/>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Ls</w:t>
            </w:r>
          </w:p>
        </w:tc>
        <w:tc>
          <w:tcPr>
            <w:tcW w:w="416" w:type="pct"/>
            <w:vMerge w:val="restart"/>
            <w:tcBorders>
              <w:top w:val="nil"/>
              <w:left w:val="single" w:sz="4" w:space="0" w:color="FF0000"/>
              <w:bottom w:val="single" w:sz="4" w:space="0" w:color="FF0000"/>
              <w:right w:val="single" w:sz="4" w:space="0" w:color="FF0000"/>
            </w:tcBorders>
            <w:shd w:val="clear" w:color="000000" w:fill="FFFFFF"/>
            <w:noWrap/>
            <w:vAlign w:val="center"/>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w:t>
            </w:r>
          </w:p>
        </w:tc>
        <w:tc>
          <w:tcPr>
            <w:tcW w:w="492" w:type="pct"/>
            <w:vMerge w:val="restart"/>
            <w:tcBorders>
              <w:top w:val="nil"/>
              <w:left w:val="single" w:sz="4" w:space="0" w:color="FF0000"/>
              <w:bottom w:val="single" w:sz="4" w:space="0" w:color="FF0000"/>
              <w:right w:val="single" w:sz="4" w:space="0" w:color="FF0000"/>
            </w:tcBorders>
            <w:shd w:val="clear" w:color="000000" w:fill="FFFFFF"/>
            <w:noWrap/>
            <w:vAlign w:val="center"/>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25000.00</w:t>
            </w:r>
          </w:p>
        </w:tc>
        <w:tc>
          <w:tcPr>
            <w:tcW w:w="587" w:type="pct"/>
            <w:vMerge w:val="restart"/>
            <w:tcBorders>
              <w:top w:val="nil"/>
              <w:left w:val="single" w:sz="4" w:space="0" w:color="FF0000"/>
              <w:bottom w:val="single" w:sz="4" w:space="0" w:color="FF0000"/>
              <w:right w:val="single" w:sz="4" w:space="0" w:color="FF0000"/>
            </w:tcBorders>
            <w:shd w:val="clear" w:color="000000" w:fill="FFFFFF"/>
            <w:noWrap/>
            <w:vAlign w:val="center"/>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50000</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Stiffening angle iron (30*30*10) </w:t>
            </w:r>
          </w:p>
        </w:tc>
        <w:tc>
          <w:tcPr>
            <w:tcW w:w="262"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416"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492"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587"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Angle iron for groove(50*50*10) ,4.7m long</w:t>
            </w:r>
          </w:p>
        </w:tc>
        <w:tc>
          <w:tcPr>
            <w:tcW w:w="262"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416"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492"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587"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Spindle Ø40mm,5.9m long </w:t>
            </w:r>
          </w:p>
        </w:tc>
        <w:tc>
          <w:tcPr>
            <w:tcW w:w="262"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416"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492"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587"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Anchor bar , φ10mm </w:t>
            </w:r>
          </w:p>
        </w:tc>
        <w:tc>
          <w:tcPr>
            <w:tcW w:w="262"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416"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492"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587"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Sub Total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CB0B89" w:rsidP="00D93432">
            <w:pPr>
              <w:spacing w:after="0" w:line="240" w:lineRule="auto"/>
              <w:rPr>
                <w:rFonts w:ascii="Calibri" w:eastAsia="Times New Roman" w:hAnsi="Calibri" w:cs="Arial"/>
                <w:b/>
                <w:bCs/>
                <w:color w:val="000000"/>
                <w:sz w:val="24"/>
                <w:szCs w:val="24"/>
              </w:rPr>
            </w:pPr>
            <w:r>
              <w:rPr>
                <w:rFonts w:ascii="Calibri" w:eastAsia="Times New Roman" w:hAnsi="Calibri" w:cs="Arial"/>
                <w:b/>
                <w:bCs/>
                <w:color w:val="000000"/>
                <w:sz w:val="24"/>
                <w:szCs w:val="24"/>
              </w:rPr>
              <w:t xml:space="preserve">     </w:t>
            </w:r>
            <w:r w:rsidR="00D93432" w:rsidRPr="00D93432">
              <w:rPr>
                <w:rFonts w:ascii="Calibri" w:eastAsia="Times New Roman" w:hAnsi="Calibri" w:cs="Arial"/>
                <w:b/>
                <w:bCs/>
                <w:color w:val="000000"/>
                <w:sz w:val="24"/>
                <w:szCs w:val="24"/>
              </w:rPr>
              <w:t xml:space="preserve">50,000.00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2.10.2</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head regulator gate</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Iron Sheets ,4mm thickness</w:t>
            </w:r>
          </w:p>
        </w:tc>
        <w:tc>
          <w:tcPr>
            <w:tcW w:w="262" w:type="pct"/>
            <w:vMerge w:val="restart"/>
            <w:tcBorders>
              <w:top w:val="nil"/>
              <w:left w:val="single" w:sz="4" w:space="0" w:color="FF0000"/>
              <w:bottom w:val="single" w:sz="4" w:space="0" w:color="FF0000"/>
              <w:right w:val="single" w:sz="4" w:space="0" w:color="FF0000"/>
            </w:tcBorders>
            <w:shd w:val="clear" w:color="000000" w:fill="FFFFFF"/>
            <w:noWrap/>
            <w:vAlign w:val="center"/>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Ls</w:t>
            </w:r>
          </w:p>
        </w:tc>
        <w:tc>
          <w:tcPr>
            <w:tcW w:w="416" w:type="pct"/>
            <w:vMerge w:val="restart"/>
            <w:tcBorders>
              <w:top w:val="nil"/>
              <w:left w:val="single" w:sz="4" w:space="0" w:color="FF0000"/>
              <w:bottom w:val="single" w:sz="4" w:space="0" w:color="FF0000"/>
              <w:right w:val="single" w:sz="4" w:space="0" w:color="FF0000"/>
            </w:tcBorders>
            <w:shd w:val="clear" w:color="000000" w:fill="FFFFFF"/>
            <w:noWrap/>
            <w:vAlign w:val="center"/>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w:t>
            </w:r>
          </w:p>
        </w:tc>
        <w:tc>
          <w:tcPr>
            <w:tcW w:w="492" w:type="pct"/>
            <w:vMerge w:val="restart"/>
            <w:tcBorders>
              <w:top w:val="nil"/>
              <w:left w:val="single" w:sz="4" w:space="0" w:color="FF0000"/>
              <w:bottom w:val="single" w:sz="4" w:space="0" w:color="FF0000"/>
              <w:right w:val="single" w:sz="4" w:space="0" w:color="FF0000"/>
            </w:tcBorders>
            <w:shd w:val="clear" w:color="000000" w:fill="FFFFFF"/>
            <w:noWrap/>
            <w:vAlign w:val="center"/>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20000.00</w:t>
            </w:r>
          </w:p>
        </w:tc>
        <w:tc>
          <w:tcPr>
            <w:tcW w:w="587" w:type="pct"/>
            <w:vMerge w:val="restart"/>
            <w:tcBorders>
              <w:top w:val="nil"/>
              <w:left w:val="single" w:sz="4" w:space="0" w:color="FF0000"/>
              <w:bottom w:val="single" w:sz="4" w:space="0" w:color="FF0000"/>
              <w:right w:val="single" w:sz="4" w:space="0" w:color="FF0000"/>
            </w:tcBorders>
            <w:shd w:val="clear" w:color="000000" w:fill="FFFFFF"/>
            <w:noWrap/>
            <w:vAlign w:val="center"/>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40000</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Stiffening angle iron (30*30*10) </w:t>
            </w:r>
          </w:p>
        </w:tc>
        <w:tc>
          <w:tcPr>
            <w:tcW w:w="262"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416"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492"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587"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Spindle Ø40mm</w:t>
            </w:r>
          </w:p>
        </w:tc>
        <w:tc>
          <w:tcPr>
            <w:tcW w:w="262"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416"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492"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587"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2907" w:type="pct"/>
            <w:tcBorders>
              <w:top w:val="nil"/>
              <w:left w:val="nil"/>
              <w:bottom w:val="single" w:sz="4" w:space="0" w:color="FF0000"/>
              <w:right w:val="single" w:sz="4" w:space="0" w:color="FF0000"/>
            </w:tcBorders>
            <w:shd w:val="clear" w:color="000000" w:fill="FFFFFF"/>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Angle iron for groove(40*40*10),0.7m long</w:t>
            </w:r>
          </w:p>
        </w:tc>
        <w:tc>
          <w:tcPr>
            <w:tcW w:w="262"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416"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492"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587"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Anchor bar , φ10mm</w:t>
            </w:r>
          </w:p>
        </w:tc>
        <w:tc>
          <w:tcPr>
            <w:tcW w:w="262"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416"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492"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c>
          <w:tcPr>
            <w:tcW w:w="587" w:type="pct"/>
            <w:vMerge/>
            <w:tcBorders>
              <w:top w:val="nil"/>
              <w:left w:val="single" w:sz="4" w:space="0" w:color="FF0000"/>
              <w:bottom w:val="single" w:sz="4" w:space="0" w:color="FF0000"/>
              <w:right w:val="single" w:sz="4" w:space="0" w:color="FF0000"/>
            </w:tcBorders>
            <w:vAlign w:val="center"/>
            <w:hideMark/>
          </w:tcPr>
          <w:p w:rsidR="00D93432" w:rsidRPr="00D93432" w:rsidRDefault="00D93432" w:rsidP="00D93432">
            <w:pPr>
              <w:spacing w:after="0" w:line="240" w:lineRule="auto"/>
              <w:rPr>
                <w:rFonts w:ascii="Calibri" w:eastAsia="Times New Roman" w:hAnsi="Calibri" w:cs="Arial"/>
                <w:color w:val="000000"/>
                <w:sz w:val="24"/>
                <w:szCs w:val="24"/>
              </w:rPr>
            </w:pP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Trash rack reinforcement bar, φ20 with 50mm spacing</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color w:val="000000"/>
                <w:sz w:val="24"/>
                <w:szCs w:val="24"/>
              </w:rPr>
            </w:pPr>
            <w:r w:rsidRPr="00D93432">
              <w:rPr>
                <w:rFonts w:ascii="Calibri" w:eastAsia="Times New Roman" w:hAnsi="Calibri" w:cs="Arial"/>
                <w:color w:val="000000"/>
                <w:sz w:val="24"/>
                <w:szCs w:val="24"/>
              </w:rPr>
              <w:t xml:space="preserve">Kg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187.33</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88.00</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jc w:val="center"/>
              <w:rPr>
                <w:rFonts w:ascii="Calibri" w:eastAsia="Times New Roman" w:hAnsi="Calibri" w:cs="Arial"/>
                <w:color w:val="000000"/>
                <w:sz w:val="24"/>
                <w:szCs w:val="24"/>
              </w:rPr>
            </w:pPr>
            <w:r w:rsidRPr="00D93432">
              <w:rPr>
                <w:rFonts w:ascii="Calibri" w:eastAsia="Times New Roman" w:hAnsi="Calibri" w:cs="Arial"/>
                <w:color w:val="000000"/>
                <w:sz w:val="24"/>
                <w:szCs w:val="24"/>
              </w:rPr>
              <w:t>16485.25</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Sub Total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E55F95" w:rsidP="00D93432">
            <w:pPr>
              <w:spacing w:after="0" w:line="240" w:lineRule="auto"/>
              <w:rPr>
                <w:rFonts w:ascii="Calibri" w:eastAsia="Times New Roman" w:hAnsi="Calibri" w:cs="Arial"/>
                <w:b/>
                <w:bCs/>
                <w:color w:val="000000"/>
                <w:sz w:val="24"/>
                <w:szCs w:val="24"/>
              </w:rPr>
            </w:pPr>
            <w:r>
              <w:rPr>
                <w:rFonts w:ascii="Calibri" w:eastAsia="Times New Roman" w:hAnsi="Calibri" w:cs="Arial"/>
                <w:b/>
                <w:bCs/>
                <w:color w:val="000000"/>
                <w:sz w:val="24"/>
                <w:szCs w:val="24"/>
              </w:rPr>
              <w:t xml:space="preserve">      </w:t>
            </w:r>
            <w:r w:rsidR="00D93432" w:rsidRPr="00D93432">
              <w:rPr>
                <w:rFonts w:ascii="Calibri" w:eastAsia="Times New Roman" w:hAnsi="Calibri" w:cs="Arial"/>
                <w:b/>
                <w:bCs/>
                <w:color w:val="000000"/>
                <w:sz w:val="24"/>
                <w:szCs w:val="24"/>
              </w:rPr>
              <w:t xml:space="preserve">56,485.25 </w:t>
            </w:r>
          </w:p>
        </w:tc>
      </w:tr>
      <w:tr w:rsidR="00D93432" w:rsidRPr="00D93432" w:rsidTr="00A43CAB">
        <w:trPr>
          <w:trHeight w:val="315"/>
        </w:trPr>
        <w:tc>
          <w:tcPr>
            <w:tcW w:w="336" w:type="pct"/>
            <w:tcBorders>
              <w:top w:val="nil"/>
              <w:left w:val="single" w:sz="4" w:space="0" w:color="FF0000"/>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2907" w:type="pct"/>
            <w:tcBorders>
              <w:top w:val="nil"/>
              <w:left w:val="nil"/>
              <w:bottom w:val="single" w:sz="4" w:space="0" w:color="FF0000"/>
              <w:right w:val="single" w:sz="4" w:space="0" w:color="FF0000"/>
            </w:tcBorders>
            <w:shd w:val="clear" w:color="000000" w:fill="FFFFFF"/>
            <w:vAlign w:val="bottom"/>
            <w:hideMark/>
          </w:tcPr>
          <w:p w:rsidR="00D93432" w:rsidRPr="00D93432" w:rsidRDefault="00D93432" w:rsidP="00E55F95">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TOTAL </w:t>
            </w:r>
          </w:p>
        </w:tc>
        <w:tc>
          <w:tcPr>
            <w:tcW w:w="26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416"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492"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w:t>
            </w:r>
          </w:p>
        </w:tc>
        <w:tc>
          <w:tcPr>
            <w:tcW w:w="587" w:type="pct"/>
            <w:tcBorders>
              <w:top w:val="nil"/>
              <w:left w:val="nil"/>
              <w:bottom w:val="single" w:sz="4" w:space="0" w:color="FF0000"/>
              <w:right w:val="single" w:sz="4" w:space="0" w:color="FF0000"/>
            </w:tcBorders>
            <w:shd w:val="clear" w:color="000000" w:fill="FFFFFF"/>
            <w:noWrap/>
            <w:vAlign w:val="bottom"/>
            <w:hideMark/>
          </w:tcPr>
          <w:p w:rsidR="00D93432" w:rsidRPr="00D93432" w:rsidRDefault="00D93432" w:rsidP="00D93432">
            <w:pPr>
              <w:spacing w:after="0" w:line="240" w:lineRule="auto"/>
              <w:rPr>
                <w:rFonts w:ascii="Calibri" w:eastAsia="Times New Roman" w:hAnsi="Calibri" w:cs="Arial"/>
                <w:b/>
                <w:bCs/>
                <w:color w:val="000000"/>
                <w:sz w:val="24"/>
                <w:szCs w:val="24"/>
              </w:rPr>
            </w:pPr>
            <w:r w:rsidRPr="00D93432">
              <w:rPr>
                <w:rFonts w:ascii="Calibri" w:eastAsia="Times New Roman" w:hAnsi="Calibri" w:cs="Arial"/>
                <w:b/>
                <w:bCs/>
                <w:color w:val="000000"/>
                <w:sz w:val="24"/>
                <w:szCs w:val="24"/>
              </w:rPr>
              <w:t xml:space="preserve">4,198,307.24 </w:t>
            </w:r>
          </w:p>
        </w:tc>
      </w:tr>
    </w:tbl>
    <w:p w:rsidR="00D93432" w:rsidRDefault="00D93432" w:rsidP="00154AA2">
      <w:pPr>
        <w:tabs>
          <w:tab w:val="left" w:pos="2685"/>
        </w:tabs>
        <w:spacing w:line="360" w:lineRule="auto"/>
        <w:rPr>
          <w:rFonts w:ascii="Times New Roman" w:hAnsi="Times New Roman" w:cs="Times New Roman"/>
          <w:sz w:val="24"/>
          <w:szCs w:val="24"/>
        </w:rPr>
        <w:sectPr w:rsidR="00D93432" w:rsidSect="00D93432">
          <w:pgSz w:w="15840" w:h="12240" w:orient="landscape"/>
          <w:pgMar w:top="1440" w:right="1440" w:bottom="1440" w:left="1440" w:header="720" w:footer="720" w:gutter="0"/>
          <w:cols w:space="720"/>
          <w:docGrid w:linePitch="360"/>
        </w:sectPr>
      </w:pPr>
    </w:p>
    <w:p w:rsidR="004D25E2" w:rsidRDefault="004D25E2" w:rsidP="00154AA2">
      <w:pPr>
        <w:tabs>
          <w:tab w:val="left" w:pos="2685"/>
        </w:tabs>
        <w:spacing w:line="360" w:lineRule="auto"/>
        <w:rPr>
          <w:rFonts w:ascii="Times New Roman" w:hAnsi="Times New Roman" w:cs="Times New Roman"/>
          <w:sz w:val="24"/>
          <w:szCs w:val="24"/>
        </w:rPr>
      </w:pPr>
    </w:p>
    <w:p w:rsidR="00D93432" w:rsidRDefault="00D93432" w:rsidP="00154AA2">
      <w:pPr>
        <w:tabs>
          <w:tab w:val="left" w:pos="2685"/>
        </w:tabs>
        <w:spacing w:line="360" w:lineRule="auto"/>
        <w:rPr>
          <w:rFonts w:ascii="Times New Roman" w:hAnsi="Times New Roman" w:cs="Times New Roman"/>
          <w:sz w:val="24"/>
          <w:szCs w:val="24"/>
        </w:rPr>
      </w:pPr>
    </w:p>
    <w:p w:rsidR="00D93432" w:rsidRDefault="00D93432" w:rsidP="00154AA2">
      <w:pPr>
        <w:tabs>
          <w:tab w:val="left" w:pos="2685"/>
        </w:tabs>
        <w:spacing w:line="360" w:lineRule="auto"/>
        <w:rPr>
          <w:rFonts w:ascii="Times New Roman" w:hAnsi="Times New Roman" w:cs="Times New Roman"/>
          <w:sz w:val="24"/>
          <w:szCs w:val="24"/>
        </w:rPr>
      </w:pPr>
    </w:p>
    <w:p w:rsidR="00D93432" w:rsidRDefault="00D93432" w:rsidP="00154AA2">
      <w:pPr>
        <w:tabs>
          <w:tab w:val="left" w:pos="2685"/>
        </w:tabs>
        <w:spacing w:line="360" w:lineRule="auto"/>
        <w:rPr>
          <w:rFonts w:ascii="Times New Roman" w:hAnsi="Times New Roman" w:cs="Times New Roman"/>
          <w:sz w:val="24"/>
          <w:szCs w:val="24"/>
        </w:rPr>
      </w:pPr>
    </w:p>
    <w:p w:rsidR="00D93432" w:rsidRDefault="00D93432" w:rsidP="00154AA2">
      <w:pPr>
        <w:tabs>
          <w:tab w:val="left" w:pos="2685"/>
        </w:tabs>
        <w:spacing w:line="360" w:lineRule="auto"/>
        <w:rPr>
          <w:rFonts w:ascii="Times New Roman" w:hAnsi="Times New Roman" w:cs="Times New Roman"/>
          <w:sz w:val="24"/>
          <w:szCs w:val="24"/>
        </w:rPr>
      </w:pPr>
    </w:p>
    <w:p w:rsidR="004D25E2" w:rsidRDefault="004D25E2" w:rsidP="00154AA2">
      <w:pPr>
        <w:tabs>
          <w:tab w:val="left" w:pos="2685"/>
        </w:tabs>
        <w:spacing w:line="360" w:lineRule="auto"/>
        <w:rPr>
          <w:rFonts w:ascii="Times New Roman" w:hAnsi="Times New Roman" w:cs="Times New Roman"/>
          <w:sz w:val="24"/>
          <w:szCs w:val="24"/>
        </w:rPr>
      </w:pPr>
    </w:p>
    <w:p w:rsidR="00E55F95" w:rsidRDefault="00E55F95" w:rsidP="00154AA2">
      <w:pPr>
        <w:tabs>
          <w:tab w:val="left" w:pos="2685"/>
        </w:tabs>
        <w:spacing w:line="360" w:lineRule="auto"/>
        <w:rPr>
          <w:rFonts w:ascii="Times New Roman" w:hAnsi="Times New Roman" w:cs="Times New Roman"/>
          <w:sz w:val="24"/>
          <w:szCs w:val="24"/>
        </w:rPr>
      </w:pPr>
    </w:p>
    <w:p w:rsidR="00DD04C0" w:rsidRPr="00154AA2" w:rsidRDefault="00DD04C0" w:rsidP="00F3299E">
      <w:pPr>
        <w:spacing w:line="360" w:lineRule="auto"/>
        <w:rPr>
          <w:rFonts w:ascii="Times New Roman" w:eastAsiaTheme="majorEastAsia" w:hAnsi="Times New Roman" w:cs="Times New Roman"/>
          <w:b/>
          <w:bCs/>
          <w:color w:val="365F91" w:themeColor="accent1" w:themeShade="BF"/>
          <w:sz w:val="24"/>
          <w:szCs w:val="24"/>
        </w:rPr>
      </w:pPr>
      <w:bookmarkStart w:id="233" w:name="_Toc389924541"/>
    </w:p>
    <w:p w:rsidR="00097C07" w:rsidRPr="002A2D2D" w:rsidRDefault="00097C07" w:rsidP="00097C07">
      <w:pPr>
        <w:pStyle w:val="Heading1"/>
        <w:numPr>
          <w:ilvl w:val="0"/>
          <w:numId w:val="0"/>
        </w:numPr>
        <w:shd w:val="clear" w:color="auto" w:fill="948A54" w:themeFill="background2" w:themeFillShade="80"/>
        <w:spacing w:line="360" w:lineRule="auto"/>
        <w:ind w:left="432" w:hanging="432"/>
        <w:jc w:val="center"/>
        <w:rPr>
          <w:rFonts w:ascii="Times New Roman" w:hAnsi="Times New Roman" w:cs="Times New Roman"/>
          <w:sz w:val="36"/>
          <w:szCs w:val="24"/>
        </w:rPr>
      </w:pPr>
      <w:bookmarkStart w:id="234" w:name="_Toc432455911"/>
      <w:bookmarkStart w:id="235" w:name="_Toc528423891"/>
      <w:bookmarkStart w:id="236" w:name="_Toc389924540"/>
      <w:r w:rsidRPr="002A2D2D">
        <w:rPr>
          <w:rFonts w:ascii="Times New Roman" w:hAnsi="Times New Roman" w:cs="Times New Roman"/>
          <w:sz w:val="36"/>
          <w:szCs w:val="24"/>
        </w:rPr>
        <w:t>SECTION-III: IRRIGATION AND DRAINAGE SYSTEMS</w:t>
      </w:r>
      <w:bookmarkEnd w:id="234"/>
      <w:bookmarkEnd w:id="235"/>
      <w:r w:rsidRPr="002A2D2D">
        <w:rPr>
          <w:rFonts w:ascii="Times New Roman" w:hAnsi="Times New Roman" w:cs="Times New Roman"/>
          <w:sz w:val="36"/>
          <w:szCs w:val="24"/>
        </w:rPr>
        <w:t xml:space="preserve"> </w:t>
      </w:r>
    </w:p>
    <w:p w:rsidR="00097C07" w:rsidRPr="002A2D2D" w:rsidRDefault="00097C07" w:rsidP="00097C07">
      <w:pPr>
        <w:shd w:val="clear" w:color="auto" w:fill="948A54" w:themeFill="background2" w:themeFillShade="80"/>
        <w:spacing w:line="360" w:lineRule="auto"/>
        <w:rPr>
          <w:rFonts w:ascii="Times New Roman" w:eastAsiaTheme="majorEastAsia" w:hAnsi="Times New Roman" w:cs="Times New Roman"/>
          <w:b/>
          <w:bCs/>
          <w:color w:val="365F91" w:themeColor="accent1" w:themeShade="BF"/>
          <w:sz w:val="36"/>
          <w:szCs w:val="24"/>
        </w:rPr>
      </w:pPr>
      <w:bookmarkStart w:id="237" w:name="_Toc432455912"/>
      <w:r w:rsidRPr="002A2D2D">
        <w:rPr>
          <w:rFonts w:ascii="Times New Roman" w:eastAsiaTheme="majorEastAsia" w:hAnsi="Times New Roman" w:cs="Times New Roman"/>
          <w:b/>
          <w:bCs/>
          <w:color w:val="365F91" w:themeColor="accent1" w:themeShade="BF"/>
          <w:sz w:val="36"/>
          <w:szCs w:val="24"/>
        </w:rPr>
        <w:t>INFRASTRUCTURE</w:t>
      </w:r>
      <w:bookmarkEnd w:id="236"/>
      <w:bookmarkEnd w:id="237"/>
    </w:p>
    <w:p w:rsidR="00C93508" w:rsidRPr="00154AA2" w:rsidRDefault="00C93508" w:rsidP="00154AA2">
      <w:pPr>
        <w:spacing w:line="360" w:lineRule="auto"/>
        <w:jc w:val="right"/>
        <w:rPr>
          <w:rFonts w:ascii="Times New Roman" w:eastAsiaTheme="majorEastAsia" w:hAnsi="Times New Roman" w:cs="Times New Roman"/>
          <w:b/>
          <w:bCs/>
          <w:color w:val="365F91" w:themeColor="accent1" w:themeShade="BF"/>
          <w:sz w:val="24"/>
          <w:szCs w:val="24"/>
        </w:rPr>
      </w:pPr>
    </w:p>
    <w:p w:rsidR="00C93508" w:rsidRPr="00154AA2" w:rsidRDefault="00C93508" w:rsidP="00154AA2">
      <w:pPr>
        <w:spacing w:line="360" w:lineRule="auto"/>
        <w:jc w:val="right"/>
        <w:rPr>
          <w:rFonts w:ascii="Times New Roman" w:eastAsiaTheme="majorEastAsia" w:hAnsi="Times New Roman" w:cs="Times New Roman"/>
          <w:b/>
          <w:bCs/>
          <w:color w:val="365F91" w:themeColor="accent1" w:themeShade="BF"/>
          <w:sz w:val="24"/>
          <w:szCs w:val="24"/>
        </w:rPr>
      </w:pPr>
    </w:p>
    <w:p w:rsidR="00C93508" w:rsidRPr="00154AA2" w:rsidRDefault="00C93508" w:rsidP="00154AA2">
      <w:pPr>
        <w:spacing w:line="360" w:lineRule="auto"/>
        <w:jc w:val="right"/>
        <w:rPr>
          <w:rFonts w:ascii="Times New Roman" w:eastAsiaTheme="majorEastAsia" w:hAnsi="Times New Roman" w:cs="Times New Roman"/>
          <w:b/>
          <w:bCs/>
          <w:color w:val="365F91" w:themeColor="accent1" w:themeShade="BF"/>
          <w:sz w:val="24"/>
          <w:szCs w:val="24"/>
        </w:rPr>
      </w:pPr>
    </w:p>
    <w:p w:rsidR="00C93508" w:rsidRPr="00154AA2" w:rsidRDefault="00C93508" w:rsidP="00154AA2">
      <w:pPr>
        <w:spacing w:line="360" w:lineRule="auto"/>
        <w:jc w:val="right"/>
        <w:rPr>
          <w:rFonts w:ascii="Times New Roman" w:eastAsiaTheme="majorEastAsia" w:hAnsi="Times New Roman" w:cs="Times New Roman"/>
          <w:b/>
          <w:bCs/>
          <w:color w:val="365F91" w:themeColor="accent1" w:themeShade="BF"/>
          <w:sz w:val="24"/>
          <w:szCs w:val="24"/>
        </w:rPr>
      </w:pPr>
    </w:p>
    <w:p w:rsidR="00C93508" w:rsidRDefault="00C93508" w:rsidP="00154AA2">
      <w:pPr>
        <w:spacing w:line="360" w:lineRule="auto"/>
        <w:jc w:val="right"/>
        <w:rPr>
          <w:rFonts w:ascii="Times New Roman" w:eastAsiaTheme="majorEastAsia" w:hAnsi="Times New Roman" w:cs="Times New Roman"/>
          <w:b/>
          <w:bCs/>
          <w:color w:val="365F91" w:themeColor="accent1" w:themeShade="BF"/>
          <w:sz w:val="24"/>
          <w:szCs w:val="24"/>
        </w:rPr>
      </w:pPr>
    </w:p>
    <w:p w:rsidR="00097C07" w:rsidRDefault="00097C07" w:rsidP="00154AA2">
      <w:pPr>
        <w:spacing w:line="360" w:lineRule="auto"/>
        <w:jc w:val="right"/>
        <w:rPr>
          <w:rFonts w:ascii="Times New Roman" w:eastAsiaTheme="majorEastAsia" w:hAnsi="Times New Roman" w:cs="Times New Roman"/>
          <w:b/>
          <w:bCs/>
          <w:color w:val="365F91" w:themeColor="accent1" w:themeShade="BF"/>
          <w:sz w:val="24"/>
          <w:szCs w:val="24"/>
        </w:rPr>
      </w:pPr>
    </w:p>
    <w:p w:rsidR="00B53898" w:rsidRDefault="00B53898" w:rsidP="00154AA2">
      <w:pPr>
        <w:spacing w:line="360" w:lineRule="auto"/>
        <w:jc w:val="right"/>
        <w:rPr>
          <w:rFonts w:ascii="Times New Roman" w:eastAsiaTheme="majorEastAsia" w:hAnsi="Times New Roman" w:cs="Times New Roman"/>
          <w:b/>
          <w:bCs/>
          <w:color w:val="365F91" w:themeColor="accent1" w:themeShade="BF"/>
          <w:sz w:val="24"/>
          <w:szCs w:val="24"/>
        </w:rPr>
      </w:pPr>
    </w:p>
    <w:p w:rsidR="00B53898" w:rsidRDefault="00B53898" w:rsidP="00154AA2">
      <w:pPr>
        <w:spacing w:line="360" w:lineRule="auto"/>
        <w:jc w:val="right"/>
        <w:rPr>
          <w:rFonts w:ascii="Times New Roman" w:eastAsiaTheme="majorEastAsia" w:hAnsi="Times New Roman" w:cs="Times New Roman"/>
          <w:b/>
          <w:bCs/>
          <w:color w:val="365F91" w:themeColor="accent1" w:themeShade="BF"/>
          <w:sz w:val="24"/>
          <w:szCs w:val="24"/>
        </w:rPr>
      </w:pPr>
    </w:p>
    <w:p w:rsidR="00271439" w:rsidRPr="00154AA2" w:rsidRDefault="00271439" w:rsidP="00154AA2">
      <w:pPr>
        <w:pStyle w:val="Heading1"/>
        <w:spacing w:line="360" w:lineRule="auto"/>
        <w:rPr>
          <w:rFonts w:ascii="Times New Roman" w:hAnsi="Times New Roman" w:cs="Times New Roman"/>
          <w:sz w:val="24"/>
          <w:szCs w:val="24"/>
        </w:rPr>
      </w:pPr>
      <w:bookmarkStart w:id="238" w:name="_Toc528423892"/>
      <w:r w:rsidRPr="00154AA2">
        <w:rPr>
          <w:rFonts w:ascii="Times New Roman" w:hAnsi="Times New Roman" w:cs="Times New Roman"/>
          <w:sz w:val="24"/>
          <w:szCs w:val="24"/>
        </w:rPr>
        <w:lastRenderedPageBreak/>
        <w:t>IRRIGATION AND DRAINAGE SYSTEMS DESIGN</w:t>
      </w:r>
      <w:bookmarkEnd w:id="233"/>
      <w:bookmarkEnd w:id="238"/>
    </w:p>
    <w:p w:rsidR="00271439" w:rsidRPr="00154AA2" w:rsidRDefault="00271439" w:rsidP="00B947BC">
      <w:pPr>
        <w:pStyle w:val="Heading2"/>
        <w:spacing w:before="120" w:after="120" w:line="360" w:lineRule="auto"/>
        <w:rPr>
          <w:rFonts w:ascii="Times New Roman" w:hAnsi="Times New Roman" w:cs="Times New Roman"/>
          <w:sz w:val="24"/>
          <w:szCs w:val="24"/>
        </w:rPr>
      </w:pPr>
      <w:bookmarkStart w:id="239" w:name="_Toc389924542"/>
      <w:bookmarkStart w:id="240" w:name="_Toc528423893"/>
      <w:r w:rsidRPr="00154AA2">
        <w:rPr>
          <w:rFonts w:ascii="Times New Roman" w:hAnsi="Times New Roman" w:cs="Times New Roman"/>
          <w:sz w:val="24"/>
          <w:szCs w:val="24"/>
        </w:rPr>
        <w:t>Irrigable Area Description</w:t>
      </w:r>
      <w:bookmarkEnd w:id="239"/>
      <w:bookmarkEnd w:id="240"/>
      <w:r w:rsidRPr="00154AA2">
        <w:rPr>
          <w:rFonts w:ascii="Times New Roman" w:hAnsi="Times New Roman" w:cs="Times New Roman"/>
          <w:sz w:val="24"/>
          <w:szCs w:val="24"/>
        </w:rPr>
        <w:t xml:space="preserve"> </w:t>
      </w:r>
    </w:p>
    <w:p w:rsidR="00271439" w:rsidRPr="00154AA2" w:rsidRDefault="00271439" w:rsidP="00B947BC">
      <w:pPr>
        <w:pStyle w:val="Heading3"/>
        <w:spacing w:before="120" w:after="120" w:line="360" w:lineRule="auto"/>
        <w:rPr>
          <w:rFonts w:ascii="Times New Roman" w:hAnsi="Times New Roman" w:cs="Times New Roman"/>
          <w:sz w:val="24"/>
          <w:szCs w:val="24"/>
        </w:rPr>
      </w:pPr>
      <w:bookmarkStart w:id="241" w:name="_Toc389924543"/>
      <w:bookmarkStart w:id="242" w:name="_Toc528423894"/>
      <w:r w:rsidRPr="00154AA2">
        <w:rPr>
          <w:rFonts w:ascii="Times New Roman" w:hAnsi="Times New Roman" w:cs="Times New Roman"/>
          <w:sz w:val="24"/>
          <w:szCs w:val="24"/>
        </w:rPr>
        <w:t>Topography</w:t>
      </w:r>
      <w:bookmarkEnd w:id="241"/>
      <w:bookmarkEnd w:id="242"/>
    </w:p>
    <w:p w:rsidR="00271439" w:rsidRPr="00154AA2" w:rsidRDefault="00271439" w:rsidP="00154AA2">
      <w:pPr>
        <w:spacing w:after="0" w:line="360" w:lineRule="auto"/>
        <w:jc w:val="both"/>
        <w:rPr>
          <w:rFonts w:ascii="Times New Roman" w:hAnsi="Times New Roman" w:cs="Times New Roman"/>
          <w:color w:val="000000"/>
          <w:sz w:val="24"/>
          <w:szCs w:val="24"/>
        </w:rPr>
      </w:pPr>
      <w:r w:rsidRPr="00154AA2">
        <w:rPr>
          <w:rFonts w:ascii="Times New Roman" w:hAnsi="Times New Roman" w:cs="Times New Roman"/>
          <w:color w:val="000000"/>
          <w:sz w:val="24"/>
          <w:szCs w:val="24"/>
        </w:rPr>
        <w:t xml:space="preserve">Topography is an important factor for the planning of any irrigation project as it influences method of irrigation, drainage, erosion, mechanization, and cost of land development, </w:t>
      </w:r>
      <w:r w:rsidR="00476E85" w:rsidRPr="00154AA2">
        <w:rPr>
          <w:rFonts w:ascii="Times New Roman" w:hAnsi="Times New Roman" w:cs="Times New Roman"/>
          <w:color w:val="000000"/>
          <w:sz w:val="24"/>
          <w:szCs w:val="24"/>
        </w:rPr>
        <w:t>labor</w:t>
      </w:r>
      <w:r w:rsidRPr="00154AA2">
        <w:rPr>
          <w:rFonts w:ascii="Times New Roman" w:hAnsi="Times New Roman" w:cs="Times New Roman"/>
          <w:color w:val="000000"/>
          <w:sz w:val="24"/>
          <w:szCs w:val="24"/>
        </w:rPr>
        <w:t xml:space="preserve"> requirement and choice of crops.</w:t>
      </w:r>
    </w:p>
    <w:p w:rsidR="00271439" w:rsidRPr="00154AA2" w:rsidRDefault="00271439" w:rsidP="00154AA2">
      <w:pPr>
        <w:spacing w:after="0" w:line="360" w:lineRule="auto"/>
        <w:jc w:val="both"/>
        <w:rPr>
          <w:rFonts w:ascii="Times New Roman" w:hAnsi="Times New Roman" w:cs="Times New Roman"/>
          <w:sz w:val="24"/>
          <w:szCs w:val="24"/>
        </w:rPr>
      </w:pPr>
      <w:r w:rsidRPr="00154AA2">
        <w:rPr>
          <w:rFonts w:ascii="Times New Roman" w:hAnsi="Times New Roman" w:cs="Times New Roman"/>
          <w:color w:val="000000"/>
          <w:sz w:val="24"/>
          <w:szCs w:val="24"/>
        </w:rPr>
        <w:t xml:space="preserve">The topographic feature of the project command area is mainly sloping type. Its elevation range is from 2683 to 2598 meters above sea level. </w:t>
      </w:r>
      <w:r w:rsidRPr="00154AA2">
        <w:rPr>
          <w:rFonts w:ascii="Times New Roman" w:hAnsi="Times New Roman" w:cs="Times New Roman"/>
          <w:sz w:val="24"/>
          <w:szCs w:val="24"/>
        </w:rPr>
        <w:t>The Federal Land Use Right Proclamation prohibits the cultivation of annual crops on land with greater than 60% slope, however the user can use steeper land if appropriate conservation measures are applied and/or perennial crops and forest trees are planted.</w:t>
      </w:r>
    </w:p>
    <w:p w:rsidR="00271439" w:rsidRPr="00154AA2" w:rsidRDefault="00271439" w:rsidP="00154AA2">
      <w:pPr>
        <w:pStyle w:val="BodyText"/>
        <w:rPr>
          <w:rFonts w:ascii="Times New Roman" w:hAnsi="Times New Roman" w:cs="Times New Roman"/>
          <w:color w:val="000000"/>
        </w:rPr>
      </w:pPr>
      <w:r w:rsidRPr="00154AA2">
        <w:rPr>
          <w:rFonts w:ascii="Times New Roman" w:hAnsi="Times New Roman" w:cs="Times New Roman"/>
          <w:color w:val="000000"/>
        </w:rPr>
        <w:t xml:space="preserve">The project command area is situated at the left </w:t>
      </w:r>
      <w:r w:rsidR="00E01159">
        <w:rPr>
          <w:rFonts w:ascii="Times New Roman" w:hAnsi="Times New Roman" w:cs="Times New Roman"/>
          <w:color w:val="000000"/>
        </w:rPr>
        <w:t>side of Mayis River (to the south west</w:t>
      </w:r>
      <w:r w:rsidRPr="00154AA2">
        <w:rPr>
          <w:rFonts w:ascii="Times New Roman" w:hAnsi="Times New Roman" w:cs="Times New Roman"/>
          <w:color w:val="000000"/>
        </w:rPr>
        <w:t xml:space="preserve"> side of the river). The natural topographic feature of the command area </w:t>
      </w:r>
      <w:r w:rsidR="00E01159">
        <w:rPr>
          <w:rFonts w:ascii="Times New Roman" w:hAnsi="Times New Roman" w:cs="Times New Roman"/>
          <w:color w:val="000000"/>
        </w:rPr>
        <w:t>has inclined from the North to the South</w:t>
      </w:r>
      <w:r w:rsidRPr="00154AA2">
        <w:rPr>
          <w:rFonts w:ascii="Times New Roman" w:hAnsi="Times New Roman" w:cs="Times New Roman"/>
          <w:color w:val="000000"/>
        </w:rPr>
        <w:t xml:space="preserve"> direction.  </w:t>
      </w:r>
    </w:p>
    <w:p w:rsidR="00271439" w:rsidRPr="00154AA2" w:rsidRDefault="00271439" w:rsidP="00154AA2">
      <w:pPr>
        <w:pStyle w:val="Heading3"/>
        <w:spacing w:line="360" w:lineRule="auto"/>
        <w:rPr>
          <w:rFonts w:ascii="Times New Roman" w:hAnsi="Times New Roman" w:cs="Times New Roman"/>
          <w:sz w:val="24"/>
          <w:szCs w:val="24"/>
        </w:rPr>
      </w:pPr>
      <w:bookmarkStart w:id="243" w:name="_Toc389924544"/>
      <w:bookmarkStart w:id="244" w:name="_Toc528423895"/>
      <w:r w:rsidRPr="00154AA2">
        <w:rPr>
          <w:rFonts w:ascii="Times New Roman" w:hAnsi="Times New Roman" w:cs="Times New Roman"/>
          <w:sz w:val="24"/>
          <w:szCs w:val="24"/>
        </w:rPr>
        <w:t>Climate</w:t>
      </w:r>
      <w:bookmarkEnd w:id="243"/>
      <w:bookmarkEnd w:id="244"/>
      <w:r w:rsidRPr="00154AA2">
        <w:rPr>
          <w:rFonts w:ascii="Times New Roman" w:hAnsi="Times New Roman" w:cs="Times New Roman"/>
          <w:sz w:val="24"/>
          <w:szCs w:val="24"/>
        </w:rPr>
        <w:t xml:space="preserve"> </w:t>
      </w:r>
    </w:p>
    <w:p w:rsidR="00271439" w:rsidRDefault="00271439" w:rsidP="00154AA2">
      <w:pPr>
        <w:spacing w:after="0" w:line="360" w:lineRule="auto"/>
        <w:jc w:val="both"/>
        <w:rPr>
          <w:rFonts w:ascii="Times New Roman" w:hAnsi="Times New Roman" w:cs="Times New Roman"/>
          <w:color w:val="000000"/>
          <w:sz w:val="24"/>
          <w:szCs w:val="24"/>
        </w:rPr>
      </w:pPr>
      <w:r w:rsidRPr="00154AA2">
        <w:rPr>
          <w:rFonts w:ascii="Times New Roman" w:hAnsi="Times New Roman" w:cs="Times New Roman"/>
          <w:color w:val="000000"/>
          <w:sz w:val="24"/>
          <w:szCs w:val="24"/>
        </w:rPr>
        <w:t xml:space="preserve">As per the hydrological analysis and on the basis of the traditional Ethiopian Agro-Ecological Zones (MOA, 2001), the UGDWIP area is basically classified as  Dega (sub-moist cool) agro-ecological zone, indicating better moisture condition in the area in wet seasons. </w:t>
      </w:r>
      <w:r w:rsidRPr="00154AA2">
        <w:rPr>
          <w:rFonts w:ascii="Times New Roman" w:hAnsi="Times New Roman" w:cs="Times New Roman"/>
          <w:sz w:val="24"/>
          <w:szCs w:val="24"/>
        </w:rPr>
        <w:t xml:space="preserve">The project area has Bimodal and uneven distribution pattern of rainfall. The main rain season, locally known as </w:t>
      </w:r>
      <w:r w:rsidRPr="00154AA2">
        <w:rPr>
          <w:rFonts w:ascii="Times New Roman" w:hAnsi="Times New Roman" w:cs="Times New Roman"/>
          <w:i/>
          <w:sz w:val="24"/>
          <w:szCs w:val="24"/>
        </w:rPr>
        <w:t>Keremt</w:t>
      </w:r>
      <w:r w:rsidRPr="00154AA2">
        <w:rPr>
          <w:rFonts w:ascii="Times New Roman" w:hAnsi="Times New Roman" w:cs="Times New Roman"/>
          <w:sz w:val="24"/>
          <w:szCs w:val="24"/>
        </w:rPr>
        <w:t xml:space="preserve">, occurs from end of June to end of August with about 58% share of annual rainfall; and about 42% of the annual rainfall occurs during the dry season from October to May. </w:t>
      </w:r>
      <w:r w:rsidRPr="00154AA2">
        <w:rPr>
          <w:rFonts w:ascii="Times New Roman" w:hAnsi="Times New Roman" w:cs="Times New Roman"/>
          <w:color w:val="000000"/>
          <w:sz w:val="24"/>
          <w:szCs w:val="24"/>
        </w:rPr>
        <w:t>As the project site has no its own meteorological station, SAYNT AJBAR (for rainfall and minimum and maximum temperature) and SAYNT AJBAR (for relative humidity, wind speed and sunshine hour) meteorological stations data were used for the project study as long as these stations are relatively near to the proposed command area. In general, the sources of meteorological data are the National Meteorology Service Agency (NMSA).</w:t>
      </w:r>
    </w:p>
    <w:p w:rsidR="000B0CA5" w:rsidRDefault="000B0CA5" w:rsidP="00154AA2">
      <w:pPr>
        <w:spacing w:after="0" w:line="360" w:lineRule="auto"/>
        <w:jc w:val="both"/>
        <w:rPr>
          <w:rFonts w:ascii="Times New Roman" w:hAnsi="Times New Roman" w:cs="Times New Roman"/>
          <w:color w:val="000000"/>
          <w:sz w:val="24"/>
          <w:szCs w:val="24"/>
        </w:rPr>
      </w:pPr>
    </w:p>
    <w:p w:rsidR="000B0CA5" w:rsidRPr="00331BF7" w:rsidRDefault="000B0CA5" w:rsidP="000B0CA5">
      <w:pPr>
        <w:pStyle w:val="Heading3"/>
      </w:pPr>
      <w:bookmarkStart w:id="245" w:name="_Toc306545748"/>
      <w:bookmarkStart w:id="246" w:name="_Toc353982643"/>
      <w:bookmarkStart w:id="247" w:name="_Toc437485892"/>
      <w:bookmarkStart w:id="248" w:name="_Toc498626437"/>
      <w:bookmarkStart w:id="249" w:name="_Toc528423896"/>
      <w:r w:rsidRPr="00331BF7">
        <w:lastRenderedPageBreak/>
        <w:t xml:space="preserve">Main Canal </w:t>
      </w:r>
      <w:bookmarkEnd w:id="245"/>
      <w:bookmarkEnd w:id="246"/>
      <w:bookmarkEnd w:id="247"/>
      <w:bookmarkEnd w:id="248"/>
      <w:r w:rsidR="00633AE0" w:rsidRPr="00331BF7">
        <w:t xml:space="preserve">Route </w:t>
      </w:r>
      <w:r w:rsidR="00633AE0">
        <w:t>Geology</w:t>
      </w:r>
      <w:bookmarkEnd w:id="249"/>
    </w:p>
    <w:p w:rsidR="000B0CA5" w:rsidRPr="00331BF7" w:rsidRDefault="000B0CA5" w:rsidP="00693B08">
      <w:pPr>
        <w:pStyle w:val="ListParagraph"/>
        <w:spacing w:line="360" w:lineRule="auto"/>
        <w:ind w:left="0"/>
        <w:jc w:val="both"/>
        <w:rPr>
          <w:rFonts w:ascii="Times New Roman" w:hAnsi="Times New Roman"/>
          <w:sz w:val="24"/>
          <w:szCs w:val="24"/>
        </w:rPr>
      </w:pPr>
      <w:r w:rsidRPr="00331BF7">
        <w:rPr>
          <w:rFonts w:ascii="Times New Roman" w:hAnsi="Times New Roman"/>
          <w:sz w:val="24"/>
          <w:szCs w:val="24"/>
        </w:rPr>
        <w:t xml:space="preserve">For this particular project, the main </w:t>
      </w:r>
      <w:r w:rsidR="00693B08">
        <w:rPr>
          <w:rFonts w:ascii="Times New Roman" w:hAnsi="Times New Roman"/>
          <w:sz w:val="24"/>
          <w:szCs w:val="24"/>
        </w:rPr>
        <w:t xml:space="preserve">canal route has length of </w:t>
      </w:r>
      <w:r w:rsidRPr="00331BF7">
        <w:rPr>
          <w:rFonts w:ascii="Times New Roman" w:hAnsi="Times New Roman"/>
          <w:sz w:val="24"/>
          <w:szCs w:val="24"/>
        </w:rPr>
        <w:t>6</w:t>
      </w:r>
      <w:r w:rsidR="00693B08">
        <w:rPr>
          <w:rFonts w:ascii="Times New Roman" w:hAnsi="Times New Roman"/>
          <w:sz w:val="24"/>
          <w:szCs w:val="24"/>
        </w:rPr>
        <w:t>.22km and outlets in left</w:t>
      </w:r>
      <w:r w:rsidRPr="00331BF7">
        <w:rPr>
          <w:rFonts w:ascii="Times New Roman" w:hAnsi="Times New Roman"/>
          <w:sz w:val="24"/>
          <w:szCs w:val="24"/>
        </w:rPr>
        <w:t xml:space="preserve"> side of the river. Within this length, the canal passes different geologic materials, which varies both </w:t>
      </w:r>
      <w:r w:rsidR="000F6E6A" w:rsidRPr="00331BF7">
        <w:rPr>
          <w:rFonts w:ascii="Times New Roman" w:hAnsi="Times New Roman"/>
          <w:sz w:val="24"/>
          <w:szCs w:val="24"/>
        </w:rPr>
        <w:t>surficial</w:t>
      </w:r>
      <w:r w:rsidRPr="00331BF7">
        <w:rPr>
          <w:rFonts w:ascii="Times New Roman" w:hAnsi="Times New Roman"/>
          <w:sz w:val="24"/>
          <w:szCs w:val="24"/>
        </w:rPr>
        <w:t xml:space="preserve"> and to depth. The distribution of the geologic materials with respect to the canal route, and their characteristics, especially permeability, stability and workability have been investigated during the field work using only visual inspection of natural cuts and exposures as these features reveals mostly the depth to bedrock. </w:t>
      </w:r>
    </w:p>
    <w:p w:rsidR="000B0CA5" w:rsidRPr="00331BF7" w:rsidRDefault="000B0CA5" w:rsidP="000B0CA5">
      <w:pPr>
        <w:pStyle w:val="ListParagraph"/>
        <w:spacing w:line="360" w:lineRule="auto"/>
        <w:ind w:left="0"/>
        <w:rPr>
          <w:rFonts w:ascii="Times New Roman" w:hAnsi="Times New Roman"/>
          <w:sz w:val="24"/>
          <w:szCs w:val="24"/>
        </w:rPr>
      </w:pPr>
      <w:r w:rsidRPr="00331BF7">
        <w:rPr>
          <w:rFonts w:ascii="Times New Roman" w:hAnsi="Times New Roman"/>
          <w:sz w:val="24"/>
          <w:szCs w:val="24"/>
        </w:rPr>
        <w:t>Based on the findings of the surface geological investigations and with reference to design chain ages and also natural existing features, the canal route ground conditions have been described in the succeeding sections.</w:t>
      </w:r>
    </w:p>
    <w:p w:rsidR="000B0CA5" w:rsidRPr="00331BF7" w:rsidRDefault="000B0CA5" w:rsidP="00E85359">
      <w:pPr>
        <w:pStyle w:val="ListParagraph"/>
        <w:numPr>
          <w:ilvl w:val="0"/>
          <w:numId w:val="50"/>
        </w:numPr>
        <w:spacing w:after="100" w:afterAutospacing="1" w:line="360" w:lineRule="auto"/>
        <w:ind w:left="360"/>
        <w:jc w:val="both"/>
        <w:rPr>
          <w:rFonts w:ascii="Times New Roman" w:hAnsi="Times New Roman"/>
          <w:sz w:val="24"/>
          <w:szCs w:val="24"/>
        </w:rPr>
      </w:pPr>
      <w:r w:rsidRPr="00331BF7">
        <w:rPr>
          <w:rFonts w:ascii="Times New Roman" w:hAnsi="Times New Roman"/>
          <w:b/>
          <w:sz w:val="24"/>
          <w:szCs w:val="24"/>
        </w:rPr>
        <w:t>From outlet (0+000m) to about 0+110m</w:t>
      </w:r>
      <w:r w:rsidRPr="00331BF7">
        <w:rPr>
          <w:rFonts w:ascii="Times New Roman" w:hAnsi="Times New Roman"/>
          <w:sz w:val="24"/>
          <w:szCs w:val="24"/>
        </w:rPr>
        <w:t xml:space="preserve"> (within the left bank slope), the canal passes a foot of a ridge, which is portion of the left bank of the river. The ground surface is covered with low plastic clay soil intermixed with some gravel and cobble rocks that is deposited by the flood.  The thickness of this layer is in the range of 1 to 2m. It is stiff, dry, workable and pervious horizon. It is underlain by jointed basaltic and Rhyolite rocks. If the canal section lies in below the top soil (1 to 2m from surface) significant seepage is expected through the jointed and weathered rock units, and so lining is required. Along this particular reach there is collapse of left banks. So that within this reaches the canal route needs retaining wall that protected from floods. Within this sub-reach, one gully wi</w:t>
      </w:r>
      <w:r w:rsidR="00693B08">
        <w:rPr>
          <w:rFonts w:ascii="Times New Roman" w:hAnsi="Times New Roman"/>
          <w:sz w:val="24"/>
          <w:szCs w:val="24"/>
        </w:rPr>
        <w:t>ll be crossed by the main canal</w:t>
      </w:r>
      <w:r w:rsidRPr="00331BF7">
        <w:rPr>
          <w:rFonts w:ascii="Times New Roman" w:hAnsi="Times New Roman"/>
          <w:sz w:val="24"/>
          <w:szCs w:val="24"/>
        </w:rPr>
        <w:t xml:space="preserve">. Both banks of the gully are made up of similar geologic materials. The top about 2m is characterized by low plastic clay soil having stiff consistency. It is dry and impervious horizon. It is underlain by highly weathered Rhyolite rock. Both banks are now affected by active flood erosion that widening of banks is observed both up- and down-stream of the crossing site. It is; hence, necessary to design bank protection works.  </w:t>
      </w:r>
    </w:p>
    <w:p w:rsidR="000B0CA5" w:rsidRPr="00693B08" w:rsidRDefault="000B0CA5" w:rsidP="00E85359">
      <w:pPr>
        <w:pStyle w:val="ListParagraph"/>
        <w:numPr>
          <w:ilvl w:val="0"/>
          <w:numId w:val="50"/>
        </w:numPr>
        <w:spacing w:after="100" w:afterAutospacing="1" w:line="360" w:lineRule="auto"/>
        <w:ind w:left="360"/>
        <w:jc w:val="both"/>
        <w:rPr>
          <w:rFonts w:ascii="Times New Roman" w:hAnsi="Times New Roman"/>
          <w:sz w:val="24"/>
          <w:szCs w:val="24"/>
        </w:rPr>
      </w:pPr>
      <w:r w:rsidRPr="00331BF7">
        <w:rPr>
          <w:rFonts w:ascii="Times New Roman" w:hAnsi="Times New Roman"/>
          <w:b/>
          <w:sz w:val="24"/>
          <w:szCs w:val="24"/>
        </w:rPr>
        <w:t>From about 0+120m to 0+410m</w:t>
      </w:r>
      <w:r w:rsidRPr="00331BF7">
        <w:rPr>
          <w:rFonts w:ascii="Times New Roman" w:hAnsi="Times New Roman"/>
          <w:sz w:val="24"/>
          <w:szCs w:val="24"/>
        </w:rPr>
        <w:t xml:space="preserve"> the ground surface is covered with low plastic clay soil.  It reddish in color. The thickness of this layer is in the range of 1 to 2m. It is stiff, dry, workable and pervious horizon. It is underlain by jointed Rhyolite rock.  Within this reaches significant seepage is expected.  So that lining is required. Along this particular reach there is no observed land instability. . Within this sub-reach, one gully will be crossed by the main </w:t>
      </w:r>
      <w:r w:rsidRPr="00331BF7">
        <w:rPr>
          <w:rFonts w:ascii="Times New Roman" w:hAnsi="Times New Roman"/>
          <w:sz w:val="24"/>
          <w:szCs w:val="24"/>
        </w:rPr>
        <w:lastRenderedPageBreak/>
        <w:t>canal. Both banks of the gully are made up of similar geologic materials. The top about 1m is characterized by low plastic cla</w:t>
      </w:r>
      <w:r w:rsidR="00693B08">
        <w:rPr>
          <w:rFonts w:ascii="Times New Roman" w:hAnsi="Times New Roman"/>
          <w:sz w:val="24"/>
          <w:szCs w:val="24"/>
        </w:rPr>
        <w:t>y soil having stiff consistency</w:t>
      </w:r>
      <w:r w:rsidRPr="00331BF7">
        <w:rPr>
          <w:rFonts w:ascii="Times New Roman" w:hAnsi="Times New Roman"/>
          <w:sz w:val="24"/>
          <w:szCs w:val="24"/>
        </w:rPr>
        <w:t>.</w:t>
      </w:r>
    </w:p>
    <w:p w:rsidR="000B0CA5" w:rsidRPr="00331BF7" w:rsidRDefault="000B0CA5" w:rsidP="00E85359">
      <w:pPr>
        <w:pStyle w:val="ListParagraph"/>
        <w:numPr>
          <w:ilvl w:val="0"/>
          <w:numId w:val="50"/>
        </w:numPr>
        <w:spacing w:after="100" w:afterAutospacing="1" w:line="360" w:lineRule="auto"/>
        <w:ind w:left="360"/>
        <w:jc w:val="both"/>
        <w:rPr>
          <w:rFonts w:ascii="Times New Roman" w:hAnsi="Times New Roman"/>
          <w:sz w:val="24"/>
          <w:szCs w:val="24"/>
        </w:rPr>
      </w:pPr>
      <w:r w:rsidRPr="00331BF7">
        <w:rPr>
          <w:rFonts w:ascii="Times New Roman" w:hAnsi="Times New Roman"/>
          <w:b/>
          <w:sz w:val="24"/>
          <w:szCs w:val="24"/>
        </w:rPr>
        <w:t>From about0+440m to 600m</w:t>
      </w:r>
      <w:r w:rsidRPr="00331BF7">
        <w:rPr>
          <w:rFonts w:ascii="Times New Roman" w:hAnsi="Times New Roman"/>
          <w:sz w:val="24"/>
          <w:szCs w:val="24"/>
        </w:rPr>
        <w:t>. The route is covered by gravel clay soil having dark gray color. The thickness of this layer is in the range of 1 to 2m thick, stiff, easily workable and pervious. It is underlain by closely jointed and highly weathered Rhyolite bedrock. This lower unit is pervious, stable and workable at least some 1 to 2m thickness. Within this reaches highly weathered and jointed bed rocks easily visible at shallow depths. So that, significant seepage is expected through the jointed and weathered rock units, and so lining is required. Within this sub-reach, one gully will be crossed by the main canal. Both banks of the gully are made up of similar geologic materials. The top about 3m is characterized by low plastic clay soil having stiff consistency. It is underlain by highly weathered Rhyolites rock. Both banks are now affected by active flood erosion that widening of banks is observed both up- and down-stream of the crossing site. It is; hence, necessary to design bank protection works</w:t>
      </w:r>
      <w:r w:rsidR="00693B08">
        <w:rPr>
          <w:rFonts w:ascii="Times New Roman" w:hAnsi="Times New Roman"/>
          <w:sz w:val="24"/>
          <w:szCs w:val="24"/>
        </w:rPr>
        <w:t>.</w:t>
      </w:r>
    </w:p>
    <w:p w:rsidR="000B0CA5" w:rsidRPr="00331BF7" w:rsidRDefault="000B0CA5" w:rsidP="00E85359">
      <w:pPr>
        <w:pStyle w:val="ListParagraph"/>
        <w:numPr>
          <w:ilvl w:val="0"/>
          <w:numId w:val="50"/>
        </w:numPr>
        <w:spacing w:after="100" w:afterAutospacing="1" w:line="360" w:lineRule="auto"/>
        <w:ind w:left="360"/>
        <w:jc w:val="both"/>
        <w:rPr>
          <w:rFonts w:ascii="Times New Roman" w:hAnsi="Times New Roman"/>
          <w:sz w:val="24"/>
          <w:szCs w:val="24"/>
        </w:rPr>
      </w:pPr>
      <w:r w:rsidRPr="00331BF7">
        <w:rPr>
          <w:rFonts w:ascii="Times New Roman" w:hAnsi="Times New Roman"/>
          <w:b/>
          <w:sz w:val="24"/>
          <w:szCs w:val="24"/>
        </w:rPr>
        <w:t xml:space="preserve">From about 000+620 to 1070m </w:t>
      </w:r>
      <w:r w:rsidRPr="00331BF7">
        <w:rPr>
          <w:rFonts w:ascii="Times New Roman" w:hAnsi="Times New Roman"/>
          <w:sz w:val="24"/>
          <w:szCs w:val="24"/>
        </w:rPr>
        <w:t>the ground surface is covered by gravel clay soil having reddish color. The thickness of this layer is in the range of 1 to 1.5m thick, stiff, easily workable and impervious. It is underlain by closely jointed and highly weathered Rhyolite bedrock. This lower unit is pervious, stable and workable at least some 1 to 1.5m thickness. Within this reaches highly weathered and jointed bed rocks easily visible at shallow depth. So that significant seepage is expected through the jointed and weathered rock units, and so lining is required. Along this particular reach there is no observed land instability. Within this sub-reach, one gully will be crossed by the main canal. Both banks of the gully are made up of similar geologic materials. The top about 2m is characterized by low plastic clay soil having stiff consistency. It is dry and impervious horizon. It is underlain by highly weathered Rhyolites rock. Both banks are now affected by active flood erosion that widening of banks is observed both up- and down-stream of the crossing site. It is; hence, necessary to design bank protection works.  On the other hand, the gully bed is covered with recent alluvial deposit transported by the gulley.</w:t>
      </w:r>
    </w:p>
    <w:p w:rsidR="000B0CA5" w:rsidRPr="00331BF7" w:rsidRDefault="000B0CA5" w:rsidP="00E85359">
      <w:pPr>
        <w:pStyle w:val="ListParagraph"/>
        <w:numPr>
          <w:ilvl w:val="0"/>
          <w:numId w:val="50"/>
        </w:numPr>
        <w:spacing w:after="100" w:afterAutospacing="1" w:line="360" w:lineRule="auto"/>
        <w:ind w:left="360"/>
        <w:jc w:val="both"/>
        <w:rPr>
          <w:rFonts w:ascii="Times New Roman" w:hAnsi="Times New Roman"/>
          <w:sz w:val="24"/>
          <w:szCs w:val="24"/>
        </w:rPr>
      </w:pPr>
      <w:r w:rsidRPr="00331BF7">
        <w:rPr>
          <w:rFonts w:ascii="Times New Roman" w:hAnsi="Times New Roman"/>
          <w:b/>
          <w:sz w:val="24"/>
          <w:szCs w:val="24"/>
        </w:rPr>
        <w:t>From about 000+1080 to about 0+1418m</w:t>
      </w:r>
      <w:r w:rsidRPr="00331BF7">
        <w:rPr>
          <w:rFonts w:ascii="Times New Roman" w:hAnsi="Times New Roman"/>
          <w:sz w:val="24"/>
          <w:szCs w:val="24"/>
        </w:rPr>
        <w:t xml:space="preserve"> the ground surface is covered by gravel clay soil having reddish color. The thickness of this layer is in the range of 0.5 to 1m thick, stiff, easily </w:t>
      </w:r>
      <w:r w:rsidRPr="00331BF7">
        <w:rPr>
          <w:rFonts w:ascii="Times New Roman" w:hAnsi="Times New Roman"/>
          <w:sz w:val="24"/>
          <w:szCs w:val="24"/>
        </w:rPr>
        <w:lastRenderedPageBreak/>
        <w:t>workable and impervious. It is underlain by closely jointed and highly weathered Rhyolite bedrock. This lower unit is pervious, stable and workable at least some 0.5to 1m thickness. Within this reaches highly weathered and jointed bed rocks easily visible at shallow depth. So that significant seepage is expected through the jointed and weathered rock units, and so lining is required. Within this sub-reach, one gully will be crossed by the main canal. Both banks of the gully are made up of similar geologic materials. The top about 2m is characterized by low plastic clay soil having stiff consistency. It is dry and impervious horizon. It is underlain by highly weathered Rhyolites rock. Both banks are not now affected by active flood erosion that is not need of banks protection. On the other hand, the gully bed is covered with bedrocks.</w:t>
      </w:r>
    </w:p>
    <w:p w:rsidR="000B0CA5" w:rsidRPr="00331BF7" w:rsidRDefault="000B0CA5" w:rsidP="00E85359">
      <w:pPr>
        <w:pStyle w:val="ListParagraph"/>
        <w:numPr>
          <w:ilvl w:val="0"/>
          <w:numId w:val="50"/>
        </w:numPr>
        <w:spacing w:after="100" w:afterAutospacing="1" w:line="360" w:lineRule="auto"/>
        <w:ind w:left="360"/>
        <w:jc w:val="both"/>
        <w:rPr>
          <w:rFonts w:ascii="Times New Roman" w:hAnsi="Times New Roman"/>
          <w:sz w:val="24"/>
          <w:szCs w:val="24"/>
        </w:rPr>
      </w:pPr>
      <w:r w:rsidRPr="00331BF7">
        <w:rPr>
          <w:rFonts w:ascii="Times New Roman" w:hAnsi="Times New Roman"/>
          <w:b/>
          <w:sz w:val="24"/>
          <w:szCs w:val="24"/>
        </w:rPr>
        <w:t>From about 000+1450 to 000+ 4810m</w:t>
      </w:r>
      <w:r w:rsidRPr="00331BF7">
        <w:rPr>
          <w:rFonts w:ascii="Times New Roman" w:hAnsi="Times New Roman"/>
          <w:sz w:val="24"/>
          <w:szCs w:val="24"/>
        </w:rPr>
        <w:t xml:space="preserve"> the route is covered by low plastic clay soil dark gray color. The thickness of this layer is in the range of 1 to 2m thick, stiff, easily workable and impervious. It is underlain by closely jointed and highly weathered Rhyolite bedrock. This lower unit is pervious, stable and workable at least some 1 to 2m thickness. Within this reaches highly weathered and jointed bed rocks easily visible at shallow depths. So that, significant seepage is expected through the jointed and weathered rock units, and so lining is required. Within this sub-reach, two gullies will be crossed by the main canal.. The top about 2m is characterized by low plastic clay soil having stiff consistency. It is dry and impervious horizon. It is underlain by highly weathered Rhyolites rock. Both banks are not now affected by active flood erosion that is not need of banks protection. On the other hand, the gully bed is covered with bedrocks. Both banks covered with the rock including the active gulley beds. Both banks are not now affected by active flood erosion that is not need of banks protection.  Within this reach the main canal will be cross the road that used by local people. </w:t>
      </w:r>
    </w:p>
    <w:p w:rsidR="000B0CA5" w:rsidRPr="000B0CA5" w:rsidRDefault="000B0CA5" w:rsidP="00E85359">
      <w:pPr>
        <w:pStyle w:val="ListParagraph"/>
        <w:numPr>
          <w:ilvl w:val="0"/>
          <w:numId w:val="51"/>
        </w:numPr>
        <w:spacing w:after="100" w:afterAutospacing="1" w:line="360" w:lineRule="auto"/>
        <w:jc w:val="both"/>
        <w:rPr>
          <w:rFonts w:ascii="Times New Roman" w:hAnsi="Times New Roman"/>
          <w:sz w:val="24"/>
          <w:szCs w:val="24"/>
        </w:rPr>
      </w:pPr>
      <w:r w:rsidRPr="00331BF7">
        <w:rPr>
          <w:rFonts w:ascii="Times New Roman" w:hAnsi="Times New Roman"/>
          <w:b/>
          <w:sz w:val="24"/>
          <w:szCs w:val="24"/>
        </w:rPr>
        <w:t>From about 000+4810 to the end</w:t>
      </w:r>
      <w:r w:rsidRPr="00331BF7">
        <w:rPr>
          <w:rFonts w:ascii="Times New Roman" w:hAnsi="Times New Roman"/>
          <w:sz w:val="24"/>
          <w:szCs w:val="24"/>
        </w:rPr>
        <w:t xml:space="preserve"> the ground surface is covered medium plastic clay soil having dark color. The thickness of this layer is in the range of 1 to 2.5m thick, stiff, easily workable and impervious. If the canal section lies within the above range earthen canal will be proposed while underlain by closely jointed and highly weathered Rhyolites bedrock. This lower unit is pervious, stable and workable. Within this reaches highly weathered and jointed bed rocks easily visible after 2.5m depth. So that significant seepage is expected through the jointed and weathered rock units, and so lining is required.</w:t>
      </w:r>
    </w:p>
    <w:p w:rsidR="00271439" w:rsidRPr="00154AA2" w:rsidRDefault="00271439" w:rsidP="00154AA2">
      <w:pPr>
        <w:pStyle w:val="Heading3"/>
        <w:spacing w:line="360" w:lineRule="auto"/>
        <w:rPr>
          <w:rFonts w:ascii="Times New Roman" w:hAnsi="Times New Roman" w:cs="Times New Roman"/>
          <w:sz w:val="24"/>
          <w:szCs w:val="24"/>
        </w:rPr>
      </w:pPr>
      <w:bookmarkStart w:id="250" w:name="_Toc389924545"/>
      <w:bookmarkStart w:id="251" w:name="_Toc528423897"/>
      <w:r w:rsidRPr="00154AA2">
        <w:rPr>
          <w:rFonts w:ascii="Times New Roman" w:hAnsi="Times New Roman" w:cs="Times New Roman"/>
          <w:sz w:val="24"/>
          <w:szCs w:val="24"/>
        </w:rPr>
        <w:lastRenderedPageBreak/>
        <w:t>Soil characteristics</w:t>
      </w:r>
      <w:bookmarkEnd w:id="250"/>
      <w:bookmarkEnd w:id="251"/>
      <w:r w:rsidRPr="00154AA2">
        <w:rPr>
          <w:rFonts w:ascii="Times New Roman" w:hAnsi="Times New Roman" w:cs="Times New Roman"/>
          <w:sz w:val="24"/>
          <w:szCs w:val="24"/>
        </w:rPr>
        <w:t xml:space="preserve"> </w:t>
      </w:r>
    </w:p>
    <w:p w:rsidR="00271439" w:rsidRPr="00154AA2" w:rsidRDefault="00271439" w:rsidP="00154AA2">
      <w:pPr>
        <w:spacing w:after="0" w:line="360" w:lineRule="auto"/>
        <w:jc w:val="both"/>
        <w:rPr>
          <w:rFonts w:ascii="Times New Roman" w:hAnsi="Times New Roman" w:cs="Times New Roman"/>
          <w:color w:val="000000"/>
          <w:sz w:val="24"/>
          <w:szCs w:val="24"/>
        </w:rPr>
      </w:pPr>
      <w:r w:rsidRPr="00154AA2">
        <w:rPr>
          <w:rFonts w:ascii="Times New Roman" w:hAnsi="Times New Roman" w:cs="Times New Roman"/>
          <w:color w:val="000000"/>
          <w:sz w:val="24"/>
          <w:szCs w:val="24"/>
        </w:rPr>
        <w:t xml:space="preserve">Soil properties (physical, chemical, etc.) greatly influence the growth and thereby yield of crops which is grown. The command area has predominantly clay loam textured soils which can be classified as moderately drained soil.  Most of the study area soils are categorized as deep soil (1-1.5 meter depth). </w:t>
      </w:r>
      <w:r w:rsidRPr="00154AA2">
        <w:rPr>
          <w:rFonts w:ascii="Times New Roman" w:hAnsi="Times New Roman" w:cs="Times New Roman"/>
          <w:color w:val="0D0D0D"/>
          <w:sz w:val="24"/>
          <w:szCs w:val="24"/>
        </w:rPr>
        <w:t>Soils of the command area are suitable for most of the selected crops to be grown (for further detail see the Agronomy Study of the same project</w:t>
      </w:r>
      <w:r w:rsidR="0096315E">
        <w:rPr>
          <w:rFonts w:ascii="Times New Roman" w:hAnsi="Times New Roman" w:cs="Times New Roman"/>
          <w:color w:val="0D0D0D"/>
          <w:sz w:val="24"/>
          <w:szCs w:val="24"/>
        </w:rPr>
        <w:t>)</w:t>
      </w:r>
      <w:r w:rsidRPr="00154AA2">
        <w:rPr>
          <w:rFonts w:ascii="Times New Roman" w:hAnsi="Times New Roman" w:cs="Times New Roman"/>
          <w:color w:val="0D0D0D"/>
          <w:sz w:val="24"/>
          <w:szCs w:val="24"/>
        </w:rPr>
        <w:t xml:space="preserve">. </w:t>
      </w:r>
    </w:p>
    <w:p w:rsidR="00271439" w:rsidRPr="00F17786" w:rsidRDefault="00271439" w:rsidP="00154AA2">
      <w:pPr>
        <w:pStyle w:val="Heading3"/>
        <w:spacing w:before="0" w:line="360" w:lineRule="auto"/>
        <w:ind w:left="0" w:firstLine="0"/>
        <w:jc w:val="both"/>
        <w:rPr>
          <w:rFonts w:ascii="Times New Roman" w:hAnsi="Times New Roman" w:cs="Times New Roman"/>
          <w:sz w:val="24"/>
          <w:szCs w:val="24"/>
        </w:rPr>
      </w:pPr>
      <w:bookmarkStart w:id="252" w:name="_Toc389924546"/>
      <w:bookmarkStart w:id="253" w:name="_Toc528423898"/>
      <w:r w:rsidRPr="00F17786">
        <w:rPr>
          <w:rFonts w:ascii="Times New Roman" w:hAnsi="Times New Roman" w:cs="Times New Roman"/>
          <w:sz w:val="24"/>
          <w:szCs w:val="24"/>
        </w:rPr>
        <w:t>Existing Irrigation Practices in the Project Area</w:t>
      </w:r>
      <w:bookmarkEnd w:id="252"/>
      <w:bookmarkEnd w:id="253"/>
      <w:r w:rsidRPr="00F17786">
        <w:rPr>
          <w:rFonts w:ascii="Times New Roman" w:hAnsi="Times New Roman" w:cs="Times New Roman"/>
          <w:sz w:val="24"/>
          <w:szCs w:val="24"/>
        </w:rPr>
        <w:t xml:space="preserve">  </w:t>
      </w:r>
    </w:p>
    <w:p w:rsidR="00271439" w:rsidRPr="00154AA2" w:rsidRDefault="00271439" w:rsidP="00154AA2">
      <w:pPr>
        <w:spacing w:after="0" w:line="360" w:lineRule="auto"/>
        <w:jc w:val="both"/>
        <w:rPr>
          <w:rFonts w:ascii="Times New Roman" w:hAnsi="Times New Roman" w:cs="Times New Roman"/>
          <w:color w:val="FF0000"/>
          <w:sz w:val="24"/>
          <w:szCs w:val="24"/>
        </w:rPr>
      </w:pPr>
      <w:r w:rsidRPr="00F17786">
        <w:rPr>
          <w:rFonts w:ascii="Times New Roman" w:hAnsi="Times New Roman" w:cs="Times New Roman"/>
          <w:color w:val="000000"/>
          <w:sz w:val="24"/>
          <w:szCs w:val="24"/>
        </w:rPr>
        <w:t xml:space="preserve">The pressure of survival and the need for additional food supplies to meet the demands of the increasing population is necessitating a rapid expansion of irrigation schemes. Thus, irrigation is becoming a basic part of </w:t>
      </w:r>
      <w:r w:rsidR="00551143" w:rsidRPr="00F17786">
        <w:rPr>
          <w:rFonts w:ascii="Times New Roman" w:hAnsi="Times New Roman" w:cs="Times New Roman"/>
          <w:color w:val="000000"/>
          <w:sz w:val="24"/>
          <w:szCs w:val="24"/>
        </w:rPr>
        <w:t>well-developed</w:t>
      </w:r>
      <w:r w:rsidRPr="00F17786">
        <w:rPr>
          <w:rFonts w:ascii="Times New Roman" w:hAnsi="Times New Roman" w:cs="Times New Roman"/>
          <w:color w:val="000000"/>
          <w:sz w:val="24"/>
          <w:szCs w:val="24"/>
        </w:rPr>
        <w:t xml:space="preserve"> agriculture wherever there is water and irrigable land potential. Accordingly,</w:t>
      </w:r>
      <w:r w:rsidRPr="00F17786">
        <w:rPr>
          <w:rFonts w:ascii="Times New Roman" w:hAnsi="Times New Roman" w:cs="Times New Roman"/>
          <w:sz w:val="24"/>
          <w:szCs w:val="24"/>
        </w:rPr>
        <w:t>. There is no tradit</w:t>
      </w:r>
      <w:r w:rsidR="00F17786" w:rsidRPr="00F17786">
        <w:rPr>
          <w:rFonts w:ascii="Times New Roman" w:hAnsi="Times New Roman" w:cs="Times New Roman"/>
          <w:sz w:val="24"/>
          <w:szCs w:val="24"/>
        </w:rPr>
        <w:t>ional irrigation practice at that project or left of maise one</w:t>
      </w:r>
      <w:r w:rsidRPr="00F17786">
        <w:rPr>
          <w:rFonts w:ascii="Times New Roman" w:hAnsi="Times New Roman" w:cs="Times New Roman"/>
          <w:sz w:val="24"/>
          <w:szCs w:val="24"/>
        </w:rPr>
        <w:t xml:space="preserve"> so, the farmers in the project area are very much interested in the idea of constructing modern irrigation scheme.</w:t>
      </w:r>
    </w:p>
    <w:p w:rsidR="00271439" w:rsidRPr="00154AA2" w:rsidRDefault="00271439" w:rsidP="00154AA2">
      <w:pPr>
        <w:pStyle w:val="Heading2"/>
        <w:spacing w:line="360" w:lineRule="auto"/>
        <w:rPr>
          <w:rFonts w:ascii="Times New Roman" w:hAnsi="Times New Roman" w:cs="Times New Roman"/>
          <w:sz w:val="24"/>
          <w:szCs w:val="24"/>
        </w:rPr>
      </w:pPr>
      <w:bookmarkStart w:id="254" w:name="_Toc389924547"/>
      <w:bookmarkStart w:id="255" w:name="_Toc528423899"/>
      <w:r w:rsidRPr="00154AA2">
        <w:rPr>
          <w:rFonts w:ascii="Times New Roman" w:hAnsi="Times New Roman" w:cs="Times New Roman"/>
          <w:sz w:val="24"/>
          <w:szCs w:val="24"/>
        </w:rPr>
        <w:t>Irrigation Water Requirement</w:t>
      </w:r>
      <w:bookmarkEnd w:id="254"/>
      <w:bookmarkEnd w:id="255"/>
      <w:r w:rsidRPr="00154AA2">
        <w:rPr>
          <w:rFonts w:ascii="Times New Roman" w:hAnsi="Times New Roman" w:cs="Times New Roman"/>
          <w:sz w:val="24"/>
          <w:szCs w:val="24"/>
        </w:rPr>
        <w:t xml:space="preserve"> </w:t>
      </w:r>
    </w:p>
    <w:p w:rsidR="00271439" w:rsidRPr="00154AA2" w:rsidRDefault="00271439" w:rsidP="00154AA2">
      <w:pPr>
        <w:pStyle w:val="Heading3"/>
        <w:spacing w:line="360" w:lineRule="auto"/>
        <w:rPr>
          <w:rFonts w:ascii="Times New Roman" w:hAnsi="Times New Roman" w:cs="Times New Roman"/>
          <w:sz w:val="24"/>
          <w:szCs w:val="24"/>
        </w:rPr>
      </w:pPr>
      <w:bookmarkStart w:id="256" w:name="_Toc389924548"/>
      <w:bookmarkStart w:id="257" w:name="_Toc528423900"/>
      <w:r w:rsidRPr="00154AA2">
        <w:rPr>
          <w:rFonts w:ascii="Times New Roman" w:hAnsi="Times New Roman" w:cs="Times New Roman"/>
          <w:sz w:val="24"/>
          <w:szCs w:val="24"/>
        </w:rPr>
        <w:t>Crop Water Requirement (CWR)</w:t>
      </w:r>
      <w:bookmarkEnd w:id="256"/>
      <w:bookmarkEnd w:id="257"/>
      <w:r w:rsidRPr="00154AA2">
        <w:rPr>
          <w:rFonts w:ascii="Times New Roman" w:hAnsi="Times New Roman" w:cs="Times New Roman"/>
          <w:sz w:val="24"/>
          <w:szCs w:val="24"/>
        </w:rPr>
        <w:t xml:space="preserve">     </w:t>
      </w:r>
    </w:p>
    <w:p w:rsidR="00271439" w:rsidRPr="00154AA2" w:rsidRDefault="00271439" w:rsidP="00154AA2">
      <w:pPr>
        <w:autoSpaceDE w:val="0"/>
        <w:autoSpaceDN w:val="0"/>
        <w:adjustRightInd w:val="0"/>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rPr>
        <w:t xml:space="preserve">The calculation of crop water requirement is a very important aspect for planning of any irrigation project. Several methods and procedures are available for this. The Food and Agriculture Organization (FAO) of the United Nations has also made available several publications on this subject and other issues related with this. The computer program available in FAO Irrigation and Drainage Paper No. 56 “CROPWAT” has been used for the calculation of Crop Water requirement. This program is based on Penman-Monteith approach and procedures for calculation of crop water requirements and irrigation requirements are mainly based on methodologies presented in FAO Irrigation and Drainage Paper No. 24 “Crop Water Requirements” and No. 33 “Yield Response to Water”. </w:t>
      </w:r>
    </w:p>
    <w:p w:rsidR="00271439" w:rsidRPr="00154AA2" w:rsidRDefault="00271439" w:rsidP="00154AA2">
      <w:pPr>
        <w:autoSpaceDE w:val="0"/>
        <w:autoSpaceDN w:val="0"/>
        <w:adjustRightInd w:val="0"/>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rPr>
        <w:t>The corresponding values of the crop water requirements of the proposed crops of the project are presented in the Agronomy Study of the same project.</w:t>
      </w:r>
    </w:p>
    <w:p w:rsidR="00271439" w:rsidRDefault="00271439" w:rsidP="00154AA2">
      <w:pPr>
        <w:pStyle w:val="Heading3"/>
        <w:spacing w:line="360" w:lineRule="auto"/>
        <w:rPr>
          <w:rFonts w:ascii="Times New Roman" w:hAnsi="Times New Roman" w:cs="Times New Roman"/>
          <w:sz w:val="24"/>
          <w:szCs w:val="24"/>
        </w:rPr>
      </w:pPr>
      <w:bookmarkStart w:id="258" w:name="_Toc389924549"/>
      <w:bookmarkStart w:id="259" w:name="_Toc528423901"/>
      <w:r w:rsidRPr="00154AA2">
        <w:rPr>
          <w:rFonts w:ascii="Times New Roman" w:hAnsi="Times New Roman" w:cs="Times New Roman"/>
          <w:sz w:val="24"/>
          <w:szCs w:val="24"/>
        </w:rPr>
        <w:t>Irrigation efficiency (Ep)</w:t>
      </w:r>
      <w:bookmarkEnd w:id="258"/>
      <w:bookmarkEnd w:id="259"/>
    </w:p>
    <w:p w:rsidR="00D848F2" w:rsidRPr="00B947BC" w:rsidRDefault="00D848F2" w:rsidP="00B947BC">
      <w:pPr>
        <w:spacing w:after="0" w:line="360" w:lineRule="auto"/>
        <w:jc w:val="both"/>
        <w:rPr>
          <w:rFonts w:ascii="Times New Roman" w:hAnsi="Times New Roman" w:cs="Times New Roman"/>
          <w:color w:val="000000"/>
          <w:sz w:val="24"/>
        </w:rPr>
      </w:pPr>
      <w:r w:rsidRPr="00B947BC">
        <w:rPr>
          <w:rFonts w:ascii="Times New Roman" w:hAnsi="Times New Roman" w:cs="Times New Roman"/>
          <w:color w:val="000000"/>
          <w:sz w:val="24"/>
        </w:rPr>
        <w:t xml:space="preserve">To complete the evaluation of the demand, efficiency of water distribution system and of efficiency field application must be known. </w:t>
      </w:r>
    </w:p>
    <w:p w:rsidR="00D848F2" w:rsidRPr="00B947BC" w:rsidRDefault="00D848F2" w:rsidP="00B947BC">
      <w:pPr>
        <w:spacing w:after="0" w:line="360" w:lineRule="auto"/>
        <w:jc w:val="both"/>
        <w:rPr>
          <w:rFonts w:ascii="Times New Roman" w:hAnsi="Times New Roman" w:cs="Times New Roman"/>
          <w:color w:val="000000"/>
          <w:sz w:val="24"/>
        </w:rPr>
      </w:pPr>
      <w:r w:rsidRPr="00B947BC">
        <w:rPr>
          <w:rFonts w:ascii="Times New Roman" w:hAnsi="Times New Roman" w:cs="Times New Roman"/>
          <w:color w:val="000000"/>
          <w:sz w:val="24"/>
        </w:rPr>
        <w:lastRenderedPageBreak/>
        <w:t>The gross requirement of water for irrigation system is very much dependent on the overall efficiency of the irrigation system, which in turn is dependent on several factors: Method of irrigation, type of canal (Lined and/or Unlined), method of operations (simultaneously and continuous or rotational water supply), and availability of structures (for controlling and distribution and measuring and monitoring).</w:t>
      </w:r>
    </w:p>
    <w:p w:rsidR="00D848F2" w:rsidRPr="00B947BC" w:rsidRDefault="00D848F2" w:rsidP="00B947BC">
      <w:pPr>
        <w:spacing w:after="0" w:line="360" w:lineRule="auto"/>
        <w:jc w:val="both"/>
        <w:rPr>
          <w:rFonts w:ascii="Times New Roman" w:hAnsi="Times New Roman" w:cs="Times New Roman"/>
          <w:color w:val="000000"/>
          <w:sz w:val="24"/>
        </w:rPr>
      </w:pPr>
      <w:r w:rsidRPr="00B947BC">
        <w:rPr>
          <w:rFonts w:ascii="Times New Roman" w:hAnsi="Times New Roman" w:cs="Times New Roman"/>
          <w:color w:val="000000"/>
          <w:sz w:val="24"/>
        </w:rPr>
        <w:t>On the basis of these factors it has been planned to apply surface (furrow, etc.) irrigation method. Concerning the irrigation canal systems of the projects have been designed to have lined main and sub main canals with earthen field canals. Therefore, conveyance efficiency has been estimated to be 80% (based on the engineering study report); while the field application efficiency 60% which is determined by soil texture. The command area is clay loam type (based on soil lab results). Hence, the overall/p</w:t>
      </w:r>
      <w:r w:rsidR="0067261A" w:rsidRPr="00B947BC">
        <w:rPr>
          <w:rFonts w:ascii="Times New Roman" w:hAnsi="Times New Roman" w:cs="Times New Roman"/>
          <w:color w:val="000000"/>
          <w:sz w:val="24"/>
        </w:rPr>
        <w:t>roject efficiency is estimated 48</w:t>
      </w:r>
      <w:r w:rsidRPr="00B947BC">
        <w:rPr>
          <w:rFonts w:ascii="Times New Roman" w:hAnsi="Times New Roman" w:cs="Times New Roman"/>
          <w:color w:val="000000"/>
          <w:sz w:val="24"/>
        </w:rPr>
        <w:t>% as it has seen from the calculation below.</w:t>
      </w:r>
    </w:p>
    <w:p w:rsidR="0075123E" w:rsidRPr="00B947BC" w:rsidRDefault="00D848F2" w:rsidP="00B947BC">
      <w:pPr>
        <w:spacing w:after="0" w:line="360" w:lineRule="auto"/>
        <w:ind w:left="720"/>
        <w:jc w:val="both"/>
        <w:rPr>
          <w:rFonts w:ascii="Times New Roman" w:hAnsi="Times New Roman" w:cs="Times New Roman"/>
          <w:color w:val="000000"/>
          <w:sz w:val="24"/>
        </w:rPr>
      </w:pPr>
      <w:r w:rsidRPr="003A1173">
        <w:rPr>
          <w:rFonts w:cs="Times New Roman"/>
          <w:color w:val="000000"/>
        </w:rPr>
        <w:t xml:space="preserve">       </w:t>
      </w:r>
      <w:r w:rsidRPr="00B947BC">
        <w:rPr>
          <w:rFonts w:ascii="Times New Roman" w:hAnsi="Times New Roman" w:cs="Times New Roman"/>
          <w:color w:val="000000"/>
          <w:sz w:val="24"/>
        </w:rPr>
        <w:t xml:space="preserve">e = </w:t>
      </w:r>
      <w:r w:rsidRPr="00B947BC">
        <w:rPr>
          <w:rFonts w:ascii="Times New Roman" w:hAnsi="Times New Roman" w:cs="Times New Roman"/>
          <w:color w:val="000000"/>
          <w:sz w:val="24"/>
          <w:u w:val="single"/>
        </w:rPr>
        <w:t>ec * ea</w:t>
      </w:r>
      <w:r w:rsidRPr="00B947BC">
        <w:rPr>
          <w:rFonts w:ascii="Times New Roman" w:hAnsi="Times New Roman" w:cs="Times New Roman"/>
          <w:color w:val="000000"/>
          <w:sz w:val="24"/>
        </w:rPr>
        <w:t xml:space="preserve"> = </w:t>
      </w:r>
      <w:r w:rsidRPr="00B947BC">
        <w:rPr>
          <w:rFonts w:ascii="Times New Roman" w:hAnsi="Times New Roman" w:cs="Times New Roman"/>
          <w:color w:val="000000"/>
          <w:sz w:val="24"/>
          <w:u w:val="single"/>
        </w:rPr>
        <w:t>80*60</w:t>
      </w:r>
      <w:r w:rsidRPr="00B947BC">
        <w:rPr>
          <w:rFonts w:ascii="Times New Roman" w:hAnsi="Times New Roman" w:cs="Times New Roman"/>
          <w:color w:val="000000"/>
          <w:sz w:val="24"/>
        </w:rPr>
        <w:t xml:space="preserve"> = 48%</w:t>
      </w:r>
    </w:p>
    <w:p w:rsidR="00D848F2" w:rsidRPr="00B947BC" w:rsidRDefault="0075123E" w:rsidP="00B947BC">
      <w:pPr>
        <w:spacing w:after="0" w:line="360" w:lineRule="auto"/>
        <w:ind w:left="720"/>
        <w:jc w:val="both"/>
        <w:rPr>
          <w:rFonts w:ascii="Times New Roman" w:hAnsi="Times New Roman" w:cs="Times New Roman"/>
          <w:color w:val="000000"/>
          <w:sz w:val="24"/>
        </w:rPr>
      </w:pPr>
      <w:r w:rsidRPr="00B947BC">
        <w:rPr>
          <w:rFonts w:ascii="Times New Roman" w:hAnsi="Times New Roman" w:cs="Times New Roman"/>
          <w:color w:val="000000"/>
          <w:sz w:val="24"/>
        </w:rPr>
        <w:t xml:space="preserve">               </w:t>
      </w:r>
      <w:r w:rsidR="00D848F2" w:rsidRPr="00B947BC">
        <w:rPr>
          <w:rFonts w:ascii="Times New Roman" w:hAnsi="Times New Roman" w:cs="Times New Roman"/>
          <w:color w:val="000000"/>
          <w:sz w:val="24"/>
        </w:rPr>
        <w:t xml:space="preserve"> 100        100</w:t>
      </w:r>
    </w:p>
    <w:p w:rsidR="00D848F2" w:rsidRPr="00B947BC" w:rsidRDefault="00D848F2" w:rsidP="00B947BC">
      <w:pPr>
        <w:spacing w:after="0" w:line="360" w:lineRule="auto"/>
        <w:ind w:left="720"/>
        <w:jc w:val="both"/>
        <w:rPr>
          <w:rFonts w:ascii="Times New Roman" w:hAnsi="Times New Roman" w:cs="Times New Roman"/>
          <w:color w:val="000000"/>
          <w:sz w:val="24"/>
        </w:rPr>
      </w:pPr>
      <w:r w:rsidRPr="00B947BC">
        <w:rPr>
          <w:rFonts w:ascii="Times New Roman" w:hAnsi="Times New Roman" w:cs="Times New Roman"/>
          <w:color w:val="000000"/>
          <w:sz w:val="24"/>
        </w:rPr>
        <w:t>Where, e = Scheme irrigation efficiency (%)</w:t>
      </w:r>
    </w:p>
    <w:p w:rsidR="00D848F2" w:rsidRPr="00B947BC" w:rsidRDefault="00D848F2" w:rsidP="00B947BC">
      <w:pPr>
        <w:spacing w:after="0" w:line="360" w:lineRule="auto"/>
        <w:ind w:left="720"/>
        <w:jc w:val="both"/>
        <w:rPr>
          <w:rFonts w:ascii="Times New Roman" w:hAnsi="Times New Roman" w:cs="Times New Roman"/>
          <w:color w:val="000000"/>
          <w:sz w:val="24"/>
        </w:rPr>
      </w:pPr>
      <w:r w:rsidRPr="00B947BC">
        <w:rPr>
          <w:rFonts w:ascii="Times New Roman" w:hAnsi="Times New Roman" w:cs="Times New Roman"/>
          <w:color w:val="000000"/>
          <w:sz w:val="24"/>
        </w:rPr>
        <w:t xml:space="preserve">           ec = Conveyance efficiency (%)</w:t>
      </w:r>
    </w:p>
    <w:p w:rsidR="00D848F2" w:rsidRPr="00B947BC" w:rsidRDefault="00D848F2" w:rsidP="00B947BC">
      <w:pPr>
        <w:spacing w:after="0" w:line="360" w:lineRule="auto"/>
        <w:ind w:left="720"/>
        <w:jc w:val="both"/>
        <w:rPr>
          <w:rFonts w:ascii="Times New Roman" w:hAnsi="Times New Roman" w:cs="Times New Roman"/>
          <w:color w:val="000000"/>
          <w:sz w:val="24"/>
        </w:rPr>
      </w:pPr>
      <w:r w:rsidRPr="00B947BC">
        <w:rPr>
          <w:rFonts w:ascii="Times New Roman" w:hAnsi="Times New Roman" w:cs="Times New Roman"/>
          <w:color w:val="000000"/>
          <w:sz w:val="24"/>
        </w:rPr>
        <w:t xml:space="preserve">           ea = Field application efficiency (%)</w:t>
      </w:r>
    </w:p>
    <w:p w:rsidR="00D848F2" w:rsidRPr="00B947BC" w:rsidRDefault="00D848F2" w:rsidP="00B947BC">
      <w:pPr>
        <w:spacing w:after="0" w:line="360" w:lineRule="auto"/>
        <w:jc w:val="both"/>
        <w:rPr>
          <w:rFonts w:ascii="Times New Roman" w:hAnsi="Times New Roman" w:cs="Times New Roman"/>
          <w:color w:val="000000"/>
          <w:sz w:val="24"/>
        </w:rPr>
      </w:pPr>
      <w:r w:rsidRPr="00B947BC">
        <w:rPr>
          <w:rFonts w:ascii="Times New Roman" w:hAnsi="Times New Roman" w:cs="Times New Roman"/>
          <w:color w:val="000000"/>
          <w:sz w:val="24"/>
        </w:rPr>
        <w:t>The aforementioned three steps will be able to give the crop water requirement during its cropping period. The losses in the irrigation system have to be incorporated to arrive at the water requirement at the head of the irrigation system.</w:t>
      </w:r>
    </w:p>
    <w:p w:rsidR="00271439" w:rsidRDefault="00D848F2" w:rsidP="00154AA2">
      <w:pPr>
        <w:pStyle w:val="Heading3"/>
        <w:spacing w:line="360" w:lineRule="auto"/>
        <w:rPr>
          <w:rFonts w:ascii="Times New Roman" w:hAnsi="Times New Roman" w:cs="Times New Roman"/>
          <w:sz w:val="24"/>
          <w:szCs w:val="24"/>
        </w:rPr>
      </w:pPr>
      <w:bookmarkStart w:id="260" w:name="_Toc389924550"/>
      <w:bookmarkStart w:id="261" w:name="_Toc528423902"/>
      <w:r>
        <w:rPr>
          <w:rFonts w:ascii="Times New Roman" w:hAnsi="Times New Roman" w:cs="Times New Roman"/>
          <w:sz w:val="24"/>
          <w:szCs w:val="24"/>
        </w:rPr>
        <w:t>Ir</w:t>
      </w:r>
      <w:r w:rsidR="00271439" w:rsidRPr="00154AA2">
        <w:rPr>
          <w:rFonts w:ascii="Times New Roman" w:hAnsi="Times New Roman" w:cs="Times New Roman"/>
          <w:sz w:val="24"/>
          <w:szCs w:val="24"/>
        </w:rPr>
        <w:t>rigation duty</w:t>
      </w:r>
      <w:bookmarkEnd w:id="260"/>
      <w:bookmarkEnd w:id="261"/>
    </w:p>
    <w:p w:rsidR="00D85B57" w:rsidRPr="00D85B57" w:rsidRDefault="00D85B57" w:rsidP="00D85B57">
      <w:pPr>
        <w:autoSpaceDE w:val="0"/>
        <w:autoSpaceDN w:val="0"/>
        <w:adjustRightInd w:val="0"/>
        <w:spacing w:before="240" w:after="120" w:line="360" w:lineRule="auto"/>
        <w:jc w:val="both"/>
        <w:rPr>
          <w:rFonts w:ascii="Times New Roman" w:hAnsi="Times New Roman" w:cs="Times New Roman"/>
        </w:rPr>
      </w:pPr>
      <w:r w:rsidRPr="003A1173">
        <w:rPr>
          <w:rFonts w:cs="Times New Roman"/>
        </w:rPr>
        <w:t>I</w:t>
      </w:r>
      <w:r w:rsidRPr="00D85B57">
        <w:rPr>
          <w:rFonts w:ascii="Times New Roman" w:hAnsi="Times New Roman" w:cs="Times New Roman"/>
        </w:rPr>
        <w:t>rrigation duty is the volume of water required per hectare for the full flange of the crops. It also helps in designing efficient irrigation canal systems. The irrigable area can be calculated by knowing the total available water at the source; and the overall duty for all crops required to be irrigated in the two seasons of the year.</w:t>
      </w:r>
    </w:p>
    <w:p w:rsidR="00D85B57" w:rsidRPr="00D85B57" w:rsidRDefault="00D85B57" w:rsidP="00D85B57">
      <w:pPr>
        <w:autoSpaceDE w:val="0"/>
        <w:autoSpaceDN w:val="0"/>
        <w:adjustRightInd w:val="0"/>
        <w:spacing w:before="240" w:after="120" w:line="360" w:lineRule="auto"/>
        <w:jc w:val="both"/>
        <w:rPr>
          <w:rFonts w:ascii="Times New Roman" w:hAnsi="Times New Roman" w:cs="Times New Roman"/>
        </w:rPr>
      </w:pPr>
      <w:r w:rsidRPr="00D85B57">
        <w:rPr>
          <w:rFonts w:ascii="Times New Roman" w:hAnsi="Times New Roman" w:cs="Times New Roman"/>
        </w:rPr>
        <w:t xml:space="preserve">For the designing of the irrigation water application and flows in the entire irrigation system it is advisable to take the average net irrigation requirement of scheme supply for the computation of irrigation duty. The average net irrigation requirement for the computation of dry season irrigation duty for 20 </w:t>
      </w:r>
      <w:r w:rsidRPr="00D85B57">
        <w:rPr>
          <w:rFonts w:ascii="Times New Roman" w:hAnsi="Times New Roman" w:cs="Times New Roman"/>
        </w:rPr>
        <w:lastRenderedPageBreak/>
        <w:t xml:space="preserve">irrigation hours is 4.2mm/day in the month of February.  For wet season crops the average net irrigation requirement is 2.7mm/day in the month of October. </w:t>
      </w:r>
    </w:p>
    <w:p w:rsidR="00D85B57" w:rsidRPr="00D85B57" w:rsidRDefault="00D85B57" w:rsidP="00D85B57">
      <w:pPr>
        <w:autoSpaceDE w:val="0"/>
        <w:autoSpaceDN w:val="0"/>
        <w:adjustRightInd w:val="0"/>
        <w:spacing w:before="240" w:after="120" w:line="360" w:lineRule="auto"/>
        <w:jc w:val="both"/>
        <w:rPr>
          <w:rFonts w:ascii="Times New Roman" w:hAnsi="Times New Roman" w:cs="Times New Roman"/>
          <w:color w:val="000000"/>
          <w:lang w:val="en-GB"/>
        </w:rPr>
      </w:pPr>
      <w:r w:rsidRPr="00D85B57">
        <w:rPr>
          <w:rFonts w:ascii="Times New Roman" w:hAnsi="Times New Roman" w:cs="Times New Roman"/>
        </w:rPr>
        <w:t xml:space="preserve"> </w:t>
      </w:r>
      <w:r w:rsidRPr="00D85B57">
        <w:rPr>
          <w:rFonts w:ascii="Times New Roman" w:hAnsi="Times New Roman" w:cs="Times New Roman"/>
          <w:color w:val="000000"/>
          <w:lang w:val="en-GB"/>
        </w:rPr>
        <w:t>For the designing of the project, the GIWR for dry season crops is given as follows:</w:t>
      </w:r>
    </w:p>
    <w:p w:rsidR="00D85B57" w:rsidRPr="00D85B57" w:rsidRDefault="00D85B57" w:rsidP="00D85B57">
      <w:pPr>
        <w:spacing w:line="360" w:lineRule="auto"/>
        <w:ind w:left="720"/>
        <w:rPr>
          <w:rFonts w:ascii="Times New Roman" w:hAnsi="Times New Roman" w:cs="Times New Roman"/>
          <w:b/>
          <w:color w:val="000000"/>
          <w:lang w:val="en-GB"/>
        </w:rPr>
      </w:pPr>
      <w:r w:rsidRPr="00D85B57">
        <w:rPr>
          <w:rFonts w:ascii="Times New Roman" w:hAnsi="Times New Roman" w:cs="Times New Roman"/>
          <w:color w:val="000000"/>
          <w:lang w:val="en-GB"/>
        </w:rPr>
        <w:t xml:space="preserve">   </w:t>
      </w:r>
      <w:r w:rsidRPr="00D85B57">
        <w:rPr>
          <w:rFonts w:ascii="Times New Roman" w:hAnsi="Times New Roman" w:cs="Times New Roman"/>
          <w:b/>
          <w:color w:val="000000"/>
          <w:lang w:val="en-GB"/>
        </w:rPr>
        <w:t xml:space="preserve"> GIWR = NIWR/e = </w:t>
      </w:r>
      <w:r w:rsidRPr="00D85B57">
        <w:rPr>
          <w:rFonts w:ascii="Times New Roman" w:hAnsi="Times New Roman" w:cs="Times New Roman"/>
          <w:b/>
          <w:lang w:val="en-GB"/>
        </w:rPr>
        <w:t>4.2</w:t>
      </w:r>
      <w:r w:rsidRPr="00D85B57">
        <w:rPr>
          <w:rFonts w:ascii="Times New Roman" w:hAnsi="Times New Roman" w:cs="Times New Roman"/>
          <w:b/>
          <w:color w:val="000000"/>
          <w:lang w:val="en-GB"/>
        </w:rPr>
        <w:t xml:space="preserve">/0.48 = 8.75 [mm/day] </w:t>
      </w:r>
    </w:p>
    <w:p w:rsidR="00D85B57" w:rsidRPr="00D85B57" w:rsidRDefault="00D85B57" w:rsidP="00D85B57">
      <w:pPr>
        <w:spacing w:before="120" w:after="120" w:line="360" w:lineRule="auto"/>
        <w:jc w:val="both"/>
        <w:rPr>
          <w:rFonts w:ascii="Times New Roman" w:hAnsi="Times New Roman" w:cs="Times New Roman"/>
          <w:color w:val="000000"/>
        </w:rPr>
      </w:pPr>
      <w:r w:rsidRPr="00D85B57">
        <w:rPr>
          <w:rFonts w:ascii="Times New Roman" w:hAnsi="Times New Roman" w:cs="Times New Roman"/>
          <w:color w:val="000000"/>
        </w:rPr>
        <w:t xml:space="preserve">The GIWR (8.75mm/day) represents the daily quantity of water that is required to be applied for dry season crops. This water quantity is also used for the determination of the system discharge in consideration of the time of flow and also defined as the duty, expressed in l/s/ha. </w:t>
      </w:r>
    </w:p>
    <w:p w:rsidR="00D85B57" w:rsidRPr="00D85B57" w:rsidRDefault="00D85B57" w:rsidP="00D85B57">
      <w:pPr>
        <w:spacing w:line="360" w:lineRule="auto"/>
        <w:ind w:left="720"/>
        <w:jc w:val="both"/>
        <w:rPr>
          <w:rFonts w:ascii="Times New Roman" w:hAnsi="Times New Roman" w:cs="Times New Roman"/>
          <w:color w:val="000000"/>
        </w:rPr>
      </w:pPr>
      <w:r w:rsidRPr="00D85B57">
        <w:rPr>
          <w:rFonts w:ascii="Times New Roman" w:hAnsi="Times New Roman" w:cs="Times New Roman"/>
          <w:color w:val="000000"/>
        </w:rPr>
        <w:t>The duty is calculated by:</w:t>
      </w:r>
    </w:p>
    <w:p w:rsidR="00D85B57" w:rsidRPr="00D85B57" w:rsidRDefault="00D85B57" w:rsidP="00D85B57">
      <w:pPr>
        <w:spacing w:line="360" w:lineRule="auto"/>
        <w:ind w:left="720"/>
        <w:jc w:val="both"/>
        <w:rPr>
          <w:rFonts w:ascii="Times New Roman" w:hAnsi="Times New Roman" w:cs="Times New Roman"/>
          <w:color w:val="000000"/>
        </w:rPr>
      </w:pPr>
      <w:r w:rsidRPr="00D85B57">
        <w:rPr>
          <w:rFonts w:ascii="Times New Roman" w:hAnsi="Times New Roman" w:cs="Times New Roman"/>
          <w:color w:val="000000"/>
        </w:rPr>
        <w:t>Duty (D) = GIWR × 1000 × 10 / (t × 60×60)</w:t>
      </w:r>
    </w:p>
    <w:p w:rsidR="00D85B57" w:rsidRPr="00D85B57" w:rsidRDefault="00D85B57" w:rsidP="00D85B57">
      <w:pPr>
        <w:spacing w:line="360" w:lineRule="auto"/>
        <w:ind w:left="720"/>
        <w:jc w:val="both"/>
        <w:rPr>
          <w:rFonts w:ascii="Times New Roman" w:hAnsi="Times New Roman" w:cs="Times New Roman"/>
          <w:color w:val="000000"/>
        </w:rPr>
      </w:pPr>
      <w:r w:rsidRPr="00D85B57">
        <w:rPr>
          <w:rFonts w:ascii="Times New Roman" w:hAnsi="Times New Roman" w:cs="Times New Roman"/>
          <w:color w:val="000000"/>
        </w:rPr>
        <w:t xml:space="preserve">           Where; Duty – the duty [l/s/ha]</w:t>
      </w:r>
    </w:p>
    <w:p w:rsidR="00D85B57" w:rsidRPr="00D85B57" w:rsidRDefault="00D85B57" w:rsidP="00D85B57">
      <w:pPr>
        <w:spacing w:line="360" w:lineRule="auto"/>
        <w:ind w:left="720"/>
        <w:jc w:val="both"/>
        <w:rPr>
          <w:rFonts w:ascii="Times New Roman" w:hAnsi="Times New Roman" w:cs="Times New Roman"/>
          <w:color w:val="000000"/>
        </w:rPr>
      </w:pPr>
      <w:r w:rsidRPr="00D85B57">
        <w:rPr>
          <w:rFonts w:ascii="Times New Roman" w:hAnsi="Times New Roman" w:cs="Times New Roman"/>
          <w:color w:val="000000"/>
        </w:rPr>
        <w:t>GIWR – Gross Irrigation Requirement [mm/day]</w:t>
      </w:r>
    </w:p>
    <w:p w:rsidR="00D85B57" w:rsidRPr="00D85B57" w:rsidRDefault="00D85B57" w:rsidP="00D85B57">
      <w:pPr>
        <w:spacing w:line="360" w:lineRule="auto"/>
        <w:ind w:left="720"/>
        <w:jc w:val="both"/>
        <w:rPr>
          <w:rFonts w:ascii="Times New Roman" w:hAnsi="Times New Roman" w:cs="Times New Roman"/>
          <w:color w:val="000000"/>
        </w:rPr>
      </w:pPr>
      <w:r w:rsidRPr="00D85B57">
        <w:rPr>
          <w:rFonts w:ascii="Times New Roman" w:hAnsi="Times New Roman" w:cs="Times New Roman"/>
          <w:color w:val="000000"/>
        </w:rPr>
        <w:t>t – Daily irrigation or flow hours [hrs.]</w:t>
      </w:r>
    </w:p>
    <w:p w:rsidR="00D85B57" w:rsidRPr="00D85B57" w:rsidRDefault="00D85B57" w:rsidP="00D85B57">
      <w:pPr>
        <w:spacing w:before="240" w:after="120" w:line="360" w:lineRule="auto"/>
        <w:jc w:val="both"/>
        <w:rPr>
          <w:rFonts w:ascii="Times New Roman" w:hAnsi="Times New Roman" w:cs="Times New Roman"/>
          <w:color w:val="000000"/>
        </w:rPr>
      </w:pPr>
      <w:r w:rsidRPr="00D85B57">
        <w:rPr>
          <w:rFonts w:ascii="Times New Roman" w:hAnsi="Times New Roman" w:cs="Times New Roman"/>
          <w:color w:val="000000"/>
        </w:rPr>
        <w:t>The duty for GIWR of 8.75mm/day for daily irrigation time 20 hours of dry season full irrigation is computed as:</w:t>
      </w:r>
    </w:p>
    <w:p w:rsidR="00D85B57" w:rsidRPr="00D85B57" w:rsidRDefault="00D85B57" w:rsidP="00D85B57">
      <w:pPr>
        <w:spacing w:before="120"/>
        <w:jc w:val="both"/>
        <w:rPr>
          <w:rFonts w:ascii="Times New Roman" w:hAnsi="Times New Roman" w:cs="Times New Roman"/>
          <w:b/>
          <w:color w:val="000000"/>
        </w:rPr>
      </w:pPr>
      <w:r w:rsidRPr="00D85B57">
        <w:rPr>
          <w:rFonts w:ascii="Times New Roman" w:hAnsi="Times New Roman" w:cs="Times New Roman"/>
          <w:b/>
          <w:color w:val="000000"/>
        </w:rPr>
        <w:t>D = (8.75x10x1000) / (20x3600) = 1.22l/s/ha</w:t>
      </w:r>
    </w:p>
    <w:p w:rsidR="00D85B57" w:rsidRPr="00D85B57" w:rsidRDefault="00D85B57" w:rsidP="00D85B57">
      <w:pPr>
        <w:spacing w:before="120" w:after="120" w:line="360" w:lineRule="auto"/>
        <w:jc w:val="both"/>
        <w:rPr>
          <w:rFonts w:ascii="Times New Roman" w:hAnsi="Times New Roman" w:cs="Times New Roman"/>
          <w:color w:val="000000"/>
          <w:lang w:val="en-GB"/>
        </w:rPr>
      </w:pPr>
      <w:r w:rsidRPr="00D85B57">
        <w:rPr>
          <w:rFonts w:ascii="Times New Roman" w:hAnsi="Times New Roman" w:cs="Times New Roman"/>
          <w:color w:val="000000"/>
          <w:lang w:val="en-GB"/>
        </w:rPr>
        <w:t>The GIWR for wet season crops is given as follows:</w:t>
      </w:r>
    </w:p>
    <w:p w:rsidR="00D85B57" w:rsidRPr="00D85B57" w:rsidRDefault="00D85B57" w:rsidP="00D85B57">
      <w:pPr>
        <w:spacing w:before="120" w:after="120" w:line="360" w:lineRule="auto"/>
        <w:jc w:val="both"/>
        <w:rPr>
          <w:rFonts w:ascii="Times New Roman" w:hAnsi="Times New Roman" w:cs="Times New Roman"/>
          <w:color w:val="000000"/>
          <w:lang w:val="en-GB"/>
        </w:rPr>
      </w:pPr>
      <w:r w:rsidRPr="00D85B57">
        <w:rPr>
          <w:rFonts w:ascii="Times New Roman" w:hAnsi="Times New Roman" w:cs="Times New Roman"/>
          <w:b/>
          <w:color w:val="000000"/>
          <w:lang w:val="en-GB"/>
        </w:rPr>
        <w:t xml:space="preserve">GIWR = NIWR/e = </w:t>
      </w:r>
      <w:r w:rsidRPr="00D85B57">
        <w:rPr>
          <w:rFonts w:ascii="Times New Roman" w:hAnsi="Times New Roman" w:cs="Times New Roman"/>
          <w:b/>
          <w:lang w:val="en-GB"/>
        </w:rPr>
        <w:t>2.7</w:t>
      </w:r>
      <w:r w:rsidRPr="00D85B57">
        <w:rPr>
          <w:rFonts w:ascii="Times New Roman" w:hAnsi="Times New Roman" w:cs="Times New Roman"/>
          <w:b/>
          <w:color w:val="000000"/>
          <w:lang w:val="en-GB"/>
        </w:rPr>
        <w:t>/0.48 = 5.6mm/day</w:t>
      </w:r>
    </w:p>
    <w:p w:rsidR="00D85B57" w:rsidRPr="00D85B57" w:rsidRDefault="00D85B57" w:rsidP="00D85B57">
      <w:pPr>
        <w:spacing w:before="120" w:after="120" w:line="360" w:lineRule="auto"/>
        <w:jc w:val="both"/>
        <w:rPr>
          <w:rFonts w:ascii="Times New Roman" w:hAnsi="Times New Roman" w:cs="Times New Roman"/>
          <w:color w:val="000000"/>
        </w:rPr>
      </w:pPr>
      <w:r w:rsidRPr="00D85B57">
        <w:rPr>
          <w:rFonts w:ascii="Times New Roman" w:hAnsi="Times New Roman" w:cs="Times New Roman"/>
          <w:color w:val="000000"/>
        </w:rPr>
        <w:t xml:space="preserve">The GIWR (5.6mm/day) represents the daily quantity of water that is required to be applied for wet season crops as supplementary irrigation. </w:t>
      </w:r>
    </w:p>
    <w:p w:rsidR="00D85B57" w:rsidRPr="00D85B57" w:rsidRDefault="00D85B57" w:rsidP="00D85B57">
      <w:pPr>
        <w:spacing w:line="360" w:lineRule="auto"/>
        <w:jc w:val="both"/>
        <w:rPr>
          <w:rFonts w:ascii="Times New Roman" w:hAnsi="Times New Roman" w:cs="Times New Roman"/>
          <w:color w:val="000000"/>
        </w:rPr>
      </w:pPr>
      <w:r w:rsidRPr="00D85B57">
        <w:rPr>
          <w:rFonts w:ascii="Times New Roman" w:hAnsi="Times New Roman" w:cs="Times New Roman"/>
          <w:color w:val="000000"/>
        </w:rPr>
        <w:t>Duty (D) = GIWR × 1000 × 10 / (t × 60×60)</w:t>
      </w:r>
    </w:p>
    <w:p w:rsidR="00D85B57" w:rsidRPr="00D85B57" w:rsidRDefault="00D85B57" w:rsidP="00D85B57">
      <w:pPr>
        <w:spacing w:line="360" w:lineRule="auto"/>
        <w:ind w:left="720"/>
        <w:jc w:val="both"/>
        <w:rPr>
          <w:rFonts w:ascii="Times New Roman" w:hAnsi="Times New Roman" w:cs="Times New Roman"/>
          <w:color w:val="000000"/>
        </w:rPr>
      </w:pPr>
      <w:r w:rsidRPr="00D85B57">
        <w:rPr>
          <w:rFonts w:ascii="Times New Roman" w:hAnsi="Times New Roman" w:cs="Times New Roman"/>
          <w:color w:val="000000"/>
        </w:rPr>
        <w:t xml:space="preserve">           Where; Duty – the duty (l/s/ha)</w:t>
      </w:r>
    </w:p>
    <w:p w:rsidR="00D85B57" w:rsidRPr="00D85B57" w:rsidRDefault="00D85B57" w:rsidP="00D85B57">
      <w:pPr>
        <w:spacing w:line="360" w:lineRule="auto"/>
        <w:ind w:left="720"/>
        <w:jc w:val="both"/>
        <w:rPr>
          <w:rFonts w:ascii="Times New Roman" w:hAnsi="Times New Roman" w:cs="Times New Roman"/>
          <w:color w:val="000000"/>
        </w:rPr>
      </w:pPr>
      <w:r w:rsidRPr="00D85B57">
        <w:rPr>
          <w:rFonts w:ascii="Times New Roman" w:hAnsi="Times New Roman" w:cs="Times New Roman"/>
          <w:color w:val="000000"/>
        </w:rPr>
        <w:t>GIWR – Gross Irrigation Requirement (mm/day)</w:t>
      </w:r>
    </w:p>
    <w:p w:rsidR="00D85B57" w:rsidRPr="00D85B57" w:rsidRDefault="00D85B57" w:rsidP="00D85B57">
      <w:pPr>
        <w:spacing w:line="360" w:lineRule="auto"/>
        <w:ind w:left="720"/>
        <w:jc w:val="both"/>
        <w:rPr>
          <w:rFonts w:ascii="Times New Roman" w:hAnsi="Times New Roman" w:cs="Times New Roman"/>
          <w:color w:val="000000"/>
        </w:rPr>
      </w:pPr>
      <w:r w:rsidRPr="00D85B57">
        <w:rPr>
          <w:rFonts w:ascii="Times New Roman" w:hAnsi="Times New Roman" w:cs="Times New Roman"/>
          <w:color w:val="000000"/>
        </w:rPr>
        <w:t>t – Daily irrigation or flow hours (hrs.)</w:t>
      </w:r>
    </w:p>
    <w:p w:rsidR="00D85B57" w:rsidRPr="00D85B57" w:rsidRDefault="00D85B57" w:rsidP="00D85B57">
      <w:pPr>
        <w:spacing w:before="240" w:after="120" w:line="360" w:lineRule="auto"/>
        <w:jc w:val="both"/>
        <w:rPr>
          <w:rFonts w:ascii="Times New Roman" w:hAnsi="Times New Roman" w:cs="Times New Roman"/>
          <w:color w:val="000000"/>
        </w:rPr>
      </w:pPr>
      <w:r w:rsidRPr="00D85B57">
        <w:rPr>
          <w:rFonts w:ascii="Times New Roman" w:hAnsi="Times New Roman" w:cs="Times New Roman"/>
          <w:color w:val="000000"/>
        </w:rPr>
        <w:t>The duty for GIWR of 5.6mm/day for daily irrigation time of 20 hours for supplementary irrigation has been computed as:</w:t>
      </w:r>
    </w:p>
    <w:p w:rsidR="00D85B57" w:rsidRPr="00D85B57" w:rsidRDefault="00D85B57" w:rsidP="00D85B57">
      <w:pPr>
        <w:rPr>
          <w:rFonts w:ascii="Times New Roman" w:hAnsi="Times New Roman" w:cs="Times New Roman"/>
        </w:rPr>
      </w:pPr>
      <w:r w:rsidRPr="00D85B57">
        <w:rPr>
          <w:rFonts w:ascii="Times New Roman" w:hAnsi="Times New Roman" w:cs="Times New Roman"/>
          <w:color w:val="000000"/>
        </w:rPr>
        <w:lastRenderedPageBreak/>
        <w:t>D = (5.6x10x1000) / (20x3600) = 0.78l/s/ha</w:t>
      </w:r>
    </w:p>
    <w:p w:rsidR="00271439" w:rsidRPr="00154AA2" w:rsidRDefault="00271439" w:rsidP="00154AA2">
      <w:pPr>
        <w:pStyle w:val="Heading3"/>
        <w:spacing w:before="0" w:line="360" w:lineRule="auto"/>
        <w:ind w:left="0" w:firstLine="0"/>
        <w:jc w:val="both"/>
        <w:rPr>
          <w:rFonts w:ascii="Times New Roman" w:hAnsi="Times New Roman" w:cs="Times New Roman"/>
          <w:sz w:val="24"/>
          <w:szCs w:val="24"/>
        </w:rPr>
      </w:pPr>
      <w:bookmarkStart w:id="262" w:name="_Toc389924551"/>
      <w:bookmarkStart w:id="263" w:name="_Toc528423903"/>
      <w:bookmarkStart w:id="264" w:name="_Toc321253708"/>
      <w:bookmarkStart w:id="265" w:name="_Toc321339076"/>
      <w:bookmarkStart w:id="266" w:name="_Toc321515017"/>
      <w:r w:rsidRPr="00154AA2">
        <w:rPr>
          <w:rFonts w:ascii="Times New Roman" w:hAnsi="Times New Roman" w:cs="Times New Roman"/>
          <w:sz w:val="24"/>
          <w:szCs w:val="24"/>
        </w:rPr>
        <w:t>Irrigation methods</w:t>
      </w:r>
      <w:bookmarkEnd w:id="262"/>
      <w:bookmarkEnd w:id="263"/>
      <w:r w:rsidRPr="00154AA2">
        <w:rPr>
          <w:rFonts w:ascii="Times New Roman" w:hAnsi="Times New Roman" w:cs="Times New Roman"/>
          <w:sz w:val="24"/>
          <w:szCs w:val="24"/>
        </w:rPr>
        <w:t xml:space="preserve"> </w:t>
      </w:r>
      <w:bookmarkEnd w:id="264"/>
      <w:bookmarkEnd w:id="265"/>
      <w:bookmarkEnd w:id="266"/>
    </w:p>
    <w:p w:rsidR="00271439" w:rsidRPr="00154AA2" w:rsidRDefault="00271439" w:rsidP="00154AA2">
      <w:pPr>
        <w:spacing w:after="0" w:line="360" w:lineRule="auto"/>
        <w:jc w:val="both"/>
        <w:rPr>
          <w:rFonts w:ascii="Times New Roman" w:hAnsi="Times New Roman" w:cs="Times New Roman"/>
          <w:color w:val="000000"/>
          <w:sz w:val="24"/>
          <w:szCs w:val="24"/>
        </w:rPr>
      </w:pPr>
      <w:r w:rsidRPr="00154AA2">
        <w:rPr>
          <w:rFonts w:ascii="Times New Roman" w:hAnsi="Times New Roman" w:cs="Times New Roman"/>
          <w:color w:val="000000"/>
          <w:sz w:val="24"/>
          <w:szCs w:val="24"/>
        </w:rPr>
        <w:t>Among the different irrigation systems rotational  irrigation system will be used for the project area; and the irrigation water will be obtained from Mayis River and by constructing diversion weir and convoying the water commonly through lined canals (MC, SC, and TC) and then leading to field canals; and finally irrigation takes place mostly in furrows.</w:t>
      </w:r>
    </w:p>
    <w:p w:rsidR="00271439" w:rsidRPr="00154AA2" w:rsidRDefault="00271439" w:rsidP="00154AA2">
      <w:pPr>
        <w:spacing w:after="0" w:line="360" w:lineRule="auto"/>
        <w:jc w:val="both"/>
        <w:rPr>
          <w:rFonts w:ascii="Times New Roman" w:hAnsi="Times New Roman" w:cs="Times New Roman"/>
          <w:color w:val="000000"/>
          <w:sz w:val="24"/>
          <w:szCs w:val="24"/>
        </w:rPr>
      </w:pPr>
      <w:r w:rsidRPr="00154AA2">
        <w:rPr>
          <w:rFonts w:ascii="Times New Roman" w:hAnsi="Times New Roman" w:cs="Times New Roman"/>
          <w:color w:val="000000"/>
          <w:sz w:val="24"/>
          <w:szCs w:val="24"/>
        </w:rPr>
        <w:t>For this project, among the various irrigation methods, surface irrigation method has been selected.  Of the surface irrigation methods furrow, border and basin irrigation methods can be used to supply irrigation water to the plants/crops. However, each method has its own advantages and disadvantages. Care should be taken when choosing the method which is best suited to the local circumstances, i.e., depending on slopes, soil types, selected crop types, amount of water available, etc. of the command area.</w:t>
      </w:r>
    </w:p>
    <w:p w:rsidR="00271439" w:rsidRDefault="00271439" w:rsidP="00154AA2">
      <w:pPr>
        <w:autoSpaceDE w:val="0"/>
        <w:autoSpaceDN w:val="0"/>
        <w:adjustRightInd w:val="0"/>
        <w:spacing w:after="0" w:line="360" w:lineRule="auto"/>
        <w:jc w:val="both"/>
        <w:rPr>
          <w:rFonts w:ascii="Times New Roman" w:hAnsi="Times New Roman" w:cs="Times New Roman"/>
          <w:color w:val="000000"/>
          <w:sz w:val="24"/>
          <w:szCs w:val="24"/>
        </w:rPr>
      </w:pPr>
      <w:r w:rsidRPr="00154AA2">
        <w:rPr>
          <w:rFonts w:ascii="Times New Roman" w:hAnsi="Times New Roman" w:cs="Times New Roman"/>
          <w:color w:val="000000"/>
          <w:sz w:val="24"/>
          <w:szCs w:val="24"/>
        </w:rPr>
        <w:t xml:space="preserve">Based on the above factors surface irrigation method has been proposed for the proposed crops in this project. The method allows applying light irrigation and can be laid out in sloping fields along the contour. Furrow irrigation method is best suited for most of the proposed and row planted crops. In general, furrow irrigation method is simple, manageable and widely practiced irrigation method. This method is suitable for row crops that cannot stand in water for long periods. The only thing required to use this method is row planting of crops. Besides, basin and border irrigation method would be used for the non-row planted crops. Rotational flow water distribution is also recommended for the project area.  </w:t>
      </w:r>
    </w:p>
    <w:p w:rsidR="00D85B57" w:rsidRPr="00163BF4" w:rsidRDefault="00D85B57" w:rsidP="00D85B57">
      <w:pPr>
        <w:pStyle w:val="Heading3"/>
      </w:pPr>
      <w:bookmarkStart w:id="267" w:name="_Toc528423904"/>
      <w:r w:rsidRPr="00163BF4">
        <w:t>Irrigation schedule (IS)</w:t>
      </w:r>
      <w:bookmarkEnd w:id="267"/>
    </w:p>
    <w:p w:rsidR="00D85B57" w:rsidRPr="00D85B57" w:rsidRDefault="00D85B57" w:rsidP="00D85B57">
      <w:pPr>
        <w:spacing w:before="240" w:after="120" w:line="360" w:lineRule="auto"/>
        <w:jc w:val="both"/>
        <w:rPr>
          <w:rFonts w:ascii="Times New Roman" w:hAnsi="Times New Roman" w:cs="Times New Roman"/>
          <w:color w:val="000000"/>
          <w:sz w:val="24"/>
          <w:szCs w:val="24"/>
        </w:rPr>
      </w:pPr>
      <w:r w:rsidRPr="00D85B57">
        <w:rPr>
          <w:rFonts w:ascii="Times New Roman" w:hAnsi="Times New Roman" w:cs="Times New Roman"/>
          <w:color w:val="000000"/>
          <w:sz w:val="24"/>
          <w:szCs w:val="24"/>
        </w:rPr>
        <w:t xml:space="preserve">Irrigation scheduling is one of the management activities that aim at effective and efficient utilization of water. </w:t>
      </w:r>
      <w:r w:rsidRPr="00D85B57">
        <w:rPr>
          <w:rFonts w:ascii="Times New Roman" w:hAnsi="Times New Roman" w:cs="Times New Roman"/>
          <w:sz w:val="24"/>
          <w:szCs w:val="24"/>
        </w:rPr>
        <w:t>Irrigation schedule is</w:t>
      </w:r>
      <w:r w:rsidRPr="00D85B57">
        <w:rPr>
          <w:rFonts w:ascii="Times New Roman" w:hAnsi="Times New Roman" w:cs="Times New Roman"/>
          <w:color w:val="000000"/>
          <w:sz w:val="24"/>
          <w:szCs w:val="24"/>
        </w:rPr>
        <w:t xml:space="preserve"> expressed in terms of frequency, rate and duration of how water is delivered to a farm unit. The number and timing of irrigation vary widely for different crops. It is the function of crops, soil and climate. In this irrigation project study, it has been tried to determine the irrigation schedules/intervals of the proposed crops for dry and/or wet sea</w:t>
      </w:r>
      <w:r>
        <w:rPr>
          <w:rFonts w:ascii="Times New Roman" w:hAnsi="Times New Roman" w:cs="Times New Roman"/>
          <w:color w:val="000000"/>
          <w:sz w:val="24"/>
          <w:szCs w:val="24"/>
        </w:rPr>
        <w:t>sons. Thus, the proposed crops 20</w:t>
      </w:r>
      <w:r w:rsidRPr="00D85B57">
        <w:rPr>
          <w:rFonts w:ascii="Times New Roman" w:hAnsi="Times New Roman" w:cs="Times New Roman"/>
          <w:color w:val="000000"/>
          <w:sz w:val="24"/>
          <w:szCs w:val="24"/>
        </w:rPr>
        <w:t xml:space="preserve"> hours irrigation schedules or irrigation intervals, based on outputs of CropWat 8.0 software, is presented in Annex </w:t>
      </w:r>
      <w:r w:rsidRPr="00D85B57">
        <w:rPr>
          <w:rFonts w:ascii="Times New Roman" w:hAnsi="Times New Roman" w:cs="Times New Roman"/>
          <w:sz w:val="24"/>
          <w:szCs w:val="24"/>
        </w:rPr>
        <w:t>5 &amp; 6</w:t>
      </w:r>
      <w:r w:rsidRPr="00D85B57">
        <w:rPr>
          <w:rFonts w:ascii="Times New Roman" w:hAnsi="Times New Roman" w:cs="Times New Roman"/>
          <w:color w:val="000000"/>
          <w:sz w:val="24"/>
          <w:szCs w:val="24"/>
        </w:rPr>
        <w:t xml:space="preserve"> for the clay loam texture dominated soils. Nonetheless, as 18 hours irrigation schedule has been selected for the real </w:t>
      </w:r>
      <w:r w:rsidRPr="00D85B57">
        <w:rPr>
          <w:rFonts w:ascii="Times New Roman" w:hAnsi="Times New Roman" w:cs="Times New Roman"/>
          <w:color w:val="000000"/>
          <w:sz w:val="24"/>
          <w:szCs w:val="24"/>
        </w:rPr>
        <w:lastRenderedPageBreak/>
        <w:t xml:space="preserve">practicality of this project, the proposed crops irrigation interval is calculated using the following formula:    </w:t>
      </w:r>
    </w:p>
    <w:p w:rsidR="00D85B57" w:rsidRPr="00D85B57" w:rsidRDefault="00D85B57" w:rsidP="00D85B57">
      <w:pPr>
        <w:spacing w:before="120" w:line="360" w:lineRule="auto"/>
        <w:jc w:val="both"/>
        <w:rPr>
          <w:rFonts w:ascii="Times New Roman" w:hAnsi="Times New Roman" w:cs="Times New Roman"/>
          <w:b/>
          <w:bCs/>
          <w:sz w:val="24"/>
          <w:szCs w:val="24"/>
        </w:rPr>
      </w:pPr>
      <w:r w:rsidRPr="00D85B57">
        <w:rPr>
          <w:rFonts w:ascii="Times New Roman" w:hAnsi="Times New Roman" w:cs="Times New Roman"/>
          <w:b/>
          <w:bCs/>
          <w:sz w:val="24"/>
          <w:szCs w:val="24"/>
        </w:rPr>
        <w:t xml:space="preserve">                     I = </w:t>
      </w:r>
      <w:r w:rsidRPr="00D85B57">
        <w:rPr>
          <w:rFonts w:ascii="Times New Roman" w:hAnsi="Times New Roman" w:cs="Times New Roman"/>
          <w:sz w:val="24"/>
          <w:szCs w:val="24"/>
          <w:u w:val="single"/>
        </w:rPr>
        <w:t>(P.Sa) D</w:t>
      </w:r>
    </w:p>
    <w:p w:rsidR="00D85B57" w:rsidRPr="00D85B57" w:rsidRDefault="00D85B57" w:rsidP="00D85B57">
      <w:pPr>
        <w:spacing w:line="360" w:lineRule="auto"/>
        <w:ind w:left="1440"/>
        <w:jc w:val="both"/>
        <w:rPr>
          <w:rFonts w:ascii="Times New Roman" w:hAnsi="Times New Roman" w:cs="Times New Roman"/>
          <w:b/>
          <w:bCs/>
          <w:sz w:val="24"/>
          <w:szCs w:val="24"/>
        </w:rPr>
      </w:pPr>
      <w:r w:rsidRPr="00D85B57">
        <w:rPr>
          <w:rFonts w:ascii="Times New Roman" w:hAnsi="Times New Roman" w:cs="Times New Roman"/>
          <w:sz w:val="24"/>
          <w:szCs w:val="24"/>
        </w:rPr>
        <w:t xml:space="preserve">     ETc </w:t>
      </w:r>
    </w:p>
    <w:p w:rsidR="00D85B57" w:rsidRPr="00D85B57" w:rsidRDefault="00D85B57" w:rsidP="00D85B57">
      <w:pPr>
        <w:spacing w:line="360" w:lineRule="auto"/>
        <w:jc w:val="both"/>
        <w:rPr>
          <w:rFonts w:ascii="Times New Roman" w:hAnsi="Times New Roman" w:cs="Times New Roman"/>
          <w:bCs/>
          <w:sz w:val="24"/>
          <w:szCs w:val="24"/>
          <w:u w:val="single"/>
        </w:rPr>
      </w:pPr>
      <w:r w:rsidRPr="00D85B57">
        <w:rPr>
          <w:rFonts w:ascii="Times New Roman" w:hAnsi="Times New Roman" w:cs="Times New Roman"/>
          <w:bCs/>
          <w:sz w:val="24"/>
          <w:szCs w:val="24"/>
        </w:rPr>
        <w:t>Where; I</w:t>
      </w:r>
      <w:r w:rsidRPr="00D85B57">
        <w:rPr>
          <w:rFonts w:ascii="Times New Roman" w:hAnsi="Times New Roman" w:cs="Times New Roman"/>
          <w:sz w:val="24"/>
          <w:szCs w:val="24"/>
        </w:rPr>
        <w:t xml:space="preserve"> = Irrigation interval (days)</w:t>
      </w:r>
    </w:p>
    <w:p w:rsidR="00D85B57" w:rsidRPr="00D85B57" w:rsidRDefault="00D85B57" w:rsidP="00D85B57">
      <w:pPr>
        <w:spacing w:line="360" w:lineRule="auto"/>
        <w:jc w:val="both"/>
        <w:rPr>
          <w:rFonts w:ascii="Times New Roman" w:hAnsi="Times New Roman" w:cs="Times New Roman"/>
          <w:b/>
          <w:bCs/>
          <w:sz w:val="24"/>
          <w:szCs w:val="24"/>
          <w:u w:val="single"/>
        </w:rPr>
      </w:pPr>
      <w:r w:rsidRPr="00D85B57">
        <w:rPr>
          <w:rFonts w:ascii="Times New Roman" w:hAnsi="Times New Roman" w:cs="Times New Roman"/>
          <w:sz w:val="24"/>
          <w:szCs w:val="24"/>
        </w:rPr>
        <w:t>(p.sa) = readily available soil water (mm/m)</w:t>
      </w:r>
    </w:p>
    <w:p w:rsidR="00D85B57" w:rsidRPr="00D85B57" w:rsidRDefault="00D85B57" w:rsidP="00D85B57">
      <w:pPr>
        <w:spacing w:line="360" w:lineRule="auto"/>
        <w:jc w:val="both"/>
        <w:rPr>
          <w:rFonts w:ascii="Times New Roman" w:hAnsi="Times New Roman" w:cs="Times New Roman"/>
          <w:sz w:val="24"/>
          <w:szCs w:val="24"/>
        </w:rPr>
      </w:pPr>
      <w:r w:rsidRPr="00D85B57">
        <w:rPr>
          <w:rFonts w:ascii="Times New Roman" w:hAnsi="Times New Roman" w:cs="Times New Roman"/>
          <w:sz w:val="24"/>
          <w:szCs w:val="24"/>
        </w:rPr>
        <w:t>Etc = Crop evapotranspiration (mm/day)</w:t>
      </w:r>
    </w:p>
    <w:p w:rsidR="00D85B57" w:rsidRPr="00D85B57" w:rsidRDefault="00D85B57" w:rsidP="00D85B57">
      <w:pPr>
        <w:spacing w:line="360" w:lineRule="auto"/>
        <w:jc w:val="both"/>
        <w:rPr>
          <w:rFonts w:ascii="Times New Roman" w:hAnsi="Times New Roman" w:cs="Times New Roman"/>
          <w:sz w:val="24"/>
          <w:szCs w:val="24"/>
        </w:rPr>
      </w:pPr>
      <w:r w:rsidRPr="00D85B57">
        <w:rPr>
          <w:rFonts w:ascii="Times New Roman" w:hAnsi="Times New Roman" w:cs="Times New Roman"/>
          <w:sz w:val="24"/>
          <w:szCs w:val="24"/>
        </w:rPr>
        <w:t xml:space="preserve">            D = Rooting depth (m) of crops</w:t>
      </w:r>
    </w:p>
    <w:p w:rsidR="00D85B57" w:rsidRPr="00D85B57" w:rsidRDefault="00D85B57" w:rsidP="00D85B57">
      <w:pPr>
        <w:spacing w:line="360" w:lineRule="auto"/>
        <w:ind w:left="720"/>
        <w:jc w:val="both"/>
        <w:rPr>
          <w:rFonts w:ascii="Times New Roman" w:hAnsi="Times New Roman" w:cs="Times New Roman"/>
          <w:color w:val="000000"/>
          <w:sz w:val="24"/>
          <w:szCs w:val="24"/>
        </w:rPr>
      </w:pPr>
      <w:r w:rsidRPr="00D85B57">
        <w:rPr>
          <w:rFonts w:ascii="Times New Roman" w:hAnsi="Times New Roman" w:cs="Times New Roman"/>
          <w:color w:val="000000"/>
          <w:sz w:val="24"/>
          <w:szCs w:val="24"/>
        </w:rPr>
        <w:t xml:space="preserve">P = depletion fraction of available water </w:t>
      </w:r>
    </w:p>
    <w:p w:rsidR="00D85B57" w:rsidRPr="00D85B57" w:rsidRDefault="00D85B57" w:rsidP="00D85B57">
      <w:pPr>
        <w:spacing w:line="360" w:lineRule="auto"/>
        <w:ind w:left="720"/>
        <w:jc w:val="both"/>
        <w:rPr>
          <w:rFonts w:ascii="Times New Roman" w:hAnsi="Times New Roman" w:cs="Times New Roman"/>
          <w:sz w:val="24"/>
          <w:szCs w:val="24"/>
        </w:rPr>
      </w:pPr>
      <w:r w:rsidRPr="00D85B57">
        <w:rPr>
          <w:rFonts w:ascii="Times New Roman" w:hAnsi="Times New Roman" w:cs="Times New Roman"/>
          <w:color w:val="000000"/>
          <w:sz w:val="24"/>
          <w:szCs w:val="24"/>
        </w:rPr>
        <w:t>Sa=Total available soil moisture</w:t>
      </w:r>
    </w:p>
    <w:p w:rsidR="00D85B57" w:rsidRPr="00D85B57" w:rsidRDefault="00D85B57" w:rsidP="00D85B57">
      <w:pPr>
        <w:spacing w:before="240" w:after="240" w:line="360" w:lineRule="auto"/>
        <w:jc w:val="both"/>
        <w:rPr>
          <w:rFonts w:ascii="Times New Roman" w:hAnsi="Times New Roman" w:cs="Times New Roman"/>
          <w:sz w:val="24"/>
          <w:szCs w:val="24"/>
        </w:rPr>
      </w:pPr>
      <w:r w:rsidRPr="00D85B57">
        <w:rPr>
          <w:rFonts w:ascii="Times New Roman" w:hAnsi="Times New Roman" w:cs="Times New Roman"/>
          <w:sz w:val="24"/>
          <w:szCs w:val="24"/>
        </w:rPr>
        <w:t xml:space="preserve">In general, the field irrigation scheduling is based on the field water balance and is expressed in depth (d, mm) and interval of irrigation (I) as it is presented in table 33.   </w:t>
      </w:r>
    </w:p>
    <w:p w:rsidR="00D85B57" w:rsidRPr="00D85B57" w:rsidRDefault="000F6E6A" w:rsidP="000F6E6A">
      <w:pPr>
        <w:pStyle w:val="Caption"/>
        <w:rPr>
          <w:rFonts w:ascii="Times New Roman" w:hAnsi="Times New Roman" w:cs="Times New Roman"/>
          <w:sz w:val="24"/>
          <w:szCs w:val="24"/>
        </w:rPr>
      </w:pPr>
      <w:bookmarkStart w:id="268" w:name="_Toc528423955"/>
      <w:bookmarkStart w:id="269" w:name="_Toc435425676"/>
      <w:r>
        <w:t xml:space="preserve">Table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C03E12">
        <w:noBreakHyphen/>
      </w:r>
      <w:r w:rsidR="009830EF">
        <w:rPr>
          <w:noProof/>
        </w:rPr>
        <w:fldChar w:fldCharType="begin"/>
      </w:r>
      <w:r w:rsidR="009830EF">
        <w:rPr>
          <w:noProof/>
        </w:rPr>
        <w:instrText xml:space="preserve"> SEQ Table \* ARABIC \s 1 </w:instrText>
      </w:r>
      <w:r w:rsidR="009830EF">
        <w:rPr>
          <w:noProof/>
        </w:rPr>
        <w:fldChar w:fldCharType="separate"/>
      </w:r>
      <w:r w:rsidR="00DC5F55">
        <w:rPr>
          <w:noProof/>
        </w:rPr>
        <w:t>1</w:t>
      </w:r>
      <w:r w:rsidR="009830EF">
        <w:rPr>
          <w:noProof/>
        </w:rPr>
        <w:fldChar w:fldCharType="end"/>
      </w:r>
      <w:r>
        <w:rPr>
          <w:rFonts w:ascii="Times New Roman" w:hAnsi="Times New Roman" w:cs="Times New Roman"/>
          <w:sz w:val="24"/>
          <w:szCs w:val="24"/>
        </w:rPr>
        <w:t>:-</w:t>
      </w:r>
      <w:r w:rsidRPr="00D85B57">
        <w:rPr>
          <w:rFonts w:ascii="Times New Roman" w:hAnsi="Times New Roman" w:cs="Times New Roman"/>
          <w:sz w:val="24"/>
          <w:szCs w:val="24"/>
        </w:rPr>
        <w:t xml:space="preserve"> Irrigation intervals for the dry season proposed crops</w:t>
      </w:r>
      <w:bookmarkEnd w:id="268"/>
    </w:p>
    <w:tbl>
      <w:tblPr>
        <w:tblW w:w="9915" w:type="dxa"/>
        <w:tblInd w:w="93" w:type="dxa"/>
        <w:tblLayout w:type="fixed"/>
        <w:tblLook w:val="00A0" w:firstRow="1" w:lastRow="0" w:firstColumn="1" w:lastColumn="0" w:noHBand="0" w:noVBand="0"/>
      </w:tblPr>
      <w:tblGrid>
        <w:gridCol w:w="1815"/>
        <w:gridCol w:w="1530"/>
        <w:gridCol w:w="1350"/>
        <w:gridCol w:w="1260"/>
        <w:gridCol w:w="1080"/>
        <w:gridCol w:w="1170"/>
        <w:gridCol w:w="1710"/>
      </w:tblGrid>
      <w:tr w:rsidR="00D85B57" w:rsidRPr="00D85B57" w:rsidTr="00B947BC">
        <w:trPr>
          <w:trHeight w:val="827"/>
          <w:tblHeader/>
        </w:trPr>
        <w:tc>
          <w:tcPr>
            <w:tcW w:w="1815" w:type="dxa"/>
            <w:tcBorders>
              <w:top w:val="single" w:sz="4" w:space="0" w:color="auto"/>
              <w:left w:val="single" w:sz="4" w:space="0" w:color="auto"/>
              <w:bottom w:val="single" w:sz="4" w:space="0" w:color="auto"/>
              <w:right w:val="single" w:sz="4" w:space="0" w:color="auto"/>
            </w:tcBorders>
            <w:shd w:val="clear" w:color="auto" w:fill="auto"/>
            <w:noWrap/>
          </w:tcPr>
          <w:bookmarkEnd w:id="269"/>
          <w:p w:rsidR="00D85B57" w:rsidRPr="00D85B57" w:rsidRDefault="00D85B57" w:rsidP="00D85B57">
            <w:pPr>
              <w:spacing w:line="360" w:lineRule="auto"/>
              <w:rPr>
                <w:rFonts w:ascii="Times New Roman" w:hAnsi="Times New Roman" w:cs="Times New Roman"/>
                <w:sz w:val="24"/>
                <w:szCs w:val="24"/>
              </w:rPr>
            </w:pPr>
            <w:r w:rsidRPr="00D85B57">
              <w:rPr>
                <w:rFonts w:ascii="Times New Roman" w:hAnsi="Times New Roman" w:cs="Times New Roman"/>
                <w:sz w:val="24"/>
                <w:szCs w:val="24"/>
              </w:rPr>
              <w:t>Crop</w:t>
            </w:r>
          </w:p>
        </w:tc>
        <w:tc>
          <w:tcPr>
            <w:tcW w:w="1530" w:type="dxa"/>
            <w:tcBorders>
              <w:top w:val="single" w:sz="4" w:space="0" w:color="auto"/>
              <w:left w:val="nil"/>
              <w:bottom w:val="single" w:sz="4" w:space="0" w:color="auto"/>
              <w:right w:val="single" w:sz="4" w:space="0" w:color="auto"/>
            </w:tcBorders>
            <w:shd w:val="clear" w:color="auto" w:fill="auto"/>
            <w:noWrap/>
          </w:tcPr>
          <w:p w:rsidR="00D85B57" w:rsidRPr="00D85B57" w:rsidRDefault="00B947BC" w:rsidP="00B947BC">
            <w:pPr>
              <w:spacing w:line="360" w:lineRule="auto"/>
              <w:jc w:val="center"/>
              <w:rPr>
                <w:rFonts w:ascii="Times New Roman" w:hAnsi="Times New Roman" w:cs="Times New Roman"/>
                <w:sz w:val="24"/>
                <w:szCs w:val="24"/>
              </w:rPr>
            </w:pPr>
            <w:r>
              <w:rPr>
                <w:rFonts w:ascii="Times New Roman" w:hAnsi="Times New Roman" w:cs="Times New Roman"/>
                <w:sz w:val="24"/>
                <w:szCs w:val="24"/>
              </w:rPr>
              <w:t>Sa</w:t>
            </w:r>
            <w:r w:rsidR="00D85B57" w:rsidRPr="00D85B57">
              <w:rPr>
                <w:rFonts w:ascii="Times New Roman" w:hAnsi="Times New Roman" w:cs="Times New Roman"/>
                <w:sz w:val="24"/>
                <w:szCs w:val="24"/>
              </w:rPr>
              <w:t>(mm/m)</w:t>
            </w:r>
          </w:p>
        </w:tc>
        <w:tc>
          <w:tcPr>
            <w:tcW w:w="1350" w:type="dxa"/>
            <w:tcBorders>
              <w:top w:val="single" w:sz="4" w:space="0" w:color="auto"/>
              <w:left w:val="nil"/>
              <w:bottom w:val="single" w:sz="4" w:space="0" w:color="auto"/>
              <w:right w:val="single" w:sz="4" w:space="0" w:color="auto"/>
            </w:tcBorders>
            <w:shd w:val="clear" w:color="auto" w:fill="auto"/>
            <w:noWrap/>
          </w:tcPr>
          <w:p w:rsidR="00D85B57" w:rsidRPr="00D85B57" w:rsidRDefault="00D85B57" w:rsidP="00D85B57">
            <w:pPr>
              <w:spacing w:line="360" w:lineRule="auto"/>
              <w:jc w:val="center"/>
              <w:rPr>
                <w:rFonts w:ascii="Times New Roman" w:hAnsi="Times New Roman" w:cs="Times New Roman"/>
                <w:sz w:val="24"/>
                <w:szCs w:val="24"/>
              </w:rPr>
            </w:pPr>
            <w:r w:rsidRPr="00D85B57">
              <w:rPr>
                <w:rFonts w:ascii="Times New Roman" w:hAnsi="Times New Roman" w:cs="Times New Roman"/>
                <w:sz w:val="24"/>
                <w:szCs w:val="24"/>
              </w:rPr>
              <w:t>P</w:t>
            </w: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D85B57" w:rsidRPr="00D85B57" w:rsidRDefault="00B947BC" w:rsidP="00B947BC">
            <w:pPr>
              <w:spacing w:line="360" w:lineRule="auto"/>
              <w:jc w:val="center"/>
              <w:rPr>
                <w:rFonts w:ascii="Times New Roman" w:hAnsi="Times New Roman" w:cs="Times New Roman"/>
                <w:sz w:val="24"/>
                <w:szCs w:val="24"/>
              </w:rPr>
            </w:pPr>
            <w:r>
              <w:rPr>
                <w:rFonts w:ascii="Times New Roman" w:hAnsi="Times New Roman" w:cs="Times New Roman"/>
                <w:sz w:val="24"/>
                <w:szCs w:val="24"/>
              </w:rPr>
              <w:t>D</w:t>
            </w:r>
            <w:r w:rsidR="00D85B57" w:rsidRPr="00D85B57">
              <w:rPr>
                <w:rFonts w:ascii="Times New Roman" w:hAnsi="Times New Roman" w:cs="Times New Roman"/>
                <w:sz w:val="24"/>
                <w:szCs w:val="24"/>
              </w:rPr>
              <w:t>(m)</w:t>
            </w:r>
          </w:p>
        </w:tc>
        <w:tc>
          <w:tcPr>
            <w:tcW w:w="1080" w:type="dxa"/>
            <w:tcBorders>
              <w:top w:val="single" w:sz="4" w:space="0" w:color="auto"/>
              <w:left w:val="nil"/>
              <w:bottom w:val="single" w:sz="4" w:space="0" w:color="auto"/>
              <w:right w:val="single" w:sz="4" w:space="0" w:color="auto"/>
            </w:tcBorders>
            <w:shd w:val="clear" w:color="auto" w:fill="auto"/>
            <w:vAlign w:val="center"/>
          </w:tcPr>
          <w:p w:rsidR="00D85B57" w:rsidRPr="00D85B57" w:rsidRDefault="00D85B57" w:rsidP="00D85B57">
            <w:pPr>
              <w:spacing w:line="360" w:lineRule="auto"/>
              <w:jc w:val="center"/>
              <w:rPr>
                <w:rFonts w:ascii="Times New Roman" w:hAnsi="Times New Roman" w:cs="Times New Roman"/>
                <w:sz w:val="24"/>
                <w:szCs w:val="24"/>
              </w:rPr>
            </w:pPr>
            <w:r w:rsidRPr="00D85B57">
              <w:rPr>
                <w:rFonts w:ascii="Times New Roman" w:hAnsi="Times New Roman" w:cs="Times New Roman"/>
                <w:sz w:val="24"/>
                <w:szCs w:val="24"/>
              </w:rPr>
              <w:t>PSaD (mm/m)</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5B57" w:rsidRPr="00D85B57" w:rsidRDefault="00D85B57" w:rsidP="00D85B57">
            <w:pPr>
              <w:spacing w:line="360" w:lineRule="auto"/>
              <w:jc w:val="center"/>
              <w:rPr>
                <w:rFonts w:ascii="Times New Roman" w:hAnsi="Times New Roman" w:cs="Times New Roman"/>
                <w:sz w:val="24"/>
                <w:szCs w:val="24"/>
              </w:rPr>
            </w:pPr>
            <w:r w:rsidRPr="00D85B57">
              <w:rPr>
                <w:rFonts w:ascii="Times New Roman" w:hAnsi="Times New Roman" w:cs="Times New Roman"/>
                <w:sz w:val="24"/>
                <w:szCs w:val="24"/>
              </w:rPr>
              <w:t>ETc (mm/day)</w:t>
            </w:r>
          </w:p>
        </w:tc>
        <w:tc>
          <w:tcPr>
            <w:tcW w:w="1710" w:type="dxa"/>
            <w:tcBorders>
              <w:top w:val="single" w:sz="4" w:space="0" w:color="auto"/>
              <w:left w:val="nil"/>
              <w:bottom w:val="single" w:sz="4" w:space="0" w:color="auto"/>
              <w:right w:val="single" w:sz="4" w:space="0" w:color="auto"/>
            </w:tcBorders>
            <w:shd w:val="clear" w:color="auto" w:fill="auto"/>
            <w:noWrap/>
            <w:vAlign w:val="center"/>
          </w:tcPr>
          <w:p w:rsidR="00D85B57" w:rsidRPr="00D85B57" w:rsidRDefault="00D85B57" w:rsidP="00D85B57">
            <w:pPr>
              <w:spacing w:line="360" w:lineRule="auto"/>
              <w:jc w:val="center"/>
              <w:rPr>
                <w:rFonts w:ascii="Times New Roman" w:hAnsi="Times New Roman" w:cs="Times New Roman"/>
                <w:sz w:val="24"/>
                <w:szCs w:val="24"/>
              </w:rPr>
            </w:pPr>
            <w:r w:rsidRPr="00D85B57">
              <w:rPr>
                <w:rFonts w:ascii="Times New Roman" w:hAnsi="Times New Roman" w:cs="Times New Roman"/>
                <w:sz w:val="24"/>
                <w:szCs w:val="24"/>
              </w:rPr>
              <w:t>I  (day) = (P*Sa*D)/ETc</w:t>
            </w:r>
          </w:p>
        </w:tc>
      </w:tr>
      <w:tr w:rsidR="00D85B57" w:rsidRPr="00D85B57" w:rsidTr="00B947BC">
        <w:trPr>
          <w:trHeight w:val="512"/>
        </w:trPr>
        <w:tc>
          <w:tcPr>
            <w:tcW w:w="1815" w:type="dxa"/>
            <w:tcBorders>
              <w:top w:val="nil"/>
              <w:left w:val="single" w:sz="4" w:space="0" w:color="auto"/>
              <w:bottom w:val="single" w:sz="4" w:space="0" w:color="auto"/>
              <w:right w:val="single" w:sz="4" w:space="0" w:color="auto"/>
            </w:tcBorders>
            <w:noWrap/>
          </w:tcPr>
          <w:p w:rsidR="00D85B57" w:rsidRPr="00D85B57" w:rsidRDefault="00D85B57" w:rsidP="00D85B57">
            <w:pPr>
              <w:spacing w:line="360" w:lineRule="auto"/>
              <w:rPr>
                <w:rFonts w:ascii="Times New Roman" w:hAnsi="Times New Roman" w:cs="Times New Roman"/>
                <w:sz w:val="24"/>
                <w:szCs w:val="24"/>
              </w:rPr>
            </w:pPr>
            <w:r w:rsidRPr="00D85B57">
              <w:rPr>
                <w:rFonts w:ascii="Times New Roman" w:hAnsi="Times New Roman" w:cs="Times New Roman"/>
                <w:sz w:val="24"/>
                <w:szCs w:val="24"/>
              </w:rPr>
              <w:t>Wheat</w:t>
            </w:r>
          </w:p>
        </w:tc>
        <w:tc>
          <w:tcPr>
            <w:tcW w:w="1530" w:type="dxa"/>
            <w:tcBorders>
              <w:top w:val="nil"/>
              <w:left w:val="nil"/>
              <w:bottom w:val="single" w:sz="4" w:space="0" w:color="auto"/>
              <w:right w:val="single" w:sz="4" w:space="0" w:color="auto"/>
            </w:tcBorders>
            <w:noWrap/>
          </w:tcPr>
          <w:p w:rsidR="00D85B57" w:rsidRPr="00D85B57" w:rsidRDefault="00D85B57" w:rsidP="00D85B57">
            <w:pPr>
              <w:spacing w:line="360" w:lineRule="auto"/>
              <w:rPr>
                <w:rFonts w:ascii="Times New Roman" w:hAnsi="Times New Roman" w:cs="Times New Roman"/>
                <w:sz w:val="24"/>
                <w:szCs w:val="24"/>
              </w:rPr>
            </w:pPr>
            <w:r w:rsidRPr="00D85B57">
              <w:rPr>
                <w:rFonts w:ascii="Times New Roman" w:hAnsi="Times New Roman" w:cs="Times New Roman"/>
                <w:sz w:val="24"/>
                <w:szCs w:val="24"/>
              </w:rPr>
              <w:t>180</w:t>
            </w:r>
          </w:p>
        </w:tc>
        <w:tc>
          <w:tcPr>
            <w:tcW w:w="1350" w:type="dxa"/>
            <w:tcBorders>
              <w:top w:val="nil"/>
              <w:left w:val="nil"/>
              <w:bottom w:val="single" w:sz="4" w:space="0" w:color="auto"/>
              <w:right w:val="single" w:sz="4" w:space="0" w:color="auto"/>
            </w:tcBorders>
            <w:noWrap/>
          </w:tcPr>
          <w:p w:rsidR="00D85B57" w:rsidRPr="00D85B57" w:rsidRDefault="00D85B57" w:rsidP="00D85B57">
            <w:pPr>
              <w:spacing w:line="360" w:lineRule="auto"/>
              <w:rPr>
                <w:rFonts w:ascii="Times New Roman" w:hAnsi="Times New Roman" w:cs="Times New Roman"/>
                <w:color w:val="000000"/>
                <w:sz w:val="24"/>
                <w:szCs w:val="24"/>
              </w:rPr>
            </w:pPr>
            <w:r w:rsidRPr="00D85B57">
              <w:rPr>
                <w:rFonts w:ascii="Times New Roman" w:hAnsi="Times New Roman" w:cs="Times New Roman"/>
                <w:color w:val="000000"/>
                <w:sz w:val="24"/>
                <w:szCs w:val="24"/>
              </w:rPr>
              <w:t>0.55</w:t>
            </w:r>
          </w:p>
        </w:tc>
        <w:tc>
          <w:tcPr>
            <w:tcW w:w="1260" w:type="dxa"/>
            <w:tcBorders>
              <w:top w:val="nil"/>
              <w:left w:val="nil"/>
              <w:bottom w:val="single" w:sz="4" w:space="0" w:color="auto"/>
              <w:right w:val="single" w:sz="4" w:space="0" w:color="auto"/>
            </w:tcBorders>
            <w:noWrap/>
            <w:vAlign w:val="bottom"/>
          </w:tcPr>
          <w:p w:rsidR="00D85B57" w:rsidRPr="00D85B57" w:rsidRDefault="00D85B57" w:rsidP="00D85B57">
            <w:pPr>
              <w:spacing w:line="360" w:lineRule="auto"/>
              <w:rPr>
                <w:rFonts w:ascii="Times New Roman" w:hAnsi="Times New Roman" w:cs="Times New Roman"/>
                <w:sz w:val="24"/>
                <w:szCs w:val="24"/>
              </w:rPr>
            </w:pPr>
            <w:r w:rsidRPr="00D85B57">
              <w:rPr>
                <w:rFonts w:ascii="Times New Roman" w:hAnsi="Times New Roman" w:cs="Times New Roman"/>
                <w:sz w:val="24"/>
                <w:szCs w:val="24"/>
              </w:rPr>
              <w:t>1.0</w:t>
            </w:r>
          </w:p>
        </w:tc>
        <w:tc>
          <w:tcPr>
            <w:tcW w:w="1080" w:type="dxa"/>
            <w:tcBorders>
              <w:top w:val="nil"/>
              <w:left w:val="nil"/>
              <w:bottom w:val="single" w:sz="4" w:space="0" w:color="auto"/>
              <w:right w:val="single" w:sz="4" w:space="0" w:color="auto"/>
            </w:tcBorders>
            <w:vAlign w:val="center"/>
          </w:tcPr>
          <w:p w:rsidR="00D85B57" w:rsidRPr="00D85B57" w:rsidRDefault="00D85B57" w:rsidP="00D85B57">
            <w:pPr>
              <w:spacing w:line="360" w:lineRule="auto"/>
              <w:rPr>
                <w:rFonts w:ascii="Times New Roman" w:eastAsia="Times New Roman" w:hAnsi="Times New Roman" w:cs="Times New Roman"/>
                <w:color w:val="000000"/>
                <w:sz w:val="24"/>
                <w:szCs w:val="24"/>
              </w:rPr>
            </w:pPr>
            <w:r w:rsidRPr="00D85B57">
              <w:rPr>
                <w:rFonts w:ascii="Times New Roman" w:eastAsia="Times New Roman" w:hAnsi="Times New Roman" w:cs="Times New Roman"/>
                <w:color w:val="000000"/>
                <w:sz w:val="24"/>
                <w:szCs w:val="24"/>
              </w:rPr>
              <w:t>99</w:t>
            </w:r>
          </w:p>
        </w:tc>
        <w:tc>
          <w:tcPr>
            <w:tcW w:w="1170" w:type="dxa"/>
            <w:tcBorders>
              <w:top w:val="nil"/>
              <w:left w:val="single" w:sz="4" w:space="0" w:color="auto"/>
              <w:bottom w:val="single" w:sz="4" w:space="0" w:color="auto"/>
              <w:right w:val="single" w:sz="4" w:space="0" w:color="auto"/>
            </w:tcBorders>
            <w:noWrap/>
            <w:vAlign w:val="bottom"/>
          </w:tcPr>
          <w:p w:rsidR="00D85B57" w:rsidRPr="00D85B57" w:rsidRDefault="00D85B57" w:rsidP="00D85B57">
            <w:pPr>
              <w:spacing w:line="360" w:lineRule="auto"/>
              <w:rPr>
                <w:rFonts w:ascii="Times New Roman" w:eastAsia="Times New Roman" w:hAnsi="Times New Roman" w:cs="Times New Roman"/>
                <w:color w:val="000000"/>
                <w:sz w:val="24"/>
                <w:szCs w:val="24"/>
              </w:rPr>
            </w:pPr>
            <w:r w:rsidRPr="00D85B57">
              <w:rPr>
                <w:rFonts w:ascii="Times New Roman" w:eastAsia="Times New Roman" w:hAnsi="Times New Roman" w:cs="Times New Roman"/>
                <w:color w:val="000000"/>
                <w:sz w:val="24"/>
                <w:szCs w:val="24"/>
              </w:rPr>
              <w:t>4.50</w:t>
            </w:r>
          </w:p>
        </w:tc>
        <w:tc>
          <w:tcPr>
            <w:tcW w:w="1710" w:type="dxa"/>
            <w:tcBorders>
              <w:top w:val="nil"/>
              <w:left w:val="nil"/>
              <w:bottom w:val="single" w:sz="4" w:space="0" w:color="auto"/>
              <w:right w:val="single" w:sz="4" w:space="0" w:color="auto"/>
            </w:tcBorders>
            <w:noWrap/>
            <w:vAlign w:val="bottom"/>
          </w:tcPr>
          <w:p w:rsidR="00D85B57" w:rsidRPr="00D85B57" w:rsidRDefault="00D85B57" w:rsidP="00D85B57">
            <w:pPr>
              <w:spacing w:line="360" w:lineRule="auto"/>
              <w:rPr>
                <w:rFonts w:ascii="Times New Roman" w:eastAsia="Times New Roman" w:hAnsi="Times New Roman" w:cs="Times New Roman"/>
                <w:color w:val="000000"/>
                <w:sz w:val="24"/>
                <w:szCs w:val="24"/>
              </w:rPr>
            </w:pPr>
            <w:r w:rsidRPr="00D85B57">
              <w:rPr>
                <w:rFonts w:ascii="Times New Roman" w:eastAsia="Times New Roman" w:hAnsi="Times New Roman" w:cs="Times New Roman"/>
                <w:color w:val="000000"/>
                <w:sz w:val="24"/>
                <w:szCs w:val="24"/>
              </w:rPr>
              <w:t>22</w:t>
            </w:r>
          </w:p>
        </w:tc>
      </w:tr>
      <w:tr w:rsidR="00D85B57" w:rsidRPr="00D85B57" w:rsidTr="00B947BC">
        <w:trPr>
          <w:trHeight w:val="422"/>
        </w:trPr>
        <w:tc>
          <w:tcPr>
            <w:tcW w:w="1815" w:type="dxa"/>
            <w:tcBorders>
              <w:top w:val="nil"/>
              <w:left w:val="single" w:sz="4" w:space="0" w:color="auto"/>
              <w:bottom w:val="single" w:sz="4" w:space="0" w:color="auto"/>
              <w:right w:val="single" w:sz="4" w:space="0" w:color="auto"/>
            </w:tcBorders>
            <w:noWrap/>
          </w:tcPr>
          <w:p w:rsidR="00D85B57" w:rsidRPr="00D85B57" w:rsidRDefault="00D85B57" w:rsidP="00D85B57">
            <w:pPr>
              <w:spacing w:line="360" w:lineRule="auto"/>
              <w:rPr>
                <w:rFonts w:ascii="Times New Roman" w:hAnsi="Times New Roman" w:cs="Times New Roman"/>
                <w:sz w:val="24"/>
                <w:szCs w:val="24"/>
              </w:rPr>
            </w:pPr>
            <w:r w:rsidRPr="00D85B57">
              <w:rPr>
                <w:rFonts w:ascii="Times New Roman" w:hAnsi="Times New Roman" w:cs="Times New Roman"/>
                <w:sz w:val="24"/>
                <w:szCs w:val="24"/>
              </w:rPr>
              <w:t>Potato</w:t>
            </w:r>
          </w:p>
        </w:tc>
        <w:tc>
          <w:tcPr>
            <w:tcW w:w="1530" w:type="dxa"/>
            <w:tcBorders>
              <w:top w:val="nil"/>
              <w:left w:val="nil"/>
              <w:bottom w:val="single" w:sz="4" w:space="0" w:color="auto"/>
              <w:right w:val="single" w:sz="4" w:space="0" w:color="auto"/>
            </w:tcBorders>
            <w:noWrap/>
          </w:tcPr>
          <w:p w:rsidR="00D85B57" w:rsidRPr="00D85B57" w:rsidRDefault="00D85B57" w:rsidP="00D85B57">
            <w:pPr>
              <w:spacing w:line="360" w:lineRule="auto"/>
              <w:rPr>
                <w:rFonts w:ascii="Times New Roman" w:hAnsi="Times New Roman" w:cs="Times New Roman"/>
                <w:sz w:val="24"/>
                <w:szCs w:val="24"/>
              </w:rPr>
            </w:pPr>
            <w:r w:rsidRPr="00D85B57">
              <w:rPr>
                <w:rFonts w:ascii="Times New Roman" w:hAnsi="Times New Roman" w:cs="Times New Roman"/>
                <w:sz w:val="24"/>
                <w:szCs w:val="24"/>
              </w:rPr>
              <w:t>180</w:t>
            </w:r>
          </w:p>
        </w:tc>
        <w:tc>
          <w:tcPr>
            <w:tcW w:w="1350" w:type="dxa"/>
            <w:tcBorders>
              <w:top w:val="nil"/>
              <w:left w:val="nil"/>
              <w:bottom w:val="single" w:sz="4" w:space="0" w:color="auto"/>
              <w:right w:val="single" w:sz="4" w:space="0" w:color="auto"/>
            </w:tcBorders>
            <w:noWrap/>
          </w:tcPr>
          <w:p w:rsidR="00D85B57" w:rsidRPr="00D85B57" w:rsidRDefault="00D85B57" w:rsidP="00D85B57">
            <w:pPr>
              <w:spacing w:line="360" w:lineRule="auto"/>
              <w:rPr>
                <w:rFonts w:ascii="Times New Roman" w:hAnsi="Times New Roman" w:cs="Times New Roman"/>
                <w:color w:val="000000"/>
                <w:sz w:val="24"/>
                <w:szCs w:val="24"/>
              </w:rPr>
            </w:pPr>
            <w:r w:rsidRPr="00D85B57">
              <w:rPr>
                <w:rFonts w:ascii="Times New Roman" w:hAnsi="Times New Roman" w:cs="Times New Roman"/>
                <w:color w:val="000000"/>
                <w:sz w:val="24"/>
                <w:szCs w:val="24"/>
              </w:rPr>
              <w:t>0.35</w:t>
            </w:r>
          </w:p>
        </w:tc>
        <w:tc>
          <w:tcPr>
            <w:tcW w:w="1260" w:type="dxa"/>
            <w:tcBorders>
              <w:top w:val="nil"/>
              <w:left w:val="nil"/>
              <w:bottom w:val="single" w:sz="4" w:space="0" w:color="auto"/>
              <w:right w:val="single" w:sz="4" w:space="0" w:color="auto"/>
            </w:tcBorders>
            <w:noWrap/>
            <w:vAlign w:val="bottom"/>
          </w:tcPr>
          <w:p w:rsidR="00D85B57" w:rsidRPr="00D85B57" w:rsidRDefault="00D85B57" w:rsidP="00D85B57">
            <w:pPr>
              <w:spacing w:line="360" w:lineRule="auto"/>
              <w:rPr>
                <w:rFonts w:ascii="Times New Roman" w:hAnsi="Times New Roman" w:cs="Times New Roman"/>
                <w:sz w:val="24"/>
                <w:szCs w:val="24"/>
              </w:rPr>
            </w:pPr>
            <w:r w:rsidRPr="00D85B57">
              <w:rPr>
                <w:rFonts w:ascii="Times New Roman" w:hAnsi="Times New Roman" w:cs="Times New Roman"/>
                <w:sz w:val="24"/>
                <w:szCs w:val="24"/>
              </w:rPr>
              <w:t>0.40</w:t>
            </w:r>
          </w:p>
        </w:tc>
        <w:tc>
          <w:tcPr>
            <w:tcW w:w="1080" w:type="dxa"/>
            <w:tcBorders>
              <w:top w:val="nil"/>
              <w:left w:val="nil"/>
              <w:bottom w:val="single" w:sz="4" w:space="0" w:color="auto"/>
              <w:right w:val="single" w:sz="4" w:space="0" w:color="auto"/>
            </w:tcBorders>
            <w:vAlign w:val="center"/>
          </w:tcPr>
          <w:p w:rsidR="00D85B57" w:rsidRPr="00D85B57" w:rsidRDefault="00D85B57" w:rsidP="00D85B57">
            <w:pPr>
              <w:spacing w:line="360" w:lineRule="auto"/>
              <w:rPr>
                <w:rFonts w:ascii="Times New Roman" w:eastAsia="Times New Roman" w:hAnsi="Times New Roman" w:cs="Times New Roman"/>
                <w:color w:val="000000"/>
                <w:sz w:val="24"/>
                <w:szCs w:val="24"/>
              </w:rPr>
            </w:pPr>
            <w:r w:rsidRPr="00D85B57">
              <w:rPr>
                <w:rFonts w:ascii="Times New Roman" w:eastAsia="Times New Roman" w:hAnsi="Times New Roman" w:cs="Times New Roman"/>
                <w:color w:val="000000"/>
                <w:sz w:val="24"/>
                <w:szCs w:val="24"/>
              </w:rPr>
              <w:t>25.2</w:t>
            </w:r>
          </w:p>
        </w:tc>
        <w:tc>
          <w:tcPr>
            <w:tcW w:w="1170" w:type="dxa"/>
            <w:tcBorders>
              <w:top w:val="nil"/>
              <w:left w:val="single" w:sz="4" w:space="0" w:color="auto"/>
              <w:bottom w:val="single" w:sz="4" w:space="0" w:color="auto"/>
              <w:right w:val="single" w:sz="4" w:space="0" w:color="auto"/>
            </w:tcBorders>
            <w:noWrap/>
            <w:vAlign w:val="bottom"/>
          </w:tcPr>
          <w:p w:rsidR="00D85B57" w:rsidRPr="00D85B57" w:rsidRDefault="00D85B57" w:rsidP="00D85B57">
            <w:pPr>
              <w:spacing w:line="360" w:lineRule="auto"/>
              <w:rPr>
                <w:rFonts w:ascii="Times New Roman" w:eastAsia="Times New Roman" w:hAnsi="Times New Roman" w:cs="Times New Roman"/>
                <w:color w:val="000000"/>
                <w:sz w:val="24"/>
                <w:szCs w:val="24"/>
              </w:rPr>
            </w:pPr>
            <w:r w:rsidRPr="00D85B57">
              <w:rPr>
                <w:rFonts w:ascii="Times New Roman" w:eastAsia="Times New Roman" w:hAnsi="Times New Roman" w:cs="Times New Roman"/>
                <w:color w:val="000000"/>
                <w:sz w:val="24"/>
                <w:szCs w:val="24"/>
              </w:rPr>
              <w:t>3.94</w:t>
            </w:r>
          </w:p>
        </w:tc>
        <w:tc>
          <w:tcPr>
            <w:tcW w:w="1710" w:type="dxa"/>
            <w:tcBorders>
              <w:top w:val="nil"/>
              <w:left w:val="nil"/>
              <w:bottom w:val="single" w:sz="4" w:space="0" w:color="auto"/>
              <w:right w:val="single" w:sz="4" w:space="0" w:color="auto"/>
            </w:tcBorders>
            <w:noWrap/>
            <w:vAlign w:val="bottom"/>
          </w:tcPr>
          <w:p w:rsidR="00D85B57" w:rsidRPr="00D85B57" w:rsidRDefault="00D85B57" w:rsidP="00D85B57">
            <w:pPr>
              <w:spacing w:line="360" w:lineRule="auto"/>
              <w:rPr>
                <w:rFonts w:ascii="Times New Roman" w:eastAsia="Times New Roman" w:hAnsi="Times New Roman" w:cs="Times New Roman"/>
                <w:color w:val="000000"/>
                <w:sz w:val="24"/>
                <w:szCs w:val="24"/>
              </w:rPr>
            </w:pPr>
            <w:r w:rsidRPr="00D85B57">
              <w:rPr>
                <w:rFonts w:ascii="Times New Roman" w:eastAsia="Times New Roman" w:hAnsi="Times New Roman" w:cs="Times New Roman"/>
                <w:color w:val="000000"/>
                <w:sz w:val="24"/>
                <w:szCs w:val="24"/>
              </w:rPr>
              <w:t>6</w:t>
            </w:r>
          </w:p>
        </w:tc>
      </w:tr>
      <w:tr w:rsidR="00D85B57" w:rsidRPr="00D85B57" w:rsidTr="00B947BC">
        <w:trPr>
          <w:trHeight w:val="422"/>
        </w:trPr>
        <w:tc>
          <w:tcPr>
            <w:tcW w:w="1815" w:type="dxa"/>
            <w:tcBorders>
              <w:top w:val="single" w:sz="4" w:space="0" w:color="auto"/>
              <w:left w:val="single" w:sz="4" w:space="0" w:color="auto"/>
              <w:bottom w:val="single" w:sz="4" w:space="0" w:color="auto"/>
              <w:right w:val="single" w:sz="4" w:space="0" w:color="auto"/>
            </w:tcBorders>
            <w:noWrap/>
          </w:tcPr>
          <w:p w:rsidR="00D85B57" w:rsidRPr="00D85B57" w:rsidRDefault="00D85B57" w:rsidP="00D85B57">
            <w:pPr>
              <w:spacing w:line="360" w:lineRule="auto"/>
              <w:rPr>
                <w:rFonts w:ascii="Times New Roman" w:hAnsi="Times New Roman" w:cs="Times New Roman"/>
                <w:sz w:val="24"/>
                <w:szCs w:val="24"/>
              </w:rPr>
            </w:pPr>
            <w:r w:rsidRPr="00D85B57">
              <w:rPr>
                <w:rFonts w:ascii="Times New Roman" w:hAnsi="Times New Roman" w:cs="Times New Roman"/>
                <w:sz w:val="24"/>
                <w:szCs w:val="24"/>
              </w:rPr>
              <w:t>Garlic</w:t>
            </w:r>
          </w:p>
        </w:tc>
        <w:tc>
          <w:tcPr>
            <w:tcW w:w="1530" w:type="dxa"/>
            <w:tcBorders>
              <w:top w:val="single" w:sz="4" w:space="0" w:color="auto"/>
              <w:left w:val="nil"/>
              <w:bottom w:val="single" w:sz="4" w:space="0" w:color="auto"/>
              <w:right w:val="single" w:sz="4" w:space="0" w:color="auto"/>
            </w:tcBorders>
            <w:noWrap/>
          </w:tcPr>
          <w:p w:rsidR="00D85B57" w:rsidRPr="00D85B57" w:rsidRDefault="00D85B57" w:rsidP="00D85B57">
            <w:pPr>
              <w:spacing w:line="360" w:lineRule="auto"/>
              <w:rPr>
                <w:rFonts w:ascii="Times New Roman" w:hAnsi="Times New Roman" w:cs="Times New Roman"/>
                <w:sz w:val="24"/>
                <w:szCs w:val="24"/>
              </w:rPr>
            </w:pPr>
            <w:r w:rsidRPr="00D85B57">
              <w:rPr>
                <w:rFonts w:ascii="Times New Roman" w:hAnsi="Times New Roman" w:cs="Times New Roman"/>
                <w:sz w:val="24"/>
                <w:szCs w:val="24"/>
              </w:rPr>
              <w:t>180</w:t>
            </w:r>
          </w:p>
        </w:tc>
        <w:tc>
          <w:tcPr>
            <w:tcW w:w="1350" w:type="dxa"/>
            <w:tcBorders>
              <w:top w:val="single" w:sz="4" w:space="0" w:color="auto"/>
              <w:left w:val="nil"/>
              <w:bottom w:val="single" w:sz="4" w:space="0" w:color="auto"/>
              <w:right w:val="single" w:sz="4" w:space="0" w:color="auto"/>
            </w:tcBorders>
            <w:noWrap/>
          </w:tcPr>
          <w:p w:rsidR="00D85B57" w:rsidRPr="00D85B57" w:rsidRDefault="00D85B57" w:rsidP="00D85B57">
            <w:pPr>
              <w:spacing w:line="360" w:lineRule="auto"/>
              <w:rPr>
                <w:rFonts w:ascii="Times New Roman" w:hAnsi="Times New Roman" w:cs="Times New Roman"/>
                <w:color w:val="000000"/>
                <w:sz w:val="24"/>
                <w:szCs w:val="24"/>
              </w:rPr>
            </w:pPr>
            <w:r w:rsidRPr="00D85B57">
              <w:rPr>
                <w:rFonts w:ascii="Times New Roman" w:hAnsi="Times New Roman" w:cs="Times New Roman"/>
                <w:color w:val="000000"/>
                <w:sz w:val="24"/>
                <w:szCs w:val="24"/>
              </w:rPr>
              <w:t>0.30</w:t>
            </w:r>
          </w:p>
        </w:tc>
        <w:tc>
          <w:tcPr>
            <w:tcW w:w="1260" w:type="dxa"/>
            <w:tcBorders>
              <w:top w:val="single" w:sz="4" w:space="0" w:color="auto"/>
              <w:left w:val="nil"/>
              <w:bottom w:val="single" w:sz="4" w:space="0" w:color="auto"/>
              <w:right w:val="single" w:sz="4" w:space="0" w:color="auto"/>
            </w:tcBorders>
            <w:noWrap/>
            <w:vAlign w:val="bottom"/>
          </w:tcPr>
          <w:p w:rsidR="00D85B57" w:rsidRPr="00D85B57" w:rsidRDefault="00D85B57" w:rsidP="00D85B57">
            <w:pPr>
              <w:spacing w:line="360" w:lineRule="auto"/>
              <w:rPr>
                <w:rFonts w:ascii="Times New Roman" w:hAnsi="Times New Roman" w:cs="Times New Roman"/>
                <w:sz w:val="24"/>
                <w:szCs w:val="24"/>
              </w:rPr>
            </w:pPr>
            <w:r w:rsidRPr="00D85B57">
              <w:rPr>
                <w:rFonts w:ascii="Times New Roman" w:hAnsi="Times New Roman" w:cs="Times New Roman"/>
                <w:sz w:val="24"/>
                <w:szCs w:val="24"/>
              </w:rPr>
              <w:t>0.30</w:t>
            </w:r>
          </w:p>
        </w:tc>
        <w:tc>
          <w:tcPr>
            <w:tcW w:w="1080" w:type="dxa"/>
            <w:tcBorders>
              <w:top w:val="single" w:sz="4" w:space="0" w:color="auto"/>
              <w:left w:val="nil"/>
              <w:bottom w:val="single" w:sz="4" w:space="0" w:color="auto"/>
              <w:right w:val="single" w:sz="4" w:space="0" w:color="auto"/>
            </w:tcBorders>
            <w:vAlign w:val="center"/>
          </w:tcPr>
          <w:p w:rsidR="00D85B57" w:rsidRPr="00D85B57" w:rsidRDefault="00D85B57" w:rsidP="00D85B57">
            <w:pPr>
              <w:spacing w:line="360" w:lineRule="auto"/>
              <w:rPr>
                <w:rFonts w:ascii="Times New Roman" w:eastAsia="Times New Roman" w:hAnsi="Times New Roman" w:cs="Times New Roman"/>
                <w:color w:val="000000"/>
                <w:sz w:val="24"/>
                <w:szCs w:val="24"/>
              </w:rPr>
            </w:pPr>
            <w:r w:rsidRPr="00D85B57">
              <w:rPr>
                <w:rFonts w:ascii="Times New Roman" w:eastAsia="Times New Roman" w:hAnsi="Times New Roman" w:cs="Times New Roman"/>
                <w:color w:val="000000"/>
                <w:sz w:val="24"/>
                <w:szCs w:val="24"/>
              </w:rPr>
              <w:t>16.2</w:t>
            </w:r>
          </w:p>
        </w:tc>
        <w:tc>
          <w:tcPr>
            <w:tcW w:w="1170" w:type="dxa"/>
            <w:tcBorders>
              <w:top w:val="single" w:sz="4" w:space="0" w:color="auto"/>
              <w:left w:val="single" w:sz="4" w:space="0" w:color="auto"/>
              <w:bottom w:val="single" w:sz="4" w:space="0" w:color="auto"/>
              <w:right w:val="single" w:sz="4" w:space="0" w:color="auto"/>
            </w:tcBorders>
            <w:noWrap/>
            <w:vAlign w:val="bottom"/>
          </w:tcPr>
          <w:p w:rsidR="00D85B57" w:rsidRPr="00D85B57" w:rsidRDefault="00D85B57" w:rsidP="00D85B57">
            <w:pPr>
              <w:spacing w:line="360" w:lineRule="auto"/>
              <w:rPr>
                <w:rFonts w:ascii="Times New Roman" w:eastAsia="Times New Roman" w:hAnsi="Times New Roman" w:cs="Times New Roman"/>
                <w:color w:val="000000"/>
                <w:sz w:val="24"/>
                <w:szCs w:val="24"/>
              </w:rPr>
            </w:pPr>
            <w:r w:rsidRPr="00D85B57">
              <w:rPr>
                <w:rFonts w:ascii="Times New Roman" w:eastAsia="Times New Roman" w:hAnsi="Times New Roman" w:cs="Times New Roman"/>
                <w:color w:val="000000"/>
                <w:sz w:val="24"/>
                <w:szCs w:val="24"/>
              </w:rPr>
              <w:t>3.74</w:t>
            </w:r>
          </w:p>
        </w:tc>
        <w:tc>
          <w:tcPr>
            <w:tcW w:w="1710" w:type="dxa"/>
            <w:tcBorders>
              <w:top w:val="single" w:sz="4" w:space="0" w:color="auto"/>
              <w:left w:val="nil"/>
              <w:bottom w:val="single" w:sz="4" w:space="0" w:color="auto"/>
              <w:right w:val="single" w:sz="4" w:space="0" w:color="auto"/>
            </w:tcBorders>
            <w:noWrap/>
            <w:vAlign w:val="bottom"/>
          </w:tcPr>
          <w:p w:rsidR="00D85B57" w:rsidRPr="00D85B57" w:rsidRDefault="00D85B57" w:rsidP="00D85B57">
            <w:pPr>
              <w:spacing w:line="360" w:lineRule="auto"/>
              <w:rPr>
                <w:rFonts w:ascii="Times New Roman" w:eastAsia="Times New Roman" w:hAnsi="Times New Roman" w:cs="Times New Roman"/>
                <w:color w:val="000000"/>
                <w:sz w:val="24"/>
                <w:szCs w:val="24"/>
              </w:rPr>
            </w:pPr>
            <w:r w:rsidRPr="00D85B57">
              <w:rPr>
                <w:rFonts w:ascii="Times New Roman" w:eastAsia="Times New Roman" w:hAnsi="Times New Roman" w:cs="Times New Roman"/>
                <w:color w:val="000000"/>
                <w:sz w:val="24"/>
                <w:szCs w:val="24"/>
              </w:rPr>
              <w:t>4</w:t>
            </w:r>
          </w:p>
        </w:tc>
      </w:tr>
    </w:tbl>
    <w:p w:rsidR="00D85B57" w:rsidRPr="00154AA2" w:rsidRDefault="00D85B57" w:rsidP="00D85B57">
      <w:pPr>
        <w:spacing w:before="120" w:after="120" w:line="360" w:lineRule="auto"/>
        <w:jc w:val="both"/>
        <w:rPr>
          <w:rFonts w:ascii="Times New Roman" w:hAnsi="Times New Roman" w:cs="Times New Roman"/>
          <w:color w:val="000000"/>
          <w:sz w:val="24"/>
          <w:szCs w:val="24"/>
        </w:rPr>
      </w:pPr>
      <w:r w:rsidRPr="00D85B57">
        <w:rPr>
          <w:rFonts w:ascii="Times New Roman" w:hAnsi="Times New Roman" w:cs="Times New Roman"/>
          <w:b/>
          <w:sz w:val="24"/>
          <w:szCs w:val="24"/>
          <w:shd w:val="clear" w:color="auto" w:fill="F2F2F2" w:themeFill="background1" w:themeFillShade="F2"/>
        </w:rPr>
        <w:t>Note:</w:t>
      </w:r>
      <w:r w:rsidRPr="00D85B57">
        <w:rPr>
          <w:rFonts w:ascii="Times New Roman" w:hAnsi="Times New Roman" w:cs="Times New Roman"/>
          <w:sz w:val="24"/>
          <w:szCs w:val="24"/>
        </w:rPr>
        <w:t xml:space="preserve"> Here, it is worked out to determine the irrigation intervals of the dry season proposed crops. For the wet season crops supplementary irrigation can be provided when required, and depending on the distribution of the rainfall.</w:t>
      </w:r>
    </w:p>
    <w:p w:rsidR="00271439" w:rsidRPr="00154AA2" w:rsidRDefault="00271439" w:rsidP="00154AA2">
      <w:pPr>
        <w:pStyle w:val="Heading2"/>
        <w:spacing w:line="360" w:lineRule="auto"/>
        <w:rPr>
          <w:rFonts w:ascii="Times New Roman" w:hAnsi="Times New Roman" w:cs="Times New Roman"/>
          <w:sz w:val="24"/>
          <w:szCs w:val="24"/>
        </w:rPr>
      </w:pPr>
      <w:bookmarkStart w:id="270" w:name="_Toc315263565"/>
      <w:bookmarkStart w:id="271" w:name="_Toc389924552"/>
      <w:bookmarkStart w:id="272" w:name="_Toc528423905"/>
      <w:r w:rsidRPr="00154AA2">
        <w:rPr>
          <w:rFonts w:ascii="Times New Roman" w:hAnsi="Times New Roman" w:cs="Times New Roman"/>
          <w:sz w:val="24"/>
          <w:szCs w:val="24"/>
        </w:rPr>
        <w:lastRenderedPageBreak/>
        <w:t>Irrigation and Drainage System Layout</w:t>
      </w:r>
      <w:bookmarkEnd w:id="270"/>
      <w:bookmarkEnd w:id="271"/>
      <w:bookmarkEnd w:id="272"/>
    </w:p>
    <w:p w:rsidR="00271439" w:rsidRPr="00154AA2" w:rsidRDefault="00271439" w:rsidP="00154AA2">
      <w:pPr>
        <w:pStyle w:val="Default"/>
        <w:spacing w:line="360" w:lineRule="auto"/>
        <w:jc w:val="both"/>
        <w:rPr>
          <w:color w:val="auto"/>
        </w:rPr>
      </w:pPr>
      <w:r w:rsidRPr="00154AA2">
        <w:rPr>
          <w:color w:val="auto"/>
        </w:rPr>
        <w:t xml:space="preserve">The irrigation system layout for the project is prepared taking the following points into consideration besides other factors. </w:t>
      </w:r>
    </w:p>
    <w:p w:rsidR="00271439" w:rsidRPr="00154AA2" w:rsidRDefault="00271439" w:rsidP="00E85359">
      <w:pPr>
        <w:pStyle w:val="Default"/>
        <w:numPr>
          <w:ilvl w:val="0"/>
          <w:numId w:val="26"/>
        </w:numPr>
        <w:spacing w:line="360" w:lineRule="auto"/>
        <w:jc w:val="both"/>
        <w:rPr>
          <w:color w:val="auto"/>
        </w:rPr>
      </w:pPr>
      <w:r w:rsidRPr="00154AA2">
        <w:rPr>
          <w:color w:val="auto"/>
        </w:rPr>
        <w:t xml:space="preserve">A primary concern in the layout of the system is that it serves the purpose of conveying and distributing water to the command area. </w:t>
      </w:r>
    </w:p>
    <w:p w:rsidR="00271439" w:rsidRPr="00154AA2" w:rsidRDefault="00271439" w:rsidP="00E85359">
      <w:pPr>
        <w:pStyle w:val="Default"/>
        <w:numPr>
          <w:ilvl w:val="0"/>
          <w:numId w:val="26"/>
        </w:numPr>
        <w:spacing w:line="360" w:lineRule="auto"/>
        <w:jc w:val="both"/>
        <w:rPr>
          <w:color w:val="auto"/>
        </w:rPr>
      </w:pPr>
      <w:r w:rsidRPr="00154AA2">
        <w:rPr>
          <w:color w:val="auto"/>
        </w:rPr>
        <w:t xml:space="preserve">The excavation and earth fill volumes not be excessive, otherwise the construction costs can be tremendous. </w:t>
      </w:r>
    </w:p>
    <w:p w:rsidR="00271439" w:rsidRPr="00154AA2" w:rsidRDefault="00271439" w:rsidP="00E85359">
      <w:pPr>
        <w:pStyle w:val="Default"/>
        <w:numPr>
          <w:ilvl w:val="0"/>
          <w:numId w:val="26"/>
        </w:numPr>
        <w:spacing w:line="360" w:lineRule="auto"/>
        <w:jc w:val="both"/>
        <w:rPr>
          <w:color w:val="auto"/>
        </w:rPr>
      </w:pPr>
      <w:r w:rsidRPr="00154AA2">
        <w:rPr>
          <w:color w:val="auto"/>
        </w:rPr>
        <w:t>The selection of longitudinal bed slope is made taking into account the existing slopes of the terrain, so as to minimize deviations in canal routing.</w:t>
      </w:r>
    </w:p>
    <w:p w:rsidR="00271439" w:rsidRPr="00154AA2" w:rsidRDefault="00271439" w:rsidP="00E85359">
      <w:pPr>
        <w:pStyle w:val="Default"/>
        <w:numPr>
          <w:ilvl w:val="0"/>
          <w:numId w:val="26"/>
        </w:numPr>
        <w:spacing w:line="360" w:lineRule="auto"/>
        <w:jc w:val="both"/>
      </w:pPr>
      <w:r w:rsidRPr="00154AA2">
        <w:t xml:space="preserve">Curves in canals should not be too sharp. </w:t>
      </w:r>
    </w:p>
    <w:p w:rsidR="00271439" w:rsidRPr="00154AA2" w:rsidRDefault="00271439" w:rsidP="00154AA2">
      <w:pPr>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rPr>
        <w:t>The proposed irrigation system layout comprises 1 main canal, 8 secondary canals and 32 tertiary canals as shown on the layout Drawings. The main canal runs for most of its length parallel to the contours and several changes of direction are necessary to follow the topography. It crosses 19 main g</w:t>
      </w:r>
      <w:r w:rsidR="00EF6E59">
        <w:rPr>
          <w:rFonts w:ascii="Times New Roman" w:hAnsi="Times New Roman" w:cs="Times New Roman"/>
          <w:sz w:val="24"/>
          <w:szCs w:val="24"/>
        </w:rPr>
        <w:t>ullies, 11</w:t>
      </w:r>
      <w:r w:rsidR="0096315E">
        <w:rPr>
          <w:rFonts w:ascii="Times New Roman" w:hAnsi="Times New Roman" w:cs="Times New Roman"/>
          <w:sz w:val="24"/>
          <w:szCs w:val="24"/>
        </w:rPr>
        <w:t xml:space="preserve"> foot path and one URAP</w:t>
      </w:r>
      <w:r w:rsidRPr="00154AA2">
        <w:rPr>
          <w:rFonts w:ascii="Times New Roman" w:hAnsi="Times New Roman" w:cs="Times New Roman"/>
          <w:sz w:val="24"/>
          <w:szCs w:val="24"/>
        </w:rPr>
        <w:t xml:space="preserve"> road. The main canal is masonry lined for a length of 6220 meters starting from the weir outlet to make maintenance easier since this part of the canal may be subjected to flooding during high flood flows.</w:t>
      </w:r>
    </w:p>
    <w:p w:rsidR="00271439" w:rsidRPr="00154AA2" w:rsidRDefault="00271439" w:rsidP="00154AA2">
      <w:pPr>
        <w:pStyle w:val="Heading3"/>
        <w:spacing w:line="360" w:lineRule="auto"/>
        <w:rPr>
          <w:rFonts w:ascii="Times New Roman" w:hAnsi="Times New Roman" w:cs="Times New Roman"/>
          <w:sz w:val="24"/>
          <w:szCs w:val="24"/>
        </w:rPr>
      </w:pPr>
      <w:bookmarkStart w:id="273" w:name="_Toc389924553"/>
      <w:bookmarkStart w:id="274" w:name="_Toc528423906"/>
      <w:r w:rsidRPr="00154AA2">
        <w:rPr>
          <w:rFonts w:ascii="Times New Roman" w:hAnsi="Times New Roman" w:cs="Times New Roman"/>
          <w:sz w:val="24"/>
          <w:szCs w:val="24"/>
        </w:rPr>
        <w:t>Conveyance System</w:t>
      </w:r>
      <w:bookmarkEnd w:id="273"/>
      <w:bookmarkEnd w:id="274"/>
    </w:p>
    <w:p w:rsidR="00271439" w:rsidRPr="00154AA2" w:rsidRDefault="00271439" w:rsidP="00B947BC">
      <w:pPr>
        <w:tabs>
          <w:tab w:val="left" w:pos="1320"/>
        </w:tabs>
        <w:spacing w:after="0" w:line="360" w:lineRule="auto"/>
        <w:jc w:val="both"/>
        <w:rPr>
          <w:rFonts w:ascii="Times New Roman" w:hAnsi="Times New Roman" w:cs="Times New Roman"/>
          <w:b/>
          <w:sz w:val="24"/>
          <w:szCs w:val="24"/>
          <w:lang w:val="en-GB"/>
        </w:rPr>
      </w:pPr>
      <w:r w:rsidRPr="00154AA2">
        <w:rPr>
          <w:rFonts w:ascii="Times New Roman" w:hAnsi="Times New Roman" w:cs="Times New Roman"/>
          <w:sz w:val="24"/>
          <w:szCs w:val="24"/>
          <w:lang w:val="en-GB"/>
        </w:rPr>
        <w:t>The conveyance system consists of one Main canal to irrigate t</w:t>
      </w:r>
      <w:r w:rsidR="009F1658">
        <w:rPr>
          <w:rFonts w:ascii="Times New Roman" w:hAnsi="Times New Roman" w:cs="Times New Roman"/>
          <w:sz w:val="24"/>
          <w:szCs w:val="24"/>
          <w:lang w:val="en-GB"/>
        </w:rPr>
        <w:t>otal command area</w:t>
      </w:r>
      <w:r w:rsidR="009B5AA8">
        <w:rPr>
          <w:rFonts w:ascii="Times New Roman" w:hAnsi="Times New Roman" w:cs="Times New Roman"/>
          <w:sz w:val="24"/>
          <w:szCs w:val="24"/>
          <w:lang w:val="en-GB"/>
        </w:rPr>
        <w:t xml:space="preserve"> of 148.448 ha at left side of M</w:t>
      </w:r>
      <w:r w:rsidR="009F1658">
        <w:rPr>
          <w:rFonts w:ascii="Times New Roman" w:hAnsi="Times New Roman" w:cs="Times New Roman"/>
          <w:sz w:val="24"/>
          <w:szCs w:val="24"/>
          <w:lang w:val="en-GB"/>
        </w:rPr>
        <w:t>aise river and out lets in the right side but the is no detailed infrastructure design</w:t>
      </w:r>
      <w:r w:rsidR="009B5AA8">
        <w:rPr>
          <w:rFonts w:ascii="Times New Roman" w:hAnsi="Times New Roman" w:cs="Times New Roman"/>
          <w:sz w:val="24"/>
          <w:szCs w:val="24"/>
          <w:lang w:val="en-GB"/>
        </w:rPr>
        <w:t xml:space="preserve"> because of there are more that</w:t>
      </w:r>
      <w:r w:rsidR="009F1658">
        <w:rPr>
          <w:rFonts w:ascii="Times New Roman" w:hAnsi="Times New Roman" w:cs="Times New Roman"/>
          <w:sz w:val="24"/>
          <w:szCs w:val="24"/>
          <w:lang w:val="en-GB"/>
        </w:rPr>
        <w:t>11 major gullies which are uneconomical to design the main canal and this gully crossing and other related structures to irrigate 23 hectare of land at the right side</w:t>
      </w:r>
      <w:r w:rsidR="009449E0">
        <w:rPr>
          <w:rFonts w:ascii="Times New Roman" w:hAnsi="Times New Roman" w:cs="Times New Roman"/>
          <w:sz w:val="24"/>
          <w:szCs w:val="24"/>
          <w:lang w:val="en-GB"/>
        </w:rPr>
        <w:t xml:space="preserve"> of Maise river</w:t>
      </w:r>
      <w:r w:rsidRPr="00154AA2">
        <w:rPr>
          <w:rFonts w:ascii="Times New Roman" w:hAnsi="Times New Roman" w:cs="Times New Roman"/>
          <w:sz w:val="24"/>
          <w:szCs w:val="24"/>
          <w:lang w:val="en-GB"/>
        </w:rPr>
        <w:t xml:space="preserve"> The </w:t>
      </w:r>
      <w:r w:rsidR="009F1658">
        <w:rPr>
          <w:rFonts w:ascii="Times New Roman" w:hAnsi="Times New Roman" w:cs="Times New Roman"/>
          <w:sz w:val="24"/>
          <w:szCs w:val="24"/>
          <w:lang w:val="en-GB"/>
        </w:rPr>
        <w:t xml:space="preserve">left side </w:t>
      </w:r>
      <w:r w:rsidRPr="00154AA2">
        <w:rPr>
          <w:rFonts w:ascii="Times New Roman" w:hAnsi="Times New Roman" w:cs="Times New Roman"/>
          <w:sz w:val="24"/>
          <w:szCs w:val="24"/>
          <w:lang w:val="en-GB"/>
        </w:rPr>
        <w:t>main canal starts from</w:t>
      </w:r>
      <w:r w:rsidR="009F1658">
        <w:rPr>
          <w:rFonts w:ascii="Times New Roman" w:hAnsi="Times New Roman" w:cs="Times New Roman"/>
          <w:sz w:val="24"/>
          <w:szCs w:val="24"/>
          <w:lang w:val="en-GB"/>
        </w:rPr>
        <w:t xml:space="preserve"> Water abstraction site on left</w:t>
      </w:r>
      <w:r w:rsidRPr="00154AA2">
        <w:rPr>
          <w:rFonts w:ascii="Times New Roman" w:hAnsi="Times New Roman" w:cs="Times New Roman"/>
          <w:sz w:val="24"/>
          <w:szCs w:val="24"/>
          <w:lang w:val="en-GB"/>
        </w:rPr>
        <w:t xml:space="preserve"> side and conveys water for a length of 6.22 Km. </w:t>
      </w:r>
    </w:p>
    <w:p w:rsidR="00271439" w:rsidRPr="00154AA2" w:rsidRDefault="00271439" w:rsidP="00B947BC">
      <w:pPr>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lang w:val="en-GB"/>
        </w:rPr>
        <w:t xml:space="preserve">Main canal is aligned along contours and supplies to eleven </w:t>
      </w:r>
      <w:r w:rsidR="009F1658" w:rsidRPr="00154AA2">
        <w:rPr>
          <w:rFonts w:ascii="Times New Roman" w:hAnsi="Times New Roman" w:cs="Times New Roman"/>
          <w:sz w:val="24"/>
          <w:szCs w:val="24"/>
          <w:lang w:val="en-GB"/>
        </w:rPr>
        <w:t>pipes</w:t>
      </w:r>
      <w:r w:rsidRPr="00154AA2">
        <w:rPr>
          <w:rFonts w:ascii="Times New Roman" w:hAnsi="Times New Roman" w:cs="Times New Roman"/>
          <w:sz w:val="24"/>
          <w:szCs w:val="24"/>
          <w:lang w:val="en-GB"/>
        </w:rPr>
        <w:t xml:space="preserve"> out lets, eight secondary unit and thirty two tertiary canals.</w:t>
      </w:r>
    </w:p>
    <w:p w:rsidR="00271439" w:rsidRPr="00154AA2" w:rsidRDefault="00271439" w:rsidP="00154AA2">
      <w:pPr>
        <w:pStyle w:val="Heading2"/>
        <w:spacing w:line="360" w:lineRule="auto"/>
        <w:rPr>
          <w:rFonts w:ascii="Times New Roman" w:hAnsi="Times New Roman" w:cs="Times New Roman"/>
          <w:sz w:val="24"/>
          <w:szCs w:val="24"/>
        </w:rPr>
      </w:pPr>
      <w:bookmarkStart w:id="275" w:name="_Toc389924554"/>
      <w:bookmarkStart w:id="276" w:name="_Toc528423907"/>
      <w:r w:rsidRPr="00154AA2">
        <w:rPr>
          <w:rFonts w:ascii="Times New Roman" w:hAnsi="Times New Roman" w:cs="Times New Roman"/>
          <w:sz w:val="24"/>
          <w:szCs w:val="24"/>
        </w:rPr>
        <w:t>Design of the Canal System</w:t>
      </w:r>
      <w:bookmarkEnd w:id="275"/>
      <w:bookmarkEnd w:id="276"/>
    </w:p>
    <w:p w:rsidR="00271439" w:rsidRPr="00154AA2" w:rsidRDefault="00271439" w:rsidP="00154AA2">
      <w:pPr>
        <w:spacing w:after="0" w:line="360" w:lineRule="auto"/>
        <w:jc w:val="both"/>
        <w:rPr>
          <w:rFonts w:ascii="Times New Roman" w:hAnsi="Times New Roman" w:cs="Times New Roman"/>
          <w:b/>
          <w:bCs/>
          <w:sz w:val="24"/>
          <w:szCs w:val="24"/>
        </w:rPr>
      </w:pPr>
      <w:r w:rsidRPr="00154AA2">
        <w:rPr>
          <w:rFonts w:ascii="Times New Roman" w:hAnsi="Times New Roman" w:cs="Times New Roman"/>
          <w:b/>
          <w:bCs/>
          <w:sz w:val="24"/>
          <w:szCs w:val="24"/>
        </w:rPr>
        <w:t xml:space="preserve">               Flow Depth and Section Capacity </w:t>
      </w:r>
    </w:p>
    <w:p w:rsidR="00271439" w:rsidRPr="00154AA2" w:rsidRDefault="00271439" w:rsidP="00154AA2">
      <w:pPr>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rPr>
        <w:t>The lined canals have been designed with a rectangular shape using Manning's Formula:</w:t>
      </w:r>
    </w:p>
    <w:p w:rsidR="00271439" w:rsidRPr="00154AA2" w:rsidRDefault="00271439" w:rsidP="00154AA2">
      <w:pPr>
        <w:spacing w:after="0" w:line="360" w:lineRule="auto"/>
        <w:jc w:val="both"/>
        <w:rPr>
          <w:rFonts w:ascii="Times New Roman" w:hAnsi="Times New Roman" w:cs="Times New Roman"/>
          <w:sz w:val="24"/>
          <w:szCs w:val="24"/>
        </w:rPr>
      </w:pPr>
      <w:r w:rsidRPr="00154AA2">
        <w:rPr>
          <w:rFonts w:ascii="Times New Roman" w:hAnsi="Times New Roman" w:cs="Times New Roman"/>
          <w:position w:val="-24"/>
          <w:sz w:val="24"/>
          <w:szCs w:val="24"/>
        </w:rPr>
        <w:object w:dxaOrig="1820" w:dyaOrig="680">
          <v:shape id="_x0000_i1033" type="#_x0000_t75" style="width:90.8pt;height:33.85pt" o:ole="">
            <v:imagedata r:id="rId48" o:title=""/>
          </v:shape>
          <o:OLEObject Type="Embed" ProgID="Equation.3" ShapeID="_x0000_i1033" DrawAspect="Content" ObjectID="_1608021924" r:id="rId49"/>
        </w:object>
      </w:r>
    </w:p>
    <w:p w:rsidR="00271439" w:rsidRPr="00154AA2" w:rsidRDefault="00271439" w:rsidP="00154AA2">
      <w:pPr>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rPr>
        <w:t>Where Q= discharge (m</w:t>
      </w:r>
      <w:r w:rsidRPr="00154AA2">
        <w:rPr>
          <w:rFonts w:ascii="Times New Roman" w:hAnsi="Times New Roman" w:cs="Times New Roman"/>
          <w:sz w:val="24"/>
          <w:szCs w:val="24"/>
          <w:vertAlign w:val="superscript"/>
        </w:rPr>
        <w:t>3</w:t>
      </w:r>
      <w:r w:rsidRPr="00154AA2">
        <w:rPr>
          <w:rFonts w:ascii="Times New Roman" w:hAnsi="Times New Roman" w:cs="Times New Roman"/>
          <w:sz w:val="24"/>
          <w:szCs w:val="24"/>
        </w:rPr>
        <w:t>/s)</w:t>
      </w:r>
    </w:p>
    <w:p w:rsidR="00271439" w:rsidRPr="00154AA2" w:rsidRDefault="00271439" w:rsidP="00154AA2">
      <w:pPr>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rPr>
        <w:t xml:space="preserve"> </w:t>
      </w:r>
      <w:r w:rsidRPr="00154AA2">
        <w:rPr>
          <w:rFonts w:ascii="Times New Roman" w:hAnsi="Times New Roman" w:cs="Times New Roman"/>
          <w:sz w:val="24"/>
          <w:szCs w:val="24"/>
        </w:rPr>
        <w:tab/>
        <w:t>R= Hydraulic radius (Flow area/wetted perimeter)</w:t>
      </w:r>
    </w:p>
    <w:p w:rsidR="00271439" w:rsidRPr="00154AA2" w:rsidRDefault="00271439" w:rsidP="00154AA2">
      <w:pPr>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rPr>
        <w:t xml:space="preserve"> </w:t>
      </w:r>
      <w:r w:rsidRPr="00154AA2">
        <w:rPr>
          <w:rFonts w:ascii="Times New Roman" w:hAnsi="Times New Roman" w:cs="Times New Roman"/>
          <w:sz w:val="24"/>
          <w:szCs w:val="24"/>
        </w:rPr>
        <w:tab/>
        <w:t>S= Hydraulic gradient</w:t>
      </w:r>
    </w:p>
    <w:p w:rsidR="00271439" w:rsidRPr="00154AA2" w:rsidRDefault="00271439" w:rsidP="00154AA2">
      <w:pPr>
        <w:tabs>
          <w:tab w:val="left" w:pos="1320"/>
        </w:tabs>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rPr>
        <w:t xml:space="preserve">n= Manning's roughness coefficient, n=0.018 is adopted for the </w:t>
      </w:r>
      <w:r w:rsidR="00B223CA" w:rsidRPr="00154AA2">
        <w:rPr>
          <w:rFonts w:ascii="Times New Roman" w:hAnsi="Times New Roman" w:cs="Times New Roman"/>
          <w:sz w:val="24"/>
          <w:szCs w:val="24"/>
        </w:rPr>
        <w:t>lined for</w:t>
      </w:r>
      <w:r w:rsidRPr="00154AA2">
        <w:rPr>
          <w:rFonts w:ascii="Times New Roman" w:hAnsi="Times New Roman" w:cs="Times New Roman"/>
          <w:sz w:val="24"/>
          <w:szCs w:val="24"/>
        </w:rPr>
        <w:t xml:space="preserve"> the </w:t>
      </w:r>
      <w:r w:rsidR="00B223CA" w:rsidRPr="00154AA2">
        <w:rPr>
          <w:rFonts w:ascii="Times New Roman" w:hAnsi="Times New Roman" w:cs="Times New Roman"/>
          <w:sz w:val="24"/>
          <w:szCs w:val="24"/>
        </w:rPr>
        <w:t>masonry canals</w:t>
      </w:r>
      <w:r w:rsidRPr="00154AA2">
        <w:rPr>
          <w:rFonts w:ascii="Times New Roman" w:hAnsi="Times New Roman" w:cs="Times New Roman"/>
          <w:sz w:val="24"/>
          <w:szCs w:val="24"/>
        </w:rPr>
        <w:t>.</w:t>
      </w:r>
    </w:p>
    <w:p w:rsidR="00271439" w:rsidRPr="00154AA2" w:rsidRDefault="00271439" w:rsidP="00154AA2">
      <w:pPr>
        <w:pStyle w:val="Heading3"/>
        <w:spacing w:before="0" w:line="360" w:lineRule="auto"/>
        <w:ind w:left="0" w:firstLine="0"/>
        <w:jc w:val="both"/>
        <w:rPr>
          <w:rFonts w:ascii="Times New Roman" w:hAnsi="Times New Roman" w:cs="Times New Roman"/>
          <w:sz w:val="24"/>
          <w:szCs w:val="24"/>
        </w:rPr>
      </w:pPr>
      <w:bookmarkStart w:id="277" w:name="_Toc389924555"/>
      <w:bookmarkStart w:id="278" w:name="_Toc528423908"/>
      <w:r w:rsidRPr="00154AA2">
        <w:rPr>
          <w:rFonts w:ascii="Times New Roman" w:hAnsi="Times New Roman" w:cs="Times New Roman"/>
          <w:sz w:val="24"/>
          <w:szCs w:val="24"/>
        </w:rPr>
        <w:t>Main Canal</w:t>
      </w:r>
      <w:bookmarkEnd w:id="277"/>
      <w:bookmarkEnd w:id="278"/>
    </w:p>
    <w:p w:rsidR="00271439" w:rsidRPr="00154AA2" w:rsidRDefault="00271439" w:rsidP="00154AA2">
      <w:pPr>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rPr>
        <w:t xml:space="preserve">The main canal is designed for a discharge of 177 l/s and depending on the site specific condition, appropriate slope is provided. </w:t>
      </w:r>
      <w:r w:rsidRPr="00154AA2">
        <w:rPr>
          <w:rFonts w:ascii="Times New Roman" w:hAnsi="Times New Roman" w:cs="Times New Roman"/>
          <w:sz w:val="24"/>
          <w:szCs w:val="24"/>
          <w:lang w:val="en-GB"/>
        </w:rPr>
        <w:t xml:space="preserve">Main canal is aligned along contours and supplies to eleven </w:t>
      </w:r>
      <w:r w:rsidR="00B223CA" w:rsidRPr="00154AA2">
        <w:rPr>
          <w:rFonts w:ascii="Times New Roman" w:hAnsi="Times New Roman" w:cs="Times New Roman"/>
          <w:sz w:val="24"/>
          <w:szCs w:val="24"/>
          <w:lang w:val="en-GB"/>
        </w:rPr>
        <w:t>pipes</w:t>
      </w:r>
      <w:r w:rsidRPr="00154AA2">
        <w:rPr>
          <w:rFonts w:ascii="Times New Roman" w:hAnsi="Times New Roman" w:cs="Times New Roman"/>
          <w:sz w:val="24"/>
          <w:szCs w:val="24"/>
          <w:lang w:val="en-GB"/>
        </w:rPr>
        <w:t xml:space="preserve"> out lets, eight secondary unit and thirty two tertiary canals.</w:t>
      </w:r>
      <w:r w:rsidRPr="00154AA2">
        <w:rPr>
          <w:rFonts w:ascii="Times New Roman" w:hAnsi="Times New Roman" w:cs="Times New Roman"/>
          <w:sz w:val="24"/>
          <w:szCs w:val="24"/>
        </w:rPr>
        <w:t xml:space="preserve">Hydraulic parameters of the main canal are shown below. There are </w:t>
      </w:r>
      <w:r w:rsidR="00EF6E59">
        <w:rPr>
          <w:rFonts w:ascii="Times New Roman" w:hAnsi="Times New Roman" w:cs="Times New Roman"/>
          <w:sz w:val="24"/>
          <w:szCs w:val="24"/>
        </w:rPr>
        <w:t xml:space="preserve">8 Flume structures, 1 </w:t>
      </w:r>
      <w:r w:rsidR="0021099C">
        <w:rPr>
          <w:rFonts w:ascii="Times New Roman" w:hAnsi="Times New Roman" w:cs="Times New Roman"/>
          <w:sz w:val="24"/>
          <w:szCs w:val="24"/>
        </w:rPr>
        <w:t>chute, 1</w:t>
      </w:r>
      <w:r w:rsidRPr="00154AA2">
        <w:rPr>
          <w:rFonts w:ascii="Times New Roman" w:hAnsi="Times New Roman" w:cs="Times New Roman"/>
          <w:sz w:val="24"/>
          <w:szCs w:val="24"/>
        </w:rPr>
        <w:t xml:space="preserve"> supper </w:t>
      </w:r>
      <w:r w:rsidR="00B223CA" w:rsidRPr="00154AA2">
        <w:rPr>
          <w:rFonts w:ascii="Times New Roman" w:hAnsi="Times New Roman" w:cs="Times New Roman"/>
          <w:sz w:val="24"/>
          <w:szCs w:val="24"/>
        </w:rPr>
        <w:t>passage</w:t>
      </w:r>
      <w:r w:rsidR="00EF6E59">
        <w:rPr>
          <w:rFonts w:ascii="Times New Roman" w:hAnsi="Times New Roman" w:cs="Times New Roman"/>
          <w:sz w:val="24"/>
          <w:szCs w:val="24"/>
        </w:rPr>
        <w:t>, 1 URAP road crossing and 3 footpaths</w:t>
      </w:r>
      <w:r w:rsidR="00B223CA" w:rsidRPr="00154AA2">
        <w:rPr>
          <w:rFonts w:ascii="Times New Roman" w:hAnsi="Times New Roman" w:cs="Times New Roman"/>
          <w:sz w:val="24"/>
          <w:szCs w:val="24"/>
        </w:rPr>
        <w:t xml:space="preserve">. </w:t>
      </w:r>
    </w:p>
    <w:p w:rsidR="00271439" w:rsidRPr="00154AA2" w:rsidRDefault="005F1740" w:rsidP="005F1740">
      <w:pPr>
        <w:pStyle w:val="Caption"/>
        <w:rPr>
          <w:rFonts w:ascii="Times New Roman" w:hAnsi="Times New Roman" w:cs="Times New Roman"/>
          <w:b w:val="0"/>
          <w:sz w:val="24"/>
          <w:szCs w:val="24"/>
        </w:rPr>
      </w:pPr>
      <w:bookmarkStart w:id="279" w:name="_Toc528423956"/>
      <w:r>
        <w:t xml:space="preserve">Table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C03E12">
        <w:noBreakHyphen/>
      </w:r>
      <w:r w:rsidR="009830EF">
        <w:rPr>
          <w:noProof/>
        </w:rPr>
        <w:fldChar w:fldCharType="begin"/>
      </w:r>
      <w:r w:rsidR="009830EF">
        <w:rPr>
          <w:noProof/>
        </w:rPr>
        <w:instrText xml:space="preserve"> SEQ Table \* ARABIC \s 1 </w:instrText>
      </w:r>
      <w:r w:rsidR="009830EF">
        <w:rPr>
          <w:noProof/>
        </w:rPr>
        <w:fldChar w:fldCharType="separate"/>
      </w:r>
      <w:r w:rsidR="00DC5F55">
        <w:rPr>
          <w:noProof/>
        </w:rPr>
        <w:t>2</w:t>
      </w:r>
      <w:r w:rsidR="009830EF">
        <w:rPr>
          <w:noProof/>
        </w:rPr>
        <w:fldChar w:fldCharType="end"/>
      </w:r>
      <w:r w:rsidRPr="00154AA2">
        <w:rPr>
          <w:rFonts w:ascii="Times New Roman" w:hAnsi="Times New Roman" w:cs="Times New Roman"/>
          <w:sz w:val="24"/>
          <w:szCs w:val="24"/>
        </w:rPr>
        <w:t>: Hydraulic Parameters of main canal</w:t>
      </w:r>
      <w:bookmarkEnd w:id="279"/>
    </w:p>
    <w:tbl>
      <w:tblPr>
        <w:tblW w:w="10040" w:type="dxa"/>
        <w:tblInd w:w="103" w:type="dxa"/>
        <w:tblLook w:val="04A0" w:firstRow="1" w:lastRow="0" w:firstColumn="1" w:lastColumn="0" w:noHBand="0" w:noVBand="1"/>
      </w:tblPr>
      <w:tblGrid>
        <w:gridCol w:w="1320"/>
        <w:gridCol w:w="1080"/>
        <w:gridCol w:w="1080"/>
        <w:gridCol w:w="950"/>
        <w:gridCol w:w="1003"/>
        <w:gridCol w:w="920"/>
        <w:gridCol w:w="1040"/>
        <w:gridCol w:w="920"/>
        <w:gridCol w:w="920"/>
        <w:gridCol w:w="920"/>
      </w:tblGrid>
      <w:tr w:rsidR="00271439" w:rsidRPr="00154AA2" w:rsidTr="005F49B4">
        <w:trPr>
          <w:trHeight w:val="402"/>
          <w:tblHeader/>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reach</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value of n</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bed slope</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BW(m)</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FSD(m)</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FB (m)</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V (m/sec)</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WP</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 xml:space="preserve">QD </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QR</w:t>
            </w:r>
          </w:p>
        </w:tc>
      </w:tr>
      <w:tr w:rsidR="00271439" w:rsidRPr="00154AA2" w:rsidTr="00271439">
        <w:trPr>
          <w:trHeight w:val="402"/>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0-1+510</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0.18</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0.001</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0.7</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0.43</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0.2</w:t>
            </w:r>
          </w:p>
        </w:tc>
        <w:tc>
          <w:tcPr>
            <w:tcW w:w="104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0.59</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1.56</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0.177</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0.175</w:t>
            </w:r>
          </w:p>
        </w:tc>
      </w:tr>
      <w:tr w:rsidR="00271439" w:rsidRPr="00154AA2" w:rsidTr="00271439">
        <w:trPr>
          <w:trHeight w:val="402"/>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1+510-2+220</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0.18</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0.001</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0.7</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0.41</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0.2</w:t>
            </w:r>
          </w:p>
        </w:tc>
        <w:tc>
          <w:tcPr>
            <w:tcW w:w="104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0.58</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1.52</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0.166</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0.162</w:t>
            </w:r>
          </w:p>
        </w:tc>
      </w:tr>
      <w:tr w:rsidR="00271439" w:rsidRPr="00154AA2" w:rsidTr="00271439">
        <w:trPr>
          <w:trHeight w:val="402"/>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2+220-2+460</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0.18</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0.001</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0.7</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0.4</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0.2</w:t>
            </w:r>
          </w:p>
        </w:tc>
        <w:tc>
          <w:tcPr>
            <w:tcW w:w="104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0.57</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1.5</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0.161</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0.158</w:t>
            </w:r>
          </w:p>
        </w:tc>
      </w:tr>
      <w:tr w:rsidR="00271439" w:rsidRPr="00154AA2" w:rsidTr="00271439">
        <w:trPr>
          <w:trHeight w:val="402"/>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2+460-2+940</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0.18</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0.001</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0.69</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0.38</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0.2</w:t>
            </w:r>
          </w:p>
        </w:tc>
        <w:tc>
          <w:tcPr>
            <w:tcW w:w="104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0.56</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1.45</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0.147</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0.144</w:t>
            </w:r>
          </w:p>
        </w:tc>
      </w:tr>
      <w:tr w:rsidR="00271439" w:rsidRPr="00154AA2" w:rsidTr="00271439">
        <w:trPr>
          <w:trHeight w:val="402"/>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2+940-3+430</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0.18</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0.001</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0.67</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0.37</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0.2</w:t>
            </w:r>
          </w:p>
        </w:tc>
        <w:tc>
          <w:tcPr>
            <w:tcW w:w="104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0.55</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1.41</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0.137</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0.137</w:t>
            </w:r>
          </w:p>
        </w:tc>
      </w:tr>
      <w:tr w:rsidR="00271439" w:rsidRPr="00154AA2" w:rsidTr="00271439">
        <w:trPr>
          <w:trHeight w:val="402"/>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3+430-3+960</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0.18</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0.001</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0.67</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0.37</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0.2</w:t>
            </w:r>
          </w:p>
        </w:tc>
        <w:tc>
          <w:tcPr>
            <w:tcW w:w="104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0.55</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1.41</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0.137</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0.094</w:t>
            </w:r>
          </w:p>
        </w:tc>
      </w:tr>
      <w:tr w:rsidR="00271439" w:rsidRPr="00154AA2" w:rsidTr="00271439">
        <w:trPr>
          <w:trHeight w:val="402"/>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3+960-4+000</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0.18</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0.25</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0.17</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0.12</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0.2</w:t>
            </w:r>
          </w:p>
        </w:tc>
        <w:tc>
          <w:tcPr>
            <w:tcW w:w="104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4.51</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0.41</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0.092</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0.094</w:t>
            </w:r>
          </w:p>
        </w:tc>
      </w:tr>
      <w:tr w:rsidR="00271439" w:rsidRPr="00154AA2" w:rsidTr="00271439">
        <w:trPr>
          <w:trHeight w:val="402"/>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4+000-4+710</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0.18</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0.001</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0.6</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0.32</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0.2</w:t>
            </w:r>
          </w:p>
        </w:tc>
        <w:tc>
          <w:tcPr>
            <w:tcW w:w="104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0.51</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1.24</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0.097</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0.094</w:t>
            </w:r>
          </w:p>
        </w:tc>
      </w:tr>
      <w:tr w:rsidR="00271439" w:rsidRPr="00154AA2" w:rsidTr="00271439">
        <w:trPr>
          <w:trHeight w:val="402"/>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lastRenderedPageBreak/>
              <w:t>4+710-5+400</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0.18</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0.001</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0.5</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0.35</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0.2</w:t>
            </w:r>
          </w:p>
        </w:tc>
        <w:tc>
          <w:tcPr>
            <w:tcW w:w="104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0.49</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1.2</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0.085</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0.078</w:t>
            </w:r>
          </w:p>
        </w:tc>
      </w:tr>
      <w:tr w:rsidR="00271439" w:rsidRPr="00154AA2" w:rsidTr="00271439">
        <w:trPr>
          <w:trHeight w:val="402"/>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5+400-6+220</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0.18</w:t>
            </w:r>
          </w:p>
        </w:tc>
        <w:tc>
          <w:tcPr>
            <w:tcW w:w="108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0.001</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0.5</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0.25</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0.2</w:t>
            </w:r>
          </w:p>
        </w:tc>
        <w:tc>
          <w:tcPr>
            <w:tcW w:w="104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0.44</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1</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0.055</w:t>
            </w:r>
          </w:p>
        </w:tc>
        <w:tc>
          <w:tcPr>
            <w:tcW w:w="920" w:type="dxa"/>
            <w:tcBorders>
              <w:top w:val="nil"/>
              <w:left w:val="nil"/>
              <w:bottom w:val="single" w:sz="4" w:space="0" w:color="auto"/>
              <w:right w:val="single" w:sz="4" w:space="0" w:color="auto"/>
            </w:tcBorders>
            <w:shd w:val="clear" w:color="auto" w:fill="auto"/>
            <w:noWrap/>
            <w:vAlign w:val="bottom"/>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0.048</w:t>
            </w:r>
          </w:p>
        </w:tc>
      </w:tr>
    </w:tbl>
    <w:p w:rsidR="00271439" w:rsidRPr="00154AA2" w:rsidRDefault="00271439" w:rsidP="00154AA2">
      <w:pPr>
        <w:tabs>
          <w:tab w:val="left" w:pos="1320"/>
        </w:tabs>
        <w:spacing w:line="360" w:lineRule="auto"/>
        <w:rPr>
          <w:rFonts w:ascii="Times New Roman" w:hAnsi="Times New Roman" w:cs="Times New Roman"/>
          <w:noProof/>
          <w:sz w:val="24"/>
          <w:szCs w:val="24"/>
        </w:rPr>
      </w:pPr>
    </w:p>
    <w:p w:rsidR="00271439" w:rsidRPr="00154AA2" w:rsidRDefault="00271439" w:rsidP="00154AA2">
      <w:pPr>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rPr>
        <w:t>BW= Canal bottom width                         QR= Required discharge</w:t>
      </w:r>
    </w:p>
    <w:p w:rsidR="00271439" w:rsidRPr="00154AA2" w:rsidRDefault="00271439" w:rsidP="00154AA2">
      <w:pPr>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rPr>
        <w:t>FSD= Full supply depth                             QD= Designed Discharge</w:t>
      </w:r>
    </w:p>
    <w:p w:rsidR="00271439" w:rsidRPr="00154AA2" w:rsidRDefault="00271439" w:rsidP="00154AA2">
      <w:pPr>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rPr>
        <w:t>FB= Free board</w:t>
      </w:r>
    </w:p>
    <w:p w:rsidR="00271439" w:rsidRPr="00154AA2" w:rsidRDefault="00271439" w:rsidP="00154AA2">
      <w:pPr>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rPr>
        <w:t>SS= Side slope</w:t>
      </w:r>
    </w:p>
    <w:p w:rsidR="00271439" w:rsidRDefault="00271439" w:rsidP="00154AA2">
      <w:pPr>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rPr>
        <w:t>Vel= Velocity</w:t>
      </w:r>
    </w:p>
    <w:p w:rsidR="00E30762" w:rsidRDefault="00E30762" w:rsidP="00E30762">
      <w:pPr>
        <w:pStyle w:val="Heading3"/>
      </w:pPr>
      <w:bookmarkStart w:id="280" w:name="_Toc528423909"/>
      <w:r>
        <w:t>Pipe out lets</w:t>
      </w:r>
      <w:bookmarkEnd w:id="280"/>
    </w:p>
    <w:p w:rsidR="005F1740" w:rsidRPr="008D7EF2" w:rsidRDefault="00E30762" w:rsidP="00B947BC">
      <w:pPr>
        <w:pStyle w:val="Caption"/>
        <w:spacing w:after="0" w:line="360" w:lineRule="auto"/>
        <w:rPr>
          <w:rFonts w:ascii="Times New Roman" w:hAnsi="Times New Roman" w:cs="Times New Roman"/>
          <w:b w:val="0"/>
          <w:color w:val="000000" w:themeColor="text1"/>
          <w:sz w:val="24"/>
          <w:szCs w:val="24"/>
        </w:rPr>
      </w:pPr>
      <w:r w:rsidRPr="00EA2549">
        <w:rPr>
          <w:rFonts w:ascii="Times New Roman" w:hAnsi="Times New Roman"/>
          <w:b w:val="0"/>
          <w:color w:val="000000" w:themeColor="text1"/>
          <w:sz w:val="24"/>
          <w:szCs w:val="24"/>
        </w:rPr>
        <w:t xml:space="preserve">In the layout system there are 11 </w:t>
      </w:r>
      <w:r w:rsidR="00D62D1E" w:rsidRPr="00EA2549">
        <w:rPr>
          <w:rFonts w:ascii="Times New Roman" w:hAnsi="Times New Roman"/>
          <w:b w:val="0"/>
          <w:color w:val="000000" w:themeColor="text1"/>
          <w:sz w:val="24"/>
          <w:szCs w:val="24"/>
        </w:rPr>
        <w:t>pipes</w:t>
      </w:r>
      <w:r w:rsidRPr="00EA2549">
        <w:rPr>
          <w:rFonts w:ascii="Times New Roman" w:hAnsi="Times New Roman"/>
          <w:b w:val="0"/>
          <w:color w:val="000000" w:themeColor="text1"/>
          <w:sz w:val="24"/>
          <w:szCs w:val="24"/>
        </w:rPr>
        <w:t xml:space="preserve"> out let</w:t>
      </w:r>
      <w:r w:rsidR="00106C93" w:rsidRPr="00EA2549">
        <w:rPr>
          <w:rFonts w:ascii="Times New Roman" w:hAnsi="Times New Roman"/>
          <w:b w:val="0"/>
          <w:color w:val="000000" w:themeColor="text1"/>
          <w:sz w:val="24"/>
          <w:szCs w:val="24"/>
        </w:rPr>
        <w:t>s</w:t>
      </w:r>
      <w:r w:rsidRPr="00EA2549">
        <w:rPr>
          <w:rFonts w:ascii="Times New Roman" w:hAnsi="Times New Roman"/>
          <w:b w:val="0"/>
          <w:color w:val="000000" w:themeColor="text1"/>
          <w:sz w:val="24"/>
          <w:szCs w:val="24"/>
        </w:rPr>
        <w:t>, the designed discharge is determined based on the duty of irrigation</w:t>
      </w:r>
      <w:r w:rsidR="007B32A2" w:rsidRPr="00EA2549">
        <w:rPr>
          <w:rFonts w:ascii="Times New Roman" w:hAnsi="Times New Roman"/>
          <w:b w:val="0"/>
          <w:color w:val="000000" w:themeColor="text1"/>
          <w:sz w:val="24"/>
          <w:szCs w:val="24"/>
        </w:rPr>
        <w:t xml:space="preserve"> and command area</w:t>
      </w:r>
      <w:r w:rsidRPr="00EA2549">
        <w:rPr>
          <w:rFonts w:ascii="Times New Roman" w:hAnsi="Times New Roman"/>
          <w:b w:val="0"/>
          <w:color w:val="000000" w:themeColor="text1"/>
          <w:sz w:val="24"/>
          <w:szCs w:val="24"/>
        </w:rPr>
        <w:t>.  The sections of the pips are circular section.</w:t>
      </w:r>
      <w:r w:rsidR="00D62D1E" w:rsidRPr="00EA2549">
        <w:rPr>
          <w:rFonts w:ascii="Times New Roman" w:hAnsi="Times New Roman"/>
          <w:b w:val="0"/>
          <w:color w:val="000000" w:themeColor="text1"/>
          <w:sz w:val="24"/>
          <w:szCs w:val="24"/>
        </w:rPr>
        <w:t xml:space="preserve"> </w:t>
      </w:r>
      <w:r w:rsidR="00106C93" w:rsidRPr="00EA2549">
        <w:rPr>
          <w:rFonts w:ascii="Times New Roman" w:hAnsi="Times New Roman"/>
          <w:b w:val="0"/>
          <w:color w:val="000000" w:themeColor="text1"/>
        </w:rPr>
        <w:t xml:space="preserve">The first </w:t>
      </w:r>
      <w:r w:rsidR="00106C93" w:rsidRPr="00F652E1">
        <w:rPr>
          <w:rFonts w:ascii="Times New Roman" w:hAnsi="Times New Roman"/>
          <w:b w:val="0"/>
          <w:color w:val="000000" w:themeColor="text1"/>
          <w:sz w:val="24"/>
        </w:rPr>
        <w:t xml:space="preserve">supply location of the main canal is Field canal pipe turnout at about 0+490 meter chain age. This field canal operated rotationally within the next adjacent FC and </w:t>
      </w:r>
      <w:r w:rsidR="00106C93" w:rsidRPr="00EA2549">
        <w:rPr>
          <w:rFonts w:ascii="Times New Roman" w:hAnsi="Times New Roman"/>
          <w:b w:val="0"/>
          <w:color w:val="000000" w:themeColor="text1"/>
          <w:sz w:val="24"/>
          <w:szCs w:val="24"/>
        </w:rPr>
        <w:t>the</w:t>
      </w:r>
      <w:r w:rsidR="00D62D1E" w:rsidRPr="00EA2549">
        <w:rPr>
          <w:rFonts w:ascii="Times New Roman" w:hAnsi="Times New Roman"/>
          <w:b w:val="0"/>
          <w:color w:val="000000" w:themeColor="text1"/>
          <w:sz w:val="24"/>
          <w:szCs w:val="24"/>
        </w:rPr>
        <w:t xml:space="preserve"> controlling mechanism for this out lets is using the vertical sheet metal gate. </w:t>
      </w:r>
      <w:r w:rsidRPr="00EA2549">
        <w:rPr>
          <w:rFonts w:ascii="Times New Roman" w:hAnsi="Times New Roman"/>
          <w:b w:val="0"/>
          <w:color w:val="000000" w:themeColor="text1"/>
          <w:sz w:val="24"/>
          <w:szCs w:val="24"/>
        </w:rPr>
        <w:t xml:space="preserve"> The hydraulic characteristics are presented in Table below.</w:t>
      </w:r>
      <w:r w:rsidR="00EA2549" w:rsidRPr="00EA2549">
        <w:rPr>
          <w:rFonts w:ascii="Times New Roman" w:hAnsi="Times New Roman" w:cs="Times New Roman"/>
          <w:b w:val="0"/>
          <w:color w:val="000000" w:themeColor="text1"/>
          <w:sz w:val="24"/>
          <w:szCs w:val="24"/>
        </w:rPr>
        <w:t xml:space="preserve"> </w:t>
      </w:r>
    </w:p>
    <w:p w:rsidR="005F1740" w:rsidRDefault="005F1740" w:rsidP="005F1740">
      <w:pPr>
        <w:pStyle w:val="Caption"/>
        <w:keepNext/>
      </w:pPr>
      <w:bookmarkStart w:id="281" w:name="_Toc528423957"/>
      <w:r>
        <w:t xml:space="preserve">Table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C03E12">
        <w:noBreakHyphen/>
      </w:r>
      <w:r w:rsidR="009830EF">
        <w:rPr>
          <w:noProof/>
        </w:rPr>
        <w:fldChar w:fldCharType="begin"/>
      </w:r>
      <w:r w:rsidR="009830EF">
        <w:rPr>
          <w:noProof/>
        </w:rPr>
        <w:instrText xml:space="preserve"> SEQ Table \* ARABIC \s 1 </w:instrText>
      </w:r>
      <w:r w:rsidR="009830EF">
        <w:rPr>
          <w:noProof/>
        </w:rPr>
        <w:fldChar w:fldCharType="separate"/>
      </w:r>
      <w:r w:rsidR="00DC5F55">
        <w:rPr>
          <w:noProof/>
        </w:rPr>
        <w:t>3</w:t>
      </w:r>
      <w:r w:rsidR="009830EF">
        <w:rPr>
          <w:noProof/>
        </w:rPr>
        <w:fldChar w:fldCharType="end"/>
      </w:r>
      <w:r>
        <w:t>: hydrauli</w:t>
      </w:r>
      <w:r w:rsidR="000F6E6A">
        <w:t>c parameters of pipe out let at main canal</w:t>
      </w:r>
      <w:bookmarkEnd w:id="281"/>
    </w:p>
    <w:tbl>
      <w:tblPr>
        <w:tblW w:w="10458" w:type="dxa"/>
        <w:tblInd w:w="108" w:type="dxa"/>
        <w:tblLook w:val="04A0" w:firstRow="1" w:lastRow="0" w:firstColumn="1" w:lastColumn="0" w:noHBand="0" w:noVBand="1"/>
      </w:tblPr>
      <w:tblGrid>
        <w:gridCol w:w="550"/>
        <w:gridCol w:w="772"/>
        <w:gridCol w:w="1094"/>
        <w:gridCol w:w="718"/>
        <w:gridCol w:w="877"/>
        <w:gridCol w:w="956"/>
        <w:gridCol w:w="830"/>
        <w:gridCol w:w="697"/>
        <w:gridCol w:w="1033"/>
        <w:gridCol w:w="1518"/>
        <w:gridCol w:w="1518"/>
      </w:tblGrid>
      <w:tr w:rsidR="003A764B" w:rsidRPr="003A764B" w:rsidTr="005F1740">
        <w:trPr>
          <w:trHeight w:val="420"/>
        </w:trPr>
        <w:tc>
          <w:tcPr>
            <w:tcW w:w="10458" w:type="dxa"/>
            <w:gridSpan w:val="11"/>
            <w:tcBorders>
              <w:top w:val="nil"/>
              <w:left w:val="nil"/>
              <w:bottom w:val="single" w:sz="4" w:space="0" w:color="auto"/>
              <w:right w:val="nil"/>
            </w:tcBorders>
            <w:shd w:val="clear" w:color="000000" w:fill="A6A6A6"/>
            <w:noWrap/>
            <w:vAlign w:val="bottom"/>
            <w:hideMark/>
          </w:tcPr>
          <w:p w:rsidR="003A764B" w:rsidRPr="003A764B" w:rsidRDefault="003A764B" w:rsidP="003A764B">
            <w:pPr>
              <w:spacing w:after="0" w:line="240" w:lineRule="auto"/>
              <w:jc w:val="center"/>
              <w:rPr>
                <w:rFonts w:ascii="Calibri" w:eastAsia="Times New Roman" w:hAnsi="Calibri" w:cs="Calibri"/>
                <w:color w:val="000000"/>
                <w:sz w:val="32"/>
                <w:szCs w:val="32"/>
              </w:rPr>
            </w:pPr>
            <w:r w:rsidRPr="003A764B">
              <w:rPr>
                <w:rFonts w:ascii="Calibri" w:eastAsia="Times New Roman" w:hAnsi="Calibri" w:cs="Calibri"/>
                <w:color w:val="000000"/>
                <w:sz w:val="32"/>
                <w:szCs w:val="32"/>
              </w:rPr>
              <w:t>pipe out let at main canal</w:t>
            </w:r>
          </w:p>
        </w:tc>
      </w:tr>
      <w:tr w:rsidR="003A764B" w:rsidRPr="003A764B" w:rsidTr="005F1740">
        <w:trPr>
          <w:trHeight w:val="900"/>
        </w:trPr>
        <w:tc>
          <w:tcPr>
            <w:tcW w:w="550" w:type="dxa"/>
            <w:tcBorders>
              <w:top w:val="nil"/>
              <w:left w:val="single" w:sz="4" w:space="0" w:color="auto"/>
              <w:bottom w:val="single" w:sz="4" w:space="0" w:color="auto"/>
              <w:right w:val="single" w:sz="4" w:space="0" w:color="auto"/>
            </w:tcBorders>
            <w:shd w:val="clear" w:color="auto" w:fill="auto"/>
            <w:vAlign w:val="bottom"/>
            <w:hideMark/>
          </w:tcPr>
          <w:p w:rsidR="003A764B" w:rsidRPr="003A764B" w:rsidRDefault="003A764B" w:rsidP="003A764B">
            <w:pPr>
              <w:spacing w:after="0" w:line="240" w:lineRule="auto"/>
              <w:rPr>
                <w:rFonts w:ascii="Calibri" w:eastAsia="Times New Roman" w:hAnsi="Calibri" w:cs="Calibri"/>
                <w:color w:val="000000"/>
              </w:rPr>
            </w:pPr>
            <w:r w:rsidRPr="003A764B">
              <w:rPr>
                <w:rFonts w:ascii="Calibri" w:eastAsia="Times New Roman" w:hAnsi="Calibri" w:cs="Calibri"/>
                <w:color w:val="000000"/>
              </w:rPr>
              <w:t>sr.n</w:t>
            </w:r>
          </w:p>
        </w:tc>
        <w:tc>
          <w:tcPr>
            <w:tcW w:w="772" w:type="dxa"/>
            <w:tcBorders>
              <w:top w:val="nil"/>
              <w:left w:val="nil"/>
              <w:bottom w:val="single" w:sz="4" w:space="0" w:color="auto"/>
              <w:right w:val="single" w:sz="4" w:space="0" w:color="auto"/>
            </w:tcBorders>
            <w:shd w:val="clear" w:color="auto" w:fill="auto"/>
            <w:vAlign w:val="bottom"/>
            <w:hideMark/>
          </w:tcPr>
          <w:p w:rsidR="003A764B" w:rsidRPr="003A764B" w:rsidRDefault="003A764B" w:rsidP="003A764B">
            <w:pPr>
              <w:spacing w:after="0" w:line="240" w:lineRule="auto"/>
              <w:rPr>
                <w:rFonts w:ascii="Calibri" w:eastAsia="Times New Roman" w:hAnsi="Calibri" w:cs="Calibri"/>
                <w:color w:val="000000"/>
              </w:rPr>
            </w:pPr>
            <w:r w:rsidRPr="003A764B">
              <w:rPr>
                <w:rFonts w:ascii="Calibri" w:eastAsia="Times New Roman" w:hAnsi="Calibri" w:cs="Calibri"/>
                <w:color w:val="000000"/>
              </w:rPr>
              <w:t>chain age</w:t>
            </w:r>
          </w:p>
        </w:tc>
        <w:tc>
          <w:tcPr>
            <w:tcW w:w="1094" w:type="dxa"/>
            <w:tcBorders>
              <w:top w:val="nil"/>
              <w:left w:val="nil"/>
              <w:bottom w:val="single" w:sz="4" w:space="0" w:color="auto"/>
              <w:right w:val="single" w:sz="4" w:space="0" w:color="auto"/>
            </w:tcBorders>
            <w:shd w:val="clear" w:color="auto" w:fill="auto"/>
            <w:vAlign w:val="bottom"/>
            <w:hideMark/>
          </w:tcPr>
          <w:p w:rsidR="003A764B" w:rsidRPr="003A764B" w:rsidRDefault="003A764B" w:rsidP="003A764B">
            <w:pPr>
              <w:spacing w:after="0" w:line="240" w:lineRule="auto"/>
              <w:rPr>
                <w:rFonts w:ascii="Calibri" w:eastAsia="Times New Roman" w:hAnsi="Calibri" w:cs="Calibri"/>
                <w:color w:val="000000"/>
              </w:rPr>
            </w:pPr>
            <w:r w:rsidRPr="003A764B">
              <w:rPr>
                <w:rFonts w:ascii="Calibri" w:eastAsia="Times New Roman" w:hAnsi="Calibri" w:cs="Calibri"/>
                <w:color w:val="000000"/>
              </w:rPr>
              <w:t xml:space="preserve"> pipe length(m)</w:t>
            </w:r>
          </w:p>
        </w:tc>
        <w:tc>
          <w:tcPr>
            <w:tcW w:w="718" w:type="dxa"/>
            <w:tcBorders>
              <w:top w:val="nil"/>
              <w:left w:val="nil"/>
              <w:bottom w:val="single" w:sz="4" w:space="0" w:color="auto"/>
              <w:right w:val="single" w:sz="4" w:space="0" w:color="auto"/>
            </w:tcBorders>
            <w:shd w:val="clear" w:color="auto" w:fill="auto"/>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area (ha)</w:t>
            </w:r>
          </w:p>
        </w:tc>
        <w:tc>
          <w:tcPr>
            <w:tcW w:w="877" w:type="dxa"/>
            <w:tcBorders>
              <w:top w:val="nil"/>
              <w:left w:val="nil"/>
              <w:bottom w:val="single" w:sz="4" w:space="0" w:color="auto"/>
              <w:right w:val="single" w:sz="4" w:space="0" w:color="auto"/>
            </w:tcBorders>
            <w:shd w:val="clear" w:color="auto" w:fill="auto"/>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duty (l/s/ha)</w:t>
            </w:r>
          </w:p>
        </w:tc>
        <w:tc>
          <w:tcPr>
            <w:tcW w:w="956" w:type="dxa"/>
            <w:tcBorders>
              <w:top w:val="nil"/>
              <w:left w:val="nil"/>
              <w:bottom w:val="single" w:sz="4" w:space="0" w:color="auto"/>
              <w:right w:val="single" w:sz="4" w:space="0" w:color="auto"/>
            </w:tcBorders>
            <w:shd w:val="clear" w:color="auto" w:fill="auto"/>
            <w:vAlign w:val="bottom"/>
            <w:hideMark/>
          </w:tcPr>
          <w:p w:rsidR="003A764B" w:rsidRPr="003A764B" w:rsidRDefault="003A764B" w:rsidP="003A764B">
            <w:pPr>
              <w:spacing w:after="0" w:line="240" w:lineRule="auto"/>
              <w:rPr>
                <w:rFonts w:ascii="Calibri" w:eastAsia="Times New Roman" w:hAnsi="Calibri" w:cs="Calibri"/>
                <w:color w:val="000000"/>
              </w:rPr>
            </w:pPr>
            <w:r w:rsidRPr="003A764B">
              <w:rPr>
                <w:rFonts w:ascii="Calibri" w:eastAsia="Times New Roman" w:hAnsi="Calibri" w:cs="Calibri"/>
                <w:color w:val="000000"/>
              </w:rPr>
              <w:t>out let capacity (l/s)</w:t>
            </w:r>
          </w:p>
        </w:tc>
        <w:tc>
          <w:tcPr>
            <w:tcW w:w="830" w:type="dxa"/>
            <w:tcBorders>
              <w:top w:val="nil"/>
              <w:left w:val="nil"/>
              <w:bottom w:val="single" w:sz="4" w:space="0" w:color="auto"/>
              <w:right w:val="single" w:sz="4" w:space="0" w:color="auto"/>
            </w:tcBorders>
            <w:shd w:val="clear" w:color="auto" w:fill="auto"/>
            <w:vAlign w:val="bottom"/>
            <w:hideMark/>
          </w:tcPr>
          <w:p w:rsidR="003A764B" w:rsidRPr="003A764B" w:rsidRDefault="003A764B" w:rsidP="003A764B">
            <w:pPr>
              <w:spacing w:after="0" w:line="240" w:lineRule="auto"/>
              <w:rPr>
                <w:rFonts w:ascii="Calibri" w:eastAsia="Times New Roman" w:hAnsi="Calibri" w:cs="Calibri"/>
                <w:color w:val="000000"/>
              </w:rPr>
            </w:pPr>
            <w:r w:rsidRPr="003A764B">
              <w:rPr>
                <w:rFonts w:ascii="Calibri" w:eastAsia="Times New Roman" w:hAnsi="Calibri" w:cs="Calibri"/>
                <w:color w:val="000000"/>
              </w:rPr>
              <w:t>Q (m3/s)</w:t>
            </w:r>
          </w:p>
        </w:tc>
        <w:tc>
          <w:tcPr>
            <w:tcW w:w="697" w:type="dxa"/>
            <w:tcBorders>
              <w:top w:val="nil"/>
              <w:left w:val="nil"/>
              <w:bottom w:val="single" w:sz="4" w:space="0" w:color="auto"/>
              <w:right w:val="single" w:sz="4" w:space="0" w:color="auto"/>
            </w:tcBorders>
            <w:shd w:val="clear" w:color="auto" w:fill="auto"/>
            <w:vAlign w:val="bottom"/>
            <w:hideMark/>
          </w:tcPr>
          <w:p w:rsidR="003A764B" w:rsidRPr="003A764B" w:rsidRDefault="003A764B" w:rsidP="003A764B">
            <w:pPr>
              <w:spacing w:after="0" w:line="240" w:lineRule="auto"/>
              <w:rPr>
                <w:rFonts w:ascii="Calibri" w:eastAsia="Times New Roman" w:hAnsi="Calibri" w:cs="Calibri"/>
                <w:color w:val="000000"/>
              </w:rPr>
            </w:pPr>
            <w:r w:rsidRPr="003A764B">
              <w:rPr>
                <w:rFonts w:ascii="Calibri" w:eastAsia="Times New Roman" w:hAnsi="Calibri" w:cs="Calibri"/>
                <w:color w:val="000000"/>
              </w:rPr>
              <w:t>v (m/s)</w:t>
            </w:r>
          </w:p>
        </w:tc>
        <w:tc>
          <w:tcPr>
            <w:tcW w:w="928" w:type="dxa"/>
            <w:tcBorders>
              <w:top w:val="nil"/>
              <w:left w:val="nil"/>
              <w:bottom w:val="single" w:sz="4" w:space="0" w:color="auto"/>
              <w:right w:val="single" w:sz="4" w:space="0" w:color="auto"/>
            </w:tcBorders>
            <w:shd w:val="clear" w:color="auto" w:fill="auto"/>
            <w:vAlign w:val="bottom"/>
            <w:hideMark/>
          </w:tcPr>
          <w:p w:rsidR="003A764B" w:rsidRPr="003A764B" w:rsidRDefault="0021099C" w:rsidP="003A764B">
            <w:pPr>
              <w:spacing w:after="0" w:line="240" w:lineRule="auto"/>
              <w:rPr>
                <w:rFonts w:ascii="Calibri" w:eastAsia="Times New Roman" w:hAnsi="Calibri" w:cs="Calibri"/>
                <w:color w:val="000000"/>
              </w:rPr>
            </w:pPr>
            <w:r w:rsidRPr="003A764B">
              <w:rPr>
                <w:rFonts w:ascii="Calibri" w:eastAsia="Times New Roman" w:hAnsi="Calibri" w:cs="Calibri"/>
                <w:color w:val="000000"/>
              </w:rPr>
              <w:t>diameter</w:t>
            </w:r>
            <w:r w:rsidR="003A764B" w:rsidRPr="003A764B">
              <w:rPr>
                <w:rFonts w:ascii="Calibri" w:eastAsia="Times New Roman" w:hAnsi="Calibri" w:cs="Calibri"/>
                <w:color w:val="000000"/>
              </w:rPr>
              <w:t xml:space="preserve"> (m)</w:t>
            </w:r>
          </w:p>
        </w:tc>
        <w:tc>
          <w:tcPr>
            <w:tcW w:w="1518" w:type="dxa"/>
            <w:tcBorders>
              <w:top w:val="nil"/>
              <w:left w:val="nil"/>
              <w:bottom w:val="single" w:sz="4" w:space="0" w:color="auto"/>
              <w:right w:val="single" w:sz="4" w:space="0" w:color="auto"/>
            </w:tcBorders>
            <w:shd w:val="clear" w:color="auto" w:fill="auto"/>
            <w:vAlign w:val="bottom"/>
            <w:hideMark/>
          </w:tcPr>
          <w:p w:rsidR="003A764B" w:rsidRPr="003A764B" w:rsidRDefault="003A764B" w:rsidP="003A764B">
            <w:pPr>
              <w:spacing w:after="0" w:line="240" w:lineRule="auto"/>
              <w:rPr>
                <w:rFonts w:ascii="Calibri" w:eastAsia="Times New Roman" w:hAnsi="Calibri" w:cs="Calibri"/>
                <w:color w:val="000000"/>
              </w:rPr>
            </w:pPr>
            <w:r w:rsidRPr="003A764B">
              <w:rPr>
                <w:rFonts w:ascii="Calibri" w:eastAsia="Times New Roman" w:hAnsi="Calibri" w:cs="Calibri"/>
                <w:color w:val="000000"/>
              </w:rPr>
              <w:t xml:space="preserve"> diameter(mm)</w:t>
            </w:r>
          </w:p>
        </w:tc>
        <w:tc>
          <w:tcPr>
            <w:tcW w:w="1518" w:type="dxa"/>
            <w:tcBorders>
              <w:top w:val="nil"/>
              <w:left w:val="nil"/>
              <w:bottom w:val="single" w:sz="4" w:space="0" w:color="auto"/>
              <w:right w:val="single" w:sz="4" w:space="0" w:color="auto"/>
            </w:tcBorders>
            <w:shd w:val="clear" w:color="auto" w:fill="auto"/>
            <w:vAlign w:val="bottom"/>
            <w:hideMark/>
          </w:tcPr>
          <w:p w:rsidR="003A764B" w:rsidRPr="003A764B" w:rsidRDefault="003A764B" w:rsidP="003A764B">
            <w:pPr>
              <w:spacing w:after="0" w:line="240" w:lineRule="auto"/>
              <w:rPr>
                <w:rFonts w:ascii="Calibri" w:eastAsia="Times New Roman" w:hAnsi="Calibri" w:cs="Calibri"/>
                <w:color w:val="000000"/>
              </w:rPr>
            </w:pPr>
            <w:r w:rsidRPr="003A764B">
              <w:rPr>
                <w:rFonts w:ascii="Calibri" w:eastAsia="Times New Roman" w:hAnsi="Calibri" w:cs="Calibri"/>
                <w:color w:val="000000"/>
              </w:rPr>
              <w:t>adopt diameter(mm)</w:t>
            </w:r>
          </w:p>
        </w:tc>
      </w:tr>
      <w:tr w:rsidR="003A764B" w:rsidRPr="003A764B" w:rsidTr="005F1740">
        <w:trPr>
          <w:trHeight w:val="300"/>
        </w:trPr>
        <w:tc>
          <w:tcPr>
            <w:tcW w:w="550" w:type="dxa"/>
            <w:tcBorders>
              <w:top w:val="nil"/>
              <w:left w:val="single" w:sz="4" w:space="0" w:color="auto"/>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w:t>
            </w:r>
          </w:p>
        </w:tc>
        <w:tc>
          <w:tcPr>
            <w:tcW w:w="772"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0+490</w:t>
            </w:r>
          </w:p>
        </w:tc>
        <w:tc>
          <w:tcPr>
            <w:tcW w:w="1094"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1.0</w:t>
            </w:r>
          </w:p>
        </w:tc>
        <w:tc>
          <w:tcPr>
            <w:tcW w:w="7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0.55</w:t>
            </w:r>
          </w:p>
        </w:tc>
        <w:tc>
          <w:tcPr>
            <w:tcW w:w="877" w:type="dxa"/>
            <w:tcBorders>
              <w:top w:val="nil"/>
              <w:left w:val="nil"/>
              <w:bottom w:val="single" w:sz="4" w:space="0" w:color="auto"/>
              <w:right w:val="single" w:sz="4" w:space="0" w:color="auto"/>
            </w:tcBorders>
            <w:shd w:val="clear" w:color="auto" w:fill="auto"/>
            <w:noWrap/>
            <w:vAlign w:val="bottom"/>
            <w:hideMark/>
          </w:tcPr>
          <w:p w:rsidR="003A764B" w:rsidRPr="003A764B" w:rsidRDefault="009449E0" w:rsidP="003A764B">
            <w:pPr>
              <w:spacing w:after="0" w:line="240" w:lineRule="auto"/>
              <w:jc w:val="center"/>
              <w:rPr>
                <w:rFonts w:ascii="Calibri" w:eastAsia="Times New Roman" w:hAnsi="Calibri" w:cs="Calibri"/>
                <w:color w:val="000000"/>
              </w:rPr>
            </w:pPr>
            <w:r>
              <w:rPr>
                <w:rFonts w:ascii="Calibri" w:eastAsia="Times New Roman" w:hAnsi="Calibri" w:cs="Calibri"/>
                <w:color w:val="000000"/>
              </w:rPr>
              <w:t>1.22</w:t>
            </w:r>
          </w:p>
        </w:tc>
        <w:tc>
          <w:tcPr>
            <w:tcW w:w="956"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0.65</w:t>
            </w:r>
          </w:p>
        </w:tc>
        <w:tc>
          <w:tcPr>
            <w:tcW w:w="830"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0.0006</w:t>
            </w:r>
          </w:p>
        </w:tc>
        <w:tc>
          <w:tcPr>
            <w:tcW w:w="697"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w:t>
            </w:r>
          </w:p>
        </w:tc>
        <w:tc>
          <w:tcPr>
            <w:tcW w:w="92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0.029</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28.8</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110</w:t>
            </w:r>
          </w:p>
        </w:tc>
      </w:tr>
      <w:tr w:rsidR="003A764B" w:rsidRPr="003A764B" w:rsidTr="005F1740">
        <w:trPr>
          <w:trHeight w:val="300"/>
        </w:trPr>
        <w:tc>
          <w:tcPr>
            <w:tcW w:w="550" w:type="dxa"/>
            <w:tcBorders>
              <w:top w:val="nil"/>
              <w:left w:val="single" w:sz="4" w:space="0" w:color="auto"/>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2</w:t>
            </w:r>
          </w:p>
        </w:tc>
        <w:tc>
          <w:tcPr>
            <w:tcW w:w="772"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0+570</w:t>
            </w:r>
          </w:p>
        </w:tc>
        <w:tc>
          <w:tcPr>
            <w:tcW w:w="1094"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1.0</w:t>
            </w:r>
          </w:p>
        </w:tc>
        <w:tc>
          <w:tcPr>
            <w:tcW w:w="7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0.06</w:t>
            </w:r>
          </w:p>
        </w:tc>
        <w:tc>
          <w:tcPr>
            <w:tcW w:w="877" w:type="dxa"/>
            <w:tcBorders>
              <w:top w:val="nil"/>
              <w:left w:val="nil"/>
              <w:bottom w:val="single" w:sz="4" w:space="0" w:color="auto"/>
              <w:right w:val="single" w:sz="4" w:space="0" w:color="auto"/>
            </w:tcBorders>
            <w:shd w:val="clear" w:color="auto" w:fill="auto"/>
            <w:noWrap/>
            <w:vAlign w:val="bottom"/>
            <w:hideMark/>
          </w:tcPr>
          <w:p w:rsidR="003A764B" w:rsidRPr="003A764B" w:rsidRDefault="009449E0" w:rsidP="003A764B">
            <w:pPr>
              <w:spacing w:after="0" w:line="240" w:lineRule="auto"/>
              <w:jc w:val="center"/>
              <w:rPr>
                <w:rFonts w:ascii="Calibri" w:eastAsia="Times New Roman" w:hAnsi="Calibri" w:cs="Calibri"/>
                <w:color w:val="000000"/>
              </w:rPr>
            </w:pPr>
            <w:r>
              <w:rPr>
                <w:rFonts w:ascii="Calibri" w:eastAsia="Times New Roman" w:hAnsi="Calibri" w:cs="Calibri"/>
                <w:color w:val="000000"/>
              </w:rPr>
              <w:t>1.22</w:t>
            </w:r>
          </w:p>
        </w:tc>
        <w:tc>
          <w:tcPr>
            <w:tcW w:w="956"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0.07</w:t>
            </w:r>
          </w:p>
        </w:tc>
        <w:tc>
          <w:tcPr>
            <w:tcW w:w="830"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0.0001</w:t>
            </w:r>
          </w:p>
        </w:tc>
        <w:tc>
          <w:tcPr>
            <w:tcW w:w="697"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w:t>
            </w:r>
          </w:p>
        </w:tc>
        <w:tc>
          <w:tcPr>
            <w:tcW w:w="92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0.009</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9.5</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110</w:t>
            </w:r>
          </w:p>
        </w:tc>
      </w:tr>
      <w:tr w:rsidR="003A764B" w:rsidRPr="003A764B" w:rsidTr="005F1740">
        <w:trPr>
          <w:trHeight w:val="300"/>
        </w:trPr>
        <w:tc>
          <w:tcPr>
            <w:tcW w:w="550" w:type="dxa"/>
            <w:tcBorders>
              <w:top w:val="nil"/>
              <w:left w:val="single" w:sz="4" w:space="0" w:color="auto"/>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3</w:t>
            </w:r>
          </w:p>
        </w:tc>
        <w:tc>
          <w:tcPr>
            <w:tcW w:w="772"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0+630</w:t>
            </w:r>
          </w:p>
        </w:tc>
        <w:tc>
          <w:tcPr>
            <w:tcW w:w="1094"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1.0</w:t>
            </w:r>
          </w:p>
        </w:tc>
        <w:tc>
          <w:tcPr>
            <w:tcW w:w="7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0.23</w:t>
            </w:r>
          </w:p>
        </w:tc>
        <w:tc>
          <w:tcPr>
            <w:tcW w:w="877" w:type="dxa"/>
            <w:tcBorders>
              <w:top w:val="nil"/>
              <w:left w:val="nil"/>
              <w:bottom w:val="single" w:sz="4" w:space="0" w:color="auto"/>
              <w:right w:val="single" w:sz="4" w:space="0" w:color="auto"/>
            </w:tcBorders>
            <w:shd w:val="clear" w:color="auto" w:fill="auto"/>
            <w:noWrap/>
            <w:vAlign w:val="bottom"/>
            <w:hideMark/>
          </w:tcPr>
          <w:p w:rsidR="003A764B" w:rsidRPr="003A764B" w:rsidRDefault="009449E0" w:rsidP="003A764B">
            <w:pPr>
              <w:spacing w:after="0" w:line="240" w:lineRule="auto"/>
              <w:jc w:val="center"/>
              <w:rPr>
                <w:rFonts w:ascii="Calibri" w:eastAsia="Times New Roman" w:hAnsi="Calibri" w:cs="Calibri"/>
                <w:color w:val="000000"/>
              </w:rPr>
            </w:pPr>
            <w:r>
              <w:rPr>
                <w:rFonts w:ascii="Calibri" w:eastAsia="Times New Roman" w:hAnsi="Calibri" w:cs="Calibri"/>
                <w:color w:val="000000"/>
              </w:rPr>
              <w:t>1.22</w:t>
            </w:r>
          </w:p>
        </w:tc>
        <w:tc>
          <w:tcPr>
            <w:tcW w:w="956"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0.27</w:t>
            </w:r>
          </w:p>
        </w:tc>
        <w:tc>
          <w:tcPr>
            <w:tcW w:w="830"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0.0003</w:t>
            </w:r>
          </w:p>
        </w:tc>
        <w:tc>
          <w:tcPr>
            <w:tcW w:w="697"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w:t>
            </w:r>
          </w:p>
        </w:tc>
        <w:tc>
          <w:tcPr>
            <w:tcW w:w="92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0.019</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18.6</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110</w:t>
            </w:r>
          </w:p>
        </w:tc>
      </w:tr>
      <w:tr w:rsidR="003A764B" w:rsidRPr="003A764B" w:rsidTr="005F1740">
        <w:trPr>
          <w:trHeight w:val="300"/>
        </w:trPr>
        <w:tc>
          <w:tcPr>
            <w:tcW w:w="550" w:type="dxa"/>
            <w:tcBorders>
              <w:top w:val="nil"/>
              <w:left w:val="single" w:sz="4" w:space="0" w:color="auto"/>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4</w:t>
            </w:r>
          </w:p>
        </w:tc>
        <w:tc>
          <w:tcPr>
            <w:tcW w:w="772"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0+720</w:t>
            </w:r>
          </w:p>
        </w:tc>
        <w:tc>
          <w:tcPr>
            <w:tcW w:w="1094"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1.0</w:t>
            </w:r>
          </w:p>
        </w:tc>
        <w:tc>
          <w:tcPr>
            <w:tcW w:w="7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0.388</w:t>
            </w:r>
          </w:p>
        </w:tc>
        <w:tc>
          <w:tcPr>
            <w:tcW w:w="877" w:type="dxa"/>
            <w:tcBorders>
              <w:top w:val="nil"/>
              <w:left w:val="nil"/>
              <w:bottom w:val="single" w:sz="4" w:space="0" w:color="auto"/>
              <w:right w:val="single" w:sz="4" w:space="0" w:color="auto"/>
            </w:tcBorders>
            <w:shd w:val="clear" w:color="auto" w:fill="auto"/>
            <w:noWrap/>
            <w:vAlign w:val="bottom"/>
            <w:hideMark/>
          </w:tcPr>
          <w:p w:rsidR="003A764B" w:rsidRPr="003A764B" w:rsidRDefault="009449E0" w:rsidP="003A764B">
            <w:pPr>
              <w:spacing w:after="0" w:line="240" w:lineRule="auto"/>
              <w:jc w:val="center"/>
              <w:rPr>
                <w:rFonts w:ascii="Calibri" w:eastAsia="Times New Roman" w:hAnsi="Calibri" w:cs="Calibri"/>
                <w:color w:val="000000"/>
              </w:rPr>
            </w:pPr>
            <w:r>
              <w:rPr>
                <w:rFonts w:ascii="Calibri" w:eastAsia="Times New Roman" w:hAnsi="Calibri" w:cs="Calibri"/>
                <w:color w:val="000000"/>
              </w:rPr>
              <w:t>1.22</w:t>
            </w:r>
          </w:p>
        </w:tc>
        <w:tc>
          <w:tcPr>
            <w:tcW w:w="956"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0.46</w:t>
            </w:r>
          </w:p>
        </w:tc>
        <w:tc>
          <w:tcPr>
            <w:tcW w:w="830"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0.0005</w:t>
            </w:r>
          </w:p>
        </w:tc>
        <w:tc>
          <w:tcPr>
            <w:tcW w:w="697"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w:t>
            </w:r>
          </w:p>
        </w:tc>
        <w:tc>
          <w:tcPr>
            <w:tcW w:w="92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0.024</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24.2</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110</w:t>
            </w:r>
          </w:p>
        </w:tc>
      </w:tr>
      <w:tr w:rsidR="003A764B" w:rsidRPr="003A764B" w:rsidTr="005F1740">
        <w:trPr>
          <w:trHeight w:val="300"/>
        </w:trPr>
        <w:tc>
          <w:tcPr>
            <w:tcW w:w="550" w:type="dxa"/>
            <w:tcBorders>
              <w:top w:val="nil"/>
              <w:left w:val="single" w:sz="4" w:space="0" w:color="auto"/>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5</w:t>
            </w:r>
          </w:p>
        </w:tc>
        <w:tc>
          <w:tcPr>
            <w:tcW w:w="772"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0+850</w:t>
            </w:r>
          </w:p>
        </w:tc>
        <w:tc>
          <w:tcPr>
            <w:tcW w:w="1094"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1.0</w:t>
            </w:r>
          </w:p>
        </w:tc>
        <w:tc>
          <w:tcPr>
            <w:tcW w:w="7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0.33</w:t>
            </w:r>
          </w:p>
        </w:tc>
        <w:tc>
          <w:tcPr>
            <w:tcW w:w="877" w:type="dxa"/>
            <w:tcBorders>
              <w:top w:val="nil"/>
              <w:left w:val="nil"/>
              <w:bottom w:val="single" w:sz="4" w:space="0" w:color="auto"/>
              <w:right w:val="single" w:sz="4" w:space="0" w:color="auto"/>
            </w:tcBorders>
            <w:shd w:val="clear" w:color="auto" w:fill="auto"/>
            <w:noWrap/>
            <w:vAlign w:val="bottom"/>
            <w:hideMark/>
          </w:tcPr>
          <w:p w:rsidR="003A764B" w:rsidRPr="003A764B" w:rsidRDefault="009449E0" w:rsidP="003A764B">
            <w:pPr>
              <w:spacing w:after="0" w:line="240" w:lineRule="auto"/>
              <w:jc w:val="center"/>
              <w:rPr>
                <w:rFonts w:ascii="Calibri" w:eastAsia="Times New Roman" w:hAnsi="Calibri" w:cs="Calibri"/>
                <w:color w:val="000000"/>
              </w:rPr>
            </w:pPr>
            <w:r>
              <w:rPr>
                <w:rFonts w:ascii="Calibri" w:eastAsia="Times New Roman" w:hAnsi="Calibri" w:cs="Calibri"/>
                <w:color w:val="000000"/>
              </w:rPr>
              <w:t>1.22</w:t>
            </w:r>
          </w:p>
        </w:tc>
        <w:tc>
          <w:tcPr>
            <w:tcW w:w="956"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0.39</w:t>
            </w:r>
          </w:p>
        </w:tc>
        <w:tc>
          <w:tcPr>
            <w:tcW w:w="830"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0.0004</w:t>
            </w:r>
          </w:p>
        </w:tc>
        <w:tc>
          <w:tcPr>
            <w:tcW w:w="697"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w:t>
            </w:r>
          </w:p>
        </w:tc>
        <w:tc>
          <w:tcPr>
            <w:tcW w:w="92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0.022</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22.3</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110</w:t>
            </w:r>
          </w:p>
        </w:tc>
      </w:tr>
      <w:tr w:rsidR="003A764B" w:rsidRPr="003A764B" w:rsidTr="005F1740">
        <w:trPr>
          <w:trHeight w:val="300"/>
        </w:trPr>
        <w:tc>
          <w:tcPr>
            <w:tcW w:w="550" w:type="dxa"/>
            <w:tcBorders>
              <w:top w:val="nil"/>
              <w:left w:val="single" w:sz="4" w:space="0" w:color="auto"/>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6</w:t>
            </w:r>
          </w:p>
        </w:tc>
        <w:tc>
          <w:tcPr>
            <w:tcW w:w="772"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0+990</w:t>
            </w:r>
          </w:p>
        </w:tc>
        <w:tc>
          <w:tcPr>
            <w:tcW w:w="1094"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1.0</w:t>
            </w:r>
          </w:p>
        </w:tc>
        <w:tc>
          <w:tcPr>
            <w:tcW w:w="7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0.42</w:t>
            </w:r>
          </w:p>
        </w:tc>
        <w:tc>
          <w:tcPr>
            <w:tcW w:w="877" w:type="dxa"/>
            <w:tcBorders>
              <w:top w:val="nil"/>
              <w:left w:val="nil"/>
              <w:bottom w:val="single" w:sz="4" w:space="0" w:color="auto"/>
              <w:right w:val="single" w:sz="4" w:space="0" w:color="auto"/>
            </w:tcBorders>
            <w:shd w:val="clear" w:color="auto" w:fill="auto"/>
            <w:noWrap/>
            <w:vAlign w:val="bottom"/>
            <w:hideMark/>
          </w:tcPr>
          <w:p w:rsidR="003A764B" w:rsidRPr="003A764B" w:rsidRDefault="009449E0" w:rsidP="003A764B">
            <w:pPr>
              <w:spacing w:after="0" w:line="240" w:lineRule="auto"/>
              <w:jc w:val="center"/>
              <w:rPr>
                <w:rFonts w:ascii="Calibri" w:eastAsia="Times New Roman" w:hAnsi="Calibri" w:cs="Calibri"/>
                <w:color w:val="000000"/>
              </w:rPr>
            </w:pPr>
            <w:r>
              <w:rPr>
                <w:rFonts w:ascii="Calibri" w:eastAsia="Times New Roman" w:hAnsi="Calibri" w:cs="Calibri"/>
                <w:color w:val="000000"/>
              </w:rPr>
              <w:t>1.22</w:t>
            </w:r>
          </w:p>
        </w:tc>
        <w:tc>
          <w:tcPr>
            <w:tcW w:w="956"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0.50</w:t>
            </w:r>
          </w:p>
        </w:tc>
        <w:tc>
          <w:tcPr>
            <w:tcW w:w="830"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0.0005</w:t>
            </w:r>
          </w:p>
        </w:tc>
        <w:tc>
          <w:tcPr>
            <w:tcW w:w="697"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w:t>
            </w:r>
          </w:p>
        </w:tc>
        <w:tc>
          <w:tcPr>
            <w:tcW w:w="92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0.025</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25.1</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110</w:t>
            </w:r>
          </w:p>
        </w:tc>
      </w:tr>
      <w:tr w:rsidR="003A764B" w:rsidRPr="003A764B" w:rsidTr="005F1740">
        <w:trPr>
          <w:trHeight w:val="300"/>
        </w:trPr>
        <w:tc>
          <w:tcPr>
            <w:tcW w:w="550" w:type="dxa"/>
            <w:tcBorders>
              <w:top w:val="nil"/>
              <w:left w:val="single" w:sz="4" w:space="0" w:color="auto"/>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7</w:t>
            </w:r>
          </w:p>
        </w:tc>
        <w:tc>
          <w:tcPr>
            <w:tcW w:w="772"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1+090</w:t>
            </w:r>
          </w:p>
        </w:tc>
        <w:tc>
          <w:tcPr>
            <w:tcW w:w="1094"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1.0</w:t>
            </w:r>
          </w:p>
        </w:tc>
        <w:tc>
          <w:tcPr>
            <w:tcW w:w="7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0.96</w:t>
            </w:r>
          </w:p>
        </w:tc>
        <w:tc>
          <w:tcPr>
            <w:tcW w:w="877" w:type="dxa"/>
            <w:tcBorders>
              <w:top w:val="nil"/>
              <w:left w:val="nil"/>
              <w:bottom w:val="single" w:sz="4" w:space="0" w:color="auto"/>
              <w:right w:val="single" w:sz="4" w:space="0" w:color="auto"/>
            </w:tcBorders>
            <w:shd w:val="clear" w:color="auto" w:fill="auto"/>
            <w:noWrap/>
            <w:vAlign w:val="bottom"/>
            <w:hideMark/>
          </w:tcPr>
          <w:p w:rsidR="003A764B" w:rsidRPr="003A764B" w:rsidRDefault="009449E0" w:rsidP="003A764B">
            <w:pPr>
              <w:spacing w:after="0" w:line="240" w:lineRule="auto"/>
              <w:jc w:val="center"/>
              <w:rPr>
                <w:rFonts w:ascii="Calibri" w:eastAsia="Times New Roman" w:hAnsi="Calibri" w:cs="Calibri"/>
                <w:color w:val="000000"/>
              </w:rPr>
            </w:pPr>
            <w:r>
              <w:rPr>
                <w:rFonts w:ascii="Calibri" w:eastAsia="Times New Roman" w:hAnsi="Calibri" w:cs="Calibri"/>
                <w:color w:val="000000"/>
              </w:rPr>
              <w:t>1.22</w:t>
            </w:r>
          </w:p>
        </w:tc>
        <w:tc>
          <w:tcPr>
            <w:tcW w:w="956"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1.13</w:t>
            </w:r>
          </w:p>
        </w:tc>
        <w:tc>
          <w:tcPr>
            <w:tcW w:w="830"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0.0011</w:t>
            </w:r>
          </w:p>
        </w:tc>
        <w:tc>
          <w:tcPr>
            <w:tcW w:w="697"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w:t>
            </w:r>
          </w:p>
        </w:tc>
        <w:tc>
          <w:tcPr>
            <w:tcW w:w="92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0.038</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38.0</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110</w:t>
            </w:r>
          </w:p>
        </w:tc>
      </w:tr>
      <w:tr w:rsidR="003A764B" w:rsidRPr="003A764B" w:rsidTr="005F1740">
        <w:trPr>
          <w:trHeight w:val="300"/>
        </w:trPr>
        <w:tc>
          <w:tcPr>
            <w:tcW w:w="550" w:type="dxa"/>
            <w:tcBorders>
              <w:top w:val="nil"/>
              <w:left w:val="single" w:sz="4" w:space="0" w:color="auto"/>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8</w:t>
            </w:r>
          </w:p>
        </w:tc>
        <w:tc>
          <w:tcPr>
            <w:tcW w:w="772"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1+200</w:t>
            </w:r>
          </w:p>
        </w:tc>
        <w:tc>
          <w:tcPr>
            <w:tcW w:w="1094"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1.0</w:t>
            </w:r>
          </w:p>
        </w:tc>
        <w:tc>
          <w:tcPr>
            <w:tcW w:w="7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0.71</w:t>
            </w:r>
          </w:p>
        </w:tc>
        <w:tc>
          <w:tcPr>
            <w:tcW w:w="877" w:type="dxa"/>
            <w:tcBorders>
              <w:top w:val="nil"/>
              <w:left w:val="nil"/>
              <w:bottom w:val="single" w:sz="4" w:space="0" w:color="auto"/>
              <w:right w:val="single" w:sz="4" w:space="0" w:color="auto"/>
            </w:tcBorders>
            <w:shd w:val="clear" w:color="auto" w:fill="auto"/>
            <w:noWrap/>
            <w:vAlign w:val="bottom"/>
            <w:hideMark/>
          </w:tcPr>
          <w:p w:rsidR="003A764B" w:rsidRPr="003A764B" w:rsidRDefault="009449E0" w:rsidP="003A764B">
            <w:pPr>
              <w:spacing w:after="0" w:line="240" w:lineRule="auto"/>
              <w:jc w:val="center"/>
              <w:rPr>
                <w:rFonts w:ascii="Calibri" w:eastAsia="Times New Roman" w:hAnsi="Calibri" w:cs="Calibri"/>
                <w:color w:val="000000"/>
              </w:rPr>
            </w:pPr>
            <w:r>
              <w:rPr>
                <w:rFonts w:ascii="Calibri" w:eastAsia="Times New Roman" w:hAnsi="Calibri" w:cs="Calibri"/>
                <w:color w:val="000000"/>
              </w:rPr>
              <w:t>1.22</w:t>
            </w:r>
          </w:p>
        </w:tc>
        <w:tc>
          <w:tcPr>
            <w:tcW w:w="956"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0.84</w:t>
            </w:r>
          </w:p>
        </w:tc>
        <w:tc>
          <w:tcPr>
            <w:tcW w:w="830"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0.0008</w:t>
            </w:r>
          </w:p>
        </w:tc>
        <w:tc>
          <w:tcPr>
            <w:tcW w:w="697"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w:t>
            </w:r>
          </w:p>
        </w:tc>
        <w:tc>
          <w:tcPr>
            <w:tcW w:w="92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0.033</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32.7</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110</w:t>
            </w:r>
          </w:p>
        </w:tc>
      </w:tr>
      <w:tr w:rsidR="003A764B" w:rsidRPr="003A764B" w:rsidTr="005F1740">
        <w:trPr>
          <w:trHeight w:val="300"/>
        </w:trPr>
        <w:tc>
          <w:tcPr>
            <w:tcW w:w="550" w:type="dxa"/>
            <w:tcBorders>
              <w:top w:val="nil"/>
              <w:left w:val="single" w:sz="4" w:space="0" w:color="auto"/>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lastRenderedPageBreak/>
              <w:t>9</w:t>
            </w:r>
          </w:p>
        </w:tc>
        <w:tc>
          <w:tcPr>
            <w:tcW w:w="772"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1+800</w:t>
            </w:r>
          </w:p>
        </w:tc>
        <w:tc>
          <w:tcPr>
            <w:tcW w:w="1094"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1.0</w:t>
            </w:r>
          </w:p>
        </w:tc>
        <w:tc>
          <w:tcPr>
            <w:tcW w:w="7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1.28</w:t>
            </w:r>
          </w:p>
        </w:tc>
        <w:tc>
          <w:tcPr>
            <w:tcW w:w="877" w:type="dxa"/>
            <w:tcBorders>
              <w:top w:val="nil"/>
              <w:left w:val="nil"/>
              <w:bottom w:val="single" w:sz="4" w:space="0" w:color="auto"/>
              <w:right w:val="single" w:sz="4" w:space="0" w:color="auto"/>
            </w:tcBorders>
            <w:shd w:val="clear" w:color="auto" w:fill="auto"/>
            <w:noWrap/>
            <w:vAlign w:val="bottom"/>
            <w:hideMark/>
          </w:tcPr>
          <w:p w:rsidR="003A764B" w:rsidRPr="003A764B" w:rsidRDefault="009449E0" w:rsidP="003A764B">
            <w:pPr>
              <w:spacing w:after="0" w:line="240" w:lineRule="auto"/>
              <w:jc w:val="center"/>
              <w:rPr>
                <w:rFonts w:ascii="Calibri" w:eastAsia="Times New Roman" w:hAnsi="Calibri" w:cs="Calibri"/>
                <w:color w:val="000000"/>
              </w:rPr>
            </w:pPr>
            <w:r>
              <w:rPr>
                <w:rFonts w:ascii="Calibri" w:eastAsia="Times New Roman" w:hAnsi="Calibri" w:cs="Calibri"/>
                <w:color w:val="000000"/>
              </w:rPr>
              <w:t>1.22</w:t>
            </w:r>
          </w:p>
        </w:tc>
        <w:tc>
          <w:tcPr>
            <w:tcW w:w="956"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1.51</w:t>
            </w:r>
          </w:p>
        </w:tc>
        <w:tc>
          <w:tcPr>
            <w:tcW w:w="830"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0.0015</w:t>
            </w:r>
          </w:p>
        </w:tc>
        <w:tc>
          <w:tcPr>
            <w:tcW w:w="697"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w:t>
            </w:r>
          </w:p>
        </w:tc>
        <w:tc>
          <w:tcPr>
            <w:tcW w:w="92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0.044</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43.9</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110</w:t>
            </w:r>
          </w:p>
        </w:tc>
      </w:tr>
      <w:tr w:rsidR="003A764B" w:rsidRPr="003A764B" w:rsidTr="005F1740">
        <w:trPr>
          <w:trHeight w:val="300"/>
        </w:trPr>
        <w:tc>
          <w:tcPr>
            <w:tcW w:w="550" w:type="dxa"/>
            <w:tcBorders>
              <w:top w:val="nil"/>
              <w:left w:val="single" w:sz="4" w:space="0" w:color="auto"/>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10</w:t>
            </w:r>
          </w:p>
        </w:tc>
        <w:tc>
          <w:tcPr>
            <w:tcW w:w="772"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1+980</w:t>
            </w:r>
          </w:p>
        </w:tc>
        <w:tc>
          <w:tcPr>
            <w:tcW w:w="1094"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1.0</w:t>
            </w:r>
          </w:p>
        </w:tc>
        <w:tc>
          <w:tcPr>
            <w:tcW w:w="7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1.28</w:t>
            </w:r>
          </w:p>
        </w:tc>
        <w:tc>
          <w:tcPr>
            <w:tcW w:w="877" w:type="dxa"/>
            <w:tcBorders>
              <w:top w:val="nil"/>
              <w:left w:val="nil"/>
              <w:bottom w:val="single" w:sz="4" w:space="0" w:color="auto"/>
              <w:right w:val="single" w:sz="4" w:space="0" w:color="auto"/>
            </w:tcBorders>
            <w:shd w:val="clear" w:color="auto" w:fill="auto"/>
            <w:noWrap/>
            <w:vAlign w:val="bottom"/>
            <w:hideMark/>
          </w:tcPr>
          <w:p w:rsidR="003A764B" w:rsidRPr="003A764B" w:rsidRDefault="009449E0" w:rsidP="003A764B">
            <w:pPr>
              <w:spacing w:after="0" w:line="240" w:lineRule="auto"/>
              <w:jc w:val="center"/>
              <w:rPr>
                <w:rFonts w:ascii="Calibri" w:eastAsia="Times New Roman" w:hAnsi="Calibri" w:cs="Calibri"/>
                <w:color w:val="000000"/>
              </w:rPr>
            </w:pPr>
            <w:r>
              <w:rPr>
                <w:rFonts w:ascii="Calibri" w:eastAsia="Times New Roman" w:hAnsi="Calibri" w:cs="Calibri"/>
                <w:color w:val="000000"/>
              </w:rPr>
              <w:t>1.22</w:t>
            </w:r>
          </w:p>
        </w:tc>
        <w:tc>
          <w:tcPr>
            <w:tcW w:w="956"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1.51</w:t>
            </w:r>
          </w:p>
        </w:tc>
        <w:tc>
          <w:tcPr>
            <w:tcW w:w="830"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0.0015</w:t>
            </w:r>
          </w:p>
        </w:tc>
        <w:tc>
          <w:tcPr>
            <w:tcW w:w="697"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w:t>
            </w:r>
          </w:p>
        </w:tc>
        <w:tc>
          <w:tcPr>
            <w:tcW w:w="92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0.044</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43.9</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110</w:t>
            </w:r>
          </w:p>
        </w:tc>
      </w:tr>
      <w:tr w:rsidR="003A764B" w:rsidRPr="003A764B" w:rsidTr="005F1740">
        <w:trPr>
          <w:trHeight w:val="300"/>
        </w:trPr>
        <w:tc>
          <w:tcPr>
            <w:tcW w:w="550" w:type="dxa"/>
            <w:tcBorders>
              <w:top w:val="nil"/>
              <w:left w:val="single" w:sz="4" w:space="0" w:color="auto"/>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11</w:t>
            </w:r>
          </w:p>
        </w:tc>
        <w:tc>
          <w:tcPr>
            <w:tcW w:w="772"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2+100</w:t>
            </w:r>
          </w:p>
        </w:tc>
        <w:tc>
          <w:tcPr>
            <w:tcW w:w="1094"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1.0</w:t>
            </w:r>
          </w:p>
        </w:tc>
        <w:tc>
          <w:tcPr>
            <w:tcW w:w="7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1.28</w:t>
            </w:r>
          </w:p>
        </w:tc>
        <w:tc>
          <w:tcPr>
            <w:tcW w:w="877" w:type="dxa"/>
            <w:tcBorders>
              <w:top w:val="nil"/>
              <w:left w:val="nil"/>
              <w:bottom w:val="single" w:sz="4" w:space="0" w:color="auto"/>
              <w:right w:val="single" w:sz="4" w:space="0" w:color="auto"/>
            </w:tcBorders>
            <w:shd w:val="clear" w:color="auto" w:fill="auto"/>
            <w:noWrap/>
            <w:vAlign w:val="bottom"/>
            <w:hideMark/>
          </w:tcPr>
          <w:p w:rsidR="003A764B" w:rsidRPr="003A764B" w:rsidRDefault="009449E0" w:rsidP="003A764B">
            <w:pPr>
              <w:spacing w:after="0" w:line="240" w:lineRule="auto"/>
              <w:jc w:val="center"/>
              <w:rPr>
                <w:rFonts w:ascii="Calibri" w:eastAsia="Times New Roman" w:hAnsi="Calibri" w:cs="Calibri"/>
                <w:color w:val="000000"/>
              </w:rPr>
            </w:pPr>
            <w:r>
              <w:rPr>
                <w:rFonts w:ascii="Calibri" w:eastAsia="Times New Roman" w:hAnsi="Calibri" w:cs="Calibri"/>
                <w:color w:val="000000"/>
              </w:rPr>
              <w:t>1.22</w:t>
            </w:r>
          </w:p>
        </w:tc>
        <w:tc>
          <w:tcPr>
            <w:tcW w:w="956"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1.51</w:t>
            </w:r>
          </w:p>
        </w:tc>
        <w:tc>
          <w:tcPr>
            <w:tcW w:w="830"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0.0015</w:t>
            </w:r>
          </w:p>
        </w:tc>
        <w:tc>
          <w:tcPr>
            <w:tcW w:w="697"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w:t>
            </w:r>
          </w:p>
        </w:tc>
        <w:tc>
          <w:tcPr>
            <w:tcW w:w="92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0.044</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43.9</w:t>
            </w:r>
          </w:p>
        </w:tc>
        <w:tc>
          <w:tcPr>
            <w:tcW w:w="1518" w:type="dxa"/>
            <w:tcBorders>
              <w:top w:val="nil"/>
              <w:left w:val="nil"/>
              <w:bottom w:val="single" w:sz="4" w:space="0" w:color="auto"/>
              <w:right w:val="single" w:sz="4" w:space="0" w:color="auto"/>
            </w:tcBorders>
            <w:shd w:val="clear" w:color="auto" w:fill="auto"/>
            <w:noWrap/>
            <w:vAlign w:val="bottom"/>
            <w:hideMark/>
          </w:tcPr>
          <w:p w:rsidR="003A764B" w:rsidRPr="003A764B" w:rsidRDefault="003A764B" w:rsidP="003A764B">
            <w:pPr>
              <w:spacing w:after="0" w:line="240" w:lineRule="auto"/>
              <w:jc w:val="center"/>
              <w:rPr>
                <w:rFonts w:ascii="Calibri" w:eastAsia="Times New Roman" w:hAnsi="Calibri" w:cs="Calibri"/>
                <w:color w:val="000000"/>
              </w:rPr>
            </w:pPr>
            <w:r w:rsidRPr="003A764B">
              <w:rPr>
                <w:rFonts w:ascii="Calibri" w:eastAsia="Times New Roman" w:hAnsi="Calibri" w:cs="Calibri"/>
                <w:color w:val="000000"/>
              </w:rPr>
              <w:t>110</w:t>
            </w:r>
          </w:p>
        </w:tc>
      </w:tr>
    </w:tbl>
    <w:p w:rsidR="00056035" w:rsidRDefault="00056035" w:rsidP="00E30762">
      <w:pPr>
        <w:rPr>
          <w:rFonts w:ascii="Times New Roman" w:hAnsi="Times New Roman" w:cs="Times New Roman"/>
          <w:sz w:val="24"/>
          <w:szCs w:val="24"/>
        </w:rPr>
      </w:pPr>
    </w:p>
    <w:p w:rsidR="00E30762" w:rsidRPr="00056035" w:rsidRDefault="00270F76" w:rsidP="00E30762">
      <w:pPr>
        <w:rPr>
          <w:rFonts w:ascii="Times New Roman" w:hAnsi="Times New Roman" w:cs="Times New Roman"/>
          <w:sz w:val="24"/>
          <w:szCs w:val="24"/>
        </w:rPr>
      </w:pPr>
      <w:r>
        <w:rPr>
          <w:noProof/>
        </w:rPr>
        <w:drawing>
          <wp:inline distT="0" distB="0" distL="0" distR="0" wp14:anchorId="447C9FC3" wp14:editId="7C09E3FD">
            <wp:extent cx="6115050" cy="30956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6115050" cy="3095625"/>
                    </a:xfrm>
                    <a:prstGeom prst="rect">
                      <a:avLst/>
                    </a:prstGeom>
                  </pic:spPr>
                </pic:pic>
              </a:graphicData>
            </a:graphic>
          </wp:inline>
        </w:drawing>
      </w:r>
    </w:p>
    <w:p w:rsidR="00324421" w:rsidRPr="00324421" w:rsidRDefault="00EC4B26" w:rsidP="00EC4B26">
      <w:pPr>
        <w:pStyle w:val="Caption"/>
        <w:rPr>
          <w:rFonts w:ascii="Times New Roman" w:hAnsi="Times New Roman" w:cs="Times New Roman"/>
          <w:b w:val="0"/>
          <w:sz w:val="24"/>
          <w:szCs w:val="24"/>
        </w:rPr>
      </w:pPr>
      <w:bookmarkStart w:id="282" w:name="_Toc528423982"/>
      <w:bookmarkStart w:id="283" w:name="_Toc389924556"/>
      <w:r>
        <w:t xml:space="preserve">Figure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7679AA">
        <w:noBreakHyphen/>
      </w:r>
      <w:r w:rsidR="009830EF">
        <w:rPr>
          <w:noProof/>
        </w:rPr>
        <w:fldChar w:fldCharType="begin"/>
      </w:r>
      <w:r w:rsidR="009830EF">
        <w:rPr>
          <w:noProof/>
        </w:rPr>
        <w:instrText xml:space="preserve"> SEQ Figure \* ARABIC \s 1 </w:instrText>
      </w:r>
      <w:r w:rsidR="009830EF">
        <w:rPr>
          <w:noProof/>
        </w:rPr>
        <w:fldChar w:fldCharType="separate"/>
      </w:r>
      <w:r w:rsidR="00DC5F55">
        <w:rPr>
          <w:noProof/>
        </w:rPr>
        <w:t>1</w:t>
      </w:r>
      <w:r w:rsidR="009830EF">
        <w:rPr>
          <w:noProof/>
        </w:rPr>
        <w:fldChar w:fldCharType="end"/>
      </w:r>
      <w:r w:rsidRPr="00154AA2">
        <w:rPr>
          <w:rFonts w:ascii="Times New Roman" w:hAnsi="Times New Roman" w:cs="Times New Roman"/>
          <w:sz w:val="24"/>
          <w:szCs w:val="24"/>
        </w:rPr>
        <w:t xml:space="preserve">: </w:t>
      </w:r>
      <w:r w:rsidRPr="00EC4B26">
        <w:rPr>
          <w:rFonts w:ascii="Times New Roman" w:hAnsi="Times New Roman" w:cs="Times New Roman"/>
          <w:b w:val="0"/>
          <w:sz w:val="24"/>
          <w:szCs w:val="24"/>
        </w:rPr>
        <w:t>Typical Cross Section of pip</w:t>
      </w:r>
      <w:r w:rsidRPr="00EC4B26">
        <w:rPr>
          <w:rFonts w:ascii="Times New Roman" w:hAnsi="Times New Roman"/>
          <w:b w:val="0"/>
          <w:sz w:val="24"/>
          <w:szCs w:val="24"/>
        </w:rPr>
        <w:t>e</w:t>
      </w:r>
      <w:r w:rsidRPr="00EC4B26">
        <w:rPr>
          <w:rFonts w:ascii="Times New Roman" w:hAnsi="Times New Roman" w:cs="Times New Roman"/>
          <w:b w:val="0"/>
          <w:sz w:val="24"/>
          <w:szCs w:val="24"/>
        </w:rPr>
        <w:t xml:space="preserve"> out lets at main canal</w:t>
      </w:r>
      <w:bookmarkEnd w:id="282"/>
    </w:p>
    <w:p w:rsidR="00271439" w:rsidRPr="00154AA2" w:rsidRDefault="00E30762" w:rsidP="00E30762">
      <w:pPr>
        <w:pStyle w:val="Heading2"/>
        <w:numPr>
          <w:ilvl w:val="0"/>
          <w:numId w:val="0"/>
        </w:numPr>
        <w:ind w:left="270"/>
      </w:pPr>
      <w:bookmarkStart w:id="284" w:name="_Toc528423910"/>
      <w:r>
        <w:t xml:space="preserve">1.4.3 </w:t>
      </w:r>
      <w:r w:rsidRPr="00EC53BA">
        <w:rPr>
          <w:rStyle w:val="Heading3Char"/>
        </w:rPr>
        <w:t>Secondary</w:t>
      </w:r>
      <w:r w:rsidR="00271439" w:rsidRPr="00EC53BA">
        <w:rPr>
          <w:rStyle w:val="Heading3Char"/>
        </w:rPr>
        <w:t xml:space="preserve"> Canals</w:t>
      </w:r>
      <w:bookmarkEnd w:id="283"/>
      <w:bookmarkEnd w:id="284"/>
    </w:p>
    <w:p w:rsidR="00EA2549" w:rsidRPr="00F76763" w:rsidRDefault="00271439" w:rsidP="00F76763">
      <w:pPr>
        <w:spacing w:line="360" w:lineRule="auto"/>
        <w:ind w:left="360"/>
        <w:jc w:val="both"/>
        <w:rPr>
          <w:rFonts w:ascii="Times New Roman" w:hAnsi="Times New Roman"/>
        </w:rPr>
      </w:pPr>
      <w:bookmarkStart w:id="285" w:name="_Toc389838848"/>
      <w:r w:rsidRPr="00EA2549">
        <w:rPr>
          <w:rFonts w:ascii="Times New Roman" w:hAnsi="Times New Roman"/>
          <w:sz w:val="24"/>
          <w:szCs w:val="24"/>
        </w:rPr>
        <w:t>In the layout system there are 8 secondary canals, the designed discharge is determined based on the duty of irrigation.</w:t>
      </w:r>
      <w:r w:rsidR="00F301CB" w:rsidRPr="00EA2549">
        <w:rPr>
          <w:rFonts w:ascii="Times New Roman" w:hAnsi="Times New Roman"/>
          <w:b/>
          <w:sz w:val="24"/>
          <w:szCs w:val="24"/>
        </w:rPr>
        <w:t xml:space="preserve"> </w:t>
      </w:r>
      <w:r w:rsidR="00F301CB" w:rsidRPr="00EA2549">
        <w:rPr>
          <w:rFonts w:ascii="Times New Roman" w:hAnsi="Times New Roman"/>
        </w:rPr>
        <w:t>The number of secondary ca</w:t>
      </w:r>
      <w:r w:rsidR="004060BE" w:rsidRPr="00EA2549">
        <w:rPr>
          <w:rFonts w:ascii="Times New Roman" w:hAnsi="Times New Roman"/>
        </w:rPr>
        <w:t>nals for development of 148.5</w:t>
      </w:r>
      <w:r w:rsidR="00F301CB" w:rsidRPr="00EA2549">
        <w:rPr>
          <w:rFonts w:ascii="Times New Roman" w:hAnsi="Times New Roman"/>
        </w:rPr>
        <w:t>ha net command area is eight in which the density of canal is based on the number of command between</w:t>
      </w:r>
      <w:r w:rsidR="004060BE" w:rsidRPr="00EA2549">
        <w:rPr>
          <w:rFonts w:ascii="Times New Roman" w:hAnsi="Times New Roman"/>
        </w:rPr>
        <w:t xml:space="preserve"> gullies</w:t>
      </w:r>
      <w:r w:rsidR="00F301CB" w:rsidRPr="00EA2549">
        <w:rPr>
          <w:rFonts w:ascii="Times New Roman" w:hAnsi="Times New Roman"/>
        </w:rPr>
        <w:t xml:space="preserve"> is accounted</w:t>
      </w:r>
      <w:r w:rsidR="004060BE" w:rsidRPr="00EA2549">
        <w:rPr>
          <w:rFonts w:ascii="Times New Roman" w:hAnsi="Times New Roman"/>
        </w:rPr>
        <w:t xml:space="preserve"> and command topography accounted</w:t>
      </w:r>
      <w:r w:rsidR="00F301CB" w:rsidRPr="00EA2549">
        <w:rPr>
          <w:rFonts w:ascii="Times New Roman" w:hAnsi="Times New Roman"/>
        </w:rPr>
        <w:t>.</w:t>
      </w:r>
      <w:r w:rsidRPr="00EA2549">
        <w:rPr>
          <w:rFonts w:ascii="Times New Roman" w:hAnsi="Times New Roman"/>
          <w:sz w:val="24"/>
          <w:szCs w:val="24"/>
        </w:rPr>
        <w:t xml:space="preserve">  The sections of the canals are determined by using manning’s formula, and they are rectangular section. The hydraulic characteristics for sc-1 &amp;2 are presented in Table 4.2 below. Similarly the hydraulic characteristics for other secondary canals are analysis in excel.</w:t>
      </w:r>
    </w:p>
    <w:p w:rsidR="005F1740" w:rsidRDefault="005F1740" w:rsidP="005F1740">
      <w:pPr>
        <w:pStyle w:val="Caption"/>
        <w:keepNext/>
      </w:pPr>
      <w:bookmarkStart w:id="286" w:name="_Toc528423958"/>
      <w:r>
        <w:lastRenderedPageBreak/>
        <w:t xml:space="preserve">Table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C03E12">
        <w:noBreakHyphen/>
      </w:r>
      <w:r w:rsidR="009830EF">
        <w:rPr>
          <w:noProof/>
        </w:rPr>
        <w:fldChar w:fldCharType="begin"/>
      </w:r>
      <w:r w:rsidR="009830EF">
        <w:rPr>
          <w:noProof/>
        </w:rPr>
        <w:instrText xml:space="preserve"> SEQ Table \* ARABIC \s 1 </w:instrText>
      </w:r>
      <w:r w:rsidR="009830EF">
        <w:rPr>
          <w:noProof/>
        </w:rPr>
        <w:fldChar w:fldCharType="separate"/>
      </w:r>
      <w:r w:rsidR="00DC5F55">
        <w:rPr>
          <w:noProof/>
        </w:rPr>
        <w:t>4</w:t>
      </w:r>
      <w:r w:rsidR="009830EF">
        <w:rPr>
          <w:noProof/>
        </w:rPr>
        <w:fldChar w:fldCharType="end"/>
      </w:r>
      <w:r>
        <w:t xml:space="preserve"> H</w:t>
      </w:r>
      <w:r w:rsidR="009449E0">
        <w:t>ydraulic parameters of secondary</w:t>
      </w:r>
      <w:r>
        <w:t xml:space="preserve"> canals</w:t>
      </w:r>
      <w:bookmarkEnd w:id="286"/>
    </w:p>
    <w:p w:rsidR="009449E0" w:rsidRPr="009449E0" w:rsidRDefault="009449E0" w:rsidP="009449E0">
      <w:r>
        <w:rPr>
          <w:noProof/>
        </w:rPr>
        <w:drawing>
          <wp:inline distT="0" distB="0" distL="0" distR="0" wp14:anchorId="227C4D2F" wp14:editId="15A9C9AF">
            <wp:extent cx="6229350" cy="14859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229350" cy="1485900"/>
                    </a:xfrm>
                    <a:prstGeom prst="rect">
                      <a:avLst/>
                    </a:prstGeom>
                  </pic:spPr>
                </pic:pic>
              </a:graphicData>
            </a:graphic>
          </wp:inline>
        </w:drawing>
      </w:r>
    </w:p>
    <w:bookmarkEnd w:id="285"/>
    <w:p w:rsidR="00FB37C2" w:rsidRDefault="00FB37C2" w:rsidP="00FB37C2"/>
    <w:p w:rsidR="009449E0" w:rsidRPr="00FB37C2" w:rsidRDefault="009449E0" w:rsidP="00FB37C2">
      <w:r>
        <w:rPr>
          <w:noProof/>
        </w:rPr>
        <w:drawing>
          <wp:inline distT="0" distB="0" distL="0" distR="0" wp14:anchorId="2DAB0E99" wp14:editId="165BDD20">
            <wp:extent cx="5930634" cy="1524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1527332"/>
                    </a:xfrm>
                    <a:prstGeom prst="rect">
                      <a:avLst/>
                    </a:prstGeom>
                  </pic:spPr>
                </pic:pic>
              </a:graphicData>
            </a:graphic>
          </wp:inline>
        </w:drawing>
      </w:r>
    </w:p>
    <w:p w:rsidR="00271439" w:rsidRPr="00154AA2" w:rsidRDefault="00271439" w:rsidP="00154AA2">
      <w:pPr>
        <w:spacing w:line="360" w:lineRule="auto"/>
        <w:rPr>
          <w:rFonts w:ascii="Times New Roman" w:hAnsi="Times New Roman" w:cs="Times New Roman"/>
          <w:sz w:val="24"/>
          <w:szCs w:val="24"/>
        </w:rPr>
      </w:pPr>
    </w:p>
    <w:p w:rsidR="00271439" w:rsidRPr="00154AA2" w:rsidRDefault="00E43BB2" w:rsidP="00154AA2">
      <w:pPr>
        <w:tabs>
          <w:tab w:val="left" w:pos="900"/>
        </w:tabs>
        <w:spacing w:line="360" w:lineRule="auto"/>
        <w:rPr>
          <w:rFonts w:ascii="Times New Roman" w:hAnsi="Times New Roman" w:cs="Times New Roman"/>
          <w:b/>
          <w:noProof/>
          <w:sz w:val="24"/>
          <w:szCs w:val="24"/>
        </w:rPr>
      </w:pPr>
      <w:r>
        <w:rPr>
          <w:noProof/>
        </w:rPr>
        <w:drawing>
          <wp:inline distT="0" distB="0" distL="0" distR="0" wp14:anchorId="5D3ECA6C" wp14:editId="4CE87B1C">
            <wp:extent cx="5857875" cy="28289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857875" cy="2828925"/>
                    </a:xfrm>
                    <a:prstGeom prst="rect">
                      <a:avLst/>
                    </a:prstGeom>
                  </pic:spPr>
                </pic:pic>
              </a:graphicData>
            </a:graphic>
          </wp:inline>
        </w:drawing>
      </w:r>
    </w:p>
    <w:p w:rsidR="006E047C" w:rsidRPr="006E047C" w:rsidRDefault="00EC4B26" w:rsidP="00EC4B26">
      <w:pPr>
        <w:pStyle w:val="Caption"/>
        <w:rPr>
          <w:sz w:val="22"/>
        </w:rPr>
      </w:pPr>
      <w:bookmarkStart w:id="287" w:name="_Toc528423983"/>
      <w:bookmarkStart w:id="288" w:name="_Toc303054520"/>
      <w:bookmarkStart w:id="289" w:name="_Toc389924557"/>
      <w:r>
        <w:t xml:space="preserve">Figure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7679AA">
        <w:noBreakHyphen/>
      </w:r>
      <w:r w:rsidR="009830EF">
        <w:rPr>
          <w:noProof/>
        </w:rPr>
        <w:fldChar w:fldCharType="begin"/>
      </w:r>
      <w:r w:rsidR="009830EF">
        <w:rPr>
          <w:noProof/>
        </w:rPr>
        <w:instrText xml:space="preserve"> SEQ Figure \* ARABIC \s 1 </w:instrText>
      </w:r>
      <w:r w:rsidR="009830EF">
        <w:rPr>
          <w:noProof/>
        </w:rPr>
        <w:fldChar w:fldCharType="separate"/>
      </w:r>
      <w:r w:rsidR="00DC5F55">
        <w:rPr>
          <w:noProof/>
        </w:rPr>
        <w:t>2</w:t>
      </w:r>
      <w:r w:rsidR="009830EF">
        <w:rPr>
          <w:noProof/>
        </w:rPr>
        <w:fldChar w:fldCharType="end"/>
      </w:r>
      <w:r w:rsidRPr="00EC4B26">
        <w:rPr>
          <w:b w:val="0"/>
          <w:sz w:val="22"/>
        </w:rPr>
        <w:t>:- typical cross section of secondary canals</w:t>
      </w:r>
      <w:bookmarkEnd w:id="287"/>
    </w:p>
    <w:p w:rsidR="00271439" w:rsidRPr="00154AA2" w:rsidRDefault="00271439" w:rsidP="00154AA2">
      <w:pPr>
        <w:pStyle w:val="Heading3"/>
        <w:spacing w:line="360" w:lineRule="auto"/>
        <w:rPr>
          <w:rFonts w:ascii="Times New Roman" w:hAnsi="Times New Roman" w:cs="Times New Roman"/>
          <w:sz w:val="24"/>
          <w:szCs w:val="24"/>
        </w:rPr>
      </w:pPr>
      <w:bookmarkStart w:id="290" w:name="_Toc528423911"/>
      <w:r w:rsidRPr="00154AA2">
        <w:rPr>
          <w:rFonts w:ascii="Times New Roman" w:hAnsi="Times New Roman" w:cs="Times New Roman"/>
          <w:sz w:val="24"/>
          <w:szCs w:val="24"/>
        </w:rPr>
        <w:lastRenderedPageBreak/>
        <w:t>Tertiary canals</w:t>
      </w:r>
      <w:bookmarkEnd w:id="288"/>
      <w:bookmarkEnd w:id="289"/>
      <w:bookmarkEnd w:id="290"/>
    </w:p>
    <w:p w:rsidR="00271439" w:rsidRDefault="00271439" w:rsidP="00154AA2">
      <w:pPr>
        <w:spacing w:line="360" w:lineRule="auto"/>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In the layout system there are 32 tertiary canals, the designed discharge is determined based on the duty of irrigation</w:t>
      </w:r>
      <w:r w:rsidR="00216C56">
        <w:rPr>
          <w:rFonts w:ascii="Times New Roman" w:hAnsi="Times New Roman" w:cs="Times New Roman"/>
          <w:color w:val="1D1B11"/>
          <w:sz w:val="24"/>
          <w:szCs w:val="24"/>
        </w:rPr>
        <w:t xml:space="preserve"> and </w:t>
      </w:r>
      <w:r w:rsidR="007679AA">
        <w:rPr>
          <w:rFonts w:ascii="Times New Roman" w:hAnsi="Times New Roman" w:cs="Times New Roman"/>
          <w:color w:val="1D1B11"/>
          <w:sz w:val="24"/>
          <w:szCs w:val="24"/>
        </w:rPr>
        <w:t>the command area which each tert</w:t>
      </w:r>
      <w:r w:rsidR="00216C56">
        <w:rPr>
          <w:rFonts w:ascii="Times New Roman" w:hAnsi="Times New Roman" w:cs="Times New Roman"/>
          <w:color w:val="1D1B11"/>
          <w:sz w:val="24"/>
          <w:szCs w:val="24"/>
        </w:rPr>
        <w:t>iary canal can irrigate</w:t>
      </w:r>
      <w:r w:rsidRPr="00154AA2">
        <w:rPr>
          <w:rFonts w:ascii="Times New Roman" w:hAnsi="Times New Roman" w:cs="Times New Roman"/>
          <w:color w:val="1D1B11"/>
          <w:sz w:val="24"/>
          <w:szCs w:val="24"/>
        </w:rPr>
        <w:t>.  The sections of the canals are determined by using manning’s formula, and they are rectangular section.</w:t>
      </w:r>
      <w:r w:rsidR="00216C56" w:rsidRPr="00216C56">
        <w:rPr>
          <w:rFonts w:ascii="Times New Roman" w:hAnsi="Times New Roman" w:cs="Times New Roman"/>
          <w:color w:val="000000"/>
          <w:sz w:val="24"/>
          <w:szCs w:val="24"/>
        </w:rPr>
        <w:t xml:space="preserve"> </w:t>
      </w:r>
      <w:r w:rsidR="00216C56" w:rsidRPr="00154AA2">
        <w:rPr>
          <w:rFonts w:ascii="Times New Roman" w:hAnsi="Times New Roman" w:cs="Times New Roman"/>
          <w:color w:val="000000"/>
          <w:sz w:val="24"/>
          <w:szCs w:val="24"/>
        </w:rPr>
        <w:t>Among the different irrigation systems rotational irrigation system w</w:t>
      </w:r>
      <w:r w:rsidR="00216C56">
        <w:rPr>
          <w:rFonts w:ascii="Times New Roman" w:hAnsi="Times New Roman" w:cs="Times New Roman"/>
          <w:color w:val="000000"/>
          <w:sz w:val="24"/>
          <w:szCs w:val="24"/>
        </w:rPr>
        <w:t>ill be used for the tertiary canals</w:t>
      </w:r>
      <w:r w:rsidR="00216C56" w:rsidRPr="00154AA2">
        <w:rPr>
          <w:rFonts w:ascii="Times New Roman" w:hAnsi="Times New Roman" w:cs="Times New Roman"/>
          <w:color w:val="000000"/>
          <w:sz w:val="24"/>
          <w:szCs w:val="24"/>
        </w:rPr>
        <w:t>; and the irrigation w</w:t>
      </w:r>
      <w:r w:rsidR="00216C56">
        <w:rPr>
          <w:rFonts w:ascii="Times New Roman" w:hAnsi="Times New Roman" w:cs="Times New Roman"/>
          <w:color w:val="000000"/>
          <w:sz w:val="24"/>
          <w:szCs w:val="24"/>
        </w:rPr>
        <w:t>ater will be obtained from the secondary canals.</w:t>
      </w:r>
      <w:r w:rsidRPr="00154AA2">
        <w:rPr>
          <w:rFonts w:ascii="Times New Roman" w:hAnsi="Times New Roman" w:cs="Times New Roman"/>
          <w:color w:val="1D1B11"/>
          <w:sz w:val="24"/>
          <w:szCs w:val="24"/>
        </w:rPr>
        <w:t xml:space="preserve"> </w:t>
      </w:r>
      <w:r w:rsidR="00216C56">
        <w:rPr>
          <w:rFonts w:ascii="Times New Roman" w:hAnsi="Times New Roman" w:cs="Times New Roman"/>
          <w:color w:val="1D1B11"/>
          <w:sz w:val="24"/>
          <w:szCs w:val="24"/>
        </w:rPr>
        <w:t xml:space="preserve">It is impossible to attach all the </w:t>
      </w:r>
      <w:r w:rsidR="007679AA">
        <w:rPr>
          <w:rFonts w:ascii="Times New Roman" w:hAnsi="Times New Roman" w:cs="Times New Roman"/>
          <w:color w:val="1D1B11"/>
          <w:sz w:val="24"/>
          <w:szCs w:val="24"/>
        </w:rPr>
        <w:t>hydraulic parameter for 32 tert</w:t>
      </w:r>
      <w:r w:rsidR="00216C56">
        <w:rPr>
          <w:rFonts w:ascii="Times New Roman" w:hAnsi="Times New Roman" w:cs="Times New Roman"/>
          <w:color w:val="1D1B11"/>
          <w:sz w:val="24"/>
          <w:szCs w:val="24"/>
        </w:rPr>
        <w:t xml:space="preserve">iary canals. </w:t>
      </w:r>
      <w:r w:rsidRPr="00154AA2">
        <w:rPr>
          <w:rFonts w:ascii="Times New Roman" w:hAnsi="Times New Roman" w:cs="Times New Roman"/>
          <w:color w:val="1D1B11"/>
          <w:sz w:val="24"/>
          <w:szCs w:val="24"/>
        </w:rPr>
        <w:t>The</w:t>
      </w:r>
      <w:r w:rsidR="00216C56">
        <w:rPr>
          <w:rFonts w:ascii="Times New Roman" w:hAnsi="Times New Roman" w:cs="Times New Roman"/>
          <w:color w:val="1D1B11"/>
          <w:sz w:val="24"/>
          <w:szCs w:val="24"/>
        </w:rPr>
        <w:t xml:space="preserve"> sample </w:t>
      </w:r>
      <w:r w:rsidR="00216C56" w:rsidRPr="00154AA2">
        <w:rPr>
          <w:rFonts w:ascii="Times New Roman" w:hAnsi="Times New Roman" w:cs="Times New Roman"/>
          <w:color w:val="1D1B11"/>
          <w:sz w:val="24"/>
          <w:szCs w:val="24"/>
        </w:rPr>
        <w:t>hydraulic</w:t>
      </w:r>
      <w:r w:rsidRPr="00154AA2">
        <w:rPr>
          <w:rFonts w:ascii="Times New Roman" w:hAnsi="Times New Roman" w:cs="Times New Roman"/>
          <w:color w:val="1D1B11"/>
          <w:sz w:val="24"/>
          <w:szCs w:val="24"/>
        </w:rPr>
        <w:t xml:space="preserve"> </w:t>
      </w:r>
      <w:r w:rsidR="00ED19AB" w:rsidRPr="00154AA2">
        <w:rPr>
          <w:rFonts w:ascii="Times New Roman" w:hAnsi="Times New Roman" w:cs="Times New Roman"/>
          <w:color w:val="1D1B11"/>
          <w:sz w:val="24"/>
          <w:szCs w:val="24"/>
        </w:rPr>
        <w:t>characteristics are</w:t>
      </w:r>
      <w:r w:rsidRPr="00154AA2">
        <w:rPr>
          <w:rFonts w:ascii="Times New Roman" w:hAnsi="Times New Roman" w:cs="Times New Roman"/>
          <w:color w:val="1D1B11"/>
          <w:sz w:val="24"/>
          <w:szCs w:val="24"/>
        </w:rPr>
        <w:t xml:space="preserve"> Presented</w:t>
      </w:r>
      <w:r w:rsidR="00216C56">
        <w:rPr>
          <w:rFonts w:ascii="Times New Roman" w:hAnsi="Times New Roman" w:cs="Times New Roman"/>
          <w:color w:val="1D1B11"/>
          <w:sz w:val="24"/>
          <w:szCs w:val="24"/>
        </w:rPr>
        <w:t xml:space="preserve"> below for further </w:t>
      </w:r>
      <w:r w:rsidR="00216C56" w:rsidRPr="00154AA2">
        <w:rPr>
          <w:rFonts w:ascii="Times New Roman" w:hAnsi="Times New Roman" w:cs="Times New Roman"/>
          <w:color w:val="1D1B11"/>
          <w:sz w:val="24"/>
          <w:szCs w:val="24"/>
        </w:rPr>
        <w:t>excel</w:t>
      </w:r>
      <w:r w:rsidRPr="00154AA2">
        <w:rPr>
          <w:rFonts w:ascii="Times New Roman" w:hAnsi="Times New Roman" w:cs="Times New Roman"/>
          <w:color w:val="1D1B11"/>
          <w:sz w:val="24"/>
          <w:szCs w:val="24"/>
        </w:rPr>
        <w:t xml:space="preserve"> analysis sees the attached excel.</w:t>
      </w:r>
    </w:p>
    <w:p w:rsidR="00271439" w:rsidRPr="00154AA2" w:rsidRDefault="00E43BB2" w:rsidP="00257C26">
      <w:pPr>
        <w:spacing w:line="360" w:lineRule="auto"/>
        <w:jc w:val="both"/>
        <w:rPr>
          <w:rFonts w:ascii="Times New Roman" w:hAnsi="Times New Roman" w:cs="Times New Roman"/>
          <w:sz w:val="24"/>
          <w:szCs w:val="24"/>
        </w:rPr>
      </w:pPr>
      <w:r>
        <w:rPr>
          <w:noProof/>
        </w:rPr>
        <w:drawing>
          <wp:inline distT="0" distB="0" distL="0" distR="0" wp14:anchorId="0DC7ADE7" wp14:editId="40672A65">
            <wp:extent cx="5857875" cy="28289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857875" cy="2828925"/>
                    </a:xfrm>
                    <a:prstGeom prst="rect">
                      <a:avLst/>
                    </a:prstGeom>
                  </pic:spPr>
                </pic:pic>
              </a:graphicData>
            </a:graphic>
          </wp:inline>
        </w:drawing>
      </w:r>
      <w:r w:rsidR="00EC4B26">
        <w:rPr>
          <w:rFonts w:ascii="Times New Roman" w:hAnsi="Times New Roman" w:cs="Times New Roman"/>
          <w:sz w:val="24"/>
          <w:szCs w:val="24"/>
        </w:rPr>
        <w:tab/>
      </w:r>
    </w:p>
    <w:p w:rsidR="006E047C" w:rsidRPr="006E047C" w:rsidRDefault="006E047C" w:rsidP="006E047C">
      <w:pPr>
        <w:pStyle w:val="Caption"/>
        <w:rPr>
          <w:sz w:val="22"/>
        </w:rPr>
      </w:pPr>
      <w:bookmarkStart w:id="291" w:name="_Toc528423984"/>
      <w:r w:rsidRPr="006E047C">
        <w:rPr>
          <w:sz w:val="22"/>
        </w:rPr>
        <w:t xml:space="preserve">Figure </w:t>
      </w:r>
      <w:r w:rsidR="007679AA">
        <w:rPr>
          <w:sz w:val="22"/>
        </w:rPr>
        <w:fldChar w:fldCharType="begin"/>
      </w:r>
      <w:r w:rsidR="007679AA">
        <w:rPr>
          <w:sz w:val="22"/>
        </w:rPr>
        <w:instrText xml:space="preserve"> STYLEREF 1 \s </w:instrText>
      </w:r>
      <w:r w:rsidR="007679AA">
        <w:rPr>
          <w:sz w:val="22"/>
        </w:rPr>
        <w:fldChar w:fldCharType="separate"/>
      </w:r>
      <w:r w:rsidR="00DC5F55">
        <w:rPr>
          <w:noProof/>
          <w:sz w:val="22"/>
        </w:rPr>
        <w:t>4</w:t>
      </w:r>
      <w:r w:rsidR="007679AA">
        <w:rPr>
          <w:sz w:val="22"/>
        </w:rPr>
        <w:fldChar w:fldCharType="end"/>
      </w:r>
      <w:r w:rsidR="007679AA">
        <w:rPr>
          <w:sz w:val="22"/>
        </w:rPr>
        <w:noBreakHyphen/>
      </w:r>
      <w:r w:rsidR="007679AA">
        <w:rPr>
          <w:sz w:val="22"/>
        </w:rPr>
        <w:fldChar w:fldCharType="begin"/>
      </w:r>
      <w:r w:rsidR="007679AA">
        <w:rPr>
          <w:sz w:val="22"/>
        </w:rPr>
        <w:instrText xml:space="preserve"> SEQ Figure \* ARABIC \s 1 </w:instrText>
      </w:r>
      <w:r w:rsidR="007679AA">
        <w:rPr>
          <w:sz w:val="22"/>
        </w:rPr>
        <w:fldChar w:fldCharType="separate"/>
      </w:r>
      <w:r w:rsidR="00DC5F55">
        <w:rPr>
          <w:noProof/>
          <w:sz w:val="22"/>
        </w:rPr>
        <w:t>3</w:t>
      </w:r>
      <w:r w:rsidR="007679AA">
        <w:rPr>
          <w:sz w:val="22"/>
        </w:rPr>
        <w:fldChar w:fldCharType="end"/>
      </w:r>
      <w:r w:rsidR="009B5AA8">
        <w:rPr>
          <w:sz w:val="22"/>
        </w:rPr>
        <w:t>:-</w:t>
      </w:r>
      <w:r w:rsidRPr="006E047C">
        <w:rPr>
          <w:sz w:val="22"/>
        </w:rPr>
        <w:t xml:space="preserve"> typical cross section of tertiary canals</w:t>
      </w:r>
      <w:bookmarkEnd w:id="291"/>
    </w:p>
    <w:p w:rsidR="005F1740" w:rsidRPr="005F1740" w:rsidRDefault="005F1740" w:rsidP="005F1740">
      <w:pPr>
        <w:pStyle w:val="Caption"/>
        <w:keepNext/>
        <w:rPr>
          <w:sz w:val="22"/>
        </w:rPr>
      </w:pPr>
      <w:bookmarkStart w:id="292" w:name="_Toc528423959"/>
      <w:r w:rsidRPr="005F1740">
        <w:rPr>
          <w:sz w:val="22"/>
        </w:rPr>
        <w:t xml:space="preserve">Table </w:t>
      </w:r>
      <w:r w:rsidR="00C03E12">
        <w:rPr>
          <w:sz w:val="22"/>
        </w:rPr>
        <w:fldChar w:fldCharType="begin"/>
      </w:r>
      <w:r w:rsidR="00C03E12">
        <w:rPr>
          <w:sz w:val="22"/>
        </w:rPr>
        <w:instrText xml:space="preserve"> STYLEREF 1 \s </w:instrText>
      </w:r>
      <w:r w:rsidR="00C03E12">
        <w:rPr>
          <w:sz w:val="22"/>
        </w:rPr>
        <w:fldChar w:fldCharType="separate"/>
      </w:r>
      <w:r w:rsidR="00DC5F55">
        <w:rPr>
          <w:noProof/>
          <w:sz w:val="22"/>
        </w:rPr>
        <w:t>4</w:t>
      </w:r>
      <w:r w:rsidR="00C03E12">
        <w:rPr>
          <w:sz w:val="22"/>
        </w:rPr>
        <w:fldChar w:fldCharType="end"/>
      </w:r>
      <w:r w:rsidR="00C03E12">
        <w:rPr>
          <w:sz w:val="22"/>
        </w:rPr>
        <w:noBreakHyphen/>
      </w:r>
      <w:r w:rsidR="00C03E12">
        <w:rPr>
          <w:sz w:val="22"/>
        </w:rPr>
        <w:fldChar w:fldCharType="begin"/>
      </w:r>
      <w:r w:rsidR="00C03E12">
        <w:rPr>
          <w:sz w:val="22"/>
        </w:rPr>
        <w:instrText xml:space="preserve"> SEQ Table \* ARABIC \s 1 </w:instrText>
      </w:r>
      <w:r w:rsidR="00C03E12">
        <w:rPr>
          <w:sz w:val="22"/>
        </w:rPr>
        <w:fldChar w:fldCharType="separate"/>
      </w:r>
      <w:r w:rsidR="00DC5F55">
        <w:rPr>
          <w:noProof/>
          <w:sz w:val="22"/>
        </w:rPr>
        <w:t>5</w:t>
      </w:r>
      <w:r w:rsidR="00C03E12">
        <w:rPr>
          <w:sz w:val="22"/>
        </w:rPr>
        <w:fldChar w:fldCharType="end"/>
      </w:r>
      <w:r w:rsidR="00724B1D">
        <w:rPr>
          <w:sz w:val="22"/>
        </w:rPr>
        <w:t xml:space="preserve"> hydraulic parameter of tertiary</w:t>
      </w:r>
      <w:r w:rsidRPr="005F1740">
        <w:rPr>
          <w:sz w:val="22"/>
        </w:rPr>
        <w:t xml:space="preserve"> canals</w:t>
      </w:r>
      <w:bookmarkEnd w:id="292"/>
    </w:p>
    <w:p w:rsidR="00257C26" w:rsidRPr="00257C26" w:rsidRDefault="009449E0" w:rsidP="00257C26">
      <w:r>
        <w:rPr>
          <w:noProof/>
        </w:rPr>
        <w:drawing>
          <wp:inline distT="0" distB="0" distL="0" distR="0" wp14:anchorId="50D2365D" wp14:editId="2B7C672D">
            <wp:extent cx="6267450" cy="1295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6292319" cy="1300540"/>
                    </a:xfrm>
                    <a:prstGeom prst="rect">
                      <a:avLst/>
                    </a:prstGeom>
                  </pic:spPr>
                </pic:pic>
              </a:graphicData>
            </a:graphic>
          </wp:inline>
        </w:drawing>
      </w:r>
    </w:p>
    <w:p w:rsidR="00271439" w:rsidRPr="00154AA2" w:rsidRDefault="00271439" w:rsidP="00154AA2">
      <w:pPr>
        <w:pStyle w:val="Heading3"/>
        <w:spacing w:line="360" w:lineRule="auto"/>
        <w:rPr>
          <w:rFonts w:ascii="Times New Roman" w:hAnsi="Times New Roman" w:cs="Times New Roman"/>
          <w:sz w:val="24"/>
          <w:szCs w:val="24"/>
        </w:rPr>
      </w:pPr>
      <w:bookmarkStart w:id="293" w:name="_Toc389924558"/>
      <w:bookmarkStart w:id="294" w:name="_Toc528423912"/>
      <w:r w:rsidRPr="00154AA2">
        <w:rPr>
          <w:rFonts w:ascii="Times New Roman" w:hAnsi="Times New Roman" w:cs="Times New Roman"/>
          <w:sz w:val="24"/>
          <w:szCs w:val="24"/>
        </w:rPr>
        <w:lastRenderedPageBreak/>
        <w:t>Field Canals</w:t>
      </w:r>
      <w:bookmarkEnd w:id="293"/>
      <w:bookmarkEnd w:id="294"/>
    </w:p>
    <w:p w:rsidR="00271439" w:rsidRDefault="00271439" w:rsidP="00154AA2">
      <w:pPr>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rPr>
        <w:t>As shown in the layout, field canals run across the contours and hence face relatively steeper gradient. Field canals at secondary six are lined masonry rectangular shape canals. The discharge of most of the field canals is very small and this is taken as an advantage to cope up with the relatively steeper gradient. Figure 4.3 below shows a typical field canal x-section at secondary six but the other field canals are earthen trapezoidal canals. As much as possible field canals shall be made in fill in order to easily irrigate the adjacent command area. As can be seen from the layout, majority of the filed canals can be used to irrigate both sides of the command area depending on the condition of the individual plots of land owned by individual farmers.</w:t>
      </w:r>
    </w:p>
    <w:p w:rsidR="00E43BB2" w:rsidRPr="00154AA2" w:rsidRDefault="00E43BB2" w:rsidP="00154AA2">
      <w:pPr>
        <w:spacing w:after="0" w:line="360" w:lineRule="auto"/>
        <w:jc w:val="both"/>
        <w:rPr>
          <w:rFonts w:ascii="Times New Roman" w:hAnsi="Times New Roman" w:cs="Times New Roman"/>
          <w:noProof/>
          <w:sz w:val="24"/>
          <w:szCs w:val="24"/>
        </w:rPr>
      </w:pPr>
      <w:r>
        <w:rPr>
          <w:noProof/>
        </w:rPr>
        <w:drawing>
          <wp:inline distT="0" distB="0" distL="0" distR="0" wp14:anchorId="5E8EF792" wp14:editId="2DBC8E28">
            <wp:extent cx="5857875" cy="28289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857875" cy="2828925"/>
                    </a:xfrm>
                    <a:prstGeom prst="rect">
                      <a:avLst/>
                    </a:prstGeom>
                  </pic:spPr>
                </pic:pic>
              </a:graphicData>
            </a:graphic>
          </wp:inline>
        </w:drawing>
      </w:r>
    </w:p>
    <w:p w:rsidR="00271439" w:rsidRDefault="006E047C" w:rsidP="006E047C">
      <w:pPr>
        <w:pStyle w:val="Caption"/>
        <w:rPr>
          <w:rFonts w:ascii="Times New Roman" w:hAnsi="Times New Roman" w:cs="Times New Roman"/>
          <w:sz w:val="24"/>
          <w:szCs w:val="24"/>
        </w:rPr>
      </w:pPr>
      <w:bookmarkStart w:id="295" w:name="_Toc528423985"/>
      <w:r>
        <w:t xml:space="preserve">Figure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7679AA">
        <w:noBreakHyphen/>
      </w:r>
      <w:r w:rsidR="009830EF">
        <w:rPr>
          <w:noProof/>
        </w:rPr>
        <w:fldChar w:fldCharType="begin"/>
      </w:r>
      <w:r w:rsidR="009830EF">
        <w:rPr>
          <w:noProof/>
        </w:rPr>
        <w:instrText xml:space="preserve"> SEQ Figure \* ARABIC \s 1 </w:instrText>
      </w:r>
      <w:r w:rsidR="009830EF">
        <w:rPr>
          <w:noProof/>
        </w:rPr>
        <w:fldChar w:fldCharType="separate"/>
      </w:r>
      <w:r w:rsidR="00DC5F55">
        <w:rPr>
          <w:noProof/>
        </w:rPr>
        <w:t>4</w:t>
      </w:r>
      <w:r w:rsidR="009830EF">
        <w:rPr>
          <w:noProof/>
        </w:rPr>
        <w:fldChar w:fldCharType="end"/>
      </w:r>
      <w:r w:rsidRPr="00154AA2">
        <w:rPr>
          <w:rFonts w:ascii="Times New Roman" w:hAnsi="Times New Roman" w:cs="Times New Roman"/>
          <w:sz w:val="24"/>
          <w:szCs w:val="24"/>
        </w:rPr>
        <w:t xml:space="preserve">: </w:t>
      </w:r>
      <w:r w:rsidRPr="00EC4B26">
        <w:rPr>
          <w:rFonts w:ascii="Times New Roman" w:hAnsi="Times New Roman" w:cs="Times New Roman"/>
          <w:b w:val="0"/>
          <w:sz w:val="24"/>
          <w:szCs w:val="24"/>
        </w:rPr>
        <w:t>Typical Field Canal X-section</w:t>
      </w:r>
      <w:bookmarkEnd w:id="295"/>
    </w:p>
    <w:p w:rsidR="0020273A" w:rsidRPr="005A1C59" w:rsidRDefault="0020273A" w:rsidP="0020273A">
      <w:pPr>
        <w:pStyle w:val="Heading3"/>
        <w:rPr>
          <w:sz w:val="24"/>
        </w:rPr>
      </w:pPr>
      <w:bookmarkStart w:id="296" w:name="_Toc528423913"/>
      <w:r w:rsidRPr="005A1C59">
        <w:rPr>
          <w:sz w:val="24"/>
        </w:rPr>
        <w:t>Chute structures at Canals</w:t>
      </w:r>
      <w:bookmarkEnd w:id="296"/>
    </w:p>
    <w:p w:rsidR="0020273A" w:rsidRPr="007679AA" w:rsidRDefault="0020273A" w:rsidP="005A1C59">
      <w:pPr>
        <w:spacing w:line="360" w:lineRule="auto"/>
        <w:rPr>
          <w:rFonts w:ascii="Times New Roman" w:hAnsi="Times New Roman" w:cs="Times New Roman"/>
          <w:sz w:val="24"/>
        </w:rPr>
      </w:pPr>
      <w:r w:rsidRPr="007679AA">
        <w:rPr>
          <w:rFonts w:ascii="Times New Roman" w:hAnsi="Times New Roman" w:cs="Times New Roman"/>
          <w:sz w:val="24"/>
        </w:rPr>
        <w:t>Naturally the topography of the project are is undulating type so even thought for main canal and territory canal follows the contour at some chain age MC, SC  and TC has chute structures.  The</w:t>
      </w:r>
      <w:r w:rsidR="005A1C59" w:rsidRPr="007679AA">
        <w:rPr>
          <w:rFonts w:ascii="Times New Roman" w:hAnsi="Times New Roman" w:cs="Times New Roman"/>
          <w:sz w:val="24"/>
        </w:rPr>
        <w:t xml:space="preserve"> hydraulic parameter </w:t>
      </w:r>
      <w:r w:rsidRPr="007679AA">
        <w:rPr>
          <w:rFonts w:ascii="Times New Roman" w:hAnsi="Times New Roman" w:cs="Times New Roman"/>
          <w:sz w:val="24"/>
        </w:rPr>
        <w:t>of the chute structures are as follows.</w:t>
      </w:r>
    </w:p>
    <w:p w:rsidR="0020273A" w:rsidRPr="005F1740" w:rsidRDefault="005F1740" w:rsidP="005F1740">
      <w:pPr>
        <w:pStyle w:val="Caption"/>
        <w:keepNext/>
      </w:pPr>
      <w:bookmarkStart w:id="297" w:name="_Toc528423960"/>
      <w:r>
        <w:t xml:space="preserve">Table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C03E12">
        <w:noBreakHyphen/>
      </w:r>
      <w:r w:rsidR="009830EF">
        <w:rPr>
          <w:noProof/>
        </w:rPr>
        <w:fldChar w:fldCharType="begin"/>
      </w:r>
      <w:r w:rsidR="009830EF">
        <w:rPr>
          <w:noProof/>
        </w:rPr>
        <w:instrText xml:space="preserve"> SEQ Table \* ARABIC \s 1 </w:instrText>
      </w:r>
      <w:r w:rsidR="009830EF">
        <w:rPr>
          <w:noProof/>
        </w:rPr>
        <w:fldChar w:fldCharType="separate"/>
      </w:r>
      <w:r w:rsidR="00DC5F55">
        <w:rPr>
          <w:noProof/>
        </w:rPr>
        <w:t>6</w:t>
      </w:r>
      <w:r w:rsidR="009830EF">
        <w:rPr>
          <w:noProof/>
        </w:rPr>
        <w:fldChar w:fldCharType="end"/>
      </w:r>
      <w:r>
        <w:t xml:space="preserve"> hydraulic parameter of chutes structures</w:t>
      </w:r>
      <w:bookmarkEnd w:id="297"/>
    </w:p>
    <w:tbl>
      <w:tblPr>
        <w:tblW w:w="9973" w:type="dxa"/>
        <w:tblInd w:w="93" w:type="dxa"/>
        <w:tblLook w:val="04A0" w:firstRow="1" w:lastRow="0" w:firstColumn="1" w:lastColumn="0" w:noHBand="0" w:noVBand="1"/>
      </w:tblPr>
      <w:tblGrid>
        <w:gridCol w:w="1056"/>
        <w:gridCol w:w="970"/>
        <w:gridCol w:w="1593"/>
        <w:gridCol w:w="759"/>
        <w:gridCol w:w="601"/>
        <w:gridCol w:w="630"/>
        <w:gridCol w:w="778"/>
        <w:gridCol w:w="889"/>
        <w:gridCol w:w="778"/>
        <w:gridCol w:w="667"/>
        <w:gridCol w:w="704"/>
        <w:gridCol w:w="556"/>
      </w:tblGrid>
      <w:tr w:rsidR="0020273A" w:rsidRPr="007679AA" w:rsidTr="0020273A">
        <w:trPr>
          <w:trHeight w:val="545"/>
        </w:trPr>
        <w:tc>
          <w:tcPr>
            <w:tcW w:w="10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chute  on</w:t>
            </w:r>
          </w:p>
        </w:tc>
        <w:tc>
          <w:tcPr>
            <w:tcW w:w="970" w:type="dxa"/>
            <w:tcBorders>
              <w:top w:val="single" w:sz="4" w:space="0" w:color="auto"/>
              <w:left w:val="nil"/>
              <w:bottom w:val="single" w:sz="4" w:space="0" w:color="auto"/>
              <w:right w:val="single" w:sz="4" w:space="0" w:color="auto"/>
            </w:tcBorders>
            <w:shd w:val="clear" w:color="auto" w:fill="auto"/>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 xml:space="preserve"> Starting </w:t>
            </w:r>
            <w:r w:rsidR="000636D8" w:rsidRPr="007679AA">
              <w:rPr>
                <w:rFonts w:ascii="Times New Roman" w:eastAsia="Times New Roman" w:hAnsi="Times New Roman" w:cs="Times New Roman"/>
                <w:color w:val="000000"/>
              </w:rPr>
              <w:t>Chain age</w:t>
            </w:r>
          </w:p>
        </w:tc>
        <w:tc>
          <w:tcPr>
            <w:tcW w:w="1593" w:type="dxa"/>
            <w:tcBorders>
              <w:top w:val="single" w:sz="4" w:space="0" w:color="auto"/>
              <w:left w:val="nil"/>
              <w:bottom w:val="single" w:sz="4" w:space="0" w:color="auto"/>
              <w:right w:val="single" w:sz="4" w:space="0" w:color="auto"/>
            </w:tcBorders>
            <w:shd w:val="clear" w:color="auto" w:fill="auto"/>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 xml:space="preserve">design </w:t>
            </w:r>
            <w:r w:rsidR="000636D8" w:rsidRPr="007679AA">
              <w:rPr>
                <w:rFonts w:ascii="Times New Roman" w:eastAsia="Times New Roman" w:hAnsi="Times New Roman" w:cs="Times New Roman"/>
                <w:color w:val="000000"/>
              </w:rPr>
              <w:t>discharge</w:t>
            </w:r>
            <w:r w:rsidRPr="007679AA">
              <w:rPr>
                <w:rFonts w:ascii="Times New Roman" w:eastAsia="Times New Roman" w:hAnsi="Times New Roman" w:cs="Times New Roman"/>
                <w:color w:val="000000"/>
              </w:rPr>
              <w:t xml:space="preserve"> Q (m3/s)</w:t>
            </w:r>
          </w:p>
        </w:tc>
        <w:tc>
          <w:tcPr>
            <w:tcW w:w="759" w:type="dxa"/>
            <w:tcBorders>
              <w:top w:val="single" w:sz="4" w:space="0" w:color="auto"/>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B (m)</w:t>
            </w:r>
          </w:p>
        </w:tc>
        <w:tc>
          <w:tcPr>
            <w:tcW w:w="593" w:type="dxa"/>
            <w:tcBorders>
              <w:top w:val="single" w:sz="4" w:space="0" w:color="auto"/>
              <w:left w:val="nil"/>
              <w:bottom w:val="single" w:sz="4" w:space="0" w:color="auto"/>
              <w:right w:val="single" w:sz="4" w:space="0" w:color="auto"/>
            </w:tcBorders>
            <w:shd w:val="clear" w:color="auto" w:fill="auto"/>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D1</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FB</w:t>
            </w:r>
          </w:p>
        </w:tc>
        <w:tc>
          <w:tcPr>
            <w:tcW w:w="778" w:type="dxa"/>
            <w:tcBorders>
              <w:top w:val="single" w:sz="4" w:space="0" w:color="auto"/>
              <w:left w:val="nil"/>
              <w:bottom w:val="single" w:sz="4" w:space="0" w:color="auto"/>
              <w:right w:val="single" w:sz="4" w:space="0" w:color="auto"/>
            </w:tcBorders>
            <w:shd w:val="clear" w:color="auto" w:fill="auto"/>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length L (m)</w:t>
            </w:r>
          </w:p>
        </w:tc>
        <w:tc>
          <w:tcPr>
            <w:tcW w:w="889" w:type="dxa"/>
            <w:tcBorders>
              <w:top w:val="single" w:sz="4" w:space="0" w:color="auto"/>
              <w:left w:val="nil"/>
              <w:bottom w:val="single" w:sz="4" w:space="0" w:color="auto"/>
              <w:right w:val="single" w:sz="4" w:space="0" w:color="auto"/>
            </w:tcBorders>
            <w:shd w:val="clear" w:color="auto" w:fill="auto"/>
            <w:vAlign w:val="bottom"/>
            <w:hideMark/>
          </w:tcPr>
          <w:p w:rsidR="0020273A" w:rsidRPr="007679AA" w:rsidRDefault="000636D8"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drop</w:t>
            </w:r>
            <w:r w:rsidR="0020273A" w:rsidRPr="007679AA">
              <w:rPr>
                <w:rFonts w:ascii="Times New Roman" w:eastAsia="Times New Roman" w:hAnsi="Times New Roman" w:cs="Times New Roman"/>
                <w:color w:val="000000"/>
              </w:rPr>
              <w:t xml:space="preserve"> height ht (m)</w:t>
            </w:r>
          </w:p>
        </w:tc>
        <w:tc>
          <w:tcPr>
            <w:tcW w:w="778" w:type="dxa"/>
            <w:tcBorders>
              <w:top w:val="single" w:sz="4" w:space="0" w:color="auto"/>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g</w:t>
            </w:r>
          </w:p>
        </w:tc>
        <w:tc>
          <w:tcPr>
            <w:tcW w:w="667" w:type="dxa"/>
            <w:tcBorders>
              <w:top w:val="single" w:sz="4" w:space="0" w:color="auto"/>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a</w:t>
            </w:r>
          </w:p>
        </w:tc>
        <w:tc>
          <w:tcPr>
            <w:tcW w:w="704" w:type="dxa"/>
            <w:tcBorders>
              <w:top w:val="single" w:sz="4" w:space="0" w:color="auto"/>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f</w:t>
            </w:r>
          </w:p>
        </w:tc>
        <w:tc>
          <w:tcPr>
            <w:tcW w:w="556" w:type="dxa"/>
            <w:tcBorders>
              <w:top w:val="single" w:sz="4" w:space="0" w:color="auto"/>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B</w:t>
            </w:r>
          </w:p>
        </w:tc>
      </w:tr>
      <w:tr w:rsidR="0020273A" w:rsidRPr="007679AA" w:rsidTr="0020273A">
        <w:trPr>
          <w:trHeight w:val="295"/>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MC-1</w:t>
            </w:r>
          </w:p>
        </w:tc>
        <w:tc>
          <w:tcPr>
            <w:tcW w:w="970"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3+960</w:t>
            </w:r>
          </w:p>
        </w:tc>
        <w:tc>
          <w:tcPr>
            <w:tcW w:w="1593"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0.096</w:t>
            </w:r>
          </w:p>
        </w:tc>
        <w:tc>
          <w:tcPr>
            <w:tcW w:w="759"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0.70</w:t>
            </w:r>
          </w:p>
        </w:tc>
        <w:tc>
          <w:tcPr>
            <w:tcW w:w="593"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0.12</w:t>
            </w:r>
          </w:p>
        </w:tc>
        <w:tc>
          <w:tcPr>
            <w:tcW w:w="630"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0.20</w:t>
            </w:r>
          </w:p>
        </w:tc>
        <w:tc>
          <w:tcPr>
            <w:tcW w:w="778"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40</w:t>
            </w:r>
          </w:p>
        </w:tc>
        <w:tc>
          <w:tcPr>
            <w:tcW w:w="889"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10</w:t>
            </w:r>
          </w:p>
        </w:tc>
        <w:tc>
          <w:tcPr>
            <w:tcW w:w="778"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0.642</w:t>
            </w:r>
          </w:p>
        </w:tc>
        <w:tc>
          <w:tcPr>
            <w:tcW w:w="667"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0.15</w:t>
            </w:r>
          </w:p>
        </w:tc>
        <w:tc>
          <w:tcPr>
            <w:tcW w:w="704"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0.62</w:t>
            </w:r>
          </w:p>
        </w:tc>
        <w:tc>
          <w:tcPr>
            <w:tcW w:w="556"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Calibri" w:eastAsia="Times New Roman" w:hAnsi="Calibri" w:cs="Calibri"/>
                <w:color w:val="000000"/>
              </w:rPr>
            </w:pPr>
            <w:r w:rsidRPr="007679AA">
              <w:rPr>
                <w:rFonts w:ascii="Calibri" w:eastAsia="Times New Roman" w:hAnsi="Calibri" w:cs="Calibri"/>
                <w:color w:val="000000"/>
              </w:rPr>
              <w:t>10</w:t>
            </w:r>
          </w:p>
        </w:tc>
      </w:tr>
      <w:tr w:rsidR="0020273A" w:rsidRPr="007679AA" w:rsidTr="0020273A">
        <w:trPr>
          <w:trHeight w:val="295"/>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SC-1</w:t>
            </w:r>
          </w:p>
        </w:tc>
        <w:tc>
          <w:tcPr>
            <w:tcW w:w="970"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0+008</w:t>
            </w:r>
          </w:p>
        </w:tc>
        <w:tc>
          <w:tcPr>
            <w:tcW w:w="1593"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0.012</w:t>
            </w:r>
          </w:p>
        </w:tc>
        <w:tc>
          <w:tcPr>
            <w:tcW w:w="759"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0.45</w:t>
            </w:r>
          </w:p>
        </w:tc>
        <w:tc>
          <w:tcPr>
            <w:tcW w:w="593"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0.10</w:t>
            </w:r>
          </w:p>
        </w:tc>
        <w:tc>
          <w:tcPr>
            <w:tcW w:w="630"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0.3</w:t>
            </w:r>
          </w:p>
        </w:tc>
        <w:tc>
          <w:tcPr>
            <w:tcW w:w="778"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11</w:t>
            </w:r>
          </w:p>
        </w:tc>
        <w:tc>
          <w:tcPr>
            <w:tcW w:w="889"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3</w:t>
            </w:r>
          </w:p>
        </w:tc>
        <w:tc>
          <w:tcPr>
            <w:tcW w:w="778"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0.063</w:t>
            </w:r>
          </w:p>
        </w:tc>
        <w:tc>
          <w:tcPr>
            <w:tcW w:w="667"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0.15</w:t>
            </w:r>
          </w:p>
        </w:tc>
        <w:tc>
          <w:tcPr>
            <w:tcW w:w="704"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0.17</w:t>
            </w:r>
          </w:p>
        </w:tc>
        <w:tc>
          <w:tcPr>
            <w:tcW w:w="556"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Calibri" w:eastAsia="Times New Roman" w:hAnsi="Calibri" w:cs="Calibri"/>
                <w:color w:val="000000"/>
              </w:rPr>
            </w:pPr>
            <w:r w:rsidRPr="007679AA">
              <w:rPr>
                <w:rFonts w:ascii="Calibri" w:eastAsia="Times New Roman" w:hAnsi="Calibri" w:cs="Calibri"/>
                <w:color w:val="000000"/>
              </w:rPr>
              <w:t>10</w:t>
            </w:r>
          </w:p>
        </w:tc>
      </w:tr>
      <w:tr w:rsidR="0020273A" w:rsidRPr="007679AA" w:rsidTr="0020273A">
        <w:trPr>
          <w:trHeight w:val="295"/>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lastRenderedPageBreak/>
              <w:t>SC-3</w:t>
            </w:r>
          </w:p>
        </w:tc>
        <w:tc>
          <w:tcPr>
            <w:tcW w:w="970"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0+040</w:t>
            </w:r>
          </w:p>
        </w:tc>
        <w:tc>
          <w:tcPr>
            <w:tcW w:w="1593"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0.022</w:t>
            </w:r>
          </w:p>
        </w:tc>
        <w:tc>
          <w:tcPr>
            <w:tcW w:w="759"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0.45</w:t>
            </w:r>
          </w:p>
        </w:tc>
        <w:tc>
          <w:tcPr>
            <w:tcW w:w="593"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0.10</w:t>
            </w:r>
          </w:p>
        </w:tc>
        <w:tc>
          <w:tcPr>
            <w:tcW w:w="630"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0.3</w:t>
            </w:r>
          </w:p>
        </w:tc>
        <w:tc>
          <w:tcPr>
            <w:tcW w:w="778"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40</w:t>
            </w:r>
          </w:p>
        </w:tc>
        <w:tc>
          <w:tcPr>
            <w:tcW w:w="889"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8</w:t>
            </w:r>
          </w:p>
        </w:tc>
        <w:tc>
          <w:tcPr>
            <w:tcW w:w="778"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0.177</w:t>
            </w:r>
          </w:p>
        </w:tc>
        <w:tc>
          <w:tcPr>
            <w:tcW w:w="667"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0.15</w:t>
            </w:r>
          </w:p>
        </w:tc>
        <w:tc>
          <w:tcPr>
            <w:tcW w:w="704"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0.39</w:t>
            </w:r>
          </w:p>
        </w:tc>
        <w:tc>
          <w:tcPr>
            <w:tcW w:w="556"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Calibri" w:eastAsia="Times New Roman" w:hAnsi="Calibri" w:cs="Calibri"/>
                <w:color w:val="000000"/>
              </w:rPr>
            </w:pPr>
            <w:r w:rsidRPr="007679AA">
              <w:rPr>
                <w:rFonts w:ascii="Calibri" w:eastAsia="Times New Roman" w:hAnsi="Calibri" w:cs="Calibri"/>
                <w:color w:val="000000"/>
              </w:rPr>
              <w:t>10</w:t>
            </w:r>
          </w:p>
        </w:tc>
      </w:tr>
      <w:tr w:rsidR="0020273A" w:rsidRPr="007679AA" w:rsidTr="0020273A">
        <w:trPr>
          <w:trHeight w:val="295"/>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SC-4</w:t>
            </w:r>
          </w:p>
        </w:tc>
        <w:tc>
          <w:tcPr>
            <w:tcW w:w="970"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0+016</w:t>
            </w:r>
          </w:p>
        </w:tc>
        <w:tc>
          <w:tcPr>
            <w:tcW w:w="1593"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0.014</w:t>
            </w:r>
          </w:p>
        </w:tc>
        <w:tc>
          <w:tcPr>
            <w:tcW w:w="759"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0.45</w:t>
            </w:r>
          </w:p>
        </w:tc>
        <w:tc>
          <w:tcPr>
            <w:tcW w:w="593"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0.10</w:t>
            </w:r>
          </w:p>
        </w:tc>
        <w:tc>
          <w:tcPr>
            <w:tcW w:w="630"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0.3</w:t>
            </w:r>
          </w:p>
        </w:tc>
        <w:tc>
          <w:tcPr>
            <w:tcW w:w="778"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50</w:t>
            </w:r>
          </w:p>
        </w:tc>
        <w:tc>
          <w:tcPr>
            <w:tcW w:w="889"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13</w:t>
            </w:r>
          </w:p>
        </w:tc>
        <w:tc>
          <w:tcPr>
            <w:tcW w:w="778"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0.081</w:t>
            </w:r>
          </w:p>
        </w:tc>
        <w:tc>
          <w:tcPr>
            <w:tcW w:w="667"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0.15</w:t>
            </w:r>
          </w:p>
        </w:tc>
        <w:tc>
          <w:tcPr>
            <w:tcW w:w="704"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0.42</w:t>
            </w:r>
          </w:p>
        </w:tc>
        <w:tc>
          <w:tcPr>
            <w:tcW w:w="556"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Calibri" w:eastAsia="Times New Roman" w:hAnsi="Calibri" w:cs="Calibri"/>
                <w:color w:val="000000"/>
              </w:rPr>
            </w:pPr>
            <w:r w:rsidRPr="007679AA">
              <w:rPr>
                <w:rFonts w:ascii="Calibri" w:eastAsia="Times New Roman" w:hAnsi="Calibri" w:cs="Calibri"/>
                <w:color w:val="000000"/>
              </w:rPr>
              <w:t>10</w:t>
            </w:r>
          </w:p>
        </w:tc>
      </w:tr>
      <w:tr w:rsidR="0020273A" w:rsidRPr="007679AA" w:rsidTr="0020273A">
        <w:trPr>
          <w:trHeight w:val="295"/>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SC-5</w:t>
            </w:r>
          </w:p>
        </w:tc>
        <w:tc>
          <w:tcPr>
            <w:tcW w:w="970"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0+015</w:t>
            </w:r>
          </w:p>
        </w:tc>
        <w:tc>
          <w:tcPr>
            <w:tcW w:w="1593"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0.041</w:t>
            </w:r>
          </w:p>
        </w:tc>
        <w:tc>
          <w:tcPr>
            <w:tcW w:w="759"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0.45</w:t>
            </w:r>
          </w:p>
        </w:tc>
        <w:tc>
          <w:tcPr>
            <w:tcW w:w="593"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0.10</w:t>
            </w:r>
          </w:p>
        </w:tc>
        <w:tc>
          <w:tcPr>
            <w:tcW w:w="630"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0.3</w:t>
            </w:r>
          </w:p>
        </w:tc>
        <w:tc>
          <w:tcPr>
            <w:tcW w:w="778"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31</w:t>
            </w:r>
          </w:p>
        </w:tc>
        <w:tc>
          <w:tcPr>
            <w:tcW w:w="889"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8</w:t>
            </w:r>
          </w:p>
        </w:tc>
        <w:tc>
          <w:tcPr>
            <w:tcW w:w="778"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0.454</w:t>
            </w:r>
          </w:p>
        </w:tc>
        <w:tc>
          <w:tcPr>
            <w:tcW w:w="667"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0.15</w:t>
            </w:r>
          </w:p>
        </w:tc>
        <w:tc>
          <w:tcPr>
            <w:tcW w:w="704"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0.48</w:t>
            </w:r>
          </w:p>
        </w:tc>
        <w:tc>
          <w:tcPr>
            <w:tcW w:w="556"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Calibri" w:eastAsia="Times New Roman" w:hAnsi="Calibri" w:cs="Calibri"/>
                <w:color w:val="000000"/>
              </w:rPr>
            </w:pPr>
            <w:r w:rsidRPr="007679AA">
              <w:rPr>
                <w:rFonts w:ascii="Calibri" w:eastAsia="Times New Roman" w:hAnsi="Calibri" w:cs="Calibri"/>
                <w:color w:val="000000"/>
              </w:rPr>
              <w:t>10</w:t>
            </w:r>
          </w:p>
        </w:tc>
      </w:tr>
      <w:tr w:rsidR="0020273A" w:rsidRPr="007679AA" w:rsidTr="0020273A">
        <w:trPr>
          <w:trHeight w:val="295"/>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SC-6</w:t>
            </w:r>
          </w:p>
        </w:tc>
        <w:tc>
          <w:tcPr>
            <w:tcW w:w="970"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0+003</w:t>
            </w:r>
          </w:p>
        </w:tc>
        <w:tc>
          <w:tcPr>
            <w:tcW w:w="1593"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0.025</w:t>
            </w:r>
          </w:p>
        </w:tc>
        <w:tc>
          <w:tcPr>
            <w:tcW w:w="759"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0.45</w:t>
            </w:r>
          </w:p>
        </w:tc>
        <w:tc>
          <w:tcPr>
            <w:tcW w:w="593"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0.10</w:t>
            </w:r>
          </w:p>
        </w:tc>
        <w:tc>
          <w:tcPr>
            <w:tcW w:w="630"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0.3</w:t>
            </w:r>
          </w:p>
        </w:tc>
        <w:tc>
          <w:tcPr>
            <w:tcW w:w="778"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41</w:t>
            </w:r>
          </w:p>
        </w:tc>
        <w:tc>
          <w:tcPr>
            <w:tcW w:w="889"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11</w:t>
            </w:r>
          </w:p>
        </w:tc>
        <w:tc>
          <w:tcPr>
            <w:tcW w:w="778"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0.223</w:t>
            </w:r>
          </w:p>
        </w:tc>
        <w:tc>
          <w:tcPr>
            <w:tcW w:w="667"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0.15</w:t>
            </w:r>
          </w:p>
        </w:tc>
        <w:tc>
          <w:tcPr>
            <w:tcW w:w="704"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0.42</w:t>
            </w:r>
          </w:p>
        </w:tc>
        <w:tc>
          <w:tcPr>
            <w:tcW w:w="556"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Calibri" w:eastAsia="Times New Roman" w:hAnsi="Calibri" w:cs="Calibri"/>
                <w:color w:val="000000"/>
              </w:rPr>
            </w:pPr>
            <w:r w:rsidRPr="007679AA">
              <w:rPr>
                <w:rFonts w:ascii="Calibri" w:eastAsia="Times New Roman" w:hAnsi="Calibri" w:cs="Calibri"/>
                <w:color w:val="000000"/>
              </w:rPr>
              <w:t>10</w:t>
            </w:r>
          </w:p>
        </w:tc>
      </w:tr>
      <w:tr w:rsidR="0020273A" w:rsidRPr="007679AA" w:rsidTr="0020273A">
        <w:trPr>
          <w:trHeight w:val="295"/>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SC-7</w:t>
            </w:r>
          </w:p>
        </w:tc>
        <w:tc>
          <w:tcPr>
            <w:tcW w:w="970"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0+021</w:t>
            </w:r>
          </w:p>
        </w:tc>
        <w:tc>
          <w:tcPr>
            <w:tcW w:w="1593"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0.028</w:t>
            </w:r>
          </w:p>
        </w:tc>
        <w:tc>
          <w:tcPr>
            <w:tcW w:w="759"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0.45</w:t>
            </w:r>
          </w:p>
        </w:tc>
        <w:tc>
          <w:tcPr>
            <w:tcW w:w="593"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0.10</w:t>
            </w:r>
          </w:p>
        </w:tc>
        <w:tc>
          <w:tcPr>
            <w:tcW w:w="630"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0.3</w:t>
            </w:r>
          </w:p>
        </w:tc>
        <w:tc>
          <w:tcPr>
            <w:tcW w:w="778"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73</w:t>
            </w:r>
          </w:p>
        </w:tc>
        <w:tc>
          <w:tcPr>
            <w:tcW w:w="889"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21</w:t>
            </w:r>
          </w:p>
        </w:tc>
        <w:tc>
          <w:tcPr>
            <w:tcW w:w="778"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0.262</w:t>
            </w:r>
          </w:p>
        </w:tc>
        <w:tc>
          <w:tcPr>
            <w:tcW w:w="667"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0.15</w:t>
            </w:r>
          </w:p>
        </w:tc>
        <w:tc>
          <w:tcPr>
            <w:tcW w:w="704"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0.69</w:t>
            </w:r>
          </w:p>
        </w:tc>
        <w:tc>
          <w:tcPr>
            <w:tcW w:w="556"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Calibri" w:eastAsia="Times New Roman" w:hAnsi="Calibri" w:cs="Calibri"/>
                <w:color w:val="000000"/>
              </w:rPr>
            </w:pPr>
            <w:r w:rsidRPr="007679AA">
              <w:rPr>
                <w:rFonts w:ascii="Calibri" w:eastAsia="Times New Roman" w:hAnsi="Calibri" w:cs="Calibri"/>
                <w:color w:val="000000"/>
              </w:rPr>
              <w:t>10</w:t>
            </w:r>
          </w:p>
        </w:tc>
      </w:tr>
      <w:tr w:rsidR="0020273A" w:rsidRPr="007679AA" w:rsidTr="0020273A">
        <w:trPr>
          <w:trHeight w:val="295"/>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SC-6 TC-2</w:t>
            </w:r>
          </w:p>
        </w:tc>
        <w:tc>
          <w:tcPr>
            <w:tcW w:w="970"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0+052</w:t>
            </w:r>
          </w:p>
        </w:tc>
        <w:tc>
          <w:tcPr>
            <w:tcW w:w="1593"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0.010</w:t>
            </w:r>
          </w:p>
        </w:tc>
        <w:tc>
          <w:tcPr>
            <w:tcW w:w="759"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0.40</w:t>
            </w:r>
          </w:p>
        </w:tc>
        <w:tc>
          <w:tcPr>
            <w:tcW w:w="593"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0.10</w:t>
            </w:r>
          </w:p>
        </w:tc>
        <w:tc>
          <w:tcPr>
            <w:tcW w:w="630"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0.3</w:t>
            </w:r>
          </w:p>
        </w:tc>
        <w:tc>
          <w:tcPr>
            <w:tcW w:w="778"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63</w:t>
            </w:r>
          </w:p>
        </w:tc>
        <w:tc>
          <w:tcPr>
            <w:tcW w:w="889"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13</w:t>
            </w:r>
          </w:p>
        </w:tc>
        <w:tc>
          <w:tcPr>
            <w:tcW w:w="778"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0.059</w:t>
            </w:r>
          </w:p>
        </w:tc>
        <w:tc>
          <w:tcPr>
            <w:tcW w:w="667"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0.15</w:t>
            </w:r>
          </w:p>
        </w:tc>
        <w:tc>
          <w:tcPr>
            <w:tcW w:w="704"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0.50</w:t>
            </w:r>
          </w:p>
        </w:tc>
        <w:tc>
          <w:tcPr>
            <w:tcW w:w="556"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Calibri" w:eastAsia="Times New Roman" w:hAnsi="Calibri" w:cs="Calibri"/>
                <w:color w:val="000000"/>
              </w:rPr>
            </w:pPr>
            <w:r w:rsidRPr="007679AA">
              <w:rPr>
                <w:rFonts w:ascii="Calibri" w:eastAsia="Times New Roman" w:hAnsi="Calibri" w:cs="Calibri"/>
                <w:color w:val="000000"/>
              </w:rPr>
              <w:t>10</w:t>
            </w:r>
          </w:p>
        </w:tc>
      </w:tr>
      <w:tr w:rsidR="0020273A" w:rsidRPr="007679AA" w:rsidTr="0020273A">
        <w:trPr>
          <w:trHeight w:val="295"/>
        </w:trPr>
        <w:tc>
          <w:tcPr>
            <w:tcW w:w="1056" w:type="dxa"/>
            <w:tcBorders>
              <w:top w:val="nil"/>
              <w:left w:val="single" w:sz="4" w:space="0" w:color="auto"/>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SC-6 TC-3</w:t>
            </w:r>
          </w:p>
        </w:tc>
        <w:tc>
          <w:tcPr>
            <w:tcW w:w="970"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0+041</w:t>
            </w:r>
          </w:p>
        </w:tc>
        <w:tc>
          <w:tcPr>
            <w:tcW w:w="1593"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0.008</w:t>
            </w:r>
          </w:p>
        </w:tc>
        <w:tc>
          <w:tcPr>
            <w:tcW w:w="759"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0.40</w:t>
            </w:r>
          </w:p>
        </w:tc>
        <w:tc>
          <w:tcPr>
            <w:tcW w:w="593"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0.10</w:t>
            </w:r>
          </w:p>
        </w:tc>
        <w:tc>
          <w:tcPr>
            <w:tcW w:w="630"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0.3</w:t>
            </w:r>
          </w:p>
        </w:tc>
        <w:tc>
          <w:tcPr>
            <w:tcW w:w="778"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50</w:t>
            </w:r>
          </w:p>
        </w:tc>
        <w:tc>
          <w:tcPr>
            <w:tcW w:w="889"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12</w:t>
            </w:r>
          </w:p>
        </w:tc>
        <w:tc>
          <w:tcPr>
            <w:tcW w:w="778"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0.042</w:t>
            </w:r>
          </w:p>
        </w:tc>
        <w:tc>
          <w:tcPr>
            <w:tcW w:w="667"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0.15</w:t>
            </w:r>
          </w:p>
        </w:tc>
        <w:tc>
          <w:tcPr>
            <w:tcW w:w="704"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Times New Roman" w:eastAsia="Times New Roman" w:hAnsi="Times New Roman" w:cs="Times New Roman"/>
                <w:color w:val="000000"/>
              </w:rPr>
            </w:pPr>
            <w:r w:rsidRPr="007679AA">
              <w:rPr>
                <w:rFonts w:ascii="Times New Roman" w:eastAsia="Times New Roman" w:hAnsi="Times New Roman" w:cs="Times New Roman"/>
                <w:color w:val="000000"/>
              </w:rPr>
              <w:t>0.48</w:t>
            </w:r>
          </w:p>
        </w:tc>
        <w:tc>
          <w:tcPr>
            <w:tcW w:w="556" w:type="dxa"/>
            <w:tcBorders>
              <w:top w:val="nil"/>
              <w:left w:val="nil"/>
              <w:bottom w:val="single" w:sz="4" w:space="0" w:color="auto"/>
              <w:right w:val="single" w:sz="4" w:space="0" w:color="auto"/>
            </w:tcBorders>
            <w:shd w:val="clear" w:color="auto" w:fill="auto"/>
            <w:noWrap/>
            <w:vAlign w:val="bottom"/>
            <w:hideMark/>
          </w:tcPr>
          <w:p w:rsidR="0020273A" w:rsidRPr="007679AA" w:rsidRDefault="0020273A" w:rsidP="0020273A">
            <w:pPr>
              <w:spacing w:after="0" w:line="240" w:lineRule="auto"/>
              <w:jc w:val="center"/>
              <w:rPr>
                <w:rFonts w:ascii="Calibri" w:eastAsia="Times New Roman" w:hAnsi="Calibri" w:cs="Calibri"/>
                <w:color w:val="000000"/>
              </w:rPr>
            </w:pPr>
            <w:r w:rsidRPr="007679AA">
              <w:rPr>
                <w:rFonts w:ascii="Calibri" w:eastAsia="Times New Roman" w:hAnsi="Calibri" w:cs="Calibri"/>
                <w:color w:val="000000"/>
              </w:rPr>
              <w:t>10</w:t>
            </w:r>
          </w:p>
        </w:tc>
      </w:tr>
    </w:tbl>
    <w:p w:rsidR="0020273A" w:rsidRDefault="0020273A" w:rsidP="0020273A"/>
    <w:p w:rsidR="0020273A" w:rsidRDefault="0020273A" w:rsidP="0020273A">
      <w:r>
        <w:rPr>
          <w:noProof/>
        </w:rPr>
        <w:drawing>
          <wp:inline distT="0" distB="0" distL="0" distR="0" wp14:anchorId="35A66082" wp14:editId="4AD13C1C">
            <wp:extent cx="6105525" cy="274320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6105525" cy="2743200"/>
                    </a:xfrm>
                    <a:prstGeom prst="rect">
                      <a:avLst/>
                    </a:prstGeom>
                  </pic:spPr>
                </pic:pic>
              </a:graphicData>
            </a:graphic>
          </wp:inline>
        </w:drawing>
      </w:r>
    </w:p>
    <w:p w:rsidR="0020273A" w:rsidRPr="006E047C" w:rsidRDefault="006E047C" w:rsidP="006E047C">
      <w:pPr>
        <w:pStyle w:val="Caption"/>
        <w:rPr>
          <w:rFonts w:ascii="Times New Roman" w:hAnsi="Times New Roman" w:cs="Times New Roman"/>
          <w:sz w:val="24"/>
          <w:szCs w:val="24"/>
        </w:rPr>
      </w:pPr>
      <w:bookmarkStart w:id="298" w:name="_Toc528423986"/>
      <w:r>
        <w:t xml:space="preserve">Figure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7679AA">
        <w:noBreakHyphen/>
      </w:r>
      <w:r w:rsidR="009830EF">
        <w:rPr>
          <w:noProof/>
        </w:rPr>
        <w:fldChar w:fldCharType="begin"/>
      </w:r>
      <w:r w:rsidR="009830EF">
        <w:rPr>
          <w:noProof/>
        </w:rPr>
        <w:instrText xml:space="preserve"> SEQ Figure \* ARABIC \s 1 </w:instrText>
      </w:r>
      <w:r w:rsidR="009830EF">
        <w:rPr>
          <w:noProof/>
        </w:rPr>
        <w:fldChar w:fldCharType="separate"/>
      </w:r>
      <w:r w:rsidR="00DC5F55">
        <w:rPr>
          <w:noProof/>
        </w:rPr>
        <w:t>5</w:t>
      </w:r>
      <w:r w:rsidR="009830EF">
        <w:rPr>
          <w:noProof/>
        </w:rPr>
        <w:fldChar w:fldCharType="end"/>
      </w:r>
      <w:r>
        <w:rPr>
          <w:rFonts w:ascii="Times New Roman" w:hAnsi="Times New Roman" w:cs="Times New Roman"/>
          <w:sz w:val="24"/>
          <w:szCs w:val="24"/>
        </w:rPr>
        <w:t xml:space="preserve">: </w:t>
      </w:r>
      <w:r w:rsidRPr="00EC4B26">
        <w:rPr>
          <w:rFonts w:ascii="Times New Roman" w:hAnsi="Times New Roman" w:cs="Times New Roman"/>
          <w:b w:val="0"/>
          <w:sz w:val="24"/>
          <w:szCs w:val="24"/>
        </w:rPr>
        <w:t>Typical chute Canal X-section</w:t>
      </w:r>
      <w:bookmarkEnd w:id="298"/>
    </w:p>
    <w:p w:rsidR="00271439" w:rsidRDefault="00271439" w:rsidP="00154AA2">
      <w:pPr>
        <w:pStyle w:val="Heading2"/>
        <w:spacing w:before="0" w:line="360" w:lineRule="auto"/>
        <w:ind w:left="0" w:firstLine="0"/>
        <w:jc w:val="both"/>
        <w:rPr>
          <w:rFonts w:ascii="Times New Roman" w:hAnsi="Times New Roman" w:cs="Times New Roman"/>
          <w:sz w:val="24"/>
          <w:szCs w:val="24"/>
        </w:rPr>
      </w:pPr>
      <w:bookmarkStart w:id="299" w:name="_Toc379287262"/>
      <w:bookmarkStart w:id="300" w:name="_Toc389924559"/>
      <w:bookmarkStart w:id="301" w:name="_Toc528423914"/>
      <w:r w:rsidRPr="00154AA2">
        <w:rPr>
          <w:rFonts w:ascii="Times New Roman" w:hAnsi="Times New Roman" w:cs="Times New Roman"/>
          <w:sz w:val="24"/>
          <w:szCs w:val="24"/>
        </w:rPr>
        <w:t>Drainage Canals</w:t>
      </w:r>
      <w:bookmarkEnd w:id="299"/>
      <w:bookmarkEnd w:id="300"/>
      <w:bookmarkEnd w:id="301"/>
    </w:p>
    <w:p w:rsidR="00741D62" w:rsidRDefault="00741D62" w:rsidP="00741D62">
      <w:pPr>
        <w:pStyle w:val="Heading3"/>
      </w:pPr>
      <w:bookmarkStart w:id="302" w:name="_Toc528423915"/>
      <w:r w:rsidRPr="00154AA2">
        <w:t>Drainage Canals</w:t>
      </w:r>
      <w:bookmarkEnd w:id="302"/>
    </w:p>
    <w:p w:rsidR="00271439" w:rsidRPr="00154AA2" w:rsidRDefault="00271439" w:rsidP="00154AA2">
      <w:pPr>
        <w:spacing w:after="0" w:line="360" w:lineRule="auto"/>
        <w:jc w:val="both"/>
        <w:rPr>
          <w:rFonts w:ascii="Times New Roman" w:hAnsi="Times New Roman" w:cs="Times New Roman"/>
          <w:sz w:val="24"/>
          <w:szCs w:val="24"/>
          <w:lang w:bidi="en-US"/>
        </w:rPr>
      </w:pPr>
      <w:bookmarkStart w:id="303" w:name="_Toc379287263"/>
      <w:bookmarkStart w:id="304" w:name="_Toc389924560"/>
      <w:r w:rsidRPr="00154AA2">
        <w:rPr>
          <w:rFonts w:ascii="Times New Roman" w:hAnsi="Times New Roman" w:cs="Times New Roman"/>
          <w:sz w:val="24"/>
          <w:szCs w:val="24"/>
        </w:rPr>
        <w:t>Catch drainage canals</w:t>
      </w:r>
      <w:bookmarkEnd w:id="303"/>
      <w:bookmarkEnd w:id="304"/>
      <w:r w:rsidRPr="00154AA2">
        <w:rPr>
          <w:rFonts w:ascii="Times New Roman" w:hAnsi="Times New Roman" w:cs="Times New Roman"/>
          <w:sz w:val="24"/>
          <w:szCs w:val="24"/>
        </w:rPr>
        <w:t xml:space="preserve"> Drainage Canals aren't provided for the main c</w:t>
      </w:r>
      <w:r w:rsidR="006C5C52">
        <w:rPr>
          <w:rFonts w:ascii="Times New Roman" w:hAnsi="Times New Roman" w:cs="Times New Roman"/>
          <w:sz w:val="24"/>
          <w:szCs w:val="24"/>
        </w:rPr>
        <w:t>anal, because there are nine escape canals which join excess water to the</w:t>
      </w:r>
      <w:r w:rsidRPr="00154AA2">
        <w:rPr>
          <w:rFonts w:ascii="Times New Roman" w:hAnsi="Times New Roman" w:cs="Times New Roman"/>
          <w:sz w:val="24"/>
          <w:szCs w:val="24"/>
        </w:rPr>
        <w:t xml:space="preserve"> gullies along main canal and the drainage are entered to gullies</w:t>
      </w:r>
      <w:r w:rsidR="008476E7">
        <w:rPr>
          <w:rFonts w:ascii="Times New Roman" w:hAnsi="Times New Roman" w:cs="Times New Roman"/>
          <w:sz w:val="24"/>
          <w:szCs w:val="24"/>
        </w:rPr>
        <w:t xml:space="preserve"> through the </w:t>
      </w:r>
      <w:r w:rsidR="008476E7" w:rsidRPr="00154AA2">
        <w:rPr>
          <w:rFonts w:ascii="Times New Roman" w:hAnsi="Times New Roman" w:cs="Times New Roman"/>
          <w:sz w:val="24"/>
          <w:szCs w:val="24"/>
        </w:rPr>
        <w:t>e</w:t>
      </w:r>
      <w:r w:rsidR="008476E7">
        <w:rPr>
          <w:rFonts w:ascii="Times New Roman" w:hAnsi="Times New Roman" w:cs="Times New Roman"/>
          <w:sz w:val="24"/>
          <w:szCs w:val="24"/>
        </w:rPr>
        <w:t xml:space="preserve">scaping </w:t>
      </w:r>
      <w:r w:rsidR="008476E7" w:rsidRPr="00154AA2">
        <w:rPr>
          <w:rFonts w:ascii="Times New Roman" w:hAnsi="Times New Roman" w:cs="Times New Roman"/>
          <w:sz w:val="24"/>
          <w:szCs w:val="24"/>
        </w:rPr>
        <w:t>C</w:t>
      </w:r>
      <w:r w:rsidR="008476E7">
        <w:rPr>
          <w:rFonts w:ascii="Times New Roman" w:hAnsi="Times New Roman" w:cs="Times New Roman"/>
          <w:sz w:val="24"/>
          <w:szCs w:val="24"/>
        </w:rPr>
        <w:t>anals</w:t>
      </w:r>
      <w:r w:rsidRPr="00154AA2">
        <w:rPr>
          <w:rFonts w:ascii="Times New Roman" w:hAnsi="Times New Roman" w:cs="Times New Roman"/>
          <w:sz w:val="24"/>
          <w:szCs w:val="24"/>
        </w:rPr>
        <w:t xml:space="preserve">.  </w:t>
      </w:r>
      <w:r w:rsidR="00B223CA" w:rsidRPr="00154AA2">
        <w:rPr>
          <w:rFonts w:ascii="Times New Roman" w:hAnsi="Times New Roman" w:cs="Times New Roman"/>
          <w:sz w:val="24"/>
          <w:szCs w:val="24"/>
        </w:rPr>
        <w:t>Hence</w:t>
      </w:r>
      <w:r w:rsidR="006C5C52">
        <w:rPr>
          <w:rFonts w:ascii="Times New Roman" w:hAnsi="Times New Roman" w:cs="Times New Roman"/>
          <w:sz w:val="24"/>
          <w:szCs w:val="24"/>
        </w:rPr>
        <w:t xml:space="preserve"> to be economical </w:t>
      </w:r>
      <w:r w:rsidRPr="00154AA2">
        <w:rPr>
          <w:rFonts w:ascii="Times New Roman" w:hAnsi="Times New Roman" w:cs="Times New Roman"/>
          <w:sz w:val="24"/>
          <w:szCs w:val="24"/>
        </w:rPr>
        <w:t xml:space="preserve">no </w:t>
      </w:r>
      <w:r w:rsidR="00B223CA" w:rsidRPr="00154AA2">
        <w:rPr>
          <w:rFonts w:ascii="Times New Roman" w:hAnsi="Times New Roman" w:cs="Times New Roman"/>
          <w:sz w:val="24"/>
          <w:szCs w:val="24"/>
        </w:rPr>
        <w:t>need of catch drains</w:t>
      </w:r>
      <w:r w:rsidRPr="00154AA2">
        <w:rPr>
          <w:rFonts w:ascii="Times New Roman" w:hAnsi="Times New Roman" w:cs="Times New Roman"/>
          <w:sz w:val="24"/>
          <w:szCs w:val="24"/>
        </w:rPr>
        <w:t xml:space="preserve"> for main canal. </w:t>
      </w:r>
    </w:p>
    <w:p w:rsidR="00271439" w:rsidRPr="00154AA2" w:rsidRDefault="00741D62" w:rsidP="00154AA2">
      <w:pPr>
        <w:pStyle w:val="Heading3"/>
        <w:spacing w:before="0" w:line="360" w:lineRule="auto"/>
        <w:ind w:left="0" w:firstLine="0"/>
        <w:jc w:val="both"/>
        <w:rPr>
          <w:rFonts w:ascii="Times New Roman" w:hAnsi="Times New Roman" w:cs="Times New Roman"/>
          <w:sz w:val="24"/>
          <w:szCs w:val="24"/>
        </w:rPr>
      </w:pPr>
      <w:bookmarkStart w:id="305" w:name="_Toc379287264"/>
      <w:bookmarkStart w:id="306" w:name="_Toc389924561"/>
      <w:bookmarkStart w:id="307" w:name="_Toc528423916"/>
      <w:r>
        <w:rPr>
          <w:rFonts w:ascii="Times New Roman" w:hAnsi="Times New Roman" w:cs="Times New Roman"/>
          <w:sz w:val="24"/>
          <w:szCs w:val="24"/>
        </w:rPr>
        <w:t xml:space="preserve">Field </w:t>
      </w:r>
      <w:r w:rsidRPr="00154AA2">
        <w:rPr>
          <w:rFonts w:ascii="Times New Roman" w:hAnsi="Times New Roman" w:cs="Times New Roman"/>
          <w:sz w:val="24"/>
          <w:szCs w:val="24"/>
        </w:rPr>
        <w:t>drainage</w:t>
      </w:r>
      <w:r w:rsidR="00271439" w:rsidRPr="00154AA2">
        <w:rPr>
          <w:rFonts w:ascii="Times New Roman" w:hAnsi="Times New Roman" w:cs="Times New Roman"/>
          <w:sz w:val="24"/>
          <w:szCs w:val="24"/>
        </w:rPr>
        <w:t xml:space="preserve"> canals</w:t>
      </w:r>
      <w:bookmarkEnd w:id="305"/>
      <w:bookmarkEnd w:id="306"/>
      <w:bookmarkEnd w:id="307"/>
    </w:p>
    <w:p w:rsidR="00271439" w:rsidRDefault="006C5C52" w:rsidP="00154AA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Field d</w:t>
      </w:r>
      <w:r w:rsidR="00271439" w:rsidRPr="00154AA2">
        <w:rPr>
          <w:rFonts w:ascii="Times New Roman" w:hAnsi="Times New Roman" w:cs="Times New Roman"/>
          <w:sz w:val="24"/>
          <w:szCs w:val="24"/>
        </w:rPr>
        <w:t>rainage Canals aren't provided for the Tertiary canals, because all of the tertiary canals are e</w:t>
      </w:r>
      <w:r>
        <w:rPr>
          <w:rFonts w:ascii="Times New Roman" w:hAnsi="Times New Roman" w:cs="Times New Roman"/>
          <w:sz w:val="24"/>
          <w:szCs w:val="24"/>
        </w:rPr>
        <w:t>ntered to gullies as a result the tertiary canals are used as field drainage during wet season</w:t>
      </w:r>
      <w:r w:rsidR="00271439" w:rsidRPr="00154AA2">
        <w:rPr>
          <w:rFonts w:ascii="Times New Roman" w:hAnsi="Times New Roman" w:cs="Times New Roman"/>
          <w:sz w:val="24"/>
          <w:szCs w:val="24"/>
        </w:rPr>
        <w:t>.</w:t>
      </w:r>
      <w:r>
        <w:rPr>
          <w:rFonts w:ascii="Times New Roman" w:hAnsi="Times New Roman" w:cs="Times New Roman"/>
          <w:sz w:val="24"/>
          <w:szCs w:val="24"/>
        </w:rPr>
        <w:t xml:space="preserve">in </w:t>
      </w:r>
      <w:r>
        <w:rPr>
          <w:rFonts w:ascii="Times New Roman" w:hAnsi="Times New Roman" w:cs="Times New Roman"/>
          <w:sz w:val="24"/>
          <w:szCs w:val="24"/>
        </w:rPr>
        <w:lastRenderedPageBreak/>
        <w:t>addition</w:t>
      </w:r>
      <w:r w:rsidR="00271439" w:rsidRPr="00154AA2">
        <w:rPr>
          <w:rFonts w:ascii="Times New Roman" w:hAnsi="Times New Roman" w:cs="Times New Roman"/>
          <w:sz w:val="24"/>
          <w:szCs w:val="24"/>
        </w:rPr>
        <w:t xml:space="preserve"> It is assumed that there is no excess irrigation water during dry season. For the rainy season the water that comes through the tertiary canals directly entered to gullies.</w:t>
      </w:r>
    </w:p>
    <w:p w:rsidR="008476E7" w:rsidRDefault="008476E7" w:rsidP="008476E7">
      <w:pPr>
        <w:pStyle w:val="Heading3"/>
      </w:pPr>
      <w:bookmarkStart w:id="308" w:name="_Toc528423917"/>
      <w:r w:rsidRPr="008476E7">
        <w:t>Escape</w:t>
      </w:r>
      <w:r>
        <w:t xml:space="preserve"> canal</w:t>
      </w:r>
      <w:bookmarkEnd w:id="308"/>
      <w:r>
        <w:t xml:space="preserve"> </w:t>
      </w:r>
    </w:p>
    <w:p w:rsidR="008476E7" w:rsidRPr="007679AA" w:rsidRDefault="008476E7" w:rsidP="008476E7">
      <w:pPr>
        <w:rPr>
          <w:rFonts w:ascii="Times New Roman" w:hAnsi="Times New Roman" w:cs="Times New Roman"/>
          <w:sz w:val="24"/>
        </w:rPr>
      </w:pPr>
      <w:r w:rsidRPr="007679AA">
        <w:rPr>
          <w:rFonts w:ascii="Times New Roman" w:hAnsi="Times New Roman" w:cs="Times New Roman"/>
          <w:sz w:val="24"/>
        </w:rPr>
        <w:t xml:space="preserve">For mais-1 irrigation project length of main canal is </w:t>
      </w:r>
      <w:smartTag w:uri="urn:schemas-microsoft-com:office:smarttags" w:element="metricconverter">
        <w:smartTagPr>
          <w:attr w:name="ProductID" w:val="6.22 km"/>
        </w:smartTagPr>
        <w:r w:rsidRPr="007679AA">
          <w:rPr>
            <w:rFonts w:ascii="Times New Roman" w:hAnsi="Times New Roman" w:cs="Times New Roman"/>
            <w:sz w:val="24"/>
          </w:rPr>
          <w:t>6.22 km</w:t>
        </w:r>
      </w:smartTag>
      <w:r w:rsidRPr="007679AA">
        <w:rPr>
          <w:rFonts w:ascii="Times New Roman" w:hAnsi="Times New Roman" w:cs="Times New Roman"/>
          <w:sz w:val="24"/>
        </w:rPr>
        <w:t xml:space="preserve"> </w:t>
      </w:r>
      <w:r w:rsidR="00324421" w:rsidRPr="007679AA">
        <w:rPr>
          <w:rFonts w:ascii="Times New Roman" w:hAnsi="Times New Roman" w:cs="Times New Roman"/>
          <w:sz w:val="24"/>
        </w:rPr>
        <w:t>hence</w:t>
      </w:r>
      <w:r w:rsidRPr="007679AA">
        <w:rPr>
          <w:rFonts w:ascii="Times New Roman" w:hAnsi="Times New Roman" w:cs="Times New Roman"/>
          <w:sz w:val="24"/>
        </w:rPr>
        <w:t xml:space="preserve"> </w:t>
      </w:r>
      <w:r w:rsidR="00324421" w:rsidRPr="007679AA">
        <w:rPr>
          <w:rFonts w:ascii="Times New Roman" w:hAnsi="Times New Roman" w:cs="Times New Roman"/>
          <w:sz w:val="24"/>
        </w:rPr>
        <w:t>there are</w:t>
      </w:r>
      <w:r w:rsidRPr="007679AA">
        <w:rPr>
          <w:rFonts w:ascii="Times New Roman" w:hAnsi="Times New Roman" w:cs="Times New Roman"/>
          <w:sz w:val="24"/>
        </w:rPr>
        <w:t xml:space="preserve"> 9 </w:t>
      </w:r>
      <w:r w:rsidR="00324421" w:rsidRPr="007679AA">
        <w:rPr>
          <w:rFonts w:ascii="Times New Roman" w:hAnsi="Times New Roman" w:cs="Times New Roman"/>
          <w:sz w:val="24"/>
        </w:rPr>
        <w:t>e</w:t>
      </w:r>
      <w:r w:rsidRPr="007679AA">
        <w:rPr>
          <w:rFonts w:ascii="Times New Roman" w:hAnsi="Times New Roman" w:cs="Times New Roman"/>
          <w:sz w:val="24"/>
        </w:rPr>
        <w:t>s</w:t>
      </w:r>
      <w:r w:rsidR="00324421" w:rsidRPr="007679AA">
        <w:rPr>
          <w:rFonts w:ascii="Times New Roman" w:hAnsi="Times New Roman" w:cs="Times New Roman"/>
          <w:sz w:val="24"/>
        </w:rPr>
        <w:t>ca</w:t>
      </w:r>
      <w:r w:rsidRPr="007679AA">
        <w:rPr>
          <w:rFonts w:ascii="Times New Roman" w:hAnsi="Times New Roman" w:cs="Times New Roman"/>
          <w:sz w:val="24"/>
        </w:rPr>
        <w:t>ping</w:t>
      </w:r>
      <w:r w:rsidR="00324421" w:rsidRPr="007679AA">
        <w:rPr>
          <w:rFonts w:ascii="Times New Roman" w:hAnsi="Times New Roman" w:cs="Times New Roman"/>
          <w:sz w:val="24"/>
        </w:rPr>
        <w:t xml:space="preserve"> canals </w:t>
      </w:r>
      <w:r w:rsidR="009B5AA8" w:rsidRPr="007679AA">
        <w:rPr>
          <w:rFonts w:ascii="Times New Roman" w:hAnsi="Times New Roman" w:cs="Times New Roman"/>
          <w:sz w:val="24"/>
        </w:rPr>
        <w:t>provide</w:t>
      </w:r>
      <w:r w:rsidR="00324421" w:rsidRPr="007679AA">
        <w:rPr>
          <w:rFonts w:ascii="Times New Roman" w:hAnsi="Times New Roman" w:cs="Times New Roman"/>
          <w:sz w:val="24"/>
        </w:rPr>
        <w:t xml:space="preserve"> at main anal along</w:t>
      </w:r>
      <w:r w:rsidRPr="007679AA">
        <w:rPr>
          <w:rFonts w:ascii="Times New Roman" w:hAnsi="Times New Roman" w:cs="Times New Roman"/>
          <w:sz w:val="24"/>
        </w:rPr>
        <w:t xml:space="preserve"> </w:t>
      </w:r>
      <w:r w:rsidR="00324421" w:rsidRPr="007679AA">
        <w:rPr>
          <w:rFonts w:ascii="Times New Roman" w:hAnsi="Times New Roman" w:cs="Times New Roman"/>
          <w:sz w:val="24"/>
        </w:rPr>
        <w:t>the</w:t>
      </w:r>
      <w:r w:rsidRPr="007679AA">
        <w:rPr>
          <w:rFonts w:ascii="Times New Roman" w:hAnsi="Times New Roman" w:cs="Times New Roman"/>
          <w:sz w:val="24"/>
        </w:rPr>
        <w:t xml:space="preserve"> </w:t>
      </w:r>
      <w:r w:rsidR="00324421" w:rsidRPr="007679AA">
        <w:rPr>
          <w:rFonts w:ascii="Times New Roman" w:hAnsi="Times New Roman" w:cs="Times New Roman"/>
          <w:sz w:val="24"/>
        </w:rPr>
        <w:t>route</w:t>
      </w:r>
      <w:r w:rsidRPr="007679AA">
        <w:rPr>
          <w:rFonts w:ascii="Times New Roman" w:hAnsi="Times New Roman" w:cs="Times New Roman"/>
          <w:sz w:val="24"/>
        </w:rPr>
        <w:t xml:space="preserve">. </w:t>
      </w:r>
      <w:r w:rsidR="00324421" w:rsidRPr="007679AA">
        <w:rPr>
          <w:rFonts w:ascii="Times New Roman" w:hAnsi="Times New Roman" w:cs="Times New Roman"/>
          <w:sz w:val="24"/>
        </w:rPr>
        <w:t>Hence</w:t>
      </w:r>
      <w:r w:rsidRPr="007679AA">
        <w:rPr>
          <w:rFonts w:ascii="Times New Roman" w:hAnsi="Times New Roman" w:cs="Times New Roman"/>
          <w:sz w:val="24"/>
        </w:rPr>
        <w:t xml:space="preserve"> </w:t>
      </w:r>
      <w:r w:rsidR="00324421" w:rsidRPr="007679AA">
        <w:rPr>
          <w:rFonts w:ascii="Times New Roman" w:hAnsi="Times New Roman" w:cs="Times New Roman"/>
          <w:sz w:val="24"/>
        </w:rPr>
        <w:t>the</w:t>
      </w:r>
      <w:r w:rsidRPr="007679AA">
        <w:rPr>
          <w:rFonts w:ascii="Times New Roman" w:hAnsi="Times New Roman" w:cs="Times New Roman"/>
          <w:sz w:val="24"/>
        </w:rPr>
        <w:t xml:space="preserve"> </w:t>
      </w:r>
      <w:r w:rsidR="00324421" w:rsidRPr="007679AA">
        <w:rPr>
          <w:rFonts w:ascii="Times New Roman" w:hAnsi="Times New Roman" w:cs="Times New Roman"/>
          <w:sz w:val="24"/>
        </w:rPr>
        <w:t>hydraulic para</w:t>
      </w:r>
      <w:r w:rsidRPr="007679AA">
        <w:rPr>
          <w:rFonts w:ascii="Times New Roman" w:hAnsi="Times New Roman" w:cs="Times New Roman"/>
          <w:sz w:val="24"/>
        </w:rPr>
        <w:t>m</w:t>
      </w:r>
      <w:r w:rsidR="00324421" w:rsidRPr="007679AA">
        <w:rPr>
          <w:rFonts w:ascii="Times New Roman" w:hAnsi="Times New Roman" w:cs="Times New Roman"/>
          <w:sz w:val="24"/>
        </w:rPr>
        <w:t>e</w:t>
      </w:r>
      <w:r w:rsidRPr="007679AA">
        <w:rPr>
          <w:rFonts w:ascii="Times New Roman" w:hAnsi="Times New Roman" w:cs="Times New Roman"/>
          <w:sz w:val="24"/>
        </w:rPr>
        <w:t>t</w:t>
      </w:r>
      <w:r w:rsidR="00324421" w:rsidRPr="007679AA">
        <w:rPr>
          <w:rFonts w:ascii="Times New Roman" w:hAnsi="Times New Roman" w:cs="Times New Roman"/>
          <w:sz w:val="24"/>
        </w:rPr>
        <w:t>e</w:t>
      </w:r>
      <w:r w:rsidRPr="007679AA">
        <w:rPr>
          <w:rFonts w:ascii="Times New Roman" w:hAnsi="Times New Roman" w:cs="Times New Roman"/>
          <w:sz w:val="24"/>
        </w:rPr>
        <w:t>r as follows b</w:t>
      </w:r>
      <w:r w:rsidR="00324421" w:rsidRPr="007679AA">
        <w:rPr>
          <w:rFonts w:ascii="Times New Roman" w:hAnsi="Times New Roman" w:cs="Times New Roman"/>
          <w:sz w:val="24"/>
        </w:rPr>
        <w:t>e</w:t>
      </w:r>
      <w:r w:rsidRPr="007679AA">
        <w:rPr>
          <w:rFonts w:ascii="Times New Roman" w:hAnsi="Times New Roman" w:cs="Times New Roman"/>
          <w:sz w:val="24"/>
        </w:rPr>
        <w:t>low</w:t>
      </w:r>
      <w:r w:rsidR="00324421" w:rsidRPr="007679AA">
        <w:rPr>
          <w:rFonts w:ascii="Times New Roman" w:hAnsi="Times New Roman" w:cs="Times New Roman"/>
          <w:sz w:val="24"/>
        </w:rPr>
        <w:t>.</w:t>
      </w:r>
    </w:p>
    <w:p w:rsidR="00C07024" w:rsidRPr="00C07024" w:rsidRDefault="000F6E6A" w:rsidP="000F6E6A">
      <w:pPr>
        <w:pStyle w:val="Caption"/>
      </w:pPr>
      <w:bookmarkStart w:id="309" w:name="_Toc528423961"/>
      <w:r>
        <w:t xml:space="preserve">Table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C03E12">
        <w:noBreakHyphen/>
      </w:r>
      <w:r w:rsidR="009830EF">
        <w:rPr>
          <w:noProof/>
        </w:rPr>
        <w:fldChar w:fldCharType="begin"/>
      </w:r>
      <w:r w:rsidR="009830EF">
        <w:rPr>
          <w:noProof/>
        </w:rPr>
        <w:instrText xml:space="preserve"> SEQ Table \* ARABIC \s 1 </w:instrText>
      </w:r>
      <w:r w:rsidR="009830EF">
        <w:rPr>
          <w:noProof/>
        </w:rPr>
        <w:fldChar w:fldCharType="separate"/>
      </w:r>
      <w:r w:rsidR="00DC5F55">
        <w:rPr>
          <w:noProof/>
        </w:rPr>
        <w:t>7</w:t>
      </w:r>
      <w:r w:rsidR="009830EF">
        <w:rPr>
          <w:noProof/>
        </w:rPr>
        <w:fldChar w:fldCharType="end"/>
      </w:r>
      <w:r>
        <w:t xml:space="preserve"> hydraulic parameter of escape canals</w:t>
      </w:r>
      <w:bookmarkEnd w:id="309"/>
    </w:p>
    <w:tbl>
      <w:tblPr>
        <w:tblW w:w="5000" w:type="pct"/>
        <w:tblLook w:val="04A0" w:firstRow="1" w:lastRow="0" w:firstColumn="1" w:lastColumn="0" w:noHBand="0" w:noVBand="1"/>
      </w:tblPr>
      <w:tblGrid>
        <w:gridCol w:w="1294"/>
        <w:gridCol w:w="1574"/>
        <w:gridCol w:w="1546"/>
        <w:gridCol w:w="1971"/>
        <w:gridCol w:w="1569"/>
        <w:gridCol w:w="1622"/>
      </w:tblGrid>
      <w:tr w:rsidR="00324421" w:rsidRPr="00324421" w:rsidTr="002F273F">
        <w:trPr>
          <w:trHeight w:val="317"/>
        </w:trPr>
        <w:tc>
          <w:tcPr>
            <w:tcW w:w="5000" w:type="pct"/>
            <w:gridSpan w:val="6"/>
            <w:tcBorders>
              <w:top w:val="nil"/>
              <w:left w:val="nil"/>
              <w:bottom w:val="nil"/>
              <w:right w:val="nil"/>
            </w:tcBorders>
            <w:shd w:val="clear" w:color="000000" w:fill="DDD9C4"/>
            <w:noWrap/>
            <w:vAlign w:val="bottom"/>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escape canal at main canal</w:t>
            </w:r>
          </w:p>
        </w:tc>
      </w:tr>
      <w:tr w:rsidR="00324421" w:rsidRPr="00324421" w:rsidTr="002F273F">
        <w:trPr>
          <w:trHeight w:val="903"/>
        </w:trPr>
        <w:tc>
          <w:tcPr>
            <w:tcW w:w="6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 xml:space="preserve">escape </w:t>
            </w:r>
          </w:p>
        </w:tc>
        <w:tc>
          <w:tcPr>
            <w:tcW w:w="822" w:type="pct"/>
            <w:tcBorders>
              <w:top w:val="single" w:sz="4" w:space="0" w:color="auto"/>
              <w:left w:val="nil"/>
              <w:bottom w:val="single" w:sz="4" w:space="0" w:color="auto"/>
              <w:right w:val="single" w:sz="4" w:space="0" w:color="auto"/>
            </w:tcBorders>
            <w:shd w:val="clear" w:color="auto" w:fill="auto"/>
            <w:noWrap/>
            <w:vAlign w:val="center"/>
            <w:hideMark/>
          </w:tcPr>
          <w:p w:rsidR="00324421" w:rsidRPr="00324421" w:rsidRDefault="0071742E"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chain age</w:t>
            </w:r>
          </w:p>
        </w:tc>
        <w:tc>
          <w:tcPr>
            <w:tcW w:w="807" w:type="pct"/>
            <w:tcBorders>
              <w:top w:val="single" w:sz="4" w:space="0" w:color="auto"/>
              <w:left w:val="nil"/>
              <w:bottom w:val="single" w:sz="4" w:space="0" w:color="auto"/>
              <w:right w:val="single" w:sz="4" w:space="0" w:color="auto"/>
            </w:tcBorders>
            <w:shd w:val="clear" w:color="auto" w:fill="auto"/>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internal width (B)</w:t>
            </w:r>
          </w:p>
        </w:tc>
        <w:tc>
          <w:tcPr>
            <w:tcW w:w="1029" w:type="pct"/>
            <w:tcBorders>
              <w:top w:val="single" w:sz="4" w:space="0" w:color="auto"/>
              <w:left w:val="nil"/>
              <w:bottom w:val="single" w:sz="4" w:space="0" w:color="auto"/>
              <w:right w:val="single" w:sz="4" w:space="0" w:color="auto"/>
            </w:tcBorders>
            <w:shd w:val="clear" w:color="auto" w:fill="auto"/>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top width of canal(TW)</w:t>
            </w:r>
          </w:p>
        </w:tc>
        <w:tc>
          <w:tcPr>
            <w:tcW w:w="819" w:type="pct"/>
            <w:tcBorders>
              <w:top w:val="single" w:sz="4" w:space="0" w:color="auto"/>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length(L)</w:t>
            </w:r>
          </w:p>
        </w:tc>
        <w:tc>
          <w:tcPr>
            <w:tcW w:w="847" w:type="pct"/>
            <w:tcBorders>
              <w:top w:val="single" w:sz="4" w:space="0" w:color="auto"/>
              <w:left w:val="nil"/>
              <w:bottom w:val="single" w:sz="4" w:space="0" w:color="auto"/>
              <w:right w:val="single" w:sz="4" w:space="0" w:color="auto"/>
            </w:tcBorders>
            <w:shd w:val="clear" w:color="auto" w:fill="auto"/>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canal total depth(D)</w:t>
            </w:r>
          </w:p>
        </w:tc>
      </w:tr>
      <w:tr w:rsidR="00324421" w:rsidRPr="00324421" w:rsidTr="002F273F">
        <w:trPr>
          <w:trHeight w:val="317"/>
        </w:trPr>
        <w:tc>
          <w:tcPr>
            <w:tcW w:w="676" w:type="pct"/>
            <w:tcBorders>
              <w:top w:val="nil"/>
              <w:left w:val="single" w:sz="4" w:space="0" w:color="auto"/>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1</w:t>
            </w:r>
          </w:p>
        </w:tc>
        <w:tc>
          <w:tcPr>
            <w:tcW w:w="822"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0+060</w:t>
            </w:r>
          </w:p>
        </w:tc>
        <w:tc>
          <w:tcPr>
            <w:tcW w:w="807"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0.4</w:t>
            </w:r>
          </w:p>
        </w:tc>
        <w:tc>
          <w:tcPr>
            <w:tcW w:w="1029"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0.6</w:t>
            </w:r>
          </w:p>
        </w:tc>
        <w:tc>
          <w:tcPr>
            <w:tcW w:w="819"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4</w:t>
            </w:r>
          </w:p>
        </w:tc>
        <w:tc>
          <w:tcPr>
            <w:tcW w:w="847"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0.4</w:t>
            </w:r>
          </w:p>
        </w:tc>
      </w:tr>
      <w:tr w:rsidR="00324421" w:rsidRPr="00324421" w:rsidTr="002F273F">
        <w:trPr>
          <w:trHeight w:val="317"/>
        </w:trPr>
        <w:tc>
          <w:tcPr>
            <w:tcW w:w="676" w:type="pct"/>
            <w:tcBorders>
              <w:top w:val="nil"/>
              <w:left w:val="single" w:sz="4" w:space="0" w:color="auto"/>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2</w:t>
            </w:r>
          </w:p>
        </w:tc>
        <w:tc>
          <w:tcPr>
            <w:tcW w:w="822"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0+540</w:t>
            </w:r>
          </w:p>
        </w:tc>
        <w:tc>
          <w:tcPr>
            <w:tcW w:w="807"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0.4</w:t>
            </w:r>
          </w:p>
        </w:tc>
        <w:tc>
          <w:tcPr>
            <w:tcW w:w="1029"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0.6</w:t>
            </w:r>
          </w:p>
        </w:tc>
        <w:tc>
          <w:tcPr>
            <w:tcW w:w="819"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11</w:t>
            </w:r>
          </w:p>
        </w:tc>
        <w:tc>
          <w:tcPr>
            <w:tcW w:w="847"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0.4</w:t>
            </w:r>
          </w:p>
        </w:tc>
      </w:tr>
      <w:tr w:rsidR="00324421" w:rsidRPr="00324421" w:rsidTr="002F273F">
        <w:trPr>
          <w:trHeight w:val="317"/>
        </w:trPr>
        <w:tc>
          <w:tcPr>
            <w:tcW w:w="676" w:type="pct"/>
            <w:tcBorders>
              <w:top w:val="nil"/>
              <w:left w:val="single" w:sz="4" w:space="0" w:color="auto"/>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3</w:t>
            </w:r>
          </w:p>
        </w:tc>
        <w:tc>
          <w:tcPr>
            <w:tcW w:w="822"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0+790</w:t>
            </w:r>
          </w:p>
        </w:tc>
        <w:tc>
          <w:tcPr>
            <w:tcW w:w="807"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0.4</w:t>
            </w:r>
          </w:p>
        </w:tc>
        <w:tc>
          <w:tcPr>
            <w:tcW w:w="1029"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0.6</w:t>
            </w:r>
          </w:p>
        </w:tc>
        <w:tc>
          <w:tcPr>
            <w:tcW w:w="819"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8</w:t>
            </w:r>
          </w:p>
        </w:tc>
        <w:tc>
          <w:tcPr>
            <w:tcW w:w="847"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0.4</w:t>
            </w:r>
          </w:p>
        </w:tc>
      </w:tr>
      <w:tr w:rsidR="00324421" w:rsidRPr="00324421" w:rsidTr="002F273F">
        <w:trPr>
          <w:trHeight w:val="317"/>
        </w:trPr>
        <w:tc>
          <w:tcPr>
            <w:tcW w:w="676" w:type="pct"/>
            <w:tcBorders>
              <w:top w:val="nil"/>
              <w:left w:val="single" w:sz="4" w:space="0" w:color="auto"/>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4</w:t>
            </w:r>
          </w:p>
        </w:tc>
        <w:tc>
          <w:tcPr>
            <w:tcW w:w="822"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1+270</w:t>
            </w:r>
          </w:p>
        </w:tc>
        <w:tc>
          <w:tcPr>
            <w:tcW w:w="807"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0.4</w:t>
            </w:r>
          </w:p>
        </w:tc>
        <w:tc>
          <w:tcPr>
            <w:tcW w:w="1029"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0.6</w:t>
            </w:r>
          </w:p>
        </w:tc>
        <w:tc>
          <w:tcPr>
            <w:tcW w:w="819"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15</w:t>
            </w:r>
          </w:p>
        </w:tc>
        <w:tc>
          <w:tcPr>
            <w:tcW w:w="847"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0.4</w:t>
            </w:r>
          </w:p>
        </w:tc>
      </w:tr>
      <w:tr w:rsidR="00324421" w:rsidRPr="00324421" w:rsidTr="002F273F">
        <w:trPr>
          <w:trHeight w:val="317"/>
        </w:trPr>
        <w:tc>
          <w:tcPr>
            <w:tcW w:w="676" w:type="pct"/>
            <w:tcBorders>
              <w:top w:val="nil"/>
              <w:left w:val="single" w:sz="4" w:space="0" w:color="auto"/>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5</w:t>
            </w:r>
          </w:p>
        </w:tc>
        <w:tc>
          <w:tcPr>
            <w:tcW w:w="822"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1+710</w:t>
            </w:r>
          </w:p>
        </w:tc>
        <w:tc>
          <w:tcPr>
            <w:tcW w:w="807"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0.4</w:t>
            </w:r>
          </w:p>
        </w:tc>
        <w:tc>
          <w:tcPr>
            <w:tcW w:w="1029"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0.6</w:t>
            </w:r>
          </w:p>
        </w:tc>
        <w:tc>
          <w:tcPr>
            <w:tcW w:w="819"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8</w:t>
            </w:r>
          </w:p>
        </w:tc>
        <w:tc>
          <w:tcPr>
            <w:tcW w:w="847"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0.4</w:t>
            </w:r>
          </w:p>
        </w:tc>
      </w:tr>
      <w:tr w:rsidR="00324421" w:rsidRPr="00324421" w:rsidTr="002F273F">
        <w:trPr>
          <w:trHeight w:val="317"/>
        </w:trPr>
        <w:tc>
          <w:tcPr>
            <w:tcW w:w="676" w:type="pct"/>
            <w:tcBorders>
              <w:top w:val="nil"/>
              <w:left w:val="single" w:sz="4" w:space="0" w:color="auto"/>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6</w:t>
            </w:r>
          </w:p>
        </w:tc>
        <w:tc>
          <w:tcPr>
            <w:tcW w:w="822"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2+370</w:t>
            </w:r>
          </w:p>
        </w:tc>
        <w:tc>
          <w:tcPr>
            <w:tcW w:w="807"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0.4</w:t>
            </w:r>
          </w:p>
        </w:tc>
        <w:tc>
          <w:tcPr>
            <w:tcW w:w="1029"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0.6</w:t>
            </w:r>
          </w:p>
        </w:tc>
        <w:tc>
          <w:tcPr>
            <w:tcW w:w="819"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5</w:t>
            </w:r>
          </w:p>
        </w:tc>
        <w:tc>
          <w:tcPr>
            <w:tcW w:w="847"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0.4</w:t>
            </w:r>
          </w:p>
        </w:tc>
      </w:tr>
      <w:tr w:rsidR="00324421" w:rsidRPr="00324421" w:rsidTr="002F273F">
        <w:trPr>
          <w:trHeight w:val="317"/>
        </w:trPr>
        <w:tc>
          <w:tcPr>
            <w:tcW w:w="676" w:type="pct"/>
            <w:tcBorders>
              <w:top w:val="nil"/>
              <w:left w:val="single" w:sz="4" w:space="0" w:color="auto"/>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7</w:t>
            </w:r>
          </w:p>
        </w:tc>
        <w:tc>
          <w:tcPr>
            <w:tcW w:w="822"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4+100</w:t>
            </w:r>
          </w:p>
        </w:tc>
        <w:tc>
          <w:tcPr>
            <w:tcW w:w="807"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0.4</w:t>
            </w:r>
          </w:p>
        </w:tc>
        <w:tc>
          <w:tcPr>
            <w:tcW w:w="1029"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0.6</w:t>
            </w:r>
          </w:p>
        </w:tc>
        <w:tc>
          <w:tcPr>
            <w:tcW w:w="819"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15</w:t>
            </w:r>
          </w:p>
        </w:tc>
        <w:tc>
          <w:tcPr>
            <w:tcW w:w="847"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0.4</w:t>
            </w:r>
          </w:p>
        </w:tc>
      </w:tr>
      <w:tr w:rsidR="00324421" w:rsidRPr="00324421" w:rsidTr="002F273F">
        <w:trPr>
          <w:trHeight w:val="317"/>
        </w:trPr>
        <w:tc>
          <w:tcPr>
            <w:tcW w:w="676" w:type="pct"/>
            <w:tcBorders>
              <w:top w:val="nil"/>
              <w:left w:val="single" w:sz="4" w:space="0" w:color="auto"/>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8</w:t>
            </w:r>
          </w:p>
        </w:tc>
        <w:tc>
          <w:tcPr>
            <w:tcW w:w="822"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4+580</w:t>
            </w:r>
          </w:p>
        </w:tc>
        <w:tc>
          <w:tcPr>
            <w:tcW w:w="807"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0.4</w:t>
            </w:r>
          </w:p>
        </w:tc>
        <w:tc>
          <w:tcPr>
            <w:tcW w:w="1029"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0.6</w:t>
            </w:r>
          </w:p>
        </w:tc>
        <w:tc>
          <w:tcPr>
            <w:tcW w:w="819"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5</w:t>
            </w:r>
          </w:p>
        </w:tc>
        <w:tc>
          <w:tcPr>
            <w:tcW w:w="847"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0.4</w:t>
            </w:r>
          </w:p>
        </w:tc>
      </w:tr>
      <w:tr w:rsidR="00324421" w:rsidRPr="00324421" w:rsidTr="002F273F">
        <w:trPr>
          <w:trHeight w:val="317"/>
        </w:trPr>
        <w:tc>
          <w:tcPr>
            <w:tcW w:w="676" w:type="pct"/>
            <w:tcBorders>
              <w:top w:val="nil"/>
              <w:left w:val="single" w:sz="4" w:space="0" w:color="auto"/>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9</w:t>
            </w:r>
          </w:p>
        </w:tc>
        <w:tc>
          <w:tcPr>
            <w:tcW w:w="822"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5+760</w:t>
            </w:r>
          </w:p>
        </w:tc>
        <w:tc>
          <w:tcPr>
            <w:tcW w:w="807"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0.4</w:t>
            </w:r>
          </w:p>
        </w:tc>
        <w:tc>
          <w:tcPr>
            <w:tcW w:w="1029"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0.6</w:t>
            </w:r>
          </w:p>
        </w:tc>
        <w:tc>
          <w:tcPr>
            <w:tcW w:w="819"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12</w:t>
            </w:r>
          </w:p>
        </w:tc>
        <w:tc>
          <w:tcPr>
            <w:tcW w:w="847" w:type="pct"/>
            <w:tcBorders>
              <w:top w:val="nil"/>
              <w:left w:val="nil"/>
              <w:bottom w:val="single" w:sz="4" w:space="0" w:color="auto"/>
              <w:right w:val="single" w:sz="4" w:space="0" w:color="auto"/>
            </w:tcBorders>
            <w:shd w:val="clear" w:color="auto" w:fill="auto"/>
            <w:noWrap/>
            <w:vAlign w:val="center"/>
            <w:hideMark/>
          </w:tcPr>
          <w:p w:rsidR="00324421" w:rsidRPr="00324421" w:rsidRDefault="00324421" w:rsidP="00324421">
            <w:pPr>
              <w:spacing w:after="0" w:line="240" w:lineRule="auto"/>
              <w:jc w:val="center"/>
              <w:rPr>
                <w:rFonts w:ascii="Calibri" w:eastAsia="Times New Roman" w:hAnsi="Calibri" w:cs="Calibri"/>
                <w:color w:val="000000"/>
              </w:rPr>
            </w:pPr>
            <w:r w:rsidRPr="00324421">
              <w:rPr>
                <w:rFonts w:ascii="Calibri" w:eastAsia="Times New Roman" w:hAnsi="Calibri" w:cs="Calibri"/>
                <w:color w:val="000000"/>
              </w:rPr>
              <w:t>0.4</w:t>
            </w:r>
          </w:p>
        </w:tc>
      </w:tr>
    </w:tbl>
    <w:p w:rsidR="00324421" w:rsidRDefault="00324421" w:rsidP="008476E7">
      <w:r w:rsidRPr="00324421">
        <w:rPr>
          <w:noProof/>
        </w:rPr>
        <mc:AlternateContent>
          <mc:Choice Requires="wpg">
            <w:drawing>
              <wp:anchor distT="0" distB="0" distL="114300" distR="114300" simplePos="0" relativeHeight="251659264" behindDoc="0" locked="0" layoutInCell="1" allowOverlap="1" wp14:anchorId="57FBD2B1" wp14:editId="72CEA5F1">
                <wp:simplePos x="0" y="0"/>
                <wp:positionH relativeFrom="column">
                  <wp:posOffset>304800</wp:posOffset>
                </wp:positionH>
                <wp:positionV relativeFrom="paragraph">
                  <wp:posOffset>249555</wp:posOffset>
                </wp:positionV>
                <wp:extent cx="3244215" cy="1457325"/>
                <wp:effectExtent l="57150" t="0" r="0" b="47625"/>
                <wp:wrapNone/>
                <wp:docPr id="2" name="Group 2"/>
                <wp:cNvGraphicFramePr/>
                <a:graphic xmlns:a="http://schemas.openxmlformats.org/drawingml/2006/main">
                  <a:graphicData uri="http://schemas.microsoft.com/office/word/2010/wordprocessingGroup">
                    <wpg:wgp>
                      <wpg:cNvGrpSpPr/>
                      <wpg:grpSpPr>
                        <a:xfrm>
                          <a:off x="0" y="0"/>
                          <a:ext cx="3244215" cy="1457325"/>
                          <a:chOff x="0" y="0"/>
                          <a:chExt cx="2453944" cy="1457325"/>
                        </a:xfrm>
                      </wpg:grpSpPr>
                      <wps:wsp>
                        <wps:cNvPr id="6" name="Straight Arrow Connector 6"/>
                        <wps:cNvCnPr/>
                        <wps:spPr>
                          <a:xfrm>
                            <a:off x="2076450" y="190500"/>
                            <a:ext cx="257175"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g:grpSp>
                        <wpg:cNvPr id="7" name="Group 7"/>
                        <wpg:cNvGrpSpPr/>
                        <wpg:grpSpPr>
                          <a:xfrm>
                            <a:off x="0" y="0"/>
                            <a:ext cx="2453944" cy="1457325"/>
                            <a:chOff x="0" y="0"/>
                            <a:chExt cx="2453944" cy="1457325"/>
                          </a:xfrm>
                        </wpg:grpSpPr>
                        <wps:wsp>
                          <wps:cNvPr id="8" name="Flowchart: Merge 8"/>
                          <wps:cNvSpPr/>
                          <wps:spPr>
                            <a:xfrm>
                              <a:off x="981076" y="381000"/>
                              <a:ext cx="104774" cy="114300"/>
                            </a:xfrm>
                            <a:prstGeom prst="flowChartMerg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830EF" w:rsidRDefault="009830EF" w:rsidP="00324421">
                                <w:pPr>
                                  <w:rPr>
                                    <w:rFonts w:eastAsia="Times New Roman"/>
                                  </w:rPr>
                                </w:pPr>
                              </w:p>
                            </w:txbxContent>
                          </wps:txbx>
                          <wps:bodyPr rtlCol="0" anchor="t"/>
                        </wps:wsp>
                        <wps:wsp>
                          <wps:cNvPr id="9" name="TextBox 6"/>
                          <wps:cNvSpPr txBox="1"/>
                          <wps:spPr>
                            <a:xfrm>
                              <a:off x="2133600" y="0"/>
                              <a:ext cx="231923"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9830EF" w:rsidRDefault="009830EF" w:rsidP="00324421">
                                <w:pPr>
                                  <w:pStyle w:val="NormalWeb"/>
                                  <w:spacing w:before="0" w:beforeAutospacing="0" w:after="0" w:afterAutospacing="0"/>
                                </w:pPr>
                                <w:r>
                                  <w:rPr>
                                    <w:rFonts w:asciiTheme="minorHAnsi" w:hAnsi="Calibri" w:cstheme="minorBidi"/>
                                    <w:color w:val="000000" w:themeColor="text1"/>
                                    <w:sz w:val="22"/>
                                    <w:szCs w:val="22"/>
                                  </w:rPr>
                                  <w:t>t</w:t>
                                </w:r>
                              </w:p>
                            </w:txbxContent>
                          </wps:txbx>
                          <wps:bodyPr wrap="square" rtlCol="0" anchor="t">
                            <a:noAutofit/>
                          </wps:bodyPr>
                        </wps:wsp>
                        <wpg:grpSp>
                          <wpg:cNvPr id="10" name="Group 10"/>
                          <wpg:cNvGrpSpPr>
                            <a:grpSpLocks/>
                          </wpg:cNvGrpSpPr>
                          <wpg:grpSpPr bwMode="auto">
                            <a:xfrm>
                              <a:off x="0" y="76200"/>
                              <a:ext cx="2453944" cy="1381125"/>
                              <a:chOff x="0" y="76200"/>
                              <a:chExt cx="2453957" cy="1381125"/>
                            </a:xfrm>
                          </wpg:grpSpPr>
                          <wps:wsp>
                            <wps:cNvPr id="11" name="Straight Connector 11"/>
                            <wps:cNvCnPr/>
                            <wps:spPr bwMode="auto">
                              <a:xfrm flipH="1" flipV="1">
                                <a:off x="200026" y="276225"/>
                                <a:ext cx="590553" cy="942975"/>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13" name="Straight Connector 13"/>
                            <wps:cNvCnPr/>
                            <wps:spPr bwMode="auto">
                              <a:xfrm flipV="1">
                                <a:off x="1695458" y="257175"/>
                                <a:ext cx="438152" cy="971550"/>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14" name="Straight Connector 14"/>
                            <wps:cNvCnPr/>
                            <wps:spPr bwMode="auto">
                              <a:xfrm>
                                <a:off x="800104" y="1219200"/>
                                <a:ext cx="885829" cy="0"/>
                              </a:xfrm>
                              <a:prstGeom prst="line">
                                <a:avLst/>
                              </a:prstGeom>
                            </wps:spPr>
                            <wps:style>
                              <a:lnRef idx="3">
                                <a:schemeClr val="accent5"/>
                              </a:lnRef>
                              <a:fillRef idx="0">
                                <a:schemeClr val="accent5"/>
                              </a:fillRef>
                              <a:effectRef idx="2">
                                <a:schemeClr val="accent5"/>
                              </a:effectRef>
                              <a:fontRef idx="minor">
                                <a:schemeClr val="tx1"/>
                              </a:fontRef>
                            </wps:style>
                            <wps:bodyPr/>
                          </wps:wsp>
                          <wpg:grpSp>
                            <wpg:cNvPr id="15" name="Group 15"/>
                            <wpg:cNvGrpSpPr>
                              <a:grpSpLocks/>
                            </wpg:cNvGrpSpPr>
                            <wpg:grpSpPr bwMode="auto">
                              <a:xfrm>
                                <a:off x="0" y="76200"/>
                                <a:ext cx="2453957" cy="1381125"/>
                                <a:chOff x="0" y="76200"/>
                                <a:chExt cx="2453957" cy="1381125"/>
                              </a:xfrm>
                            </wpg:grpSpPr>
                            <wpg:grpSp>
                              <wpg:cNvPr id="16" name="Group 16"/>
                              <wpg:cNvGrpSpPr>
                                <a:grpSpLocks/>
                              </wpg:cNvGrpSpPr>
                              <wpg:grpSpPr bwMode="auto">
                                <a:xfrm>
                                  <a:off x="0" y="257175"/>
                                  <a:ext cx="2333636" cy="1162051"/>
                                  <a:chOff x="0" y="257175"/>
                                  <a:chExt cx="2408113" cy="1162051"/>
                                </a:xfrm>
                              </wpg:grpSpPr>
                              <wps:wsp>
                                <wps:cNvPr id="18" name="Straight Connector 18"/>
                                <wps:cNvCnPr/>
                                <wps:spPr>
                                  <a:xfrm>
                                    <a:off x="737178" y="1400176"/>
                                    <a:ext cx="1071365" cy="9525"/>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19" name="Straight Connector 19"/>
                                <wps:cNvCnPr/>
                                <wps:spPr>
                                  <a:xfrm flipV="1">
                                    <a:off x="1808542" y="276225"/>
                                    <a:ext cx="579913" cy="1143001"/>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20" name="Straight Connector 20"/>
                                <wps:cNvCnPr/>
                                <wps:spPr>
                                  <a:xfrm flipH="1" flipV="1">
                                    <a:off x="0" y="266700"/>
                                    <a:ext cx="737178" cy="1133476"/>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22" name="Straight Connector 22"/>
                                <wps:cNvCnPr/>
                                <wps:spPr>
                                  <a:xfrm>
                                    <a:off x="324358" y="466725"/>
                                    <a:ext cx="198546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 name="Straight Connector 24"/>
                                <wps:cNvCnPr/>
                                <wps:spPr>
                                  <a:xfrm>
                                    <a:off x="1405552" y="257175"/>
                                    <a:ext cx="0" cy="2000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 name="Straight Connector 29"/>
                                <wps:cNvCnPr/>
                                <wps:spPr>
                                  <a:xfrm>
                                    <a:off x="2309823" y="476250"/>
                                    <a:ext cx="0" cy="75247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Straight Connector 30"/>
                                <wps:cNvCnPr/>
                                <wps:spPr>
                                  <a:xfrm>
                                    <a:off x="1897004" y="1219201"/>
                                    <a:ext cx="432477" cy="95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1" name="Straight Connector 31"/>
                                <wps:cNvCnPr/>
                                <wps:spPr>
                                  <a:xfrm flipV="1">
                                    <a:off x="19658" y="266700"/>
                                    <a:ext cx="2388455" cy="95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2" name="Straight Connector 32"/>
                                <wps:cNvCnPr/>
                                <wps:spPr>
                                  <a:xfrm flipH="1">
                                    <a:off x="1307262" y="457200"/>
                                    <a:ext cx="29487" cy="962026"/>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33" name="TextBox 13"/>
                              <wps:cNvSpPr txBox="1"/>
                              <wps:spPr>
                                <a:xfrm>
                                  <a:off x="971555" y="990600"/>
                                  <a:ext cx="418771"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9830EF" w:rsidRDefault="009830EF" w:rsidP="00324421">
                                    <w:pPr>
                                      <w:pStyle w:val="NormalWeb"/>
                                      <w:spacing w:before="0" w:beforeAutospacing="0" w:after="0" w:afterAutospacing="0"/>
                                    </w:pPr>
                                    <w:r>
                                      <w:rPr>
                                        <w:rFonts w:asciiTheme="minorHAnsi" w:hAnsi="Calibri" w:cstheme="minorBidi"/>
                                        <w:color w:val="000000" w:themeColor="text1"/>
                                        <w:sz w:val="22"/>
                                        <w:szCs w:val="22"/>
                                      </w:rPr>
                                      <w:t xml:space="preserve"> BW</w:t>
                                    </w:r>
                                  </w:p>
                                </w:txbxContent>
                              </wps:txbx>
                              <wps:bodyPr wrap="square" rtlCol="0" anchor="t">
                                <a:noAutofit/>
                              </wps:bodyPr>
                            </wps:wsp>
                            <wps:wsp>
                              <wps:cNvPr id="34" name="TextBox 14"/>
                              <wps:cNvSpPr txBox="1"/>
                              <wps:spPr>
                                <a:xfrm>
                                  <a:off x="962030" y="609600"/>
                                  <a:ext cx="433006"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9830EF" w:rsidRDefault="009830EF" w:rsidP="00324421">
                                    <w:pPr>
                                      <w:pStyle w:val="NormalWeb"/>
                                      <w:spacing w:before="0" w:beforeAutospacing="0" w:after="0" w:afterAutospacing="0"/>
                                    </w:pPr>
                                    <w:r>
                                      <w:rPr>
                                        <w:rFonts w:asciiTheme="minorHAnsi" w:hAnsi="Calibri" w:cstheme="minorBidi"/>
                                        <w:color w:val="000000" w:themeColor="text1"/>
                                        <w:sz w:val="22"/>
                                        <w:szCs w:val="22"/>
                                      </w:rPr>
                                      <w:t xml:space="preserve"> FSD</w:t>
                                    </w:r>
                                  </w:p>
                                </w:txbxContent>
                              </wps:txbx>
                              <wps:bodyPr wrap="square" rtlCol="0" anchor="t">
                                <a:noAutofit/>
                              </wps:bodyPr>
                            </wps:wsp>
                            <wps:wsp>
                              <wps:cNvPr id="35" name="TextBox 15"/>
                              <wps:cNvSpPr txBox="1"/>
                              <wps:spPr>
                                <a:xfrm>
                                  <a:off x="1076330" y="266700"/>
                                  <a:ext cx="358113"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9830EF" w:rsidRDefault="009830EF" w:rsidP="00324421">
                                    <w:pPr>
                                      <w:pStyle w:val="NormalWeb"/>
                                      <w:spacing w:before="0" w:beforeAutospacing="0" w:after="0" w:afterAutospacing="0"/>
                                    </w:pPr>
                                    <w:r>
                                      <w:rPr>
                                        <w:rFonts w:asciiTheme="minorHAnsi" w:hAnsi="Calibri" w:cstheme="minorBidi"/>
                                        <w:color w:val="000000" w:themeColor="text1"/>
                                        <w:sz w:val="22"/>
                                        <w:szCs w:val="22"/>
                                      </w:rPr>
                                      <w:t xml:space="preserve"> FB</w:t>
                                    </w:r>
                                  </w:p>
                                </w:txbxContent>
                              </wps:txbx>
                              <wps:bodyPr wrap="square" rtlCol="0" anchor="t">
                                <a:noAutofit/>
                              </wps:bodyPr>
                            </wps:wsp>
                            <wps:wsp>
                              <wps:cNvPr id="36" name="TextBox 16"/>
                              <wps:cNvSpPr txBox="1"/>
                              <wps:spPr>
                                <a:xfrm>
                                  <a:off x="819154" y="76200"/>
                                  <a:ext cx="41075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9830EF" w:rsidRDefault="009830EF" w:rsidP="00324421">
                                    <w:pPr>
                                      <w:pStyle w:val="NormalWeb"/>
                                      <w:spacing w:before="0" w:beforeAutospacing="0" w:after="0" w:afterAutospacing="0"/>
                                    </w:pPr>
                                    <w:r>
                                      <w:rPr>
                                        <w:rFonts w:asciiTheme="minorHAnsi" w:hAnsi="Calibri" w:cstheme="minorBidi"/>
                                        <w:color w:val="000000" w:themeColor="text1"/>
                                        <w:sz w:val="22"/>
                                        <w:szCs w:val="22"/>
                                      </w:rPr>
                                      <w:t xml:space="preserve"> TW</w:t>
                                    </w:r>
                                  </w:p>
                                </w:txbxContent>
                              </wps:txbx>
                              <wps:bodyPr wrap="square" rtlCol="0" anchor="t">
                                <a:noAutofit/>
                              </wps:bodyPr>
                            </wps:wsp>
                            <wps:wsp>
                              <wps:cNvPr id="37" name="TextBox 17"/>
                              <wps:cNvSpPr txBox="1"/>
                              <wps:spPr>
                                <a:xfrm>
                                  <a:off x="1857384" y="1162050"/>
                                  <a:ext cx="272342" cy="295275"/>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9830EF" w:rsidRDefault="009830EF" w:rsidP="00324421">
                                    <w:pPr>
                                      <w:pStyle w:val="NormalWeb"/>
                                      <w:spacing w:before="0" w:beforeAutospacing="0" w:after="0" w:afterAutospacing="0"/>
                                    </w:pPr>
                                    <w:r>
                                      <w:rPr>
                                        <w:rFonts w:asciiTheme="minorHAnsi" w:hAnsi="Calibri" w:cstheme="minorBidi"/>
                                        <w:color w:val="000000" w:themeColor="text1"/>
                                        <w:sz w:val="22"/>
                                        <w:szCs w:val="22"/>
                                      </w:rPr>
                                      <w:t>1.5</w:t>
                                    </w:r>
                                  </w:p>
                                </w:txbxContent>
                              </wps:txbx>
                              <wps:bodyPr wrap="none" rtlCol="0" anchor="t">
                                <a:noAutofit/>
                              </wps:bodyPr>
                            </wps:wsp>
                            <wps:wsp>
                              <wps:cNvPr id="38" name="TextBox 18"/>
                              <wps:cNvSpPr txBox="1"/>
                              <wps:spPr>
                                <a:xfrm>
                                  <a:off x="2199956" y="666750"/>
                                  <a:ext cx="254001" cy="262255"/>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9830EF" w:rsidRDefault="009830EF" w:rsidP="00324421">
                                    <w:pPr>
                                      <w:pStyle w:val="NormalWeb"/>
                                      <w:spacing w:before="0" w:beforeAutospacing="0" w:after="0" w:afterAutospacing="0"/>
                                    </w:pPr>
                                    <w:r>
                                      <w:rPr>
                                        <w:rFonts w:asciiTheme="minorHAnsi" w:hAnsi="Calibri" w:cstheme="minorBidi"/>
                                        <w:color w:val="000000" w:themeColor="text1"/>
                                        <w:sz w:val="22"/>
                                        <w:szCs w:val="22"/>
                                      </w:rPr>
                                      <w:t xml:space="preserve">1 </w:t>
                                    </w:r>
                                  </w:p>
                                </w:txbxContent>
                              </wps:txbx>
                              <wps:bodyPr wrap="square" rtlCol="0" anchor="t">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57FBD2B1" id="Group 2" o:spid="_x0000_s1031" style="position:absolute;margin-left:24pt;margin-top:19.65pt;width:255.45pt;height:114.75pt;z-index:251659264;mso-width-relative:margin;mso-height-relative:margin" coordsize="24539,14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">
                <v:shape id="Straight Arrow Connector 6" o:spid="_x0000_s1032" type="#_x0000_t32" style="position:absolute;left:20764;top:1905;width:25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S4SsEAAADaAAAADwAAAGRycy9kb3ducmV2LnhtbESPT4vCMBTE78J+h/AWvGnqH1SqUZaF&#10;hfWoVtjj2+a1KTYvpYm1fnsjCB6HmfkNs9n1thYdtb5yrGAyTkAQ505XXCrITj+jFQgfkDXWjknB&#10;nTzsth+DDaba3fhA3TGUIkLYp6jAhNCkUvrckEU/dg1x9ArXWgxRtqXULd4i3NZymiQLabHiuGCw&#10;oW9D+eV4tQqSJdvJ+ZytbEcm7P9mxfz+Xyg1/Oy/1iAC9eEdfrV/tYIFPK/EGyC3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01LhKwQAAANoAAAAPAAAAAAAAAAAAAAAA&#10;AKECAABkcnMvZG93bnJldi54bWxQSwUGAAAAAAQABAD5AAAAjwMAAAAA&#10;" strokecolor="#4579b8 [3044]">
                  <v:stroke startarrow="open" endarrow="open"/>
                </v:shape>
                <v:group id="Group 7" o:spid="_x0000_s1033" style="position:absolute;width:24539;height:14573" coordsize="24539,14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type id="_x0000_t128" coordsize="21600,21600" o:spt="128" path="m,l21600,,10800,21600xe">
                    <v:stroke joinstyle="miter"/>
                    <v:path gradientshapeok="t" o:connecttype="custom" o:connectlocs="10800,0;5400,10800;10800,21600;16200,10800" textboxrect="5400,0,16200,10800"/>
                  </v:shapetype>
                  <v:shape id="Flowchart: Merge 8" o:spid="_x0000_s1034" type="#_x0000_t128" style="position:absolute;left:9810;top:3810;width:1048;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MkzMAA&#10;AADaAAAADwAAAGRycy9kb3ducmV2LnhtbERPTYvCMBC9L/gfwgje1lQPsltNRQXBFfagVrG3oRnb&#10;YjPpNlHrvzeHBY+P9z2bd6YWd2pdZVnBaBiBIM6trrhQkB7Wn18gnEfWWFsmBU9yME96HzOMtX3w&#10;ju57X4gQwi5GBaX3TSyly0sy6Ia2IQ7cxbYGfYBtIXWLjxBuajmOook0WHFoKLGhVUn5dX8zCrbd&#10;9/N48kt9Hv+lLDeX7Pr7kyk16HeLKQhPnX+L/90brSBsDVfCDZDJ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UMkzMAAAADaAAAADwAAAAAAAAAAAAAAAACYAgAAZHJzL2Rvd25y&#10;ZXYueG1sUEsFBgAAAAAEAAQA9QAAAIUDAAAAAA==&#10;" fillcolor="#4f81bd [3204]" strokecolor="#243f60 [1604]" strokeweight="2pt">
                    <v:textbox>
                      <w:txbxContent>
                        <w:p w:rsidR="009830EF" w:rsidRDefault="009830EF" w:rsidP="00324421">
                          <w:pPr>
                            <w:rPr>
                              <w:rFonts w:eastAsia="Times New Roman"/>
                            </w:rPr>
                          </w:pPr>
                        </w:p>
                      </w:txbxContent>
                    </v:textbox>
                  </v:shape>
                  <v:shape id="TextBox 6" o:spid="_x0000_s1035" type="#_x0000_t202" style="position:absolute;left:21336;width:2319;height:2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c/WcMA&#10;AADaAAAADwAAAGRycy9kb3ducmV2LnhtbESPQWvCQBSE70L/w/IK3sxuxUoT3YRSETy1aKvg7ZF9&#10;JqHZtyG7mvjvu4VCj8PMfMOsi9G24ka9bxxreEoUCOLSmYYrDV+f29kLCB+QDbaOScOdPBT5w2SN&#10;mXED7+l2CJWIEPYZaqhD6DIpfVmTRZ+4jjh6F9dbDFH2lTQ9DhFuWzlXaiktNhwXauzoraby+3C1&#10;Go7vl/NpoT6qjX3uBjcqyTaVWk8fx9cViEBj+A//tXdGQwq/V+INkP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c/WcMAAADaAAAADwAAAAAAAAAAAAAAAACYAgAAZHJzL2Rv&#10;d25yZXYueG1sUEsFBgAAAAAEAAQA9QAAAIgDAAAAAA==&#10;" filled="f" stroked="f">
                    <v:textbox>
                      <w:txbxContent>
                        <w:p w:rsidR="009830EF" w:rsidRDefault="009830EF" w:rsidP="00324421">
                          <w:pPr>
                            <w:pStyle w:val="NormalWeb"/>
                            <w:spacing w:before="0" w:beforeAutospacing="0" w:after="0" w:afterAutospacing="0"/>
                          </w:pPr>
                          <w:r>
                            <w:rPr>
                              <w:rFonts w:asciiTheme="minorHAnsi" w:hAnsi="Calibri" w:cstheme="minorBidi"/>
                              <w:color w:val="000000" w:themeColor="text1"/>
                              <w:sz w:val="22"/>
                              <w:szCs w:val="22"/>
                            </w:rPr>
                            <w:t>t</w:t>
                          </w:r>
                        </w:p>
                      </w:txbxContent>
                    </v:textbox>
                  </v:shape>
                  <v:group id="Group 10" o:spid="_x0000_s1036" style="position:absolute;top:762;width:24539;height:13811" coordorigin=",762" coordsize="24539,13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line id="Straight Connector 11" o:spid="_x0000_s1037" style="position:absolute;flip:x y;visibility:visible;mso-wrap-style:square" from="2000,2762" to="7905,12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2cO8IAAADbAAAADwAAAGRycy9kb3ducmV2LnhtbERPS2sCMRC+C/6HMIVeRLP2IGU1Lluh&#10;pYhgfbTnYTPdhG4myybV1V9vhEJv8/E9Z1H0rhEn6oL1rGA6yUAQV15brhUcD6/jZxAhImtsPJOC&#10;CwUolsPBAnPtz7yj0z7WIoVwyFGBibHNpQyVIYdh4lvixH37zmFMsKul7vCcwl0jn7JsJh1aTg0G&#10;W1oZqn72v07BlzXXzfpqdfn58ZK97UZmy1uj1ONDX85BROrjv/jP/a7T/Cncf0kHy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o2cO8IAAADbAAAADwAAAAAAAAAAAAAA&#10;AAChAgAAZHJzL2Rvd25yZXYueG1sUEsFBgAAAAAEAAQA+QAAAJADAAAAAA==&#10;" strokecolor="#4bacc6 [3208]" strokeweight="3pt">
                      <v:shadow on="t" color="black" opacity="22937f" origin=",.5" offset="0,.63889mm"/>
                    </v:line>
                    <v:line id="Straight Connector 13" o:spid="_x0000_s1038" style="position:absolute;flip:y;visibility:visible;mso-wrap-style:square" from="16954,2571" to="21336,1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EpdsEAAADbAAAADwAAAGRycy9kb3ducmV2LnhtbERPzYrCMBC+C/sOYRa8iKYqqFSjLCsu&#10;4kWtPsDYzLZlm0lpou369EYQvM3H9zuLVWtKcaPaFZYVDAcRCOLU6oIzBefTpj8D4TyyxtIyKfgn&#10;B6vlR2eBsbYNH+mW+EyEEHYxKsi9r2IpXZqTQTewFXHgfm1t0AdYZ1LX2IRwU8pRFE2kwYJDQ44V&#10;feeU/iVXo+DS9KKzXNtdM/X39OcwM1e5HynV/Wy/5iA8tf4tfrm3Oswfw/OXcIB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ASl2wQAAANsAAAAPAAAAAAAAAAAAAAAA&#10;AKECAABkcnMvZG93bnJldi54bWxQSwUGAAAAAAQABAD5AAAAjwMAAAAA&#10;" strokecolor="#4bacc6 [3208]" strokeweight="3pt">
                      <v:shadow on="t" color="black" opacity="22937f" origin=",.5" offset="0,.63889mm"/>
                    </v:line>
                    <v:line id="Straight Connector 14" o:spid="_x0000_s1039" style="position:absolute;visibility:visible;mso-wrap-style:square" from="8001,12192" to="16859,12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FMa78AAADbAAAADwAAAGRycy9kb3ducmV2LnhtbERP22oCMRB9L/gPYYS+1UQpUlajiCAo&#10;LYV6eR8242bZZLJuoq5/3wiFvs3hXGe+7L0TN+piHVjDeKRAEJfB1FxpOB42bx8gYkI26AKThgdF&#10;WC4GL3MsTLjzD932qRI5hGOBGmxKbSFlLC15jKPQEmfuHDqPKcOukqbDew73Tk6UmkqPNecGiy2t&#10;LZXN/uo1HNx4hxd+WNV/favm+KlOjVNavw771QxEoj79i//cW5Pnv8Pzl3yAXPw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cFMa78AAADbAAAADwAAAAAAAAAAAAAAAACh&#10;AgAAZHJzL2Rvd25yZXYueG1sUEsFBgAAAAAEAAQA+QAAAI0DAAAAAA==&#10;" strokecolor="#4bacc6 [3208]" strokeweight="3pt">
                      <v:shadow on="t" color="black" opacity="22937f" origin=",.5" offset="0,.63889mm"/>
                    </v:line>
                    <v:group id="Group 15" o:spid="_x0000_s1040" style="position:absolute;top:762;width:24539;height:13811" coordorigin=",762" coordsize="24539,13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group id="Group 16" o:spid="_x0000_s1041" style="position:absolute;top:2571;width:23336;height:11621" coordorigin=",2571" coordsize="24081,1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line id="Straight Connector 18" o:spid="_x0000_s1042" style="position:absolute;visibility:visible;mso-wrap-style:square" from="7371,14001" to="18085,14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xGbsIAAADbAAAADwAAAGRycy9kb3ducmV2LnhtbESPzWoDMQyE74G+g1Ght8RODyVs4oQQ&#10;KLS0FJqfu1gr62Vtebt2k83bV4dCbhIzmvm02owxqAsNuU1sYT4zoIjr5FpuLBwPr9MFqFyQHYbE&#10;ZOFGGTbrh8kKK5eu/E2XfWmUhHCu0IIvpa+0zrWniHmWemLRzmmIWGQdGu0GvEp4DPrZmBcdsWVp&#10;8NjTzlPd7X+jhUOYv+MP37wZP79Md/wwpy4Ya58ex+0SVKGx3M3/129O8AVWfpEB9P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IxGbsIAAADbAAAADwAAAAAAAAAAAAAA&#10;AAChAgAAZHJzL2Rvd25yZXYueG1sUEsFBgAAAAAEAAQA+QAAAJADAAAAAA==&#10;" strokecolor="#4bacc6 [3208]" strokeweight="3pt">
                          <v:shadow on="t" color="black" opacity="22937f" origin=",.5" offset="0,.63889mm"/>
                        </v:line>
                        <v:line id="Straight Connector 19" o:spid="_x0000_s1043" style="position:absolute;flip:y;visibility:visible;mso-wrap-style:square" from="18085,2762" to="23884,14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kenMEAAADbAAAADwAAAGRycy9kb3ducmV2LnhtbERPzYrCMBC+C75DGMGLaLoetHaNIi6K&#10;7MXfB5htZtuyzaQ00Vaf3iwI3ubj+535sjWluFHtCssKPkYRCOLU6oIzBZfzZhiDcB5ZY2mZFNzJ&#10;wXLR7cwx0bbhI91OPhMhhF2CCnLvq0RKl+Zk0I1sRRy4X1sb9AHWmdQ1NiHclHIcRRNpsODQkGNF&#10;65zSv9PVKPhpBtFFftnvZuof6fYQm6vcj5Xq99rVJwhPrX+LX+6dDvNn8P9LOEA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6R6cwQAAANsAAAAPAAAAAAAAAAAAAAAA&#10;AKECAABkcnMvZG93bnJldi54bWxQSwUGAAAAAAQABAD5AAAAjwMAAAAA&#10;" strokecolor="#4bacc6 [3208]" strokeweight="3pt">
                          <v:shadow on="t" color="black" opacity="22937f" origin=",.5" offset="0,.63889mm"/>
                        </v:line>
                        <v:line id="Straight Connector 20" o:spid="_x0000_s1044" style="position:absolute;flip:x y;visibility:visible;mso-wrap-style:square" from="0,2667" to="7371,14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3zHcAAAADbAAAADwAAAGRycy9kb3ducmV2LnhtbERPy2oCMRTdF/yHcAvdFM3UhchoFCu0&#10;FBF8u75MrpPg5GaYpDr69WYhuDyc93jaukpcqAnWs4KvXgaCuPDacqlgv/vpDkGEiKyx8kwKbhRg&#10;Oum8jTHX/sobumxjKVIIhxwVmBjrXMpQGHIYer4mTtzJNw5jgk0pdYPXFO4q2c+ygXRoOTUYrGlu&#10;qDhv/52CozX35eJu9eyw/s5+N59mxSuj1Md7OxuBiNTGl/jp/tMK+ml9+pJ+gJw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Ot8x3AAAAA2wAAAA8AAAAAAAAAAAAAAAAA&#10;oQIAAGRycy9kb3ducmV2LnhtbFBLBQYAAAAABAAEAPkAAACOAwAAAAA=&#10;" strokecolor="#4bacc6 [3208]" strokeweight="3pt">
                          <v:shadow on="t" color="black" opacity="22937f" origin=",.5" offset="0,.63889mm"/>
                        </v:line>
                        <v:line id="Straight Connector 22" o:spid="_x0000_s1045" style="position:absolute;visibility:visible;mso-wrap-style:square" from="3243,4667" to="23098,4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4MycQAAADbAAAADwAAAGRycy9kb3ducmV2LnhtbESPUWvCQBCE34X+h2MLvumlKYpGT5FC&#10;QWxfavsD1tyaBHN76d1WY3+9Vyj4OMzMN8xy3btWnSnExrOBp3EGirj0tuHKwNfn62gGKgqyxdYz&#10;GbhShPXqYbDEwvoLf9B5L5VKEI4FGqhFukLrWNbkMI59R5y8ow8OJclQaRvwkuCu1XmWTbXDhtNC&#10;jR291FSe9j/OwPfb+zZeD20u08nv7hQ2s7k8R2OGj/1mAUqol3v4v721BvIc/r6kH6B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DgzJxAAAANsAAAAPAAAAAAAAAAAA&#10;AAAAAKECAABkcnMvZG93bnJldi54bWxQSwUGAAAAAAQABAD5AAAAkgMAAAAA&#10;" strokecolor="#4579b8 [3044]"/>
                        <v:line id="Straight Connector 24" o:spid="_x0000_s1046" style="position:absolute;visibility:visible;mso-wrap-style:square" from="14055,2571" to="14055,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sxJsQAAADbAAAADwAAAGRycy9kb3ducmV2LnhtbESPUWvCQBCE3wv9D8cW+lYvjVU09RQR&#10;BGn7ou0PWHPbJJjbS+9Wjf31vYLg4zAz3zCzRe9adaIQG88GngcZKOLS24YrA1+f66cJqCjIFlvP&#10;ZOBCERbz+7sZFtafeUunnVQqQTgWaKAW6QqtY1mTwzjwHXHyvn1wKEmGStuA5wR3rc6zbKwdNpwW&#10;auxoVVN52B2dgZ/3j0287NtcxqPft0NYTqYyjMY8PvTLV1BCvdzC1/bGGshf4P9L+gF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qzEmxAAAANsAAAAPAAAAAAAAAAAA&#10;AAAAAKECAABkcnMvZG93bnJldi54bWxQSwUGAAAAAAQABAD5AAAAkgMAAAAA&#10;" strokecolor="#4579b8 [3044]"/>
                        <v:line id="Straight Connector 29" o:spid="_x0000_s1047" style="position:absolute;visibility:visible;mso-wrap-style:square" from="23098,4762" to="23098,1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qeuMQAAADbAAAADwAAAGRycy9kb3ducmV2LnhtbESPUWvCQBCE34X+h2MLvumlKYpGT5FC&#10;QWxfav0Ba25Ngrm99G6rsb/eKxT6OMzMN8xy3btWXSjExrOBp3EGirj0tuHKwOHzdTQDFQXZYuuZ&#10;DNwownr1MFhiYf2VP+iyl0olCMcCDdQiXaF1LGtyGMe+I07eyQeHkmSotA14TXDX6jzLptphw2mh&#10;xo5eairP+29n4OvtfRtvxzaX6eRndw6b2VyeozHDx36zACXUy3/4r721BvI5/H5JP0Cv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qp64xAAAANsAAAAPAAAAAAAAAAAA&#10;AAAAAKECAABkcnMvZG93bnJldi54bWxQSwUGAAAAAAQABAD5AAAAkgMAAAAA&#10;" strokecolor="#4579b8 [3044]"/>
                        <v:line id="Straight Connector 30" o:spid="_x0000_s1048" style="position:absolute;visibility:visible;mso-wrap-style:square" from="18970,12192" to="23294,1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0mh+MAAAADbAAAADwAAAGRycy9kb3ducmV2LnhtbERPzWoCMRC+F3yHMIK3mq1S0a1RRBDE&#10;eqn6ANPNdHdxM1mTUdc+fXMQevz4/ufLzjXqRiHWng28DTNQxIW3NZcGTsfN6xRUFGSLjWcy8KAI&#10;y0XvZY659Xf+ottBSpVCOOZooBJpc61jUZHDOPQtceJ+fHAoCYZS24D3FO4aPcqyiXZYc2qosKV1&#10;RcX5cHUGLp/7bXx8NyOZvP/uzmE1nck4GjPod6sPUEKd/Iuf7q01ME7r05f0A/Ti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tJofjAAAAA2wAAAA8AAAAAAAAAAAAAAAAA&#10;oQIAAGRycy9kb3ducmV2LnhtbFBLBQYAAAAABAAEAPkAAACOAwAAAAA=&#10;" strokecolor="#4579b8 [3044]"/>
                        <v:line id="Straight Connector 31" o:spid="_x0000_s1049" style="position:absolute;flip:y;visibility:visible;mso-wrap-style:square" from="196,2667" to="24081,2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A2BcUAAADbAAAADwAAAGRycy9kb3ducmV2LnhtbESPT2vCQBTE74LfYXlCb3UTFVuiq4gg&#10;DQr9Yz14fGSfSTD7Ns1uTfTTd4WCx2FmfsPMl52pxIUaV1pWEA8jEMSZ1SXnCg7fm+dXEM4ja6ws&#10;k4IrOVgu+r05Jtq2/EWXvc9FgLBLUEHhfZ1I6bKCDLqhrYmDd7KNQR9kk0vdYBvgppKjKJpKgyWH&#10;hQJrWheUnfe/RkGa8nZ7483HMf78efPjcvc+aV+Uehp0qxkIT51/hP/bqVYwjuH+JfwAu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UA2BcUAAADbAAAADwAAAAAAAAAA&#10;AAAAAAChAgAAZHJzL2Rvd25yZXYueG1sUEsFBgAAAAAEAAQA+QAAAJMDAAAAAA==&#10;" strokecolor="#4579b8 [3044]"/>
                        <v:line id="Straight Connector 32" o:spid="_x0000_s1050" style="position:absolute;flip:x;visibility:visible;mso-wrap-style:square" from="13072,4572" to="13367,14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KocsYAAADbAAAADwAAAGRycy9kb3ducmV2LnhtbESPQWvCQBSE70L/w/IKvelGLbak2Ugp&#10;iEFBW/XQ4yP7moRm38bs1qT+elcQPA4z8w2TzHtTixO1rrKsYDyKQBDnVldcKDjsF8NXEM4ja6wt&#10;k4J/cjBPHwYJxtp2/EWnnS9EgLCLUUHpfRNL6fKSDLqRbYiD92Nbgz7ItpC6xS7ATS0nUTSTBisO&#10;CyU29FFS/rv7MwqyjFerMy+23+PP49JPq/XmuXtR6umxf38D4an39/CtnWkF0wlcv4QfIN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2SqHLGAAAA2wAAAA8AAAAAAAAA&#10;AAAAAAAAoQIAAGRycy9kb3ducmV2LnhtbFBLBQYAAAAABAAEAPkAAACUAwAAAAA=&#10;" strokecolor="#4579b8 [3044]"/>
                      </v:group>
                      <v:shape id="TextBox 13" o:spid="_x0000_s1051" type="#_x0000_t202" style="position:absolute;left:9715;top:9906;width:4188;height:2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X7sQA&#10;AADbAAAADwAAAGRycy9kb3ducmV2LnhtbESPQWvCQBSE7wX/w/IEb7qrtkXTbESUQk8tpip4e2Sf&#10;SWj2bchuTfrvuwWhx2FmvmHSzWAbcaPO1441zGcKBHHhTM2lhuPn63QFwgdkg41j0vBDHjbZ6CHF&#10;xLieD3TLQykihH2CGqoQ2kRKX1Rk0c9cSxy9q+sshii7UpoO+wi3jVwo9Swt1hwXKmxpV1HxlX9b&#10;Daf36+X8qD7KvX1qezcoyXYttZ6Mh+0LiEBD+A/f229Gw3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nF+7EAAAA2wAAAA8AAAAAAAAAAAAAAAAAmAIAAGRycy9k&#10;b3ducmV2LnhtbFBLBQYAAAAABAAEAPUAAACJAwAAAAA=&#10;" filled="f" stroked="f">
                        <v:textbox>
                          <w:txbxContent>
                            <w:p w:rsidR="009830EF" w:rsidRDefault="009830EF" w:rsidP="00324421">
                              <w:pPr>
                                <w:pStyle w:val="NormalWeb"/>
                                <w:spacing w:before="0" w:beforeAutospacing="0" w:after="0" w:afterAutospacing="0"/>
                              </w:pPr>
                              <w:r>
                                <w:rPr>
                                  <w:rFonts w:asciiTheme="minorHAnsi" w:hAnsi="Calibri" w:cstheme="minorBidi"/>
                                  <w:color w:val="000000" w:themeColor="text1"/>
                                  <w:sz w:val="22"/>
                                  <w:szCs w:val="22"/>
                                </w:rPr>
                                <w:t xml:space="preserve"> BW</w:t>
                              </w:r>
                            </w:p>
                          </w:txbxContent>
                        </v:textbox>
                      </v:shape>
                      <v:shape id="TextBox 14" o:spid="_x0000_s1052" type="#_x0000_t202" style="position:absolute;left:9620;top:6096;width:4330;height:2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PmsMA&#10;AADbAAAADwAAAGRycy9kb3ducmV2LnhtbESPT2vCQBTE7wW/w/KE3uqu/4qm2YgohZ4UrQreHtln&#10;Epp9G7Jbk377rlDocZiZ3zDpqre1uFPrK8caxiMFgjh3puJCw+nz/WUBwgdkg7Vj0vBDHlbZ4CnF&#10;xLiOD3Q/hkJECPsENZQhNImUPi/Joh+5hjh6N9daDFG2hTQtdhFuazlR6lVarDgulNjQpqT86/ht&#10;NZx3t+tlpvbF1s6bzvVKsl1KrZ+H/foNRKA+/If/2h9Gw3QG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6PmsMAAADbAAAADwAAAAAAAAAAAAAAAACYAgAAZHJzL2Rv&#10;d25yZXYueG1sUEsFBgAAAAAEAAQA9QAAAIgDAAAAAA==&#10;" filled="f" stroked="f">
                        <v:textbox>
                          <w:txbxContent>
                            <w:p w:rsidR="009830EF" w:rsidRDefault="009830EF" w:rsidP="00324421">
                              <w:pPr>
                                <w:pStyle w:val="NormalWeb"/>
                                <w:spacing w:before="0" w:beforeAutospacing="0" w:after="0" w:afterAutospacing="0"/>
                              </w:pPr>
                              <w:r>
                                <w:rPr>
                                  <w:rFonts w:asciiTheme="minorHAnsi" w:hAnsi="Calibri" w:cstheme="minorBidi"/>
                                  <w:color w:val="000000" w:themeColor="text1"/>
                                  <w:sz w:val="22"/>
                                  <w:szCs w:val="22"/>
                                </w:rPr>
                                <w:t xml:space="preserve"> FSD</w:t>
                              </w:r>
                            </w:p>
                          </w:txbxContent>
                        </v:textbox>
                      </v:shape>
                      <v:shape id="TextBox 15" o:spid="_x0000_s1053" type="#_x0000_t202" style="position:absolute;left:10763;top:2667;width:3581;height:2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qAcMA&#10;AADbAAAADwAAAGRycy9kb3ducmV2LnhtbESPQWvCQBSE74L/YXlCb7prrUVTV5FKoSfFVAVvj+wz&#10;Cc2+DdmtSf+9Kwgeh5n5hlmsOluJKzW+dKxhPFIgiDNnSs41HH6+hjMQPiAbrByThn/ysFr2ewtM&#10;jGt5T9c05CJC2CeooQihTqT0WUEW/cjVxNG7uMZiiLLJpWmwjXBbyVel3qXFkuNCgTV9FpT9pn9W&#10;w3F7OZ/e1C7f2Gnduk5JtnOp9cugW3+ACNSFZ/jR/jYaJl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IqAcMAAADbAAAADwAAAAAAAAAAAAAAAACYAgAAZHJzL2Rv&#10;d25yZXYueG1sUEsFBgAAAAAEAAQA9QAAAIgDAAAAAA==&#10;" filled="f" stroked="f">
                        <v:textbox>
                          <w:txbxContent>
                            <w:p w:rsidR="009830EF" w:rsidRDefault="009830EF" w:rsidP="00324421">
                              <w:pPr>
                                <w:pStyle w:val="NormalWeb"/>
                                <w:spacing w:before="0" w:beforeAutospacing="0" w:after="0" w:afterAutospacing="0"/>
                              </w:pPr>
                              <w:r>
                                <w:rPr>
                                  <w:rFonts w:asciiTheme="minorHAnsi" w:hAnsi="Calibri" w:cstheme="minorBidi"/>
                                  <w:color w:val="000000" w:themeColor="text1"/>
                                  <w:sz w:val="22"/>
                                  <w:szCs w:val="22"/>
                                </w:rPr>
                                <w:t xml:space="preserve"> FB</w:t>
                              </w:r>
                            </w:p>
                          </w:txbxContent>
                        </v:textbox>
                      </v:shape>
                      <v:shape id="TextBox 16" o:spid="_x0000_s1054" type="#_x0000_t202" style="position:absolute;left:8191;top:762;width:4108;height:2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rsidR="009830EF" w:rsidRDefault="009830EF" w:rsidP="00324421">
                              <w:pPr>
                                <w:pStyle w:val="NormalWeb"/>
                                <w:spacing w:before="0" w:beforeAutospacing="0" w:after="0" w:afterAutospacing="0"/>
                              </w:pPr>
                              <w:r>
                                <w:rPr>
                                  <w:rFonts w:asciiTheme="minorHAnsi" w:hAnsi="Calibri" w:cstheme="minorBidi"/>
                                  <w:color w:val="000000" w:themeColor="text1"/>
                                  <w:sz w:val="22"/>
                                  <w:szCs w:val="22"/>
                                </w:rPr>
                                <w:t xml:space="preserve"> TW</w:t>
                              </w:r>
                            </w:p>
                          </w:txbxContent>
                        </v:textbox>
                      </v:shape>
                      <v:shape id="TextBox 17" o:spid="_x0000_s1055" type="#_x0000_t202" style="position:absolute;left:18573;top:11620;width:2724;height:29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VIVMcA&#10;AADbAAAADwAAAGRycy9kb3ducmV2LnhtbESPT2vCQBTE74V+h+UJvRTdGKGV6CqlpVKoWPxz8PjM&#10;PpO02bdhd43RT+8WCj0OM/MbZjrvTC1acr6yrGA4SEAQ51ZXXCjYbd/7YxA+IGusLZOCC3mYz+7v&#10;pphpe+Y1tZtQiAhhn6GCMoQmk9LnJRn0A9sQR+9oncEQpSukdniOcFPLNEmepMGK40KJDb2WlP9s&#10;TkbB9cstbZouF8PDflS14e3xe/W5Uuqh171MQATqwn/4r/2hFYye4fdL/AF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VSFTHAAAA2wAAAA8AAAAAAAAAAAAAAAAAmAIAAGRy&#10;cy9kb3ducmV2LnhtbFBLBQYAAAAABAAEAPUAAACMAwAAAAA=&#10;" filled="f" stroked="f">
                        <v:textbox>
                          <w:txbxContent>
                            <w:p w:rsidR="009830EF" w:rsidRDefault="009830EF" w:rsidP="00324421">
                              <w:pPr>
                                <w:pStyle w:val="NormalWeb"/>
                                <w:spacing w:before="0" w:beforeAutospacing="0" w:after="0" w:afterAutospacing="0"/>
                              </w:pPr>
                              <w:r>
                                <w:rPr>
                                  <w:rFonts w:asciiTheme="minorHAnsi" w:hAnsi="Calibri" w:cstheme="minorBidi"/>
                                  <w:color w:val="000000" w:themeColor="text1"/>
                                  <w:sz w:val="22"/>
                                  <w:szCs w:val="22"/>
                                </w:rPr>
                                <w:t>1.5</w:t>
                              </w:r>
                            </w:p>
                          </w:txbxContent>
                        </v:textbox>
                      </v:shape>
                      <v:shape id="TextBox 18" o:spid="_x0000_s1056" type="#_x0000_t202" style="position:absolute;left:21999;top:6667;width:2540;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OFn8EA&#10;AADbAAAADwAAAGRycy9kb3ducmV2LnhtbERPW2vCMBR+H+w/hCPsbU28bMzOKEMZ7Emxm4Jvh+bY&#10;ljUnocls/ffmQdjjx3dfrAbbigt1oXGsYZwpEMSlMw1XGn6+P5/fQISIbLB1TBquFGC1fHxYYG5c&#10;z3u6FLESKYRDjhrqGH0uZShrshgy54kTd3adxZhgV0nTYZ/CbSsnSr1Kiw2nhho9rWsqf4s/q+Gw&#10;PZ+OM7WrNvbF925Qku1cav00Gj7eQUQa4r/47v4yGqZpbP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DhZ/BAAAA2wAAAA8AAAAAAAAAAAAAAAAAmAIAAGRycy9kb3du&#10;cmV2LnhtbFBLBQYAAAAABAAEAPUAAACGAwAAAAA=&#10;" filled="f" stroked="f">
                        <v:textbox>
                          <w:txbxContent>
                            <w:p w:rsidR="009830EF" w:rsidRDefault="009830EF" w:rsidP="00324421">
                              <w:pPr>
                                <w:pStyle w:val="NormalWeb"/>
                                <w:spacing w:before="0" w:beforeAutospacing="0" w:after="0" w:afterAutospacing="0"/>
                              </w:pPr>
                              <w:r>
                                <w:rPr>
                                  <w:rFonts w:asciiTheme="minorHAnsi" w:hAnsi="Calibri" w:cstheme="minorBidi"/>
                                  <w:color w:val="000000" w:themeColor="text1"/>
                                  <w:sz w:val="22"/>
                                  <w:szCs w:val="22"/>
                                </w:rPr>
                                <w:t xml:space="preserve">1 </w:t>
                              </w:r>
                            </w:p>
                          </w:txbxContent>
                        </v:textbox>
                      </v:shape>
                    </v:group>
                  </v:group>
                </v:group>
              </v:group>
            </w:pict>
          </mc:Fallback>
        </mc:AlternateContent>
      </w:r>
    </w:p>
    <w:p w:rsidR="00324421" w:rsidRDefault="00324421" w:rsidP="008476E7"/>
    <w:p w:rsidR="00324421" w:rsidRDefault="00324421" w:rsidP="008476E7"/>
    <w:p w:rsidR="00324421" w:rsidRDefault="00324421" w:rsidP="008476E7"/>
    <w:p w:rsidR="00324421" w:rsidRDefault="00324421" w:rsidP="008476E7"/>
    <w:p w:rsidR="00324421" w:rsidRDefault="00324421" w:rsidP="008476E7"/>
    <w:p w:rsidR="00324421" w:rsidRPr="008476E7" w:rsidRDefault="006E047C" w:rsidP="006E047C">
      <w:pPr>
        <w:pStyle w:val="Caption"/>
      </w:pPr>
      <w:bookmarkStart w:id="310" w:name="_Toc528423987"/>
      <w:r>
        <w:t xml:space="preserve">Figure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7679AA">
        <w:noBreakHyphen/>
      </w:r>
      <w:r w:rsidR="009830EF">
        <w:rPr>
          <w:noProof/>
        </w:rPr>
        <w:fldChar w:fldCharType="begin"/>
      </w:r>
      <w:r w:rsidR="009830EF">
        <w:rPr>
          <w:noProof/>
        </w:rPr>
        <w:instrText xml:space="preserve"> SEQ Figure \* ARABIC \s 1 </w:instrText>
      </w:r>
      <w:r w:rsidR="009830EF">
        <w:rPr>
          <w:noProof/>
        </w:rPr>
        <w:fldChar w:fldCharType="separate"/>
      </w:r>
      <w:r w:rsidR="00DC5F55">
        <w:rPr>
          <w:noProof/>
        </w:rPr>
        <w:t>6</w:t>
      </w:r>
      <w:r w:rsidR="009830EF">
        <w:rPr>
          <w:noProof/>
        </w:rPr>
        <w:fldChar w:fldCharType="end"/>
      </w:r>
      <w:r>
        <w:rPr>
          <w:rFonts w:ascii="Times New Roman" w:hAnsi="Times New Roman" w:cs="Times New Roman"/>
          <w:sz w:val="24"/>
          <w:szCs w:val="24"/>
        </w:rPr>
        <w:t xml:space="preserve">: </w:t>
      </w:r>
      <w:r w:rsidRPr="00EC4B26">
        <w:rPr>
          <w:rFonts w:ascii="Times New Roman" w:hAnsi="Times New Roman" w:cs="Times New Roman"/>
          <w:b w:val="0"/>
          <w:sz w:val="24"/>
          <w:szCs w:val="24"/>
        </w:rPr>
        <w:t>Typical</w:t>
      </w:r>
      <w:r w:rsidRPr="00EC4B26">
        <w:rPr>
          <w:b w:val="0"/>
        </w:rPr>
        <w:t xml:space="preserve"> Escape</w:t>
      </w:r>
      <w:r w:rsidRPr="00EC4B26">
        <w:rPr>
          <w:rFonts w:ascii="Times New Roman" w:hAnsi="Times New Roman" w:cs="Times New Roman"/>
          <w:b w:val="0"/>
          <w:sz w:val="24"/>
          <w:szCs w:val="24"/>
        </w:rPr>
        <w:t xml:space="preserve"> Canal X-section</w:t>
      </w:r>
      <w:bookmarkEnd w:id="310"/>
    </w:p>
    <w:p w:rsidR="00271439" w:rsidRPr="00154AA2" w:rsidRDefault="00271439" w:rsidP="00154AA2">
      <w:pPr>
        <w:pStyle w:val="Heading2"/>
        <w:spacing w:before="0" w:line="360" w:lineRule="auto"/>
        <w:ind w:left="0" w:firstLine="0"/>
        <w:jc w:val="both"/>
        <w:rPr>
          <w:rFonts w:ascii="Times New Roman" w:hAnsi="Times New Roman" w:cs="Times New Roman"/>
          <w:sz w:val="24"/>
          <w:szCs w:val="24"/>
        </w:rPr>
      </w:pPr>
      <w:bookmarkStart w:id="311" w:name="_Toc389924562"/>
      <w:bookmarkStart w:id="312" w:name="_Toc528423918"/>
      <w:r w:rsidRPr="00154AA2">
        <w:rPr>
          <w:rFonts w:ascii="Times New Roman" w:hAnsi="Times New Roman" w:cs="Times New Roman"/>
          <w:sz w:val="24"/>
          <w:szCs w:val="24"/>
        </w:rPr>
        <w:t>Canal Structures Design</w:t>
      </w:r>
      <w:bookmarkEnd w:id="311"/>
      <w:bookmarkEnd w:id="312"/>
    </w:p>
    <w:p w:rsidR="00271439" w:rsidRDefault="00271439" w:rsidP="00154AA2">
      <w:pPr>
        <w:pStyle w:val="Heading3"/>
        <w:spacing w:before="0" w:line="360" w:lineRule="auto"/>
        <w:ind w:left="0" w:firstLine="0"/>
        <w:jc w:val="both"/>
        <w:rPr>
          <w:rFonts w:ascii="Times New Roman" w:hAnsi="Times New Roman" w:cs="Times New Roman"/>
          <w:sz w:val="24"/>
          <w:szCs w:val="24"/>
        </w:rPr>
      </w:pPr>
      <w:bookmarkStart w:id="313" w:name="_Toc389924563"/>
      <w:bookmarkStart w:id="314" w:name="_Toc528423919"/>
      <w:r w:rsidRPr="00154AA2">
        <w:rPr>
          <w:rFonts w:ascii="Times New Roman" w:hAnsi="Times New Roman" w:cs="Times New Roman"/>
          <w:sz w:val="24"/>
          <w:szCs w:val="24"/>
        </w:rPr>
        <w:t>Design of a typical flume</w:t>
      </w:r>
      <w:bookmarkEnd w:id="313"/>
      <w:bookmarkEnd w:id="314"/>
      <w:r w:rsidRPr="00154AA2">
        <w:rPr>
          <w:rFonts w:ascii="Times New Roman" w:hAnsi="Times New Roman" w:cs="Times New Roman"/>
          <w:sz w:val="24"/>
          <w:szCs w:val="24"/>
        </w:rPr>
        <w:t xml:space="preserve"> </w:t>
      </w:r>
    </w:p>
    <w:p w:rsidR="0099291D" w:rsidRPr="002F273F" w:rsidRDefault="0071742E" w:rsidP="002F273F">
      <w:pPr>
        <w:spacing w:after="0" w:line="360" w:lineRule="auto"/>
        <w:jc w:val="both"/>
        <w:rPr>
          <w:rFonts w:ascii="Times New Roman" w:hAnsi="Times New Roman" w:cs="Times New Roman"/>
          <w:sz w:val="24"/>
        </w:rPr>
      </w:pPr>
      <w:r w:rsidRPr="002F273F">
        <w:rPr>
          <w:rFonts w:ascii="Times New Roman" w:hAnsi="Times New Roman" w:cs="Times New Roman"/>
          <w:sz w:val="24"/>
        </w:rPr>
        <w:t>For M</w:t>
      </w:r>
      <w:r w:rsidR="00ED19AB" w:rsidRPr="002F273F">
        <w:rPr>
          <w:rFonts w:ascii="Times New Roman" w:hAnsi="Times New Roman" w:cs="Times New Roman"/>
          <w:sz w:val="24"/>
        </w:rPr>
        <w:t xml:space="preserve">aise one project  the rout of main canal  follows counter along terrain topography as a result there are 19 gully crossing structures from here 8 are flume structures and the remaining </w:t>
      </w:r>
      <w:r w:rsidR="00ED19AB" w:rsidRPr="002F273F">
        <w:rPr>
          <w:rFonts w:ascii="Times New Roman" w:hAnsi="Times New Roman" w:cs="Times New Roman"/>
          <w:sz w:val="24"/>
        </w:rPr>
        <w:lastRenderedPageBreak/>
        <w:t xml:space="preserve">are supper passage and dry river cover slab structures. For 8 flumes structures there hydrologic, hydraulic and structural </w:t>
      </w:r>
      <w:r w:rsidR="0099291D" w:rsidRPr="002F273F">
        <w:rPr>
          <w:rFonts w:ascii="Times New Roman" w:hAnsi="Times New Roman" w:cs="Times New Roman"/>
          <w:sz w:val="24"/>
        </w:rPr>
        <w:t xml:space="preserve">analyses have been done. </w:t>
      </w:r>
    </w:p>
    <w:p w:rsidR="0099291D" w:rsidRDefault="00300D8D" w:rsidP="00EC53BA">
      <w:pPr>
        <w:pStyle w:val="Heading4"/>
        <w:rPr>
          <w:rFonts w:eastAsia="Times New Roman"/>
        </w:rPr>
      </w:pPr>
      <w:r>
        <w:rPr>
          <w:rFonts w:eastAsia="Times New Roman"/>
        </w:rPr>
        <w:t xml:space="preserve"> </w:t>
      </w:r>
      <w:bookmarkStart w:id="315" w:name="_Toc528423920"/>
      <w:r w:rsidR="0099291D">
        <w:rPr>
          <w:rFonts w:eastAsia="Times New Roman"/>
        </w:rPr>
        <w:t>Hydrolog</w:t>
      </w:r>
      <w:r w:rsidR="0099291D" w:rsidRPr="00154AA2">
        <w:rPr>
          <w:rFonts w:eastAsia="Times New Roman"/>
        </w:rPr>
        <w:t>ic Charact</w:t>
      </w:r>
      <w:r>
        <w:rPr>
          <w:rFonts w:eastAsia="Times New Roman"/>
        </w:rPr>
        <w:t>eristics of flume</w:t>
      </w:r>
      <w:bookmarkEnd w:id="315"/>
    </w:p>
    <w:p w:rsidR="0071742E" w:rsidRPr="002F273F" w:rsidRDefault="0099291D" w:rsidP="002F273F">
      <w:pPr>
        <w:spacing w:after="0" w:line="360" w:lineRule="auto"/>
        <w:jc w:val="both"/>
        <w:rPr>
          <w:rFonts w:ascii="Times New Roman" w:hAnsi="Times New Roman" w:cs="Times New Roman"/>
          <w:sz w:val="24"/>
        </w:rPr>
      </w:pPr>
      <w:r w:rsidRPr="002F273F">
        <w:rPr>
          <w:rFonts w:ascii="Times New Roman" w:hAnsi="Times New Roman" w:cs="Times New Roman"/>
          <w:sz w:val="24"/>
        </w:rPr>
        <w:t xml:space="preserve">Hydrologic analysis </w:t>
      </w:r>
      <w:r w:rsidR="001E0B19" w:rsidRPr="002F273F">
        <w:rPr>
          <w:rFonts w:ascii="Times New Roman" w:hAnsi="Times New Roman" w:cs="Times New Roman"/>
          <w:sz w:val="24"/>
        </w:rPr>
        <w:t xml:space="preserve"> have been </w:t>
      </w:r>
      <w:r w:rsidRPr="002F273F">
        <w:rPr>
          <w:rFonts w:ascii="Times New Roman" w:hAnsi="Times New Roman" w:cs="Times New Roman"/>
          <w:sz w:val="24"/>
        </w:rPr>
        <w:t xml:space="preserve">done for large gullies which has relatively </w:t>
      </w:r>
      <w:r w:rsidR="001E0B19" w:rsidRPr="002F273F">
        <w:rPr>
          <w:rFonts w:ascii="Times New Roman" w:hAnsi="Times New Roman" w:cs="Times New Roman"/>
          <w:sz w:val="24"/>
        </w:rPr>
        <w:t xml:space="preserve">significant stream flow, catchment area and stream line at GIS delineation. Hence the contribution catchment area very small we used the rational method to compute the peak flood analysis of the gullies. </w:t>
      </w:r>
      <w:r w:rsidR="0071742E" w:rsidRPr="002F273F">
        <w:rPr>
          <w:rFonts w:ascii="Times New Roman" w:hAnsi="Times New Roman" w:cs="Times New Roman"/>
          <w:sz w:val="24"/>
        </w:rPr>
        <w:t>GIS output of gullies for hydrological analysis.</w:t>
      </w:r>
    </w:p>
    <w:p w:rsidR="009B5AA8" w:rsidRDefault="000F6E6A" w:rsidP="000F6E6A">
      <w:pPr>
        <w:pStyle w:val="Caption"/>
      </w:pPr>
      <w:bookmarkStart w:id="316" w:name="_Toc528423962"/>
      <w:r>
        <w:t xml:space="preserve">Table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C03E12">
        <w:noBreakHyphen/>
      </w:r>
      <w:r w:rsidR="009830EF">
        <w:rPr>
          <w:noProof/>
        </w:rPr>
        <w:fldChar w:fldCharType="begin"/>
      </w:r>
      <w:r w:rsidR="009830EF">
        <w:rPr>
          <w:noProof/>
        </w:rPr>
        <w:instrText xml:space="preserve"> SEQ Table \* ARABIC \s 1 </w:instrText>
      </w:r>
      <w:r w:rsidR="009830EF">
        <w:rPr>
          <w:noProof/>
        </w:rPr>
        <w:fldChar w:fldCharType="separate"/>
      </w:r>
      <w:r w:rsidR="00DC5F55">
        <w:rPr>
          <w:noProof/>
        </w:rPr>
        <w:t>8</w:t>
      </w:r>
      <w:r w:rsidR="009830EF">
        <w:rPr>
          <w:noProof/>
        </w:rPr>
        <w:fldChar w:fldCharType="end"/>
      </w:r>
      <w:r>
        <w:t xml:space="preserve"> GIS output data for flume hydrology</w:t>
      </w:r>
      <w:bookmarkEnd w:id="316"/>
    </w:p>
    <w:tbl>
      <w:tblPr>
        <w:tblW w:w="8114" w:type="dxa"/>
        <w:tblInd w:w="93" w:type="dxa"/>
        <w:tblLook w:val="04A0" w:firstRow="1" w:lastRow="0" w:firstColumn="1" w:lastColumn="0" w:noHBand="0" w:noVBand="1"/>
      </w:tblPr>
      <w:tblGrid>
        <w:gridCol w:w="1381"/>
        <w:gridCol w:w="1243"/>
        <w:gridCol w:w="1060"/>
        <w:gridCol w:w="1264"/>
        <w:gridCol w:w="1041"/>
        <w:gridCol w:w="1041"/>
        <w:gridCol w:w="1740"/>
      </w:tblGrid>
      <w:tr w:rsidR="0071742E" w:rsidRPr="0071742E" w:rsidTr="0071742E">
        <w:trPr>
          <w:trHeight w:val="300"/>
        </w:trPr>
        <w:tc>
          <w:tcPr>
            <w:tcW w:w="2230" w:type="dxa"/>
            <w:gridSpan w:val="2"/>
            <w:tcBorders>
              <w:top w:val="nil"/>
              <w:left w:val="nil"/>
              <w:bottom w:val="nil"/>
              <w:right w:val="nil"/>
            </w:tcBorders>
            <w:shd w:val="clear" w:color="000000" w:fill="D6DCE4"/>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maise1- flum-8</w:t>
            </w:r>
          </w:p>
        </w:tc>
        <w:tc>
          <w:tcPr>
            <w:tcW w:w="960"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1264"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1740"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r>
      <w:tr w:rsidR="0071742E" w:rsidRPr="0071742E" w:rsidTr="0071742E">
        <w:trPr>
          <w:trHeight w:val="300"/>
        </w:trPr>
        <w:tc>
          <w:tcPr>
            <w:tcW w:w="13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partial</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Cumulative</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Elevation</w:t>
            </w:r>
          </w:p>
        </w:tc>
        <w:tc>
          <w:tcPr>
            <w:tcW w:w="1264"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Elevation-diff</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TC(hr)</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slope</w:t>
            </w:r>
          </w:p>
        </w:tc>
        <w:tc>
          <w:tcPr>
            <w:tcW w:w="1740"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catchment area(ha)</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length(km)</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2797</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174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0.55</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0.55</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2750</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47</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0.107937</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174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0.48</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1.03</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2720</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30</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0.109635</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74.75728</w:t>
            </w:r>
          </w:p>
        </w:tc>
        <w:tc>
          <w:tcPr>
            <w:tcW w:w="174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1.03</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960" w:type="dxa"/>
            <w:tcBorders>
              <w:top w:val="nil"/>
              <w:left w:val="nil"/>
              <w:bottom w:val="single" w:sz="4" w:space="0" w:color="auto"/>
              <w:right w:val="single" w:sz="4" w:space="0" w:color="auto"/>
            </w:tcBorders>
            <w:shd w:val="clear" w:color="000000" w:fill="F2F2F2"/>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0.217572</w:t>
            </w:r>
          </w:p>
        </w:tc>
        <w:tc>
          <w:tcPr>
            <w:tcW w:w="960" w:type="dxa"/>
            <w:tcBorders>
              <w:top w:val="nil"/>
              <w:left w:val="nil"/>
              <w:bottom w:val="single" w:sz="4" w:space="0" w:color="auto"/>
              <w:right w:val="single" w:sz="4" w:space="0" w:color="auto"/>
            </w:tcBorders>
            <w:shd w:val="clear" w:color="000000" w:fill="F2F2F2"/>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0.013377</w:t>
            </w:r>
          </w:p>
        </w:tc>
        <w:tc>
          <w:tcPr>
            <w:tcW w:w="1740" w:type="dxa"/>
            <w:tcBorders>
              <w:top w:val="nil"/>
              <w:left w:val="nil"/>
              <w:bottom w:val="single" w:sz="4" w:space="0" w:color="auto"/>
              <w:right w:val="single" w:sz="4" w:space="0" w:color="auto"/>
            </w:tcBorders>
            <w:shd w:val="clear" w:color="000000" w:fill="F2F2F2"/>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12.55 ha</w:t>
            </w:r>
          </w:p>
        </w:tc>
      </w:tr>
      <w:tr w:rsidR="0071742E" w:rsidRPr="0071742E" w:rsidTr="0071742E">
        <w:trPr>
          <w:trHeight w:val="300"/>
        </w:trPr>
        <w:tc>
          <w:tcPr>
            <w:tcW w:w="1381" w:type="dxa"/>
            <w:tcBorders>
              <w:top w:val="nil"/>
              <w:left w:val="nil"/>
              <w:bottom w:val="nil"/>
              <w:right w:val="nil"/>
            </w:tcBorders>
            <w:shd w:val="clear" w:color="000000" w:fill="D6DCE4"/>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maise1- flum-6</w:t>
            </w:r>
          </w:p>
        </w:tc>
        <w:tc>
          <w:tcPr>
            <w:tcW w:w="849"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71742E" w:rsidRPr="0071742E" w:rsidRDefault="0071742E" w:rsidP="0071742E">
            <w:pPr>
              <w:spacing w:after="0" w:line="240" w:lineRule="auto"/>
              <w:rPr>
                <w:rFonts w:ascii="Times New Roman" w:eastAsia="Times New Roman" w:hAnsi="Times New Roman" w:cs="Times New Roman"/>
                <w:b/>
                <w:bCs/>
                <w:color w:val="000000"/>
              </w:rPr>
            </w:pPr>
            <w:r w:rsidRPr="0071742E">
              <w:rPr>
                <w:rFonts w:ascii="Times New Roman" w:eastAsia="Times New Roman" w:hAnsi="Times New Roman" w:cs="Times New Roman"/>
                <w:b/>
                <w:bCs/>
                <w:color w:val="000000"/>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1740"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r>
      <w:tr w:rsidR="0071742E" w:rsidRPr="0071742E" w:rsidTr="0071742E">
        <w:trPr>
          <w:trHeight w:val="300"/>
        </w:trPr>
        <w:tc>
          <w:tcPr>
            <w:tcW w:w="13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partial</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Cumulative</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Elevation</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Elevation-diff</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TC(hr)</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slope</w:t>
            </w:r>
          </w:p>
        </w:tc>
        <w:tc>
          <w:tcPr>
            <w:tcW w:w="1740"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catchment area(ha)</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length(km)</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2991</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w:t>
            </w:r>
          </w:p>
        </w:tc>
        <w:tc>
          <w:tcPr>
            <w:tcW w:w="960" w:type="dxa"/>
            <w:tcBorders>
              <w:top w:val="nil"/>
              <w:left w:val="nil"/>
              <w:bottom w:val="single" w:sz="4" w:space="0" w:color="auto"/>
              <w:right w:val="nil"/>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174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0.68</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0.68</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2900</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91</w:t>
            </w:r>
          </w:p>
        </w:tc>
        <w:tc>
          <w:tcPr>
            <w:tcW w:w="960" w:type="dxa"/>
            <w:tcBorders>
              <w:top w:val="nil"/>
              <w:left w:val="nil"/>
              <w:bottom w:val="single" w:sz="4" w:space="0" w:color="auto"/>
              <w:right w:val="nil"/>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0.106936</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174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0.853</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1.533</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2800</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100</w:t>
            </w:r>
          </w:p>
        </w:tc>
        <w:tc>
          <w:tcPr>
            <w:tcW w:w="960" w:type="dxa"/>
            <w:tcBorders>
              <w:top w:val="nil"/>
              <w:left w:val="nil"/>
              <w:bottom w:val="single" w:sz="4" w:space="0" w:color="auto"/>
              <w:right w:val="nil"/>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0.133984</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174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0.406</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1.939</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2747</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147</w:t>
            </w:r>
          </w:p>
        </w:tc>
        <w:tc>
          <w:tcPr>
            <w:tcW w:w="960" w:type="dxa"/>
            <w:tcBorders>
              <w:top w:val="nil"/>
              <w:left w:val="nil"/>
              <w:bottom w:val="single" w:sz="4" w:space="0" w:color="auto"/>
              <w:right w:val="nil"/>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0.049005</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125.8381</w:t>
            </w:r>
          </w:p>
        </w:tc>
        <w:tc>
          <w:tcPr>
            <w:tcW w:w="174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r>
      <w:tr w:rsidR="0071742E" w:rsidRPr="0071742E" w:rsidTr="0071742E">
        <w:trPr>
          <w:trHeight w:val="300"/>
        </w:trPr>
        <w:tc>
          <w:tcPr>
            <w:tcW w:w="1381"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849"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1264"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960" w:type="dxa"/>
            <w:tcBorders>
              <w:top w:val="nil"/>
              <w:left w:val="nil"/>
              <w:bottom w:val="nil"/>
              <w:right w:val="nil"/>
            </w:tcBorders>
            <w:shd w:val="clear" w:color="000000" w:fill="F2F2F2"/>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0.289926</w:t>
            </w:r>
          </w:p>
        </w:tc>
        <w:tc>
          <w:tcPr>
            <w:tcW w:w="960" w:type="dxa"/>
            <w:tcBorders>
              <w:top w:val="nil"/>
              <w:left w:val="single" w:sz="4" w:space="0" w:color="auto"/>
              <w:bottom w:val="single" w:sz="4" w:space="0" w:color="auto"/>
              <w:right w:val="single" w:sz="4" w:space="0" w:color="auto"/>
            </w:tcBorders>
            <w:shd w:val="clear" w:color="000000" w:fill="F2F2F2"/>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0.007947</w:t>
            </w:r>
          </w:p>
        </w:tc>
        <w:tc>
          <w:tcPr>
            <w:tcW w:w="1740" w:type="dxa"/>
            <w:tcBorders>
              <w:top w:val="nil"/>
              <w:left w:val="nil"/>
              <w:bottom w:val="single" w:sz="4" w:space="0" w:color="auto"/>
              <w:right w:val="single" w:sz="4" w:space="0" w:color="auto"/>
            </w:tcBorders>
            <w:shd w:val="clear" w:color="000000" w:fill="F2F2F2"/>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77.22 ha</w:t>
            </w:r>
          </w:p>
        </w:tc>
      </w:tr>
      <w:tr w:rsidR="0071742E" w:rsidRPr="0071742E" w:rsidTr="0071742E">
        <w:trPr>
          <w:trHeight w:val="300"/>
        </w:trPr>
        <w:tc>
          <w:tcPr>
            <w:tcW w:w="1381" w:type="dxa"/>
            <w:tcBorders>
              <w:top w:val="nil"/>
              <w:left w:val="nil"/>
              <w:bottom w:val="nil"/>
              <w:right w:val="nil"/>
            </w:tcBorders>
            <w:shd w:val="clear" w:color="000000" w:fill="D6DCE4"/>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maise1- flum-5</w:t>
            </w:r>
          </w:p>
        </w:tc>
        <w:tc>
          <w:tcPr>
            <w:tcW w:w="849"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1264"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1740"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r>
      <w:tr w:rsidR="0071742E" w:rsidRPr="0071742E" w:rsidTr="0071742E">
        <w:trPr>
          <w:trHeight w:val="300"/>
        </w:trPr>
        <w:tc>
          <w:tcPr>
            <w:tcW w:w="13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partial</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Cumulative</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Elevation</w:t>
            </w:r>
          </w:p>
        </w:tc>
        <w:tc>
          <w:tcPr>
            <w:tcW w:w="1264"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Elevation-diff</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TC(hr)</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slope</w:t>
            </w:r>
          </w:p>
        </w:tc>
        <w:tc>
          <w:tcPr>
            <w:tcW w:w="1740"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catchment area(ha)</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length(km)</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2971</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174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0.419</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0.419</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2900</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71</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0.067256</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174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0.765</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1.184</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2800</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100</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0.118151</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174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0.295</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1.479</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2738</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138</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0.034722</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157.5389</w:t>
            </w:r>
          </w:p>
        </w:tc>
        <w:tc>
          <w:tcPr>
            <w:tcW w:w="174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1.479</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960" w:type="dxa"/>
            <w:tcBorders>
              <w:top w:val="nil"/>
              <w:left w:val="nil"/>
              <w:bottom w:val="single" w:sz="4" w:space="0" w:color="auto"/>
              <w:right w:val="single" w:sz="4" w:space="0" w:color="auto"/>
            </w:tcBorders>
            <w:shd w:val="clear" w:color="000000" w:fill="F2F2F2"/>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0.220129</w:t>
            </w:r>
          </w:p>
        </w:tc>
        <w:tc>
          <w:tcPr>
            <w:tcW w:w="960" w:type="dxa"/>
            <w:tcBorders>
              <w:top w:val="nil"/>
              <w:left w:val="nil"/>
              <w:bottom w:val="single" w:sz="4" w:space="0" w:color="auto"/>
              <w:right w:val="single" w:sz="4" w:space="0" w:color="auto"/>
            </w:tcBorders>
            <w:shd w:val="clear" w:color="000000" w:fill="F2F2F2"/>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0.006348</w:t>
            </w:r>
          </w:p>
        </w:tc>
        <w:tc>
          <w:tcPr>
            <w:tcW w:w="1740" w:type="dxa"/>
            <w:tcBorders>
              <w:top w:val="nil"/>
              <w:left w:val="nil"/>
              <w:bottom w:val="single" w:sz="4" w:space="0" w:color="auto"/>
              <w:right w:val="single" w:sz="4" w:space="0" w:color="auto"/>
            </w:tcBorders>
            <w:shd w:val="clear" w:color="000000" w:fill="F2F2F2"/>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30.7 ha</w:t>
            </w:r>
          </w:p>
        </w:tc>
      </w:tr>
      <w:tr w:rsidR="0071742E" w:rsidRPr="0071742E" w:rsidTr="0071742E">
        <w:trPr>
          <w:trHeight w:val="300"/>
        </w:trPr>
        <w:tc>
          <w:tcPr>
            <w:tcW w:w="1381" w:type="dxa"/>
            <w:tcBorders>
              <w:top w:val="nil"/>
              <w:left w:val="nil"/>
              <w:bottom w:val="nil"/>
              <w:right w:val="nil"/>
            </w:tcBorders>
            <w:shd w:val="clear" w:color="000000" w:fill="D6DCE4"/>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maise1- flum-4</w:t>
            </w:r>
          </w:p>
        </w:tc>
        <w:tc>
          <w:tcPr>
            <w:tcW w:w="849"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1264"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1740"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r>
      <w:tr w:rsidR="0071742E" w:rsidRPr="0071742E" w:rsidTr="0071742E">
        <w:trPr>
          <w:trHeight w:val="300"/>
        </w:trPr>
        <w:tc>
          <w:tcPr>
            <w:tcW w:w="13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partial</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Cumulative</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Elevation</w:t>
            </w:r>
          </w:p>
        </w:tc>
        <w:tc>
          <w:tcPr>
            <w:tcW w:w="1264"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Elevation-diff</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TC(hr)</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slope</w:t>
            </w:r>
          </w:p>
        </w:tc>
        <w:tc>
          <w:tcPr>
            <w:tcW w:w="1740"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catchment area(ha)</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length(km)</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2834</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174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0.136</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0.136</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2800</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34</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0.024346</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174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lastRenderedPageBreak/>
              <w:t>0.212</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0.338</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2744</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144</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0.023322</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266.2722</w:t>
            </w:r>
          </w:p>
        </w:tc>
        <w:tc>
          <w:tcPr>
            <w:tcW w:w="174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0.338</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960" w:type="dxa"/>
            <w:tcBorders>
              <w:top w:val="nil"/>
              <w:left w:val="nil"/>
              <w:bottom w:val="single" w:sz="4" w:space="0" w:color="auto"/>
              <w:right w:val="single" w:sz="4" w:space="0" w:color="auto"/>
            </w:tcBorders>
            <w:shd w:val="clear" w:color="000000" w:fill="F2F2F2"/>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0.047667</w:t>
            </w:r>
          </w:p>
        </w:tc>
        <w:tc>
          <w:tcPr>
            <w:tcW w:w="960" w:type="dxa"/>
            <w:tcBorders>
              <w:top w:val="nil"/>
              <w:left w:val="nil"/>
              <w:bottom w:val="single" w:sz="4" w:space="0" w:color="auto"/>
              <w:right w:val="single" w:sz="4" w:space="0" w:color="auto"/>
            </w:tcBorders>
            <w:shd w:val="clear" w:color="000000" w:fill="F2F2F2"/>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0.003756</w:t>
            </w:r>
          </w:p>
        </w:tc>
        <w:tc>
          <w:tcPr>
            <w:tcW w:w="1740" w:type="dxa"/>
            <w:tcBorders>
              <w:top w:val="nil"/>
              <w:left w:val="nil"/>
              <w:bottom w:val="single" w:sz="4" w:space="0" w:color="auto"/>
              <w:right w:val="single" w:sz="4" w:space="0" w:color="auto"/>
            </w:tcBorders>
            <w:shd w:val="clear" w:color="000000" w:fill="F2F2F2"/>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1.395 ha</w:t>
            </w:r>
          </w:p>
        </w:tc>
      </w:tr>
      <w:tr w:rsidR="0071742E" w:rsidRPr="0071742E" w:rsidTr="0071742E">
        <w:trPr>
          <w:trHeight w:val="300"/>
        </w:trPr>
        <w:tc>
          <w:tcPr>
            <w:tcW w:w="1381" w:type="dxa"/>
            <w:tcBorders>
              <w:top w:val="nil"/>
              <w:left w:val="nil"/>
              <w:bottom w:val="nil"/>
              <w:right w:val="nil"/>
            </w:tcBorders>
            <w:shd w:val="clear" w:color="000000" w:fill="D6DCE4"/>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maise1- flum-3</w:t>
            </w:r>
          </w:p>
        </w:tc>
        <w:tc>
          <w:tcPr>
            <w:tcW w:w="849"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1264"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960"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c>
          <w:tcPr>
            <w:tcW w:w="1740" w:type="dxa"/>
            <w:tcBorders>
              <w:top w:val="nil"/>
              <w:left w:val="nil"/>
              <w:bottom w:val="nil"/>
              <w:right w:val="nil"/>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p>
        </w:tc>
      </w:tr>
      <w:tr w:rsidR="0071742E" w:rsidRPr="0071742E" w:rsidTr="0071742E">
        <w:trPr>
          <w:trHeight w:val="300"/>
        </w:trPr>
        <w:tc>
          <w:tcPr>
            <w:tcW w:w="13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partial</w:t>
            </w:r>
          </w:p>
        </w:tc>
        <w:tc>
          <w:tcPr>
            <w:tcW w:w="849"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Cumulative</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Elevation</w:t>
            </w:r>
          </w:p>
        </w:tc>
        <w:tc>
          <w:tcPr>
            <w:tcW w:w="1264"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Elevation-diff</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TC(hr)</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slope</w:t>
            </w:r>
          </w:p>
        </w:tc>
        <w:tc>
          <w:tcPr>
            <w:tcW w:w="1740" w:type="dxa"/>
            <w:tcBorders>
              <w:top w:val="single" w:sz="4" w:space="0" w:color="auto"/>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catchment area(ha)</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length(km)</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2848</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174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0.185</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0.185</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2800</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48</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0.03042</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174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0.148</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0.333</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2750</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150</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0.01516</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174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0.064</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0.397</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2741</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9</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0.01700</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269.5214</w:t>
            </w:r>
          </w:p>
        </w:tc>
        <w:tc>
          <w:tcPr>
            <w:tcW w:w="174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r>
      <w:tr w:rsidR="0071742E" w:rsidRPr="0071742E" w:rsidTr="0071742E">
        <w:trPr>
          <w:trHeight w:val="30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0.397</w:t>
            </w:r>
          </w:p>
        </w:tc>
        <w:tc>
          <w:tcPr>
            <w:tcW w:w="849"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960"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1264" w:type="dxa"/>
            <w:tcBorders>
              <w:top w:val="nil"/>
              <w:left w:val="nil"/>
              <w:bottom w:val="single" w:sz="4" w:space="0" w:color="auto"/>
              <w:right w:val="single" w:sz="4" w:space="0" w:color="auto"/>
            </w:tcBorders>
            <w:shd w:val="clear" w:color="auto" w:fill="auto"/>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 </w:t>
            </w:r>
          </w:p>
        </w:tc>
        <w:tc>
          <w:tcPr>
            <w:tcW w:w="960" w:type="dxa"/>
            <w:tcBorders>
              <w:top w:val="nil"/>
              <w:left w:val="nil"/>
              <w:bottom w:val="single" w:sz="4" w:space="0" w:color="auto"/>
              <w:right w:val="single" w:sz="4" w:space="0" w:color="auto"/>
            </w:tcBorders>
            <w:shd w:val="clear" w:color="000000" w:fill="F2F2F2"/>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0.06258</w:t>
            </w:r>
          </w:p>
        </w:tc>
        <w:tc>
          <w:tcPr>
            <w:tcW w:w="960" w:type="dxa"/>
            <w:tcBorders>
              <w:top w:val="nil"/>
              <w:left w:val="nil"/>
              <w:bottom w:val="single" w:sz="4" w:space="0" w:color="auto"/>
              <w:right w:val="single" w:sz="4" w:space="0" w:color="auto"/>
            </w:tcBorders>
            <w:shd w:val="clear" w:color="000000" w:fill="F2F2F2"/>
            <w:noWrap/>
            <w:vAlign w:val="bottom"/>
            <w:hideMark/>
          </w:tcPr>
          <w:p w:rsidR="0071742E" w:rsidRPr="0071742E" w:rsidRDefault="0071742E" w:rsidP="0071742E">
            <w:pPr>
              <w:spacing w:after="0" w:line="240" w:lineRule="auto"/>
              <w:jc w:val="right"/>
              <w:rPr>
                <w:rFonts w:ascii="Times New Roman" w:eastAsia="Times New Roman" w:hAnsi="Times New Roman" w:cs="Times New Roman"/>
                <w:color w:val="000000"/>
              </w:rPr>
            </w:pPr>
            <w:r w:rsidRPr="0071742E">
              <w:rPr>
                <w:rFonts w:ascii="Times New Roman" w:eastAsia="Times New Roman" w:hAnsi="Times New Roman" w:cs="Times New Roman"/>
                <w:color w:val="000000"/>
              </w:rPr>
              <w:t>0.00371</w:t>
            </w:r>
          </w:p>
        </w:tc>
        <w:tc>
          <w:tcPr>
            <w:tcW w:w="1740" w:type="dxa"/>
            <w:tcBorders>
              <w:top w:val="nil"/>
              <w:left w:val="nil"/>
              <w:bottom w:val="single" w:sz="4" w:space="0" w:color="auto"/>
              <w:right w:val="single" w:sz="4" w:space="0" w:color="auto"/>
            </w:tcBorders>
            <w:shd w:val="clear" w:color="000000" w:fill="F2F2F2"/>
            <w:noWrap/>
            <w:vAlign w:val="bottom"/>
            <w:hideMark/>
          </w:tcPr>
          <w:p w:rsidR="0071742E" w:rsidRPr="0071742E" w:rsidRDefault="0071742E" w:rsidP="0071742E">
            <w:pPr>
              <w:spacing w:after="0" w:line="240" w:lineRule="auto"/>
              <w:rPr>
                <w:rFonts w:ascii="Times New Roman" w:eastAsia="Times New Roman" w:hAnsi="Times New Roman" w:cs="Times New Roman"/>
                <w:color w:val="000000"/>
              </w:rPr>
            </w:pPr>
            <w:r w:rsidRPr="0071742E">
              <w:rPr>
                <w:rFonts w:ascii="Times New Roman" w:eastAsia="Times New Roman" w:hAnsi="Times New Roman" w:cs="Times New Roman"/>
                <w:color w:val="000000"/>
              </w:rPr>
              <w:t>1.76 ha</w:t>
            </w:r>
          </w:p>
        </w:tc>
      </w:tr>
    </w:tbl>
    <w:p w:rsidR="0099291D" w:rsidRDefault="001E0B19" w:rsidP="00ED19AB">
      <w:r>
        <w:t xml:space="preserve">The </w:t>
      </w:r>
      <w:r w:rsidR="00B44B10">
        <w:t>analysis is</w:t>
      </w:r>
      <w:r>
        <w:t xml:space="preserve"> as follows in the table.</w:t>
      </w:r>
    </w:p>
    <w:p w:rsidR="000F6E6A" w:rsidRDefault="000F6E6A" w:rsidP="000F6E6A">
      <w:pPr>
        <w:pStyle w:val="Caption"/>
        <w:keepNext/>
      </w:pPr>
      <w:bookmarkStart w:id="317" w:name="_Toc528423963"/>
      <w:r>
        <w:t xml:space="preserve">Table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C03E12">
        <w:noBreakHyphen/>
      </w:r>
      <w:r w:rsidR="009830EF">
        <w:rPr>
          <w:noProof/>
        </w:rPr>
        <w:fldChar w:fldCharType="begin"/>
      </w:r>
      <w:r w:rsidR="009830EF">
        <w:rPr>
          <w:noProof/>
        </w:rPr>
        <w:instrText xml:space="preserve"> SEQ Table \* ARABIC \s 1 </w:instrText>
      </w:r>
      <w:r w:rsidR="009830EF">
        <w:rPr>
          <w:noProof/>
        </w:rPr>
        <w:fldChar w:fldCharType="separate"/>
      </w:r>
      <w:r w:rsidR="00DC5F55">
        <w:rPr>
          <w:noProof/>
        </w:rPr>
        <w:t>9</w:t>
      </w:r>
      <w:r w:rsidR="009830EF">
        <w:rPr>
          <w:noProof/>
        </w:rPr>
        <w:fldChar w:fldCharType="end"/>
      </w:r>
      <w:r>
        <w:t xml:space="preserve"> hydrologic parameter of gully crossing structures</w:t>
      </w:r>
      <w:bookmarkEnd w:id="317"/>
    </w:p>
    <w:tbl>
      <w:tblPr>
        <w:tblW w:w="9654" w:type="dxa"/>
        <w:tblInd w:w="93" w:type="dxa"/>
        <w:tblLook w:val="04A0" w:firstRow="1" w:lastRow="0" w:firstColumn="1" w:lastColumn="0" w:noHBand="0" w:noVBand="1"/>
      </w:tblPr>
      <w:tblGrid>
        <w:gridCol w:w="967"/>
        <w:gridCol w:w="949"/>
        <w:gridCol w:w="1072"/>
        <w:gridCol w:w="1797"/>
        <w:gridCol w:w="1142"/>
        <w:gridCol w:w="1683"/>
        <w:gridCol w:w="1111"/>
        <w:gridCol w:w="948"/>
      </w:tblGrid>
      <w:tr w:rsidR="009B5AA8" w:rsidRPr="009B5AA8" w:rsidTr="009B5AA8">
        <w:trPr>
          <w:trHeight w:val="1320"/>
        </w:trPr>
        <w:tc>
          <w:tcPr>
            <w:tcW w:w="967" w:type="dxa"/>
            <w:tcBorders>
              <w:top w:val="dotDash" w:sz="8" w:space="0" w:color="E26B0A"/>
              <w:left w:val="dashed" w:sz="4" w:space="0" w:color="E26B0A"/>
              <w:bottom w:val="dashed" w:sz="4" w:space="0" w:color="E26B0A"/>
              <w:right w:val="dashed" w:sz="4" w:space="0" w:color="E26B0A"/>
            </w:tcBorders>
            <w:shd w:val="clear" w:color="000000" w:fill="C4BD97"/>
            <w:vAlign w:val="center"/>
            <w:hideMark/>
          </w:tcPr>
          <w:p w:rsidR="009B5AA8" w:rsidRPr="009B5AA8" w:rsidRDefault="000F6E6A"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Chain age</w:t>
            </w:r>
            <w:r w:rsidR="009B5AA8" w:rsidRPr="009B5AA8">
              <w:rPr>
                <w:rFonts w:ascii="Times New Roman" w:eastAsia="Times New Roman" w:hAnsi="Times New Roman" w:cs="Times New Roman"/>
                <w:color w:val="000000"/>
                <w:sz w:val="20"/>
              </w:rPr>
              <w:t xml:space="preserve"> </w:t>
            </w:r>
          </w:p>
        </w:tc>
        <w:tc>
          <w:tcPr>
            <w:tcW w:w="949" w:type="dxa"/>
            <w:tcBorders>
              <w:top w:val="dotDash" w:sz="8" w:space="0" w:color="E26B0A"/>
              <w:left w:val="nil"/>
              <w:bottom w:val="dashed" w:sz="4" w:space="0" w:color="E26B0A"/>
              <w:right w:val="dashed" w:sz="4" w:space="0" w:color="E26B0A"/>
            </w:tcBorders>
            <w:shd w:val="clear" w:color="000000" w:fill="C4BD97"/>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Drainage name</w:t>
            </w:r>
          </w:p>
        </w:tc>
        <w:tc>
          <w:tcPr>
            <w:tcW w:w="1057" w:type="dxa"/>
            <w:tcBorders>
              <w:top w:val="dotDash" w:sz="8" w:space="0" w:color="E26B0A"/>
              <w:left w:val="nil"/>
              <w:bottom w:val="dashed" w:sz="4" w:space="0" w:color="E26B0A"/>
              <w:right w:val="dashed" w:sz="4" w:space="0" w:color="E26B0A"/>
            </w:tcBorders>
            <w:shd w:val="clear" w:color="000000" w:fill="C4BD97"/>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Length(m)</w:t>
            </w:r>
          </w:p>
        </w:tc>
        <w:tc>
          <w:tcPr>
            <w:tcW w:w="1797" w:type="dxa"/>
            <w:tcBorders>
              <w:top w:val="dotDash" w:sz="8" w:space="0" w:color="E26B0A"/>
              <w:left w:val="nil"/>
              <w:bottom w:val="dashed" w:sz="4" w:space="0" w:color="E26B0A"/>
              <w:right w:val="dashed" w:sz="4" w:space="0" w:color="E26B0A"/>
            </w:tcBorders>
            <w:shd w:val="clear" w:color="000000" w:fill="C4BD97"/>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Time of concentration(min)</w:t>
            </w:r>
          </w:p>
        </w:tc>
        <w:tc>
          <w:tcPr>
            <w:tcW w:w="1142" w:type="dxa"/>
            <w:tcBorders>
              <w:top w:val="dotDash" w:sz="8" w:space="0" w:color="E26B0A"/>
              <w:left w:val="nil"/>
              <w:bottom w:val="dashed" w:sz="4" w:space="0" w:color="E26B0A"/>
              <w:right w:val="dashed" w:sz="4" w:space="0" w:color="E26B0A"/>
            </w:tcBorders>
            <w:shd w:val="clear" w:color="000000" w:fill="C4BD97"/>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Runoff coefficient( C )</w:t>
            </w:r>
          </w:p>
        </w:tc>
        <w:tc>
          <w:tcPr>
            <w:tcW w:w="1683" w:type="dxa"/>
            <w:tcBorders>
              <w:top w:val="dotDash" w:sz="8" w:space="0" w:color="E26B0A"/>
              <w:left w:val="nil"/>
              <w:bottom w:val="dashed" w:sz="4" w:space="0" w:color="E26B0A"/>
              <w:right w:val="dashed" w:sz="4" w:space="0" w:color="E26B0A"/>
            </w:tcBorders>
            <w:shd w:val="clear" w:color="000000" w:fill="C4BD97"/>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 xml:space="preserve">RF </w:t>
            </w:r>
            <w:r w:rsidR="0021099C" w:rsidRPr="009B5AA8">
              <w:rPr>
                <w:rFonts w:ascii="Times New Roman" w:eastAsia="Times New Roman" w:hAnsi="Times New Roman" w:cs="Times New Roman"/>
                <w:color w:val="000000"/>
                <w:sz w:val="20"/>
              </w:rPr>
              <w:t>Intensity</w:t>
            </w:r>
            <w:r w:rsidRPr="009B5AA8">
              <w:rPr>
                <w:rFonts w:ascii="Times New Roman" w:eastAsia="Times New Roman" w:hAnsi="Times New Roman" w:cs="Times New Roman"/>
                <w:color w:val="000000"/>
                <w:sz w:val="20"/>
              </w:rPr>
              <w:t>(I)mm/hr</w:t>
            </w:r>
          </w:p>
        </w:tc>
        <w:tc>
          <w:tcPr>
            <w:tcW w:w="1111" w:type="dxa"/>
            <w:tcBorders>
              <w:top w:val="dotDash" w:sz="8" w:space="0" w:color="E26B0A"/>
              <w:left w:val="nil"/>
              <w:bottom w:val="dashed" w:sz="4" w:space="0" w:color="E26B0A"/>
              <w:right w:val="dashed" w:sz="4" w:space="0" w:color="E26B0A"/>
            </w:tcBorders>
            <w:shd w:val="clear" w:color="000000" w:fill="C4BD97"/>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Catchment area A(ha).</w:t>
            </w:r>
          </w:p>
        </w:tc>
        <w:tc>
          <w:tcPr>
            <w:tcW w:w="948" w:type="dxa"/>
            <w:tcBorders>
              <w:top w:val="dotDash" w:sz="8" w:space="0" w:color="E26B0A"/>
              <w:left w:val="nil"/>
              <w:bottom w:val="dashed" w:sz="4" w:space="0" w:color="E26B0A"/>
              <w:right w:val="dashed" w:sz="4" w:space="0" w:color="E26B0A"/>
            </w:tcBorders>
            <w:shd w:val="clear" w:color="000000" w:fill="D9D9D9"/>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 xml:space="preserve">Q  </w:t>
            </w:r>
            <w:r w:rsidRPr="009B5AA8">
              <w:rPr>
                <w:rFonts w:ascii="Times New Roman" w:eastAsia="Times New Roman" w:hAnsi="Times New Roman" w:cs="Times New Roman"/>
                <w:color w:val="000000"/>
                <w:sz w:val="20"/>
                <w:vertAlign w:val="subscript"/>
              </w:rPr>
              <w:t>from</w:t>
            </w:r>
            <w:r w:rsidRPr="009B5AA8">
              <w:rPr>
                <w:rFonts w:ascii="Times New Roman" w:eastAsia="Times New Roman" w:hAnsi="Times New Roman" w:cs="Times New Roman"/>
                <w:color w:val="000000"/>
                <w:sz w:val="20"/>
              </w:rPr>
              <w:t xml:space="preserve"> </w:t>
            </w:r>
            <w:r w:rsidRPr="009B5AA8">
              <w:rPr>
                <w:rFonts w:ascii="Times New Roman" w:eastAsia="Times New Roman" w:hAnsi="Times New Roman" w:cs="Times New Roman"/>
                <w:color w:val="000000"/>
                <w:sz w:val="20"/>
                <w:vertAlign w:val="subscript"/>
              </w:rPr>
              <w:t xml:space="preserve">catch </w:t>
            </w:r>
            <w:r w:rsidRPr="009B5AA8">
              <w:rPr>
                <w:rFonts w:ascii="Times New Roman" w:eastAsia="Times New Roman" w:hAnsi="Times New Roman" w:cs="Times New Roman"/>
                <w:color w:val="000000"/>
                <w:sz w:val="20"/>
              </w:rPr>
              <w:t xml:space="preserve"> (m</w:t>
            </w:r>
            <w:r w:rsidRPr="009B5AA8">
              <w:rPr>
                <w:rFonts w:ascii="Times New Roman" w:eastAsia="Times New Roman" w:hAnsi="Times New Roman" w:cs="Times New Roman"/>
                <w:color w:val="000000"/>
                <w:sz w:val="20"/>
                <w:vertAlign w:val="superscript"/>
              </w:rPr>
              <w:t>3</w:t>
            </w:r>
            <w:r w:rsidRPr="009B5AA8">
              <w:rPr>
                <w:rFonts w:ascii="Times New Roman" w:eastAsia="Times New Roman" w:hAnsi="Times New Roman" w:cs="Times New Roman"/>
                <w:color w:val="000000"/>
                <w:sz w:val="20"/>
              </w:rPr>
              <w:t>/s)</w:t>
            </w:r>
          </w:p>
        </w:tc>
      </w:tr>
      <w:tr w:rsidR="009B5AA8" w:rsidRPr="009B5AA8" w:rsidTr="009B5AA8">
        <w:trPr>
          <w:trHeight w:val="300"/>
        </w:trPr>
        <w:tc>
          <w:tcPr>
            <w:tcW w:w="967" w:type="dxa"/>
            <w:tcBorders>
              <w:top w:val="nil"/>
              <w:left w:val="dashed" w:sz="4" w:space="0" w:color="E26B0A"/>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0+802</w:t>
            </w:r>
          </w:p>
        </w:tc>
        <w:tc>
          <w:tcPr>
            <w:tcW w:w="949"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flume-3</w:t>
            </w:r>
          </w:p>
        </w:tc>
        <w:tc>
          <w:tcPr>
            <w:tcW w:w="1057"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397.000</w:t>
            </w:r>
          </w:p>
        </w:tc>
        <w:tc>
          <w:tcPr>
            <w:tcW w:w="1797"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3.780</w:t>
            </w:r>
          </w:p>
        </w:tc>
        <w:tc>
          <w:tcPr>
            <w:tcW w:w="1142"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0.720</w:t>
            </w:r>
          </w:p>
        </w:tc>
        <w:tc>
          <w:tcPr>
            <w:tcW w:w="1683"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200</w:t>
            </w:r>
          </w:p>
        </w:tc>
        <w:tc>
          <w:tcPr>
            <w:tcW w:w="1111"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1.760</w:t>
            </w:r>
          </w:p>
        </w:tc>
        <w:tc>
          <w:tcPr>
            <w:tcW w:w="948" w:type="dxa"/>
            <w:tcBorders>
              <w:top w:val="nil"/>
              <w:left w:val="nil"/>
              <w:bottom w:val="dashed" w:sz="4" w:space="0" w:color="E26B0A"/>
              <w:right w:val="dashed" w:sz="4" w:space="0" w:color="E26B0A"/>
            </w:tcBorders>
            <w:shd w:val="clear" w:color="000000" w:fill="D9D9D9"/>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0.704</w:t>
            </w:r>
          </w:p>
        </w:tc>
      </w:tr>
      <w:tr w:rsidR="009B5AA8" w:rsidRPr="009B5AA8" w:rsidTr="009B5AA8">
        <w:trPr>
          <w:trHeight w:val="300"/>
        </w:trPr>
        <w:tc>
          <w:tcPr>
            <w:tcW w:w="967" w:type="dxa"/>
            <w:tcBorders>
              <w:top w:val="nil"/>
              <w:left w:val="dashed" w:sz="4" w:space="0" w:color="E26B0A"/>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0+910</w:t>
            </w:r>
          </w:p>
        </w:tc>
        <w:tc>
          <w:tcPr>
            <w:tcW w:w="949"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flume-4</w:t>
            </w:r>
          </w:p>
        </w:tc>
        <w:tc>
          <w:tcPr>
            <w:tcW w:w="1057"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338.000</w:t>
            </w:r>
          </w:p>
        </w:tc>
        <w:tc>
          <w:tcPr>
            <w:tcW w:w="1797"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2.880</w:t>
            </w:r>
          </w:p>
        </w:tc>
        <w:tc>
          <w:tcPr>
            <w:tcW w:w="1142"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0.720</w:t>
            </w:r>
          </w:p>
        </w:tc>
        <w:tc>
          <w:tcPr>
            <w:tcW w:w="1683"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160</w:t>
            </w:r>
          </w:p>
        </w:tc>
        <w:tc>
          <w:tcPr>
            <w:tcW w:w="1111"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1.395</w:t>
            </w:r>
          </w:p>
        </w:tc>
        <w:tc>
          <w:tcPr>
            <w:tcW w:w="948" w:type="dxa"/>
            <w:tcBorders>
              <w:top w:val="nil"/>
              <w:left w:val="nil"/>
              <w:bottom w:val="dashed" w:sz="4" w:space="0" w:color="E26B0A"/>
              <w:right w:val="dashed" w:sz="4" w:space="0" w:color="E26B0A"/>
            </w:tcBorders>
            <w:shd w:val="clear" w:color="000000" w:fill="D9D9D9"/>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0.446</w:t>
            </w:r>
          </w:p>
        </w:tc>
      </w:tr>
      <w:tr w:rsidR="009B5AA8" w:rsidRPr="009B5AA8" w:rsidTr="009B5AA8">
        <w:trPr>
          <w:trHeight w:val="300"/>
        </w:trPr>
        <w:tc>
          <w:tcPr>
            <w:tcW w:w="967" w:type="dxa"/>
            <w:tcBorders>
              <w:top w:val="nil"/>
              <w:left w:val="dashed" w:sz="4" w:space="0" w:color="E26B0A"/>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1+297</w:t>
            </w:r>
          </w:p>
        </w:tc>
        <w:tc>
          <w:tcPr>
            <w:tcW w:w="949"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flume-5</w:t>
            </w:r>
          </w:p>
        </w:tc>
        <w:tc>
          <w:tcPr>
            <w:tcW w:w="1057"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1479.000</w:t>
            </w:r>
          </w:p>
        </w:tc>
        <w:tc>
          <w:tcPr>
            <w:tcW w:w="1797"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13.212</w:t>
            </w:r>
          </w:p>
        </w:tc>
        <w:tc>
          <w:tcPr>
            <w:tcW w:w="1142"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0.720</w:t>
            </w:r>
          </w:p>
        </w:tc>
        <w:tc>
          <w:tcPr>
            <w:tcW w:w="1683"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195</w:t>
            </w:r>
          </w:p>
        </w:tc>
        <w:tc>
          <w:tcPr>
            <w:tcW w:w="1111"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30.700</w:t>
            </w:r>
          </w:p>
        </w:tc>
        <w:tc>
          <w:tcPr>
            <w:tcW w:w="948" w:type="dxa"/>
            <w:tcBorders>
              <w:top w:val="nil"/>
              <w:left w:val="nil"/>
              <w:bottom w:val="dashed" w:sz="4" w:space="0" w:color="E26B0A"/>
              <w:right w:val="dashed" w:sz="4" w:space="0" w:color="E26B0A"/>
            </w:tcBorders>
            <w:shd w:val="clear" w:color="000000" w:fill="D9D9D9"/>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11.973</w:t>
            </w:r>
          </w:p>
        </w:tc>
      </w:tr>
      <w:tr w:rsidR="009B5AA8" w:rsidRPr="009B5AA8" w:rsidTr="009B5AA8">
        <w:trPr>
          <w:trHeight w:val="300"/>
        </w:trPr>
        <w:tc>
          <w:tcPr>
            <w:tcW w:w="967" w:type="dxa"/>
            <w:tcBorders>
              <w:top w:val="nil"/>
              <w:left w:val="dashed" w:sz="4" w:space="0" w:color="E26B0A"/>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1+718</w:t>
            </w:r>
          </w:p>
        </w:tc>
        <w:tc>
          <w:tcPr>
            <w:tcW w:w="949"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flume-6</w:t>
            </w:r>
          </w:p>
        </w:tc>
        <w:tc>
          <w:tcPr>
            <w:tcW w:w="1057"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1939.000</w:t>
            </w:r>
          </w:p>
        </w:tc>
        <w:tc>
          <w:tcPr>
            <w:tcW w:w="1797"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17.394</w:t>
            </w:r>
          </w:p>
        </w:tc>
        <w:tc>
          <w:tcPr>
            <w:tcW w:w="1142"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0.720</w:t>
            </w:r>
          </w:p>
        </w:tc>
        <w:tc>
          <w:tcPr>
            <w:tcW w:w="1683"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260</w:t>
            </w:r>
          </w:p>
        </w:tc>
        <w:tc>
          <w:tcPr>
            <w:tcW w:w="1111"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77.220</w:t>
            </w:r>
          </w:p>
        </w:tc>
        <w:tc>
          <w:tcPr>
            <w:tcW w:w="948" w:type="dxa"/>
            <w:tcBorders>
              <w:top w:val="nil"/>
              <w:left w:val="nil"/>
              <w:bottom w:val="dashed" w:sz="4" w:space="0" w:color="E26B0A"/>
              <w:right w:val="dashed" w:sz="4" w:space="0" w:color="E26B0A"/>
            </w:tcBorders>
            <w:shd w:val="clear" w:color="000000" w:fill="D9D9D9"/>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40.154</w:t>
            </w:r>
          </w:p>
        </w:tc>
      </w:tr>
      <w:tr w:rsidR="009B5AA8" w:rsidRPr="009B5AA8" w:rsidTr="009B5AA8">
        <w:trPr>
          <w:trHeight w:val="300"/>
        </w:trPr>
        <w:tc>
          <w:tcPr>
            <w:tcW w:w="967" w:type="dxa"/>
            <w:tcBorders>
              <w:top w:val="nil"/>
              <w:left w:val="dashed" w:sz="4" w:space="0" w:color="E26B0A"/>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4+030</w:t>
            </w:r>
          </w:p>
        </w:tc>
        <w:tc>
          <w:tcPr>
            <w:tcW w:w="949"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flume-8</w:t>
            </w:r>
          </w:p>
        </w:tc>
        <w:tc>
          <w:tcPr>
            <w:tcW w:w="1057"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1030.000</w:t>
            </w:r>
          </w:p>
        </w:tc>
        <w:tc>
          <w:tcPr>
            <w:tcW w:w="1797"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13.050</w:t>
            </w:r>
          </w:p>
        </w:tc>
        <w:tc>
          <w:tcPr>
            <w:tcW w:w="1142"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0.720</w:t>
            </w:r>
          </w:p>
        </w:tc>
        <w:tc>
          <w:tcPr>
            <w:tcW w:w="1683"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260</w:t>
            </w:r>
          </w:p>
        </w:tc>
        <w:tc>
          <w:tcPr>
            <w:tcW w:w="1111" w:type="dxa"/>
            <w:tcBorders>
              <w:top w:val="nil"/>
              <w:left w:val="nil"/>
              <w:bottom w:val="dashed" w:sz="4" w:space="0" w:color="E26B0A"/>
              <w:right w:val="dashed" w:sz="4" w:space="0" w:color="E26B0A"/>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12.550</w:t>
            </w:r>
          </w:p>
        </w:tc>
        <w:tc>
          <w:tcPr>
            <w:tcW w:w="948" w:type="dxa"/>
            <w:tcBorders>
              <w:top w:val="nil"/>
              <w:left w:val="nil"/>
              <w:bottom w:val="dashed" w:sz="4" w:space="0" w:color="E26B0A"/>
              <w:right w:val="dashed" w:sz="4" w:space="0" w:color="E26B0A"/>
            </w:tcBorders>
            <w:shd w:val="clear" w:color="000000" w:fill="D9D9D9"/>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0"/>
              </w:rPr>
            </w:pPr>
            <w:r w:rsidRPr="009B5AA8">
              <w:rPr>
                <w:rFonts w:ascii="Times New Roman" w:eastAsia="Times New Roman" w:hAnsi="Times New Roman" w:cs="Times New Roman"/>
                <w:color w:val="000000"/>
                <w:sz w:val="20"/>
              </w:rPr>
              <w:t>6.526</w:t>
            </w:r>
          </w:p>
        </w:tc>
      </w:tr>
    </w:tbl>
    <w:p w:rsidR="0099291D" w:rsidRPr="00ED19AB" w:rsidRDefault="0099291D" w:rsidP="00ED19AB"/>
    <w:p w:rsidR="00271439" w:rsidRPr="00154AA2" w:rsidRDefault="00271439" w:rsidP="00EC53BA">
      <w:pPr>
        <w:pStyle w:val="Heading4"/>
        <w:rPr>
          <w:rFonts w:eastAsia="Times New Roman"/>
        </w:rPr>
      </w:pPr>
      <w:r w:rsidRPr="00154AA2">
        <w:rPr>
          <w:rFonts w:eastAsia="Times New Roman"/>
        </w:rPr>
        <w:t xml:space="preserve">  </w:t>
      </w:r>
      <w:bookmarkStart w:id="318" w:name="_Toc528423921"/>
      <w:r w:rsidRPr="00154AA2">
        <w:rPr>
          <w:rFonts w:eastAsia="Times New Roman"/>
        </w:rPr>
        <w:t>Hydraulic Charact</w:t>
      </w:r>
      <w:r w:rsidR="00300D8D">
        <w:rPr>
          <w:rFonts w:eastAsia="Times New Roman"/>
        </w:rPr>
        <w:t>eristics of flume</w:t>
      </w:r>
      <w:bookmarkEnd w:id="318"/>
    </w:p>
    <w:p w:rsidR="00271439" w:rsidRPr="00154AA2" w:rsidRDefault="0099291D" w:rsidP="00154AA2">
      <w:pPr>
        <w:spacing w:after="0" w:line="360" w:lineRule="auto"/>
        <w:jc w:val="both"/>
        <w:rPr>
          <w:rFonts w:ascii="Times New Roman" w:eastAsia="Times New Roman" w:hAnsi="Times New Roman" w:cs="Times New Roman"/>
          <w:sz w:val="24"/>
          <w:szCs w:val="24"/>
        </w:rPr>
      </w:pPr>
      <w:r>
        <w:t>Hydraulic analysis has been done for all flume structures independently</w:t>
      </w:r>
      <w:r>
        <w:rPr>
          <w:rFonts w:ascii="Times New Roman" w:eastAsia="Times New Roman" w:hAnsi="Times New Roman" w:cs="Times New Roman"/>
          <w:sz w:val="24"/>
          <w:szCs w:val="24"/>
        </w:rPr>
        <w:t xml:space="preserve">. </w:t>
      </w:r>
      <w:r w:rsidR="00271439" w:rsidRPr="00154AA2">
        <w:rPr>
          <w:rFonts w:ascii="Times New Roman" w:eastAsia="Times New Roman" w:hAnsi="Times New Roman" w:cs="Times New Roman"/>
          <w:sz w:val="24"/>
          <w:szCs w:val="24"/>
        </w:rPr>
        <w:t>Hydraulic characteristics of flume one as follows</w:t>
      </w:r>
    </w:p>
    <w:p w:rsidR="00271439" w:rsidRPr="00154AA2" w:rsidRDefault="00271439" w:rsidP="00154AA2">
      <w:pPr>
        <w:spacing w:after="0" w:line="360" w:lineRule="auto"/>
        <w:jc w:val="both"/>
        <w:rPr>
          <w:rFonts w:ascii="Times New Roman" w:eastAsia="Times New Roman" w:hAnsi="Times New Roman" w:cs="Times New Roman"/>
          <w:sz w:val="24"/>
          <w:szCs w:val="24"/>
        </w:rPr>
      </w:pPr>
      <w:r w:rsidRPr="00154AA2">
        <w:rPr>
          <w:rFonts w:ascii="Times New Roman" w:hAnsi="Times New Roman" w:cs="Times New Roman"/>
          <w:sz w:val="24"/>
          <w:szCs w:val="24"/>
        </w:rPr>
        <w:t xml:space="preserve"> </w:t>
      </w:r>
      <w:r w:rsidRPr="00154AA2">
        <w:rPr>
          <w:rFonts w:ascii="Times New Roman" w:eastAsia="Times New Roman" w:hAnsi="Times New Roman" w:cs="Times New Roman"/>
          <w:sz w:val="24"/>
          <w:szCs w:val="24"/>
        </w:rPr>
        <w:t>Length of the flume: 10 m</w:t>
      </w:r>
    </w:p>
    <w:p w:rsidR="00271439" w:rsidRPr="00154AA2" w:rsidRDefault="00271439" w:rsidP="00154AA2">
      <w:pPr>
        <w:spacing w:after="0" w:line="360" w:lineRule="auto"/>
        <w:jc w:val="both"/>
        <w:rPr>
          <w:rFonts w:ascii="Times New Roman" w:eastAsia="Times New Roman" w:hAnsi="Times New Roman" w:cs="Times New Roman"/>
          <w:sz w:val="24"/>
          <w:szCs w:val="24"/>
        </w:rPr>
      </w:pPr>
      <w:r w:rsidRPr="00154AA2">
        <w:rPr>
          <w:rFonts w:ascii="Times New Roman" w:eastAsia="Times New Roman" w:hAnsi="Times New Roman" w:cs="Times New Roman"/>
          <w:sz w:val="24"/>
          <w:szCs w:val="24"/>
        </w:rPr>
        <w:t>Shape of the flume:  rectangular, Roughness coefficient, n =0.014</w:t>
      </w:r>
    </w:p>
    <w:p w:rsidR="00271439" w:rsidRPr="00154AA2" w:rsidRDefault="00271439" w:rsidP="00154AA2">
      <w:pPr>
        <w:spacing w:after="0" w:line="360" w:lineRule="auto"/>
        <w:jc w:val="both"/>
        <w:rPr>
          <w:rFonts w:ascii="Times New Roman" w:eastAsia="Times New Roman" w:hAnsi="Times New Roman" w:cs="Times New Roman"/>
          <w:sz w:val="24"/>
          <w:szCs w:val="24"/>
        </w:rPr>
      </w:pPr>
      <w:r w:rsidRPr="00154AA2">
        <w:rPr>
          <w:rFonts w:ascii="Times New Roman" w:eastAsia="Times New Roman" w:hAnsi="Times New Roman" w:cs="Times New Roman"/>
          <w:sz w:val="24"/>
          <w:szCs w:val="24"/>
        </w:rPr>
        <w:t xml:space="preserve"> From the canal longitudinal profiles, u/s canal bed level (CBL) = 2685.39m</w:t>
      </w:r>
    </w:p>
    <w:p w:rsidR="00271439" w:rsidRPr="00154AA2" w:rsidRDefault="00271439" w:rsidP="00154AA2">
      <w:pPr>
        <w:spacing w:after="0" w:line="360" w:lineRule="auto"/>
        <w:jc w:val="both"/>
        <w:rPr>
          <w:rFonts w:ascii="Times New Roman" w:eastAsia="Times New Roman" w:hAnsi="Times New Roman" w:cs="Times New Roman"/>
          <w:sz w:val="24"/>
          <w:szCs w:val="24"/>
        </w:rPr>
      </w:pPr>
      <w:r w:rsidRPr="00154AA2">
        <w:rPr>
          <w:rFonts w:ascii="Times New Roman" w:eastAsia="Times New Roman" w:hAnsi="Times New Roman" w:cs="Times New Roman"/>
          <w:sz w:val="24"/>
          <w:szCs w:val="24"/>
        </w:rPr>
        <w:t>D/s Canal bed level (CBL) =2685.359m</w:t>
      </w:r>
    </w:p>
    <w:p w:rsidR="00271439" w:rsidRPr="00154AA2" w:rsidRDefault="00271439" w:rsidP="00154AA2">
      <w:pPr>
        <w:spacing w:after="0" w:line="360" w:lineRule="auto"/>
        <w:jc w:val="both"/>
        <w:rPr>
          <w:rFonts w:ascii="Times New Roman" w:eastAsia="Times New Roman" w:hAnsi="Times New Roman" w:cs="Times New Roman"/>
          <w:sz w:val="24"/>
          <w:szCs w:val="24"/>
        </w:rPr>
      </w:pPr>
      <w:r w:rsidRPr="00154AA2">
        <w:rPr>
          <w:rFonts w:ascii="Times New Roman" w:eastAsia="Times New Roman" w:hAnsi="Times New Roman" w:cs="Times New Roman"/>
          <w:sz w:val="24"/>
          <w:szCs w:val="24"/>
        </w:rPr>
        <w:t>U/s full supply level (FSL) = 2686.04m</w:t>
      </w:r>
    </w:p>
    <w:p w:rsidR="00271439" w:rsidRPr="00154AA2" w:rsidRDefault="00271439" w:rsidP="00154AA2">
      <w:pPr>
        <w:spacing w:after="0" w:line="360" w:lineRule="auto"/>
        <w:jc w:val="both"/>
        <w:rPr>
          <w:rFonts w:ascii="Times New Roman" w:eastAsia="Times New Roman" w:hAnsi="Times New Roman" w:cs="Times New Roman"/>
          <w:sz w:val="24"/>
          <w:szCs w:val="24"/>
        </w:rPr>
      </w:pPr>
      <w:r w:rsidRPr="00154AA2">
        <w:rPr>
          <w:rFonts w:ascii="Times New Roman" w:eastAsia="Times New Roman" w:hAnsi="Times New Roman" w:cs="Times New Roman"/>
          <w:sz w:val="24"/>
          <w:szCs w:val="24"/>
        </w:rPr>
        <w:t>D/s Full Supply Level = 2686.009m</w:t>
      </w:r>
    </w:p>
    <w:p w:rsidR="00271439" w:rsidRPr="00154AA2" w:rsidRDefault="00271439" w:rsidP="00154AA2">
      <w:pPr>
        <w:spacing w:after="0" w:line="360" w:lineRule="auto"/>
        <w:jc w:val="both"/>
        <w:rPr>
          <w:rFonts w:ascii="Times New Roman" w:eastAsia="Times New Roman" w:hAnsi="Times New Roman" w:cs="Times New Roman"/>
          <w:sz w:val="24"/>
          <w:szCs w:val="24"/>
        </w:rPr>
      </w:pPr>
      <w:r w:rsidRPr="00154AA2">
        <w:rPr>
          <w:rFonts w:ascii="Times New Roman" w:eastAsia="Times New Roman" w:hAnsi="Times New Roman" w:cs="Times New Roman"/>
          <w:sz w:val="24"/>
          <w:szCs w:val="24"/>
        </w:rPr>
        <w:t>Total head loss between the inlet &amp; Outlet =0.031m</w:t>
      </w:r>
    </w:p>
    <w:p w:rsidR="00271439" w:rsidRPr="00154AA2" w:rsidRDefault="005F1740" w:rsidP="005F1740">
      <w:pPr>
        <w:pStyle w:val="Caption"/>
        <w:rPr>
          <w:rFonts w:ascii="Times New Roman" w:hAnsi="Times New Roman" w:cs="Times New Roman"/>
          <w:b w:val="0"/>
          <w:sz w:val="24"/>
          <w:szCs w:val="24"/>
        </w:rPr>
      </w:pPr>
      <w:bookmarkStart w:id="319" w:name="_Toc528423964"/>
      <w:r>
        <w:t xml:space="preserve">Table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C03E12">
        <w:noBreakHyphen/>
      </w:r>
      <w:r w:rsidR="009830EF">
        <w:rPr>
          <w:noProof/>
        </w:rPr>
        <w:fldChar w:fldCharType="begin"/>
      </w:r>
      <w:r w:rsidR="009830EF">
        <w:rPr>
          <w:noProof/>
        </w:rPr>
        <w:instrText xml:space="preserve"> SEQ Table \* ARABIC \s 1 </w:instrText>
      </w:r>
      <w:r w:rsidR="009830EF">
        <w:rPr>
          <w:noProof/>
        </w:rPr>
        <w:fldChar w:fldCharType="separate"/>
      </w:r>
      <w:r w:rsidR="00DC5F55">
        <w:rPr>
          <w:noProof/>
        </w:rPr>
        <w:t>10</w:t>
      </w:r>
      <w:r w:rsidR="009830EF">
        <w:rPr>
          <w:noProof/>
        </w:rPr>
        <w:fldChar w:fldCharType="end"/>
      </w:r>
      <w:r w:rsidRPr="00154AA2">
        <w:rPr>
          <w:rFonts w:ascii="Times New Roman" w:hAnsi="Times New Roman" w:cs="Times New Roman"/>
          <w:sz w:val="24"/>
          <w:szCs w:val="24"/>
        </w:rPr>
        <w:t>: Hydraulic Parameters of Flume</w:t>
      </w:r>
      <w:bookmarkEnd w:id="319"/>
    </w:p>
    <w:tbl>
      <w:tblPr>
        <w:tblW w:w="5000" w:type="pct"/>
        <w:tblLook w:val="04A0" w:firstRow="1" w:lastRow="0" w:firstColumn="1" w:lastColumn="0" w:noHBand="0" w:noVBand="1"/>
      </w:tblPr>
      <w:tblGrid>
        <w:gridCol w:w="1274"/>
        <w:gridCol w:w="1934"/>
        <w:gridCol w:w="1274"/>
        <w:gridCol w:w="1274"/>
        <w:gridCol w:w="1274"/>
        <w:gridCol w:w="1274"/>
        <w:gridCol w:w="1272"/>
      </w:tblGrid>
      <w:tr w:rsidR="00271439" w:rsidRPr="00154AA2" w:rsidTr="002F273F">
        <w:trPr>
          <w:trHeight w:val="570"/>
          <w:tblHeader/>
        </w:trPr>
        <w:tc>
          <w:tcPr>
            <w:tcW w:w="665" w:type="pct"/>
            <w:tcBorders>
              <w:top w:val="single" w:sz="8" w:space="0" w:color="auto"/>
              <w:left w:val="single" w:sz="8" w:space="0" w:color="auto"/>
              <w:bottom w:val="nil"/>
              <w:right w:val="single" w:sz="8" w:space="0" w:color="auto"/>
            </w:tcBorders>
            <w:shd w:val="clear" w:color="auto" w:fill="auto"/>
            <w:noWrap/>
            <w:vAlign w:val="center"/>
            <w:hideMark/>
          </w:tcPr>
          <w:p w:rsidR="00271439" w:rsidRPr="00154AA2" w:rsidRDefault="00271439" w:rsidP="00154AA2">
            <w:pPr>
              <w:spacing w:after="0" w:line="360" w:lineRule="auto"/>
              <w:jc w:val="both"/>
              <w:rPr>
                <w:rFonts w:ascii="Times New Roman" w:eastAsia="Times New Roman" w:hAnsi="Times New Roman" w:cs="Times New Roman"/>
                <w:b/>
                <w:bCs/>
                <w:color w:val="000000"/>
                <w:sz w:val="24"/>
                <w:szCs w:val="24"/>
              </w:rPr>
            </w:pPr>
            <w:bookmarkStart w:id="320" w:name="_Toc283602115"/>
            <w:bookmarkStart w:id="321" w:name="_Toc303054521"/>
            <w:r w:rsidRPr="00154AA2">
              <w:rPr>
                <w:rFonts w:ascii="Times New Roman" w:eastAsia="Times New Roman" w:hAnsi="Times New Roman" w:cs="Times New Roman"/>
                <w:b/>
                <w:bCs/>
                <w:color w:val="000000"/>
                <w:sz w:val="24"/>
                <w:szCs w:val="24"/>
              </w:rPr>
              <w:lastRenderedPageBreak/>
              <w:t>Flume on</w:t>
            </w:r>
          </w:p>
        </w:tc>
        <w:tc>
          <w:tcPr>
            <w:tcW w:w="1010" w:type="pct"/>
            <w:tcBorders>
              <w:top w:val="single" w:sz="8" w:space="0" w:color="auto"/>
              <w:left w:val="nil"/>
              <w:bottom w:val="nil"/>
              <w:right w:val="single" w:sz="8" w:space="0" w:color="auto"/>
            </w:tcBorders>
            <w:shd w:val="clear" w:color="auto" w:fill="auto"/>
            <w:noWrap/>
            <w:vAlign w:val="center"/>
            <w:hideMark/>
          </w:tcPr>
          <w:p w:rsidR="00271439" w:rsidRPr="00154AA2" w:rsidRDefault="00271439" w:rsidP="00154AA2">
            <w:pPr>
              <w:spacing w:after="0" w:line="360" w:lineRule="auto"/>
              <w:jc w:val="both"/>
              <w:rPr>
                <w:rFonts w:ascii="Times New Roman" w:eastAsia="Times New Roman" w:hAnsi="Times New Roman" w:cs="Times New Roman"/>
                <w:b/>
                <w:bCs/>
                <w:color w:val="000000"/>
                <w:sz w:val="24"/>
                <w:szCs w:val="24"/>
              </w:rPr>
            </w:pPr>
            <w:r w:rsidRPr="00154AA2">
              <w:rPr>
                <w:rFonts w:ascii="Times New Roman" w:eastAsia="Times New Roman" w:hAnsi="Times New Roman" w:cs="Times New Roman"/>
                <w:b/>
                <w:bCs/>
                <w:color w:val="000000"/>
                <w:sz w:val="24"/>
                <w:szCs w:val="24"/>
              </w:rPr>
              <w:t xml:space="preserve">  start </w:t>
            </w:r>
            <w:r w:rsidR="00257C26" w:rsidRPr="00154AA2">
              <w:rPr>
                <w:rFonts w:ascii="Times New Roman" w:eastAsia="Times New Roman" w:hAnsi="Times New Roman" w:cs="Times New Roman"/>
                <w:b/>
                <w:bCs/>
                <w:color w:val="000000"/>
                <w:sz w:val="24"/>
                <w:szCs w:val="24"/>
              </w:rPr>
              <w:t>Chain age</w:t>
            </w:r>
            <w:r w:rsidRPr="00154AA2">
              <w:rPr>
                <w:rFonts w:ascii="Times New Roman" w:eastAsia="Times New Roman" w:hAnsi="Times New Roman" w:cs="Times New Roman"/>
                <w:b/>
                <w:bCs/>
                <w:color w:val="000000"/>
                <w:sz w:val="24"/>
                <w:szCs w:val="24"/>
              </w:rPr>
              <w:t xml:space="preserve"> </w:t>
            </w:r>
          </w:p>
        </w:tc>
        <w:tc>
          <w:tcPr>
            <w:tcW w:w="665" w:type="pct"/>
            <w:tcBorders>
              <w:top w:val="single" w:sz="8" w:space="0" w:color="auto"/>
              <w:left w:val="nil"/>
              <w:bottom w:val="nil"/>
              <w:right w:val="single" w:sz="8" w:space="0" w:color="auto"/>
            </w:tcBorders>
            <w:shd w:val="clear" w:color="auto" w:fill="auto"/>
            <w:noWrap/>
            <w:vAlign w:val="center"/>
            <w:hideMark/>
          </w:tcPr>
          <w:p w:rsidR="00271439" w:rsidRPr="00154AA2" w:rsidRDefault="00271439" w:rsidP="00154AA2">
            <w:pPr>
              <w:spacing w:after="0" w:line="360" w:lineRule="auto"/>
              <w:jc w:val="both"/>
              <w:rPr>
                <w:rFonts w:ascii="Times New Roman" w:eastAsia="Times New Roman" w:hAnsi="Times New Roman" w:cs="Times New Roman"/>
                <w:b/>
                <w:bCs/>
                <w:color w:val="000000"/>
                <w:sz w:val="24"/>
                <w:szCs w:val="24"/>
              </w:rPr>
            </w:pPr>
            <w:r w:rsidRPr="00154AA2">
              <w:rPr>
                <w:rFonts w:ascii="Times New Roman" w:eastAsia="Times New Roman" w:hAnsi="Times New Roman" w:cs="Times New Roman"/>
                <w:b/>
                <w:bCs/>
                <w:color w:val="000000"/>
                <w:sz w:val="24"/>
                <w:szCs w:val="24"/>
              </w:rPr>
              <w:t>Q</w:t>
            </w:r>
          </w:p>
        </w:tc>
        <w:tc>
          <w:tcPr>
            <w:tcW w:w="665" w:type="pct"/>
            <w:tcBorders>
              <w:top w:val="single" w:sz="8" w:space="0" w:color="auto"/>
              <w:left w:val="nil"/>
              <w:bottom w:val="nil"/>
              <w:right w:val="single" w:sz="8" w:space="0" w:color="auto"/>
            </w:tcBorders>
            <w:shd w:val="clear" w:color="auto" w:fill="auto"/>
            <w:noWrap/>
            <w:vAlign w:val="center"/>
            <w:hideMark/>
          </w:tcPr>
          <w:p w:rsidR="00271439" w:rsidRPr="00154AA2" w:rsidRDefault="00271439" w:rsidP="00154AA2">
            <w:pPr>
              <w:spacing w:after="0" w:line="360" w:lineRule="auto"/>
              <w:jc w:val="both"/>
              <w:rPr>
                <w:rFonts w:ascii="Times New Roman" w:eastAsia="Times New Roman" w:hAnsi="Times New Roman" w:cs="Times New Roman"/>
                <w:b/>
                <w:bCs/>
                <w:color w:val="000000"/>
                <w:sz w:val="24"/>
                <w:szCs w:val="24"/>
              </w:rPr>
            </w:pPr>
            <w:r w:rsidRPr="00154AA2">
              <w:rPr>
                <w:rFonts w:ascii="Times New Roman" w:eastAsia="Times New Roman" w:hAnsi="Times New Roman" w:cs="Times New Roman"/>
                <w:b/>
                <w:bCs/>
                <w:color w:val="000000"/>
                <w:sz w:val="24"/>
                <w:szCs w:val="24"/>
              </w:rPr>
              <w:t>V</w:t>
            </w:r>
          </w:p>
        </w:tc>
        <w:tc>
          <w:tcPr>
            <w:tcW w:w="665" w:type="pct"/>
            <w:tcBorders>
              <w:top w:val="single" w:sz="8" w:space="0" w:color="auto"/>
              <w:left w:val="nil"/>
              <w:bottom w:val="nil"/>
              <w:right w:val="single" w:sz="8" w:space="0" w:color="auto"/>
            </w:tcBorders>
            <w:shd w:val="clear" w:color="auto" w:fill="auto"/>
            <w:noWrap/>
            <w:vAlign w:val="center"/>
            <w:hideMark/>
          </w:tcPr>
          <w:p w:rsidR="00271439" w:rsidRPr="00154AA2" w:rsidRDefault="00271439" w:rsidP="00154AA2">
            <w:pPr>
              <w:spacing w:after="0" w:line="360" w:lineRule="auto"/>
              <w:jc w:val="both"/>
              <w:rPr>
                <w:rFonts w:ascii="Times New Roman" w:eastAsia="Times New Roman" w:hAnsi="Times New Roman" w:cs="Times New Roman"/>
                <w:b/>
                <w:bCs/>
                <w:color w:val="000000"/>
                <w:sz w:val="24"/>
                <w:szCs w:val="24"/>
              </w:rPr>
            </w:pPr>
            <w:r w:rsidRPr="00154AA2">
              <w:rPr>
                <w:rFonts w:ascii="Times New Roman" w:eastAsia="Times New Roman" w:hAnsi="Times New Roman" w:cs="Times New Roman"/>
                <w:b/>
                <w:bCs/>
                <w:color w:val="000000"/>
                <w:sz w:val="24"/>
                <w:szCs w:val="24"/>
              </w:rPr>
              <w:t>L</w:t>
            </w:r>
          </w:p>
        </w:tc>
        <w:tc>
          <w:tcPr>
            <w:tcW w:w="665" w:type="pct"/>
            <w:tcBorders>
              <w:top w:val="single" w:sz="8" w:space="0" w:color="auto"/>
              <w:left w:val="nil"/>
              <w:bottom w:val="nil"/>
              <w:right w:val="single" w:sz="8" w:space="0" w:color="auto"/>
            </w:tcBorders>
            <w:shd w:val="clear" w:color="auto" w:fill="auto"/>
            <w:noWrap/>
            <w:vAlign w:val="center"/>
            <w:hideMark/>
          </w:tcPr>
          <w:p w:rsidR="00271439" w:rsidRPr="00154AA2" w:rsidRDefault="00271439" w:rsidP="00154AA2">
            <w:pPr>
              <w:spacing w:after="0" w:line="360" w:lineRule="auto"/>
              <w:jc w:val="both"/>
              <w:rPr>
                <w:rFonts w:ascii="Times New Roman" w:eastAsia="Times New Roman" w:hAnsi="Times New Roman" w:cs="Times New Roman"/>
                <w:b/>
                <w:bCs/>
                <w:color w:val="000000"/>
                <w:sz w:val="24"/>
                <w:szCs w:val="24"/>
              </w:rPr>
            </w:pPr>
            <w:r w:rsidRPr="00154AA2">
              <w:rPr>
                <w:rFonts w:ascii="Times New Roman" w:eastAsia="Times New Roman" w:hAnsi="Times New Roman" w:cs="Times New Roman"/>
                <w:b/>
                <w:bCs/>
                <w:color w:val="000000"/>
                <w:sz w:val="24"/>
                <w:szCs w:val="24"/>
              </w:rPr>
              <w:t>h</w:t>
            </w:r>
          </w:p>
        </w:tc>
        <w:tc>
          <w:tcPr>
            <w:tcW w:w="664" w:type="pct"/>
            <w:tcBorders>
              <w:top w:val="single" w:sz="8" w:space="0" w:color="auto"/>
              <w:left w:val="nil"/>
              <w:bottom w:val="nil"/>
              <w:right w:val="single" w:sz="8" w:space="0" w:color="auto"/>
            </w:tcBorders>
            <w:shd w:val="clear" w:color="auto" w:fill="auto"/>
            <w:noWrap/>
            <w:vAlign w:val="center"/>
            <w:hideMark/>
          </w:tcPr>
          <w:p w:rsidR="00271439" w:rsidRPr="00154AA2" w:rsidRDefault="00271439" w:rsidP="00154AA2">
            <w:pPr>
              <w:spacing w:after="0" w:line="360" w:lineRule="auto"/>
              <w:jc w:val="both"/>
              <w:rPr>
                <w:rFonts w:ascii="Times New Roman" w:eastAsia="Times New Roman" w:hAnsi="Times New Roman" w:cs="Times New Roman"/>
                <w:b/>
                <w:bCs/>
                <w:color w:val="000000"/>
                <w:sz w:val="24"/>
                <w:szCs w:val="24"/>
              </w:rPr>
            </w:pPr>
            <w:r w:rsidRPr="00154AA2">
              <w:rPr>
                <w:rFonts w:ascii="Times New Roman" w:eastAsia="Times New Roman" w:hAnsi="Times New Roman" w:cs="Times New Roman"/>
                <w:b/>
                <w:bCs/>
                <w:color w:val="000000"/>
                <w:sz w:val="24"/>
                <w:szCs w:val="24"/>
              </w:rPr>
              <w:t>t</w:t>
            </w:r>
          </w:p>
        </w:tc>
      </w:tr>
      <w:tr w:rsidR="00271439" w:rsidRPr="00154AA2" w:rsidTr="00B44B10">
        <w:trPr>
          <w:trHeight w:val="300"/>
        </w:trPr>
        <w:tc>
          <w:tcPr>
            <w:tcW w:w="66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Flume 1</w:t>
            </w:r>
          </w:p>
        </w:tc>
        <w:tc>
          <w:tcPr>
            <w:tcW w:w="1010" w:type="pct"/>
            <w:tcBorders>
              <w:top w:val="single" w:sz="4" w:space="0" w:color="auto"/>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70</w:t>
            </w:r>
          </w:p>
        </w:tc>
        <w:tc>
          <w:tcPr>
            <w:tcW w:w="665" w:type="pct"/>
            <w:tcBorders>
              <w:top w:val="single" w:sz="4" w:space="0" w:color="auto"/>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0.177</w:t>
            </w:r>
          </w:p>
        </w:tc>
        <w:tc>
          <w:tcPr>
            <w:tcW w:w="665" w:type="pct"/>
            <w:tcBorders>
              <w:top w:val="single" w:sz="4" w:space="0" w:color="auto"/>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0.61</w:t>
            </w:r>
          </w:p>
        </w:tc>
        <w:tc>
          <w:tcPr>
            <w:tcW w:w="665" w:type="pct"/>
            <w:tcBorders>
              <w:top w:val="single" w:sz="4" w:space="0" w:color="auto"/>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10</w:t>
            </w:r>
          </w:p>
        </w:tc>
        <w:tc>
          <w:tcPr>
            <w:tcW w:w="665" w:type="pct"/>
            <w:tcBorders>
              <w:top w:val="single" w:sz="4" w:space="0" w:color="auto"/>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0.6</w:t>
            </w:r>
          </w:p>
        </w:tc>
        <w:tc>
          <w:tcPr>
            <w:tcW w:w="664" w:type="pct"/>
            <w:tcBorders>
              <w:top w:val="single" w:sz="4" w:space="0" w:color="auto"/>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0.15</w:t>
            </w:r>
          </w:p>
        </w:tc>
      </w:tr>
      <w:tr w:rsidR="00271439" w:rsidRPr="00154AA2" w:rsidTr="00B44B10">
        <w:trPr>
          <w:trHeight w:val="300"/>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Flume 2</w:t>
            </w:r>
          </w:p>
        </w:tc>
        <w:tc>
          <w:tcPr>
            <w:tcW w:w="1010"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553</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0.177</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0.59</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14.78</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0.6</w:t>
            </w:r>
          </w:p>
        </w:tc>
        <w:tc>
          <w:tcPr>
            <w:tcW w:w="664"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0.15</w:t>
            </w:r>
          </w:p>
        </w:tc>
      </w:tr>
      <w:tr w:rsidR="00271439" w:rsidRPr="00154AA2" w:rsidTr="00B44B10">
        <w:trPr>
          <w:trHeight w:val="300"/>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Flume 3</w:t>
            </w:r>
          </w:p>
        </w:tc>
        <w:tc>
          <w:tcPr>
            <w:tcW w:w="1010"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802</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0.177</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0.59</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12</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0.6</w:t>
            </w:r>
          </w:p>
        </w:tc>
        <w:tc>
          <w:tcPr>
            <w:tcW w:w="664"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0.15</w:t>
            </w:r>
          </w:p>
        </w:tc>
      </w:tr>
      <w:tr w:rsidR="00271439" w:rsidRPr="00154AA2" w:rsidTr="00B44B10">
        <w:trPr>
          <w:trHeight w:val="300"/>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Flume 4</w:t>
            </w:r>
          </w:p>
        </w:tc>
        <w:tc>
          <w:tcPr>
            <w:tcW w:w="1010"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910</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0.177</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0.59</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13.3</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0.6</w:t>
            </w:r>
          </w:p>
        </w:tc>
        <w:tc>
          <w:tcPr>
            <w:tcW w:w="664"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0.15</w:t>
            </w:r>
          </w:p>
        </w:tc>
      </w:tr>
      <w:tr w:rsidR="00271439" w:rsidRPr="00154AA2" w:rsidTr="00B44B10">
        <w:trPr>
          <w:trHeight w:val="300"/>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Flume 5</w:t>
            </w:r>
          </w:p>
        </w:tc>
        <w:tc>
          <w:tcPr>
            <w:tcW w:w="1010"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1287</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0.177</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0.59</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37.014</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0.6</w:t>
            </w:r>
          </w:p>
        </w:tc>
        <w:tc>
          <w:tcPr>
            <w:tcW w:w="664"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0.15</w:t>
            </w:r>
          </w:p>
        </w:tc>
      </w:tr>
      <w:tr w:rsidR="00271439" w:rsidRPr="00154AA2" w:rsidTr="00B44B10">
        <w:trPr>
          <w:trHeight w:val="300"/>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Flume 6</w:t>
            </w:r>
          </w:p>
        </w:tc>
        <w:tc>
          <w:tcPr>
            <w:tcW w:w="1010"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1718</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0.166</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0.58</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15</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0.6</w:t>
            </w:r>
          </w:p>
        </w:tc>
        <w:tc>
          <w:tcPr>
            <w:tcW w:w="664"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0.15</w:t>
            </w:r>
          </w:p>
        </w:tc>
      </w:tr>
      <w:tr w:rsidR="00271439" w:rsidRPr="00154AA2" w:rsidTr="00B44B10">
        <w:trPr>
          <w:trHeight w:val="300"/>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Flume 7</w:t>
            </w:r>
          </w:p>
        </w:tc>
        <w:tc>
          <w:tcPr>
            <w:tcW w:w="1010"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1917</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0.166</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0.58</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4.05</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0.6</w:t>
            </w:r>
          </w:p>
        </w:tc>
        <w:tc>
          <w:tcPr>
            <w:tcW w:w="664"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0.15</w:t>
            </w:r>
          </w:p>
        </w:tc>
      </w:tr>
      <w:tr w:rsidR="00271439" w:rsidRPr="00154AA2" w:rsidTr="00B44B10">
        <w:trPr>
          <w:trHeight w:val="300"/>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Flume 8</w:t>
            </w:r>
          </w:p>
        </w:tc>
        <w:tc>
          <w:tcPr>
            <w:tcW w:w="1010"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4010</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0.0973</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0.51</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64</w:t>
            </w:r>
          </w:p>
        </w:tc>
        <w:tc>
          <w:tcPr>
            <w:tcW w:w="665"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0.6</w:t>
            </w:r>
          </w:p>
        </w:tc>
        <w:tc>
          <w:tcPr>
            <w:tcW w:w="664" w:type="pct"/>
            <w:tcBorders>
              <w:top w:val="nil"/>
              <w:left w:val="nil"/>
              <w:bottom w:val="single" w:sz="4" w:space="0" w:color="auto"/>
              <w:right w:val="single" w:sz="4" w:space="0" w:color="auto"/>
            </w:tcBorders>
            <w:shd w:val="clear" w:color="auto" w:fill="auto"/>
            <w:noWrap/>
            <w:vAlign w:val="center"/>
            <w:hideMark/>
          </w:tcPr>
          <w:p w:rsidR="00271439" w:rsidRPr="00154AA2" w:rsidRDefault="00271439" w:rsidP="00154AA2">
            <w:pPr>
              <w:spacing w:after="0" w:line="360" w:lineRule="auto"/>
              <w:jc w:val="center"/>
              <w:rPr>
                <w:rFonts w:ascii="Times New Roman" w:eastAsia="Times New Roman" w:hAnsi="Times New Roman" w:cs="Times New Roman"/>
                <w:color w:val="000000"/>
                <w:sz w:val="24"/>
                <w:szCs w:val="24"/>
              </w:rPr>
            </w:pPr>
            <w:r w:rsidRPr="00154AA2">
              <w:rPr>
                <w:rFonts w:ascii="Times New Roman" w:eastAsia="Times New Roman" w:hAnsi="Times New Roman" w:cs="Times New Roman"/>
                <w:color w:val="000000"/>
                <w:sz w:val="24"/>
                <w:szCs w:val="24"/>
              </w:rPr>
              <w:t>0.15</w:t>
            </w:r>
          </w:p>
        </w:tc>
      </w:tr>
    </w:tbl>
    <w:p w:rsidR="00B44B10" w:rsidRPr="00B44B10" w:rsidRDefault="00B44B10" w:rsidP="00EC53BA">
      <w:pPr>
        <w:pStyle w:val="Heading4"/>
        <w:rPr>
          <w:rFonts w:eastAsia="Times New Roman"/>
        </w:rPr>
      </w:pPr>
      <w:bookmarkStart w:id="322" w:name="_Toc528423922"/>
      <w:bookmarkStart w:id="323" w:name="_Toc389924564"/>
      <w:r>
        <w:rPr>
          <w:rFonts w:eastAsia="Times New Roman"/>
        </w:rPr>
        <w:t>Structural</w:t>
      </w:r>
      <w:r w:rsidRPr="00B44B10">
        <w:rPr>
          <w:rFonts w:eastAsia="Times New Roman"/>
        </w:rPr>
        <w:t xml:space="preserve"> Charact</w:t>
      </w:r>
      <w:r w:rsidR="00300D8D">
        <w:rPr>
          <w:rFonts w:eastAsia="Times New Roman"/>
        </w:rPr>
        <w:t>eristics of flume</w:t>
      </w:r>
      <w:bookmarkEnd w:id="322"/>
    </w:p>
    <w:p w:rsidR="00B44B10" w:rsidRDefault="0075123E" w:rsidP="006E047C">
      <w:pPr>
        <w:spacing w:line="360" w:lineRule="auto"/>
      </w:pPr>
      <w:r>
        <w:t>In case of M</w:t>
      </w:r>
      <w:r w:rsidR="00B44B10">
        <w:t xml:space="preserve">aise-one irrigation project there are 8 flume structures which has maximum pier depth of 9.9m and minimum depth of </w:t>
      </w:r>
      <w:r w:rsidR="00516CF9">
        <w:t>1m so</w:t>
      </w:r>
      <w:r w:rsidR="00B44B10">
        <w:t xml:space="preserve"> the structural analysis have done for pier height greater than 6m one sample using </w:t>
      </w:r>
      <w:r w:rsidR="00516CF9">
        <w:t>10m pier height</w:t>
      </w:r>
      <w:r w:rsidR="00B44B10">
        <w:t xml:space="preserve"> and </w:t>
      </w:r>
      <w:r w:rsidR="00516CF9">
        <w:t xml:space="preserve">another one sample for pier height less than 6m done one sample structural analysis using maximum pier height 5m. </w:t>
      </w:r>
      <w:r w:rsidR="00300D8D">
        <w:t>But</w:t>
      </w:r>
      <w:r w:rsidR="00516CF9">
        <w:t xml:space="preserve"> the slab and the side wall analysis are the same</w:t>
      </w:r>
      <w:r w:rsidR="00300D8D">
        <w:t xml:space="preserve"> for all flume structures</w:t>
      </w:r>
      <w:r w:rsidR="00516CF9">
        <w:t>.</w:t>
      </w:r>
      <w:r w:rsidR="009F1658">
        <w:t xml:space="preserve"> The detail analysis at the excel analysis.</w:t>
      </w:r>
    </w:p>
    <w:tbl>
      <w:tblPr>
        <w:tblW w:w="6659" w:type="dxa"/>
        <w:tblInd w:w="108" w:type="dxa"/>
        <w:tblLook w:val="04A0" w:firstRow="1" w:lastRow="0" w:firstColumn="1" w:lastColumn="0" w:noHBand="0" w:noVBand="1"/>
      </w:tblPr>
      <w:tblGrid>
        <w:gridCol w:w="549"/>
        <w:gridCol w:w="222"/>
        <w:gridCol w:w="2509"/>
        <w:gridCol w:w="1427"/>
        <w:gridCol w:w="976"/>
        <w:gridCol w:w="976"/>
      </w:tblGrid>
      <w:tr w:rsidR="00516CF9" w:rsidRPr="00516CF9" w:rsidTr="00346358">
        <w:trPr>
          <w:trHeight w:val="315"/>
        </w:trPr>
        <w:tc>
          <w:tcPr>
            <w:tcW w:w="4707" w:type="dxa"/>
            <w:gridSpan w:val="4"/>
            <w:tcBorders>
              <w:top w:val="nil"/>
              <w:left w:val="nil"/>
              <w:bottom w:val="nil"/>
              <w:right w:val="nil"/>
            </w:tcBorders>
            <w:shd w:val="clear" w:color="000000" w:fill="D9D9D9"/>
            <w:noWrap/>
            <w:vAlign w:val="bottom"/>
            <w:hideMark/>
          </w:tcPr>
          <w:p w:rsidR="00516CF9" w:rsidRPr="00516CF9" w:rsidRDefault="00516CF9" w:rsidP="00516CF9">
            <w:pPr>
              <w:spacing w:after="0" w:line="240" w:lineRule="auto"/>
              <w:rPr>
                <w:rFonts w:ascii="Times New Roman" w:eastAsia="Times New Roman" w:hAnsi="Times New Roman" w:cs="Times New Roman"/>
                <w:color w:val="000000"/>
                <w:sz w:val="24"/>
                <w:szCs w:val="24"/>
              </w:rPr>
            </w:pPr>
            <w:r w:rsidRPr="00516CF9">
              <w:rPr>
                <w:rFonts w:ascii="Times New Roman" w:eastAsia="Times New Roman" w:hAnsi="Times New Roman" w:cs="Times New Roman"/>
                <w:color w:val="000000"/>
                <w:sz w:val="24"/>
                <w:szCs w:val="24"/>
              </w:rPr>
              <w:t xml:space="preserve">Design of Flume for Maise Main  Canal </w:t>
            </w:r>
          </w:p>
        </w:tc>
        <w:tc>
          <w:tcPr>
            <w:tcW w:w="976" w:type="dxa"/>
            <w:tcBorders>
              <w:top w:val="nil"/>
              <w:left w:val="nil"/>
              <w:bottom w:val="nil"/>
              <w:right w:val="nil"/>
            </w:tcBorders>
            <w:shd w:val="clear" w:color="000000" w:fill="D9D9D9"/>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 </w:t>
            </w:r>
          </w:p>
        </w:tc>
        <w:tc>
          <w:tcPr>
            <w:tcW w:w="976" w:type="dxa"/>
            <w:tcBorders>
              <w:top w:val="nil"/>
              <w:left w:val="nil"/>
              <w:bottom w:val="nil"/>
              <w:right w:val="nil"/>
            </w:tcBorders>
            <w:shd w:val="clear" w:color="000000" w:fill="D9D9D9"/>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 </w:t>
            </w:r>
          </w:p>
        </w:tc>
      </w:tr>
      <w:tr w:rsidR="00516CF9" w:rsidRPr="00516CF9" w:rsidTr="00346358">
        <w:trPr>
          <w:trHeight w:val="300"/>
        </w:trPr>
        <w:tc>
          <w:tcPr>
            <w:tcW w:w="3280" w:type="dxa"/>
            <w:gridSpan w:val="3"/>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 xml:space="preserve">Flume Cross Section </w:t>
            </w:r>
          </w:p>
        </w:tc>
        <w:tc>
          <w:tcPr>
            <w:tcW w:w="1427"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r>
      <w:tr w:rsidR="00516CF9" w:rsidRPr="00516CF9" w:rsidTr="00346358">
        <w:trPr>
          <w:trHeight w:val="300"/>
        </w:trPr>
        <w:tc>
          <w:tcPr>
            <w:tcW w:w="54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3936" w:type="dxa"/>
            <w:gridSpan w:val="2"/>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 xml:space="preserve">in side dimensions </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r>
      <w:tr w:rsidR="00516CF9" w:rsidRPr="00516CF9" w:rsidTr="00346358">
        <w:trPr>
          <w:trHeight w:val="300"/>
        </w:trPr>
        <w:tc>
          <w:tcPr>
            <w:tcW w:w="54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50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1427"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h =</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jc w:val="right"/>
              <w:rPr>
                <w:rFonts w:ascii="Calibri" w:eastAsia="Times New Roman" w:hAnsi="Calibri" w:cs="Calibri"/>
                <w:color w:val="000000"/>
              </w:rPr>
            </w:pPr>
            <w:r w:rsidRPr="00516CF9">
              <w:rPr>
                <w:rFonts w:ascii="Calibri" w:eastAsia="Times New Roman" w:hAnsi="Calibri" w:cs="Calibri"/>
                <w:color w:val="000000"/>
              </w:rPr>
              <w:t>0.7</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m</w:t>
            </w:r>
          </w:p>
        </w:tc>
      </w:tr>
      <w:tr w:rsidR="00516CF9" w:rsidRPr="00516CF9" w:rsidTr="00346358">
        <w:trPr>
          <w:trHeight w:val="300"/>
        </w:trPr>
        <w:tc>
          <w:tcPr>
            <w:tcW w:w="54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50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1427"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w=</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jc w:val="right"/>
              <w:rPr>
                <w:rFonts w:ascii="Calibri" w:eastAsia="Times New Roman" w:hAnsi="Calibri" w:cs="Calibri"/>
                <w:color w:val="000000"/>
              </w:rPr>
            </w:pPr>
            <w:r w:rsidRPr="00516CF9">
              <w:rPr>
                <w:rFonts w:ascii="Calibri" w:eastAsia="Times New Roman" w:hAnsi="Calibri" w:cs="Calibri"/>
                <w:color w:val="000000"/>
              </w:rPr>
              <w:t>0.6</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m</w:t>
            </w:r>
          </w:p>
        </w:tc>
      </w:tr>
      <w:tr w:rsidR="00516CF9" w:rsidRPr="00516CF9" w:rsidTr="00346358">
        <w:trPr>
          <w:trHeight w:val="300"/>
        </w:trPr>
        <w:tc>
          <w:tcPr>
            <w:tcW w:w="54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50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1427"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t (Wall)</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jc w:val="right"/>
              <w:rPr>
                <w:rFonts w:ascii="Calibri" w:eastAsia="Times New Roman" w:hAnsi="Calibri" w:cs="Calibri"/>
                <w:color w:val="000000"/>
              </w:rPr>
            </w:pPr>
            <w:r w:rsidRPr="00516CF9">
              <w:rPr>
                <w:rFonts w:ascii="Calibri" w:eastAsia="Times New Roman" w:hAnsi="Calibri" w:cs="Calibri"/>
                <w:color w:val="000000"/>
              </w:rPr>
              <w:t>0.2</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m</w:t>
            </w:r>
          </w:p>
        </w:tc>
      </w:tr>
      <w:tr w:rsidR="00516CF9" w:rsidRPr="00516CF9" w:rsidTr="00346358">
        <w:trPr>
          <w:trHeight w:val="300"/>
        </w:trPr>
        <w:tc>
          <w:tcPr>
            <w:tcW w:w="54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50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1427"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t(Bas S.)</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jc w:val="right"/>
              <w:rPr>
                <w:rFonts w:ascii="Calibri" w:eastAsia="Times New Roman" w:hAnsi="Calibri" w:cs="Calibri"/>
                <w:color w:val="000000"/>
              </w:rPr>
            </w:pPr>
            <w:r w:rsidRPr="00516CF9">
              <w:rPr>
                <w:rFonts w:ascii="Calibri" w:eastAsia="Times New Roman" w:hAnsi="Calibri" w:cs="Calibri"/>
                <w:color w:val="000000"/>
              </w:rPr>
              <w:t>0.2</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m</w:t>
            </w:r>
          </w:p>
        </w:tc>
      </w:tr>
      <w:tr w:rsidR="00516CF9" w:rsidRPr="00516CF9" w:rsidTr="00346358">
        <w:trPr>
          <w:trHeight w:val="300"/>
        </w:trPr>
        <w:tc>
          <w:tcPr>
            <w:tcW w:w="54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3936" w:type="dxa"/>
            <w:gridSpan w:val="2"/>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Material Properties</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r>
      <w:tr w:rsidR="00516CF9" w:rsidRPr="00516CF9" w:rsidTr="00346358">
        <w:trPr>
          <w:trHeight w:val="300"/>
        </w:trPr>
        <w:tc>
          <w:tcPr>
            <w:tcW w:w="54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3936" w:type="dxa"/>
            <w:gridSpan w:val="2"/>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 xml:space="preserve">Unit Wt. of Water </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jc w:val="right"/>
              <w:rPr>
                <w:rFonts w:ascii="Calibri" w:eastAsia="Times New Roman" w:hAnsi="Calibri" w:cs="Calibri"/>
                <w:color w:val="000000"/>
              </w:rPr>
            </w:pPr>
            <w:r w:rsidRPr="00516CF9">
              <w:rPr>
                <w:rFonts w:ascii="Calibri" w:eastAsia="Times New Roman" w:hAnsi="Calibri" w:cs="Calibri"/>
                <w:color w:val="000000"/>
              </w:rPr>
              <w:t>10</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KN/m3</w:t>
            </w:r>
          </w:p>
        </w:tc>
      </w:tr>
      <w:tr w:rsidR="00516CF9" w:rsidRPr="00516CF9" w:rsidTr="00346358">
        <w:trPr>
          <w:trHeight w:val="300"/>
        </w:trPr>
        <w:tc>
          <w:tcPr>
            <w:tcW w:w="54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50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Unit Wt. of RC</w:t>
            </w:r>
          </w:p>
        </w:tc>
        <w:tc>
          <w:tcPr>
            <w:tcW w:w="1427"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jc w:val="right"/>
              <w:rPr>
                <w:rFonts w:ascii="Calibri" w:eastAsia="Times New Roman" w:hAnsi="Calibri" w:cs="Calibri"/>
                <w:color w:val="000000"/>
              </w:rPr>
            </w:pPr>
            <w:r w:rsidRPr="00516CF9">
              <w:rPr>
                <w:rFonts w:ascii="Calibri" w:eastAsia="Times New Roman" w:hAnsi="Calibri" w:cs="Calibri"/>
                <w:color w:val="000000"/>
              </w:rPr>
              <w:t>24</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KN/m3</w:t>
            </w:r>
          </w:p>
        </w:tc>
      </w:tr>
      <w:tr w:rsidR="00516CF9" w:rsidRPr="00516CF9" w:rsidTr="00346358">
        <w:trPr>
          <w:trHeight w:val="300"/>
        </w:trPr>
        <w:tc>
          <w:tcPr>
            <w:tcW w:w="54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50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fck</w:t>
            </w:r>
          </w:p>
        </w:tc>
        <w:tc>
          <w:tcPr>
            <w:tcW w:w="1427"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jc w:val="right"/>
              <w:rPr>
                <w:rFonts w:ascii="Calibri" w:eastAsia="Times New Roman" w:hAnsi="Calibri" w:cs="Calibri"/>
                <w:color w:val="000000"/>
              </w:rPr>
            </w:pPr>
            <w:r w:rsidRPr="00516CF9">
              <w:rPr>
                <w:rFonts w:ascii="Calibri" w:eastAsia="Times New Roman" w:hAnsi="Calibri" w:cs="Calibri"/>
                <w:color w:val="000000"/>
              </w:rPr>
              <w:t>25</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Mpas</w:t>
            </w:r>
          </w:p>
        </w:tc>
      </w:tr>
      <w:tr w:rsidR="00516CF9" w:rsidRPr="00516CF9" w:rsidTr="00346358">
        <w:trPr>
          <w:trHeight w:val="300"/>
        </w:trPr>
        <w:tc>
          <w:tcPr>
            <w:tcW w:w="54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50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fy</w:t>
            </w:r>
          </w:p>
        </w:tc>
        <w:tc>
          <w:tcPr>
            <w:tcW w:w="1427"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jc w:val="right"/>
              <w:rPr>
                <w:rFonts w:ascii="Calibri" w:eastAsia="Times New Roman" w:hAnsi="Calibri" w:cs="Calibri"/>
                <w:color w:val="000000"/>
              </w:rPr>
            </w:pPr>
            <w:r w:rsidRPr="00516CF9">
              <w:rPr>
                <w:rFonts w:ascii="Calibri" w:eastAsia="Times New Roman" w:hAnsi="Calibri" w:cs="Calibri"/>
                <w:color w:val="000000"/>
              </w:rPr>
              <w:t>400</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Mpa.</w:t>
            </w:r>
          </w:p>
        </w:tc>
      </w:tr>
      <w:tr w:rsidR="00516CF9" w:rsidRPr="00516CF9" w:rsidTr="00346358">
        <w:trPr>
          <w:trHeight w:val="300"/>
        </w:trPr>
        <w:tc>
          <w:tcPr>
            <w:tcW w:w="549" w:type="dxa"/>
            <w:tcBorders>
              <w:top w:val="nil"/>
              <w:left w:val="nil"/>
              <w:bottom w:val="nil"/>
              <w:right w:val="nil"/>
            </w:tcBorders>
            <w:shd w:val="clear" w:color="000000" w:fill="D9D9D9"/>
            <w:noWrap/>
            <w:vAlign w:val="bottom"/>
            <w:hideMark/>
          </w:tcPr>
          <w:p w:rsidR="00516CF9" w:rsidRPr="00516CF9" w:rsidRDefault="00516CF9" w:rsidP="00516CF9">
            <w:pPr>
              <w:spacing w:after="0" w:line="240" w:lineRule="auto"/>
              <w:jc w:val="right"/>
              <w:rPr>
                <w:rFonts w:ascii="Calibri" w:eastAsia="Times New Roman" w:hAnsi="Calibri" w:cs="Calibri"/>
                <w:b/>
                <w:bCs/>
                <w:color w:val="000000"/>
              </w:rPr>
            </w:pPr>
            <w:r w:rsidRPr="00516CF9">
              <w:rPr>
                <w:rFonts w:ascii="Calibri" w:eastAsia="Times New Roman" w:hAnsi="Calibri" w:cs="Calibri"/>
                <w:b/>
                <w:bCs/>
                <w:color w:val="000000"/>
              </w:rPr>
              <w:t>1</w:t>
            </w:r>
          </w:p>
        </w:tc>
        <w:tc>
          <w:tcPr>
            <w:tcW w:w="2731" w:type="dxa"/>
            <w:gridSpan w:val="2"/>
            <w:tcBorders>
              <w:top w:val="nil"/>
              <w:left w:val="nil"/>
              <w:bottom w:val="nil"/>
              <w:right w:val="nil"/>
            </w:tcBorders>
            <w:shd w:val="clear" w:color="000000" w:fill="D9D9D9"/>
            <w:noWrap/>
            <w:vAlign w:val="bottom"/>
            <w:hideMark/>
          </w:tcPr>
          <w:p w:rsidR="00516CF9" w:rsidRPr="00516CF9" w:rsidRDefault="00516CF9" w:rsidP="00516CF9">
            <w:pPr>
              <w:spacing w:after="0" w:line="240" w:lineRule="auto"/>
              <w:rPr>
                <w:rFonts w:ascii="Calibri" w:eastAsia="Times New Roman" w:hAnsi="Calibri" w:cs="Calibri"/>
                <w:b/>
                <w:bCs/>
                <w:color w:val="000000"/>
              </w:rPr>
            </w:pPr>
            <w:r w:rsidRPr="00516CF9">
              <w:rPr>
                <w:rFonts w:ascii="Calibri" w:eastAsia="Times New Roman" w:hAnsi="Calibri" w:cs="Calibri"/>
                <w:b/>
                <w:bCs/>
                <w:color w:val="000000"/>
              </w:rPr>
              <w:t xml:space="preserve"> Design of Flume Section </w:t>
            </w:r>
          </w:p>
        </w:tc>
        <w:tc>
          <w:tcPr>
            <w:tcW w:w="1427"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b/>
                <w:bCs/>
                <w:color w:val="000000"/>
              </w:rPr>
            </w:pP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r>
      <w:tr w:rsidR="00516CF9" w:rsidRPr="00516CF9" w:rsidTr="00346358">
        <w:trPr>
          <w:trHeight w:val="300"/>
        </w:trPr>
        <w:tc>
          <w:tcPr>
            <w:tcW w:w="54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jc w:val="right"/>
              <w:rPr>
                <w:rFonts w:ascii="Calibri" w:eastAsia="Times New Roman" w:hAnsi="Calibri" w:cs="Calibri"/>
                <w:color w:val="000000"/>
              </w:rPr>
            </w:pPr>
            <w:r w:rsidRPr="00516CF9">
              <w:rPr>
                <w:rFonts w:ascii="Calibri" w:eastAsia="Times New Roman" w:hAnsi="Calibri" w:cs="Calibri"/>
                <w:color w:val="000000"/>
              </w:rPr>
              <w:t>1.1</w:t>
            </w:r>
          </w:p>
        </w:tc>
        <w:tc>
          <w:tcPr>
            <w:tcW w:w="2731" w:type="dxa"/>
            <w:gridSpan w:val="2"/>
            <w:tcBorders>
              <w:top w:val="nil"/>
              <w:left w:val="nil"/>
              <w:bottom w:val="nil"/>
              <w:right w:val="nil"/>
            </w:tcBorders>
            <w:shd w:val="clear" w:color="auto" w:fill="auto"/>
            <w:noWrap/>
            <w:vAlign w:val="bottom"/>
            <w:hideMark/>
          </w:tcPr>
          <w:p w:rsidR="00516CF9" w:rsidRPr="00516CF9" w:rsidRDefault="00300D8D" w:rsidP="00516CF9">
            <w:pPr>
              <w:spacing w:after="0" w:line="240" w:lineRule="auto"/>
              <w:rPr>
                <w:rFonts w:ascii="Calibri" w:eastAsia="Times New Roman" w:hAnsi="Calibri" w:cs="Calibri"/>
                <w:color w:val="000000"/>
              </w:rPr>
            </w:pPr>
            <w:r>
              <w:rPr>
                <w:rFonts w:ascii="Calibri" w:eastAsia="Times New Roman" w:hAnsi="Calibri" w:cs="Calibri"/>
                <w:color w:val="000000"/>
              </w:rPr>
              <w:t>Load Asse</w:t>
            </w:r>
            <w:r w:rsidR="00516CF9" w:rsidRPr="00516CF9">
              <w:rPr>
                <w:rFonts w:ascii="Calibri" w:eastAsia="Times New Roman" w:hAnsi="Calibri" w:cs="Calibri"/>
                <w:color w:val="000000"/>
              </w:rPr>
              <w:t xml:space="preserve">ment </w:t>
            </w:r>
          </w:p>
        </w:tc>
        <w:tc>
          <w:tcPr>
            <w:tcW w:w="1427"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r>
      <w:tr w:rsidR="00516CF9" w:rsidRPr="00516CF9" w:rsidTr="00346358">
        <w:trPr>
          <w:trHeight w:val="300"/>
        </w:trPr>
        <w:tc>
          <w:tcPr>
            <w:tcW w:w="54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3936" w:type="dxa"/>
            <w:gridSpan w:val="2"/>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Concrete load ( DL)</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jc w:val="right"/>
              <w:rPr>
                <w:rFonts w:ascii="Calibri" w:eastAsia="Times New Roman" w:hAnsi="Calibri" w:cs="Calibri"/>
                <w:color w:val="000000"/>
              </w:rPr>
            </w:pPr>
            <w:r w:rsidRPr="00516CF9">
              <w:rPr>
                <w:rFonts w:ascii="Calibri" w:eastAsia="Times New Roman" w:hAnsi="Calibri" w:cs="Calibri"/>
                <w:color w:val="000000"/>
              </w:rPr>
              <w:t>11.52</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KN/m</w:t>
            </w:r>
          </w:p>
        </w:tc>
      </w:tr>
      <w:tr w:rsidR="00516CF9" w:rsidRPr="00516CF9" w:rsidTr="00346358">
        <w:trPr>
          <w:trHeight w:val="300"/>
        </w:trPr>
        <w:tc>
          <w:tcPr>
            <w:tcW w:w="54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250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 xml:space="preserve">Water Load </w:t>
            </w:r>
          </w:p>
        </w:tc>
        <w:tc>
          <w:tcPr>
            <w:tcW w:w="1427"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jc w:val="right"/>
              <w:rPr>
                <w:rFonts w:ascii="Calibri" w:eastAsia="Times New Roman" w:hAnsi="Calibri" w:cs="Calibri"/>
                <w:color w:val="000000"/>
              </w:rPr>
            </w:pPr>
            <w:r w:rsidRPr="00516CF9">
              <w:rPr>
                <w:rFonts w:ascii="Calibri" w:eastAsia="Times New Roman" w:hAnsi="Calibri" w:cs="Calibri"/>
                <w:color w:val="000000"/>
              </w:rPr>
              <w:t>4.2</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KN/m</w:t>
            </w:r>
          </w:p>
        </w:tc>
      </w:tr>
      <w:tr w:rsidR="00516CF9" w:rsidRPr="00516CF9" w:rsidTr="00346358">
        <w:trPr>
          <w:trHeight w:val="300"/>
        </w:trPr>
        <w:tc>
          <w:tcPr>
            <w:tcW w:w="54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jc w:val="right"/>
              <w:rPr>
                <w:rFonts w:ascii="Calibri" w:eastAsia="Times New Roman" w:hAnsi="Calibri" w:cs="Calibri"/>
                <w:color w:val="000000"/>
              </w:rPr>
            </w:pPr>
            <w:r w:rsidRPr="00516CF9">
              <w:rPr>
                <w:rFonts w:ascii="Calibri" w:eastAsia="Times New Roman" w:hAnsi="Calibri" w:cs="Calibri"/>
                <w:color w:val="000000"/>
              </w:rPr>
              <w:t>1.2</w:t>
            </w:r>
          </w:p>
        </w:tc>
        <w:tc>
          <w:tcPr>
            <w:tcW w:w="2731" w:type="dxa"/>
            <w:gridSpan w:val="2"/>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 xml:space="preserve"> Load on Flume Section </w:t>
            </w:r>
          </w:p>
        </w:tc>
        <w:tc>
          <w:tcPr>
            <w:tcW w:w="1427"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r>
      <w:tr w:rsidR="00516CF9" w:rsidRPr="00516CF9" w:rsidTr="00346358">
        <w:trPr>
          <w:trHeight w:val="300"/>
        </w:trPr>
        <w:tc>
          <w:tcPr>
            <w:tcW w:w="549"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p>
        </w:tc>
        <w:tc>
          <w:tcPr>
            <w:tcW w:w="4158" w:type="dxa"/>
            <w:gridSpan w:val="3"/>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 xml:space="preserve">at Bottom of Wall water Load </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jc w:val="right"/>
              <w:rPr>
                <w:rFonts w:ascii="Calibri" w:eastAsia="Times New Roman" w:hAnsi="Calibri" w:cs="Calibri"/>
                <w:color w:val="000000"/>
              </w:rPr>
            </w:pPr>
            <w:r w:rsidRPr="00516CF9">
              <w:rPr>
                <w:rFonts w:ascii="Calibri" w:eastAsia="Times New Roman" w:hAnsi="Calibri" w:cs="Calibri"/>
                <w:color w:val="000000"/>
              </w:rPr>
              <w:t>8</w:t>
            </w:r>
          </w:p>
        </w:tc>
        <w:tc>
          <w:tcPr>
            <w:tcW w:w="976" w:type="dxa"/>
            <w:tcBorders>
              <w:top w:val="nil"/>
              <w:left w:val="nil"/>
              <w:bottom w:val="nil"/>
              <w:right w:val="nil"/>
            </w:tcBorders>
            <w:shd w:val="clear" w:color="auto" w:fill="auto"/>
            <w:noWrap/>
            <w:vAlign w:val="bottom"/>
            <w:hideMark/>
          </w:tcPr>
          <w:p w:rsidR="00516CF9" w:rsidRPr="00516CF9" w:rsidRDefault="00516CF9" w:rsidP="00516CF9">
            <w:pPr>
              <w:spacing w:after="0" w:line="240" w:lineRule="auto"/>
              <w:rPr>
                <w:rFonts w:ascii="Calibri" w:eastAsia="Times New Roman" w:hAnsi="Calibri" w:cs="Calibri"/>
                <w:color w:val="000000"/>
              </w:rPr>
            </w:pPr>
            <w:r w:rsidRPr="00516CF9">
              <w:rPr>
                <w:rFonts w:ascii="Calibri" w:eastAsia="Times New Roman" w:hAnsi="Calibri" w:cs="Calibri"/>
                <w:color w:val="000000"/>
              </w:rPr>
              <w:t>KN/m2</w:t>
            </w:r>
          </w:p>
        </w:tc>
      </w:tr>
    </w:tbl>
    <w:p w:rsidR="00516CF9" w:rsidRDefault="00346358" w:rsidP="00300D8D">
      <w:pPr>
        <w:tabs>
          <w:tab w:val="left" w:pos="5580"/>
        </w:tabs>
      </w:pPr>
      <w:r>
        <w:rPr>
          <w:noProof/>
        </w:rPr>
        <w:lastRenderedPageBreak/>
        <w:drawing>
          <wp:inline distT="0" distB="0" distL="0" distR="0" wp14:anchorId="7CC0FFFD" wp14:editId="13298D44">
            <wp:extent cx="2800350" cy="2466974"/>
            <wp:effectExtent l="0" t="0" r="0" b="0"/>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6"/>
                    <a:stretch>
                      <a:fillRect/>
                    </a:stretch>
                  </pic:blipFill>
                  <pic:spPr>
                    <a:xfrm>
                      <a:off x="0" y="0"/>
                      <a:ext cx="2800351" cy="2466975"/>
                    </a:xfrm>
                    <a:prstGeom prst="rect">
                      <a:avLst/>
                    </a:prstGeom>
                  </pic:spPr>
                </pic:pic>
              </a:graphicData>
            </a:graphic>
          </wp:inline>
        </w:drawing>
      </w:r>
      <w:r w:rsidR="00300D8D">
        <w:tab/>
      </w:r>
      <w:r>
        <w:rPr>
          <w:noProof/>
        </w:rPr>
        <w:drawing>
          <wp:inline distT="0" distB="0" distL="0" distR="0" wp14:anchorId="3C1D2306" wp14:editId="44D5754C">
            <wp:extent cx="2397919" cy="2381250"/>
            <wp:effectExtent l="0" t="0" r="254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7"/>
                    <a:stretch>
                      <a:fillRect/>
                    </a:stretch>
                  </pic:blipFill>
                  <pic:spPr>
                    <a:xfrm>
                      <a:off x="0" y="0"/>
                      <a:ext cx="2400299" cy="2383613"/>
                    </a:xfrm>
                    <a:prstGeom prst="rect">
                      <a:avLst/>
                    </a:prstGeom>
                  </pic:spPr>
                </pic:pic>
              </a:graphicData>
            </a:graphic>
          </wp:inline>
        </w:drawing>
      </w:r>
    </w:p>
    <w:p w:rsidR="006E047C" w:rsidRDefault="006E047C" w:rsidP="006E047C"/>
    <w:p w:rsidR="00516CF9" w:rsidRPr="00346358" w:rsidRDefault="007679AA" w:rsidP="007679AA">
      <w:pPr>
        <w:pStyle w:val="Caption"/>
      </w:pPr>
      <w:bookmarkStart w:id="324" w:name="_Toc528423988"/>
      <w:r>
        <w:t xml:space="preserve">Figure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noBreakHyphen/>
      </w:r>
      <w:r w:rsidR="009830EF">
        <w:rPr>
          <w:noProof/>
        </w:rPr>
        <w:fldChar w:fldCharType="begin"/>
      </w:r>
      <w:r w:rsidR="009830EF">
        <w:rPr>
          <w:noProof/>
        </w:rPr>
        <w:instrText xml:space="preserve"> SEQ Figure \* ARABIC \s 1 </w:instrText>
      </w:r>
      <w:r w:rsidR="009830EF">
        <w:rPr>
          <w:noProof/>
        </w:rPr>
        <w:fldChar w:fldCharType="separate"/>
      </w:r>
      <w:r w:rsidR="00DC5F55">
        <w:rPr>
          <w:noProof/>
        </w:rPr>
        <w:t>7</w:t>
      </w:r>
      <w:r w:rsidR="009830EF">
        <w:rPr>
          <w:noProof/>
        </w:rPr>
        <w:fldChar w:fldCharType="end"/>
      </w:r>
      <w:r>
        <w:t xml:space="preserve"> live load in the flume (water load)                                                                </w:t>
      </w:r>
      <w:r w:rsidR="006E047C">
        <w:t xml:space="preserve">Figure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noBreakHyphen/>
      </w:r>
      <w:r w:rsidR="009830EF">
        <w:rPr>
          <w:noProof/>
        </w:rPr>
        <w:fldChar w:fldCharType="begin"/>
      </w:r>
      <w:r w:rsidR="009830EF">
        <w:rPr>
          <w:noProof/>
        </w:rPr>
        <w:instrText xml:space="preserve"> SEQ Figure \* ARABIC \s 1 </w:instrText>
      </w:r>
      <w:r w:rsidR="009830EF">
        <w:rPr>
          <w:noProof/>
        </w:rPr>
        <w:fldChar w:fldCharType="separate"/>
      </w:r>
      <w:r w:rsidR="00DC5F55">
        <w:rPr>
          <w:noProof/>
        </w:rPr>
        <w:t>8</w:t>
      </w:r>
      <w:r w:rsidR="009830EF">
        <w:rPr>
          <w:noProof/>
        </w:rPr>
        <w:fldChar w:fldCharType="end"/>
      </w:r>
      <w:r w:rsidR="006E047C">
        <w:t xml:space="preserve"> service bending moment</w:t>
      </w:r>
      <w:bookmarkEnd w:id="324"/>
    </w:p>
    <w:p w:rsidR="00516CF9" w:rsidRPr="00516CF9" w:rsidRDefault="00516CF9" w:rsidP="00516CF9">
      <w:pPr>
        <w:spacing w:after="0" w:line="240" w:lineRule="auto"/>
        <w:rPr>
          <w:rFonts w:ascii="Calibri" w:eastAsia="Times New Roman" w:hAnsi="Calibri" w:cs="Calibri"/>
          <w:color w:val="000000"/>
        </w:rPr>
      </w:pPr>
    </w:p>
    <w:p w:rsidR="00516CF9" w:rsidRDefault="00346358" w:rsidP="00B44B10">
      <w:r>
        <w:rPr>
          <w:noProof/>
        </w:rPr>
        <w:drawing>
          <wp:anchor distT="0" distB="0" distL="114300" distR="114300" simplePos="0" relativeHeight="251662336" behindDoc="0" locked="0" layoutInCell="1" allowOverlap="1" wp14:anchorId="4C01AF76" wp14:editId="77B52D50">
            <wp:simplePos x="0" y="0"/>
            <wp:positionH relativeFrom="column">
              <wp:align>left</wp:align>
            </wp:positionH>
            <wp:positionV relativeFrom="paragraph">
              <wp:align>top</wp:align>
            </wp:positionV>
            <wp:extent cx="2543175" cy="1715770"/>
            <wp:effectExtent l="0" t="0" r="0" b="0"/>
            <wp:wrapSquare wrapText="bothSides"/>
            <wp:docPr id="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2543175" cy="1716199"/>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C984208" wp14:editId="782A235D">
            <wp:extent cx="2457450" cy="1666875"/>
            <wp:effectExtent l="0" t="0" r="0" b="9525"/>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9"/>
                    <a:stretch>
                      <a:fillRect/>
                    </a:stretch>
                  </pic:blipFill>
                  <pic:spPr>
                    <a:xfrm>
                      <a:off x="0" y="0"/>
                      <a:ext cx="2457450" cy="1666875"/>
                    </a:xfrm>
                    <a:prstGeom prst="rect">
                      <a:avLst/>
                    </a:prstGeom>
                  </pic:spPr>
                </pic:pic>
              </a:graphicData>
            </a:graphic>
          </wp:inline>
        </w:drawing>
      </w:r>
      <w:r>
        <w:br w:type="textWrapping" w:clear="all"/>
      </w:r>
    </w:p>
    <w:p w:rsidR="00516CF9" w:rsidRDefault="006E047C" w:rsidP="006E047C">
      <w:pPr>
        <w:pStyle w:val="Caption"/>
        <w:keepNext/>
      </w:pPr>
      <w:bookmarkStart w:id="325" w:name="_Toc528423989"/>
      <w:r>
        <w:t xml:space="preserve">Figure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7679AA">
        <w:noBreakHyphen/>
      </w:r>
      <w:r w:rsidR="009830EF">
        <w:rPr>
          <w:noProof/>
        </w:rPr>
        <w:fldChar w:fldCharType="begin"/>
      </w:r>
      <w:r w:rsidR="009830EF">
        <w:rPr>
          <w:noProof/>
        </w:rPr>
        <w:instrText xml:space="preserve"> SEQ Figure \* ARABIC \s 1 </w:instrText>
      </w:r>
      <w:r w:rsidR="009830EF">
        <w:rPr>
          <w:noProof/>
        </w:rPr>
        <w:fldChar w:fldCharType="separate"/>
      </w:r>
      <w:r w:rsidR="00DC5F55">
        <w:rPr>
          <w:noProof/>
        </w:rPr>
        <w:t>9</w:t>
      </w:r>
      <w:r w:rsidR="009830EF">
        <w:rPr>
          <w:noProof/>
        </w:rPr>
        <w:fldChar w:fldCharType="end"/>
      </w:r>
      <w:r>
        <w:t xml:space="preserve"> shear strength             </w:t>
      </w:r>
      <w:r w:rsidR="00346358">
        <w:t xml:space="preserve">                                                                 </w:t>
      </w:r>
      <w:r>
        <w:t xml:space="preserve">  Figure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7679AA">
        <w:noBreakHyphen/>
      </w:r>
      <w:r w:rsidR="009830EF">
        <w:rPr>
          <w:noProof/>
        </w:rPr>
        <w:fldChar w:fldCharType="begin"/>
      </w:r>
      <w:r w:rsidR="009830EF">
        <w:rPr>
          <w:noProof/>
        </w:rPr>
        <w:instrText xml:space="preserve"> SEQ Figure \* ARABIC \s 1 </w:instrText>
      </w:r>
      <w:r w:rsidR="009830EF">
        <w:rPr>
          <w:noProof/>
        </w:rPr>
        <w:fldChar w:fldCharType="separate"/>
      </w:r>
      <w:r w:rsidR="00DC5F55">
        <w:rPr>
          <w:noProof/>
        </w:rPr>
        <w:t>10</w:t>
      </w:r>
      <w:r w:rsidR="009830EF">
        <w:rPr>
          <w:noProof/>
        </w:rPr>
        <w:fldChar w:fldCharType="end"/>
      </w:r>
      <w:r w:rsidR="00346358">
        <w:t xml:space="preserve"> shear BM</w:t>
      </w:r>
      <w:bookmarkEnd w:id="325"/>
    </w:p>
    <w:p w:rsidR="00346358" w:rsidRDefault="00346358" w:rsidP="00346358"/>
    <w:p w:rsidR="000F6E6A" w:rsidRDefault="000F6E6A" w:rsidP="00346358"/>
    <w:p w:rsidR="000F6E6A" w:rsidRDefault="000F6E6A" w:rsidP="00346358"/>
    <w:p w:rsidR="000F6E6A" w:rsidRDefault="000F6E6A" w:rsidP="00346358"/>
    <w:p w:rsidR="000F6E6A" w:rsidRDefault="000F6E6A" w:rsidP="00346358"/>
    <w:p w:rsidR="000F6E6A" w:rsidRDefault="000F6E6A" w:rsidP="00346358"/>
    <w:p w:rsidR="00EC4B26" w:rsidRPr="00346358" w:rsidRDefault="00EC4B26" w:rsidP="00346358"/>
    <w:tbl>
      <w:tblPr>
        <w:tblW w:w="7641" w:type="dxa"/>
        <w:tblInd w:w="108" w:type="dxa"/>
        <w:tblLook w:val="04A0" w:firstRow="1" w:lastRow="0" w:firstColumn="1" w:lastColumn="0" w:noHBand="0" w:noVBand="1"/>
      </w:tblPr>
      <w:tblGrid>
        <w:gridCol w:w="1176"/>
        <w:gridCol w:w="1179"/>
        <w:gridCol w:w="1179"/>
        <w:gridCol w:w="1179"/>
        <w:gridCol w:w="976"/>
        <w:gridCol w:w="976"/>
        <w:gridCol w:w="976"/>
      </w:tblGrid>
      <w:tr w:rsidR="00346358" w:rsidRPr="00346358" w:rsidTr="00346358">
        <w:trPr>
          <w:trHeight w:val="300"/>
        </w:trPr>
        <w:tc>
          <w:tcPr>
            <w:tcW w:w="1176" w:type="dxa"/>
            <w:tcBorders>
              <w:top w:val="nil"/>
              <w:left w:val="nil"/>
              <w:bottom w:val="nil"/>
              <w:right w:val="nil"/>
            </w:tcBorders>
            <w:shd w:val="clear" w:color="000000" w:fill="D9D9D9"/>
            <w:noWrap/>
            <w:vAlign w:val="bottom"/>
            <w:hideMark/>
          </w:tcPr>
          <w:p w:rsidR="00346358" w:rsidRPr="00346358" w:rsidRDefault="00346358" w:rsidP="00346358">
            <w:pPr>
              <w:spacing w:after="0" w:line="240" w:lineRule="auto"/>
              <w:jc w:val="right"/>
              <w:rPr>
                <w:rFonts w:ascii="Calibri" w:eastAsia="Times New Roman" w:hAnsi="Calibri" w:cs="Calibri"/>
                <w:b/>
                <w:bCs/>
                <w:color w:val="000000"/>
              </w:rPr>
            </w:pPr>
            <w:r w:rsidRPr="00346358">
              <w:rPr>
                <w:rFonts w:ascii="Calibri" w:eastAsia="Times New Roman" w:hAnsi="Calibri" w:cs="Calibri"/>
                <w:b/>
                <w:bCs/>
                <w:color w:val="000000"/>
              </w:rPr>
              <w:lastRenderedPageBreak/>
              <w:t>3</w:t>
            </w:r>
          </w:p>
        </w:tc>
        <w:tc>
          <w:tcPr>
            <w:tcW w:w="3537" w:type="dxa"/>
            <w:gridSpan w:val="3"/>
            <w:tcBorders>
              <w:top w:val="nil"/>
              <w:left w:val="nil"/>
              <w:bottom w:val="nil"/>
              <w:right w:val="nil"/>
            </w:tcBorders>
            <w:shd w:val="clear" w:color="000000" w:fill="D9D9D9"/>
            <w:noWrap/>
            <w:vAlign w:val="bottom"/>
            <w:hideMark/>
          </w:tcPr>
          <w:p w:rsidR="00346358" w:rsidRPr="00346358" w:rsidRDefault="00346358" w:rsidP="00346358">
            <w:pPr>
              <w:spacing w:after="0" w:line="240" w:lineRule="auto"/>
              <w:rPr>
                <w:rFonts w:ascii="Calibri" w:eastAsia="Times New Roman" w:hAnsi="Calibri" w:cs="Calibri"/>
                <w:b/>
                <w:bCs/>
                <w:color w:val="000000"/>
              </w:rPr>
            </w:pPr>
            <w:r w:rsidRPr="00346358">
              <w:rPr>
                <w:rFonts w:ascii="Calibri" w:eastAsia="Times New Roman" w:hAnsi="Calibri" w:cs="Calibri"/>
                <w:b/>
                <w:bCs/>
                <w:color w:val="000000"/>
              </w:rPr>
              <w:t xml:space="preserve"> Bracket Design ( Pier Cup) </w:t>
            </w: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r>
      <w:tr w:rsidR="00346358" w:rsidRPr="00346358" w:rsidTr="00346358">
        <w:trPr>
          <w:trHeight w:val="300"/>
        </w:trPr>
        <w:tc>
          <w:tcPr>
            <w:tcW w:w="11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r>
              <w:rPr>
                <w:rFonts w:ascii="Calibri" w:eastAsia="Times New Roman" w:hAnsi="Calibri" w:cs="Calibri"/>
                <w:noProof/>
                <w:color w:val="000000"/>
              </w:rPr>
              <w:drawing>
                <wp:anchor distT="0" distB="0" distL="114300" distR="114300" simplePos="0" relativeHeight="251661312" behindDoc="0" locked="0" layoutInCell="1" allowOverlap="1" wp14:anchorId="039BADBC" wp14:editId="0664BE05">
                  <wp:simplePos x="0" y="0"/>
                  <wp:positionH relativeFrom="column">
                    <wp:posOffset>247650</wp:posOffset>
                  </wp:positionH>
                  <wp:positionV relativeFrom="paragraph">
                    <wp:posOffset>28575</wp:posOffset>
                  </wp:positionV>
                  <wp:extent cx="4533900" cy="3181350"/>
                  <wp:effectExtent l="0" t="0" r="0" b="0"/>
                  <wp:wrapNone/>
                  <wp:docPr id="3" name="Picture 3"/>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0"/>
                          <a:stretch>
                            <a:fillRect/>
                          </a:stretch>
                        </pic:blipFill>
                        <pic:spPr>
                          <a:xfrm>
                            <a:off x="0" y="0"/>
                            <a:ext cx="4533900" cy="3181350"/>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60"/>
            </w:tblGrid>
            <w:tr w:rsidR="00346358" w:rsidRPr="00346358">
              <w:trPr>
                <w:trHeight w:val="300"/>
                <w:tblCellSpacing w:w="0" w:type="dxa"/>
              </w:trPr>
              <w:tc>
                <w:tcPr>
                  <w:tcW w:w="960"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r>
          </w:tbl>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r>
      <w:tr w:rsidR="00346358" w:rsidRPr="00346358" w:rsidTr="00346358">
        <w:trPr>
          <w:trHeight w:val="300"/>
        </w:trPr>
        <w:tc>
          <w:tcPr>
            <w:tcW w:w="11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r>
      <w:tr w:rsidR="00346358" w:rsidRPr="00346358" w:rsidTr="00346358">
        <w:trPr>
          <w:trHeight w:val="300"/>
        </w:trPr>
        <w:tc>
          <w:tcPr>
            <w:tcW w:w="11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r>
      <w:tr w:rsidR="00346358" w:rsidRPr="00346358" w:rsidTr="00346358">
        <w:trPr>
          <w:trHeight w:val="300"/>
        </w:trPr>
        <w:tc>
          <w:tcPr>
            <w:tcW w:w="11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r>
      <w:tr w:rsidR="00346358" w:rsidRPr="00346358" w:rsidTr="00346358">
        <w:trPr>
          <w:trHeight w:val="300"/>
        </w:trPr>
        <w:tc>
          <w:tcPr>
            <w:tcW w:w="11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r>
      <w:tr w:rsidR="00346358" w:rsidRPr="00346358" w:rsidTr="00346358">
        <w:trPr>
          <w:trHeight w:val="300"/>
        </w:trPr>
        <w:tc>
          <w:tcPr>
            <w:tcW w:w="11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r>
      <w:tr w:rsidR="00346358" w:rsidRPr="00346358" w:rsidTr="00346358">
        <w:trPr>
          <w:trHeight w:val="300"/>
        </w:trPr>
        <w:tc>
          <w:tcPr>
            <w:tcW w:w="11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r>
      <w:tr w:rsidR="00346358" w:rsidRPr="00346358" w:rsidTr="00346358">
        <w:trPr>
          <w:trHeight w:val="300"/>
        </w:trPr>
        <w:tc>
          <w:tcPr>
            <w:tcW w:w="11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r>
      <w:tr w:rsidR="00346358" w:rsidRPr="00346358" w:rsidTr="000F6E6A">
        <w:trPr>
          <w:trHeight w:val="300"/>
        </w:trPr>
        <w:tc>
          <w:tcPr>
            <w:tcW w:w="1176" w:type="dxa"/>
            <w:tcBorders>
              <w:top w:val="nil"/>
              <w:left w:val="nil"/>
              <w:bottom w:val="nil"/>
              <w:right w:val="nil"/>
            </w:tcBorders>
            <w:shd w:val="clear" w:color="auto" w:fill="auto"/>
            <w:noWrap/>
            <w:vAlign w:val="bottom"/>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r>
      <w:tr w:rsidR="00346358" w:rsidRPr="00346358" w:rsidTr="000F6E6A">
        <w:trPr>
          <w:trHeight w:val="300"/>
        </w:trPr>
        <w:tc>
          <w:tcPr>
            <w:tcW w:w="1176" w:type="dxa"/>
            <w:tcBorders>
              <w:top w:val="nil"/>
              <w:left w:val="nil"/>
              <w:bottom w:val="nil"/>
              <w:right w:val="nil"/>
            </w:tcBorders>
            <w:shd w:val="clear" w:color="auto" w:fill="auto"/>
            <w:noWrap/>
            <w:vAlign w:val="bottom"/>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r>
      <w:tr w:rsidR="00346358" w:rsidRPr="00346358" w:rsidTr="000F6E6A">
        <w:trPr>
          <w:trHeight w:val="300"/>
        </w:trPr>
        <w:tc>
          <w:tcPr>
            <w:tcW w:w="1176" w:type="dxa"/>
            <w:tcBorders>
              <w:top w:val="nil"/>
              <w:left w:val="nil"/>
              <w:bottom w:val="nil"/>
              <w:right w:val="nil"/>
            </w:tcBorders>
            <w:shd w:val="clear" w:color="auto" w:fill="auto"/>
            <w:noWrap/>
            <w:vAlign w:val="bottom"/>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r>
      <w:tr w:rsidR="00346358" w:rsidRPr="00346358" w:rsidTr="000F6E6A">
        <w:trPr>
          <w:trHeight w:val="300"/>
        </w:trPr>
        <w:tc>
          <w:tcPr>
            <w:tcW w:w="1176" w:type="dxa"/>
            <w:tcBorders>
              <w:top w:val="nil"/>
              <w:left w:val="nil"/>
              <w:bottom w:val="nil"/>
              <w:right w:val="nil"/>
            </w:tcBorders>
            <w:shd w:val="clear" w:color="auto" w:fill="auto"/>
            <w:noWrap/>
            <w:vAlign w:val="bottom"/>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r>
      <w:tr w:rsidR="00346358" w:rsidRPr="00346358" w:rsidTr="000F6E6A">
        <w:trPr>
          <w:trHeight w:val="300"/>
        </w:trPr>
        <w:tc>
          <w:tcPr>
            <w:tcW w:w="1176" w:type="dxa"/>
            <w:tcBorders>
              <w:top w:val="nil"/>
              <w:left w:val="nil"/>
              <w:bottom w:val="nil"/>
              <w:right w:val="nil"/>
            </w:tcBorders>
            <w:shd w:val="clear" w:color="auto" w:fill="auto"/>
            <w:noWrap/>
            <w:vAlign w:val="bottom"/>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r>
      <w:tr w:rsidR="00346358" w:rsidRPr="00346358" w:rsidTr="000F6E6A">
        <w:trPr>
          <w:trHeight w:val="300"/>
        </w:trPr>
        <w:tc>
          <w:tcPr>
            <w:tcW w:w="1176" w:type="dxa"/>
            <w:tcBorders>
              <w:top w:val="nil"/>
              <w:left w:val="nil"/>
              <w:bottom w:val="nil"/>
              <w:right w:val="nil"/>
            </w:tcBorders>
            <w:shd w:val="clear" w:color="auto" w:fill="auto"/>
            <w:noWrap/>
            <w:vAlign w:val="bottom"/>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r>
      <w:tr w:rsidR="00346358" w:rsidRPr="00346358" w:rsidTr="000F6E6A">
        <w:trPr>
          <w:trHeight w:val="300"/>
        </w:trPr>
        <w:tc>
          <w:tcPr>
            <w:tcW w:w="1176" w:type="dxa"/>
            <w:tcBorders>
              <w:top w:val="nil"/>
              <w:left w:val="nil"/>
              <w:bottom w:val="nil"/>
              <w:right w:val="nil"/>
            </w:tcBorders>
            <w:shd w:val="clear" w:color="auto" w:fill="auto"/>
            <w:noWrap/>
            <w:vAlign w:val="bottom"/>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r>
      <w:tr w:rsidR="00346358" w:rsidRPr="00346358" w:rsidTr="000F6E6A">
        <w:trPr>
          <w:trHeight w:val="300"/>
        </w:trPr>
        <w:tc>
          <w:tcPr>
            <w:tcW w:w="1176" w:type="dxa"/>
            <w:tcBorders>
              <w:top w:val="nil"/>
              <w:left w:val="nil"/>
              <w:bottom w:val="nil"/>
              <w:right w:val="nil"/>
            </w:tcBorders>
            <w:shd w:val="clear" w:color="auto" w:fill="auto"/>
            <w:noWrap/>
            <w:vAlign w:val="bottom"/>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1179"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346358" w:rsidRPr="00346358" w:rsidRDefault="00346358" w:rsidP="00346358">
            <w:pPr>
              <w:spacing w:after="0" w:line="240" w:lineRule="auto"/>
              <w:rPr>
                <w:rFonts w:ascii="Calibri" w:eastAsia="Times New Roman" w:hAnsi="Calibri" w:cs="Calibri"/>
                <w:color w:val="000000"/>
              </w:rPr>
            </w:pPr>
          </w:p>
        </w:tc>
      </w:tr>
    </w:tbl>
    <w:p w:rsidR="00EC4B26" w:rsidRPr="007679AA" w:rsidRDefault="00EC4B26" w:rsidP="00EC4B26">
      <w:pPr>
        <w:pStyle w:val="Caption"/>
        <w:rPr>
          <w:rFonts w:ascii="Times New Roman" w:hAnsi="Times New Roman" w:cs="Times New Roman"/>
          <w:b w:val="0"/>
          <w:color w:val="auto"/>
          <w:sz w:val="36"/>
          <w:szCs w:val="24"/>
        </w:rPr>
      </w:pPr>
      <w:bookmarkStart w:id="326" w:name="_Toc528423990"/>
      <w:r w:rsidRPr="007679AA">
        <w:rPr>
          <w:rFonts w:ascii="Times New Roman" w:hAnsi="Times New Roman" w:cs="Times New Roman"/>
          <w:b w:val="0"/>
          <w:color w:val="auto"/>
          <w:sz w:val="24"/>
        </w:rPr>
        <w:t xml:space="preserve">Figure </w:t>
      </w:r>
      <w:r w:rsidR="007679AA" w:rsidRPr="007679AA">
        <w:rPr>
          <w:rFonts w:ascii="Times New Roman" w:hAnsi="Times New Roman" w:cs="Times New Roman"/>
          <w:b w:val="0"/>
          <w:color w:val="auto"/>
          <w:sz w:val="24"/>
        </w:rPr>
        <w:fldChar w:fldCharType="begin"/>
      </w:r>
      <w:r w:rsidR="007679AA" w:rsidRPr="007679AA">
        <w:rPr>
          <w:rFonts w:ascii="Times New Roman" w:hAnsi="Times New Roman" w:cs="Times New Roman"/>
          <w:b w:val="0"/>
          <w:color w:val="auto"/>
          <w:sz w:val="24"/>
        </w:rPr>
        <w:instrText xml:space="preserve"> STYLEREF 1 \s </w:instrText>
      </w:r>
      <w:r w:rsidR="007679AA" w:rsidRPr="007679AA">
        <w:rPr>
          <w:rFonts w:ascii="Times New Roman" w:hAnsi="Times New Roman" w:cs="Times New Roman"/>
          <w:b w:val="0"/>
          <w:color w:val="auto"/>
          <w:sz w:val="24"/>
        </w:rPr>
        <w:fldChar w:fldCharType="separate"/>
      </w:r>
      <w:r w:rsidR="00DC5F55">
        <w:rPr>
          <w:rFonts w:ascii="Times New Roman" w:hAnsi="Times New Roman" w:cs="Times New Roman"/>
          <w:b w:val="0"/>
          <w:noProof/>
          <w:color w:val="auto"/>
          <w:sz w:val="24"/>
        </w:rPr>
        <w:t>4</w:t>
      </w:r>
      <w:r w:rsidR="007679AA" w:rsidRPr="007679AA">
        <w:rPr>
          <w:rFonts w:ascii="Times New Roman" w:hAnsi="Times New Roman" w:cs="Times New Roman"/>
          <w:b w:val="0"/>
          <w:color w:val="auto"/>
          <w:sz w:val="24"/>
        </w:rPr>
        <w:fldChar w:fldCharType="end"/>
      </w:r>
      <w:r w:rsidR="007679AA" w:rsidRPr="007679AA">
        <w:rPr>
          <w:rFonts w:ascii="Times New Roman" w:hAnsi="Times New Roman" w:cs="Times New Roman"/>
          <w:b w:val="0"/>
          <w:color w:val="auto"/>
          <w:sz w:val="24"/>
        </w:rPr>
        <w:noBreakHyphen/>
      </w:r>
      <w:r w:rsidR="007679AA" w:rsidRPr="007679AA">
        <w:rPr>
          <w:rFonts w:ascii="Times New Roman" w:hAnsi="Times New Roman" w:cs="Times New Roman"/>
          <w:b w:val="0"/>
          <w:color w:val="auto"/>
          <w:sz w:val="24"/>
        </w:rPr>
        <w:fldChar w:fldCharType="begin"/>
      </w:r>
      <w:r w:rsidR="007679AA" w:rsidRPr="007679AA">
        <w:rPr>
          <w:rFonts w:ascii="Times New Roman" w:hAnsi="Times New Roman" w:cs="Times New Roman"/>
          <w:b w:val="0"/>
          <w:color w:val="auto"/>
          <w:sz w:val="24"/>
        </w:rPr>
        <w:instrText xml:space="preserve"> SEQ Figure \* ARABIC \s 1 </w:instrText>
      </w:r>
      <w:r w:rsidR="007679AA" w:rsidRPr="007679AA">
        <w:rPr>
          <w:rFonts w:ascii="Times New Roman" w:hAnsi="Times New Roman" w:cs="Times New Roman"/>
          <w:b w:val="0"/>
          <w:color w:val="auto"/>
          <w:sz w:val="24"/>
        </w:rPr>
        <w:fldChar w:fldCharType="separate"/>
      </w:r>
      <w:r w:rsidR="00DC5F55">
        <w:rPr>
          <w:rFonts w:ascii="Times New Roman" w:hAnsi="Times New Roman" w:cs="Times New Roman"/>
          <w:b w:val="0"/>
          <w:noProof/>
          <w:color w:val="auto"/>
          <w:sz w:val="24"/>
        </w:rPr>
        <w:t>11</w:t>
      </w:r>
      <w:r w:rsidR="007679AA" w:rsidRPr="007679AA">
        <w:rPr>
          <w:rFonts w:ascii="Times New Roman" w:hAnsi="Times New Roman" w:cs="Times New Roman"/>
          <w:b w:val="0"/>
          <w:color w:val="auto"/>
          <w:sz w:val="24"/>
        </w:rPr>
        <w:fldChar w:fldCharType="end"/>
      </w:r>
      <w:r w:rsidRPr="007679AA">
        <w:rPr>
          <w:rFonts w:ascii="Times New Roman" w:hAnsi="Times New Roman" w:cs="Times New Roman"/>
          <w:b w:val="0"/>
          <w:noProof/>
          <w:color w:val="auto"/>
          <w:sz w:val="24"/>
        </w:rPr>
        <w:t xml:space="preserve"> peir cap cross section</w:t>
      </w:r>
      <w:bookmarkEnd w:id="326"/>
    </w:p>
    <w:p w:rsidR="00B44B10" w:rsidRPr="00B44B10" w:rsidRDefault="006E124E" w:rsidP="00B44B10">
      <w:pPr>
        <w:pStyle w:val="Heading3"/>
        <w:spacing w:line="360" w:lineRule="auto"/>
        <w:rPr>
          <w:rFonts w:ascii="Times New Roman" w:hAnsi="Times New Roman" w:cs="Times New Roman"/>
          <w:sz w:val="24"/>
          <w:szCs w:val="24"/>
        </w:rPr>
      </w:pPr>
      <w:bookmarkStart w:id="327" w:name="_Toc528423923"/>
      <w:r>
        <w:rPr>
          <w:rFonts w:ascii="Times New Roman" w:hAnsi="Times New Roman" w:cs="Times New Roman"/>
          <w:sz w:val="24"/>
          <w:szCs w:val="24"/>
        </w:rPr>
        <w:t>Design of slab cover</w:t>
      </w:r>
      <w:bookmarkEnd w:id="327"/>
    </w:p>
    <w:p w:rsidR="006E047C" w:rsidRDefault="006E124E" w:rsidP="00785E83">
      <w:pPr>
        <w:spacing w:after="0" w:line="360" w:lineRule="auto"/>
        <w:jc w:val="both"/>
        <w:rPr>
          <w:rFonts w:ascii="Times New Roman" w:hAnsi="Times New Roman"/>
          <w:sz w:val="24"/>
          <w:szCs w:val="24"/>
        </w:rPr>
      </w:pPr>
      <w:r w:rsidRPr="00C54D9E">
        <w:rPr>
          <w:rFonts w:ascii="Times New Roman" w:hAnsi="Times New Roman"/>
          <w:color w:val="000000" w:themeColor="text1"/>
        </w:rPr>
        <w:t>There are 10 covered slab structures at the main canal which the main canal</w:t>
      </w:r>
      <w:r w:rsidR="0014080E" w:rsidRPr="00C54D9E">
        <w:rPr>
          <w:rFonts w:ascii="Times New Roman" w:hAnsi="Times New Roman"/>
          <w:color w:val="000000" w:themeColor="text1"/>
        </w:rPr>
        <w:t xml:space="preserve"> top bank level less than 0.5</w:t>
      </w:r>
      <w:r w:rsidRPr="00C54D9E">
        <w:rPr>
          <w:rFonts w:ascii="Times New Roman" w:hAnsi="Times New Roman"/>
          <w:color w:val="000000" w:themeColor="text1"/>
        </w:rPr>
        <w:t xml:space="preserve">m from </w:t>
      </w:r>
      <w:r w:rsidR="00087069" w:rsidRPr="00C54D9E">
        <w:rPr>
          <w:rFonts w:ascii="Times New Roman" w:hAnsi="Times New Roman"/>
          <w:color w:val="000000" w:themeColor="text1"/>
        </w:rPr>
        <w:t>d</w:t>
      </w:r>
      <w:r w:rsidR="0014080E" w:rsidRPr="00C54D9E">
        <w:rPr>
          <w:rFonts w:ascii="Times New Roman" w:hAnsi="Times New Roman"/>
          <w:color w:val="000000" w:themeColor="text1"/>
        </w:rPr>
        <w:t xml:space="preserve">rainage </w:t>
      </w:r>
      <w:r w:rsidRPr="00C54D9E">
        <w:rPr>
          <w:rFonts w:ascii="Times New Roman" w:hAnsi="Times New Roman"/>
          <w:color w:val="000000" w:themeColor="text1"/>
        </w:rPr>
        <w:t xml:space="preserve"> level  profile</w:t>
      </w:r>
      <w:r w:rsidR="00087069" w:rsidRPr="00C54D9E">
        <w:rPr>
          <w:rFonts w:ascii="Times New Roman" w:hAnsi="Times New Roman"/>
          <w:color w:val="000000" w:themeColor="text1"/>
        </w:rPr>
        <w:t xml:space="preserve"> the design is based on manning’s</w:t>
      </w:r>
      <w:r w:rsidRPr="00C54D9E">
        <w:rPr>
          <w:rFonts w:ascii="Times New Roman" w:hAnsi="Times New Roman"/>
          <w:color w:val="000000" w:themeColor="text1"/>
        </w:rPr>
        <w:t xml:space="preserve"> incorporated with hydrology, hydraulic and structural analysis and design.</w:t>
      </w:r>
      <w:r w:rsidR="0014080E" w:rsidRPr="00C54D9E">
        <w:rPr>
          <w:rFonts w:ascii="Times New Roman" w:hAnsi="Times New Roman"/>
          <w:sz w:val="24"/>
          <w:szCs w:val="24"/>
        </w:rPr>
        <w:t xml:space="preserve"> . Similarly the hydraulic characteristics for the cover slab are analysis in excel and shown below.</w:t>
      </w:r>
    </w:p>
    <w:p w:rsidR="005F1740" w:rsidRPr="007679AA" w:rsidRDefault="006E047C" w:rsidP="006E047C">
      <w:pPr>
        <w:pStyle w:val="Caption"/>
        <w:rPr>
          <w:rFonts w:ascii="Times New Roman" w:hAnsi="Times New Roman" w:cs="Times New Roman"/>
          <w:b w:val="0"/>
          <w:color w:val="auto"/>
          <w:sz w:val="24"/>
          <w:szCs w:val="24"/>
        </w:rPr>
      </w:pPr>
      <w:bookmarkStart w:id="328" w:name="_Toc528423965"/>
      <w:r w:rsidRPr="007679AA">
        <w:rPr>
          <w:rFonts w:ascii="Times New Roman" w:hAnsi="Times New Roman" w:cs="Times New Roman"/>
          <w:b w:val="0"/>
          <w:color w:val="auto"/>
          <w:sz w:val="24"/>
          <w:szCs w:val="24"/>
        </w:rPr>
        <w:t xml:space="preserve">Table </w:t>
      </w:r>
      <w:r w:rsidR="0025324F" w:rsidRPr="007679AA">
        <w:rPr>
          <w:rFonts w:ascii="Times New Roman" w:hAnsi="Times New Roman" w:cs="Times New Roman"/>
          <w:b w:val="0"/>
          <w:color w:val="auto"/>
          <w:sz w:val="24"/>
          <w:szCs w:val="24"/>
        </w:rPr>
        <w:fldChar w:fldCharType="begin"/>
      </w:r>
      <w:r w:rsidR="0025324F" w:rsidRPr="007679AA">
        <w:rPr>
          <w:rFonts w:ascii="Times New Roman" w:hAnsi="Times New Roman" w:cs="Times New Roman"/>
          <w:b w:val="0"/>
          <w:color w:val="auto"/>
          <w:sz w:val="24"/>
          <w:szCs w:val="24"/>
        </w:rPr>
        <w:instrText xml:space="preserve"> STYLEREF 1 \s </w:instrText>
      </w:r>
      <w:r w:rsidR="0025324F" w:rsidRPr="007679AA">
        <w:rPr>
          <w:rFonts w:ascii="Times New Roman" w:hAnsi="Times New Roman" w:cs="Times New Roman"/>
          <w:b w:val="0"/>
          <w:color w:val="auto"/>
          <w:sz w:val="24"/>
          <w:szCs w:val="24"/>
        </w:rPr>
        <w:fldChar w:fldCharType="separate"/>
      </w:r>
      <w:r w:rsidR="00DC5F55">
        <w:rPr>
          <w:rFonts w:ascii="Times New Roman" w:hAnsi="Times New Roman" w:cs="Times New Roman"/>
          <w:b w:val="0"/>
          <w:noProof/>
          <w:color w:val="auto"/>
          <w:sz w:val="24"/>
          <w:szCs w:val="24"/>
        </w:rPr>
        <w:t>4</w:t>
      </w:r>
      <w:r w:rsidR="0025324F" w:rsidRPr="007679AA">
        <w:rPr>
          <w:rFonts w:ascii="Times New Roman" w:hAnsi="Times New Roman" w:cs="Times New Roman"/>
          <w:b w:val="0"/>
          <w:noProof/>
          <w:color w:val="auto"/>
          <w:sz w:val="24"/>
          <w:szCs w:val="24"/>
        </w:rPr>
        <w:fldChar w:fldCharType="end"/>
      </w:r>
      <w:r w:rsidR="00C03E12" w:rsidRPr="007679AA">
        <w:rPr>
          <w:rFonts w:ascii="Times New Roman" w:hAnsi="Times New Roman" w:cs="Times New Roman"/>
          <w:b w:val="0"/>
          <w:color w:val="auto"/>
          <w:sz w:val="24"/>
          <w:szCs w:val="24"/>
        </w:rPr>
        <w:noBreakHyphen/>
      </w:r>
      <w:r w:rsidR="0025324F" w:rsidRPr="007679AA">
        <w:rPr>
          <w:rFonts w:ascii="Times New Roman" w:hAnsi="Times New Roman" w:cs="Times New Roman"/>
          <w:b w:val="0"/>
          <w:color w:val="auto"/>
          <w:sz w:val="24"/>
          <w:szCs w:val="24"/>
        </w:rPr>
        <w:fldChar w:fldCharType="begin"/>
      </w:r>
      <w:r w:rsidR="0025324F" w:rsidRPr="007679AA">
        <w:rPr>
          <w:rFonts w:ascii="Times New Roman" w:hAnsi="Times New Roman" w:cs="Times New Roman"/>
          <w:b w:val="0"/>
          <w:color w:val="auto"/>
          <w:sz w:val="24"/>
          <w:szCs w:val="24"/>
        </w:rPr>
        <w:instrText xml:space="preserve"> SEQ Table \* ARABIC \s 1 </w:instrText>
      </w:r>
      <w:r w:rsidR="0025324F" w:rsidRPr="007679AA">
        <w:rPr>
          <w:rFonts w:ascii="Times New Roman" w:hAnsi="Times New Roman" w:cs="Times New Roman"/>
          <w:b w:val="0"/>
          <w:color w:val="auto"/>
          <w:sz w:val="24"/>
          <w:szCs w:val="24"/>
        </w:rPr>
        <w:fldChar w:fldCharType="separate"/>
      </w:r>
      <w:r w:rsidR="00DC5F55">
        <w:rPr>
          <w:rFonts w:ascii="Times New Roman" w:hAnsi="Times New Roman" w:cs="Times New Roman"/>
          <w:b w:val="0"/>
          <w:noProof/>
          <w:color w:val="auto"/>
          <w:sz w:val="24"/>
          <w:szCs w:val="24"/>
        </w:rPr>
        <w:t>11</w:t>
      </w:r>
      <w:r w:rsidR="0025324F" w:rsidRPr="007679AA">
        <w:rPr>
          <w:rFonts w:ascii="Times New Roman" w:hAnsi="Times New Roman" w:cs="Times New Roman"/>
          <w:b w:val="0"/>
          <w:noProof/>
          <w:color w:val="auto"/>
          <w:sz w:val="24"/>
          <w:szCs w:val="24"/>
        </w:rPr>
        <w:fldChar w:fldCharType="end"/>
      </w:r>
      <w:r w:rsidRPr="007679AA">
        <w:rPr>
          <w:rFonts w:ascii="Times New Roman" w:hAnsi="Times New Roman" w:cs="Times New Roman"/>
          <w:b w:val="0"/>
          <w:color w:val="auto"/>
          <w:sz w:val="24"/>
          <w:szCs w:val="24"/>
        </w:rPr>
        <w:t>: Hydraulic Parameters of cover slab</w:t>
      </w:r>
      <w:bookmarkEnd w:id="328"/>
    </w:p>
    <w:p w:rsidR="006E124E" w:rsidRPr="006E124E" w:rsidRDefault="0014080E" w:rsidP="006E124E">
      <w:r>
        <w:object w:dxaOrig="12927" w:dyaOrig="3510">
          <v:shape id="_x0000_i1034" type="#_x0000_t75" style="width:483.05pt;height:170.35pt" o:ole="">
            <v:imagedata r:id="rId61" o:title=""/>
          </v:shape>
          <o:OLEObject Type="Embed" ProgID="Excel.Sheet.12" ShapeID="_x0000_i1034" DrawAspect="Content" ObjectID="_1608021925" r:id="rId62"/>
        </w:object>
      </w:r>
    </w:p>
    <w:p w:rsidR="006E124E" w:rsidRPr="006E124E" w:rsidRDefault="00271439" w:rsidP="006E124E">
      <w:pPr>
        <w:pStyle w:val="Heading3"/>
        <w:spacing w:line="360" w:lineRule="auto"/>
        <w:rPr>
          <w:rFonts w:ascii="Times New Roman" w:hAnsi="Times New Roman" w:cs="Times New Roman"/>
          <w:sz w:val="24"/>
          <w:szCs w:val="24"/>
        </w:rPr>
      </w:pPr>
      <w:bookmarkStart w:id="329" w:name="_Toc528423924"/>
      <w:r w:rsidRPr="00154AA2">
        <w:rPr>
          <w:rFonts w:ascii="Times New Roman" w:hAnsi="Times New Roman" w:cs="Times New Roman"/>
          <w:sz w:val="24"/>
          <w:szCs w:val="24"/>
        </w:rPr>
        <w:lastRenderedPageBreak/>
        <w:t>Design of Division box</w:t>
      </w:r>
      <w:bookmarkEnd w:id="320"/>
      <w:bookmarkEnd w:id="321"/>
      <w:bookmarkEnd w:id="323"/>
      <w:bookmarkEnd w:id="329"/>
    </w:p>
    <w:p w:rsidR="0014080E" w:rsidRDefault="00271439" w:rsidP="00154AA2">
      <w:pPr>
        <w:spacing w:line="360" w:lineRule="auto"/>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 xml:space="preserve">For </w:t>
      </w:r>
      <w:r w:rsidR="00B223CA" w:rsidRPr="00154AA2">
        <w:rPr>
          <w:rFonts w:ascii="Times New Roman" w:hAnsi="Times New Roman" w:cs="Times New Roman"/>
          <w:color w:val="1D1B11"/>
          <w:sz w:val="24"/>
          <w:szCs w:val="24"/>
        </w:rPr>
        <w:t>Mayis</w:t>
      </w:r>
      <w:r w:rsidRPr="00154AA2">
        <w:rPr>
          <w:rFonts w:ascii="Times New Roman" w:hAnsi="Times New Roman" w:cs="Times New Roman"/>
          <w:color w:val="1D1B11"/>
          <w:sz w:val="24"/>
          <w:szCs w:val="24"/>
        </w:rPr>
        <w:t xml:space="preserve"> irrigation project there are 24 division box provided at different points of the main and secondary canals division boxes are provided which divert the flow to the secondary canal and tertiary canals.</w:t>
      </w:r>
      <w:r w:rsidR="00A871CF" w:rsidRPr="00A871CF">
        <w:rPr>
          <w:rFonts w:ascii="Times New Roman" w:hAnsi="Times New Roman" w:cs="Times New Roman"/>
          <w:color w:val="1D1B11"/>
          <w:sz w:val="24"/>
          <w:szCs w:val="24"/>
        </w:rPr>
        <w:t xml:space="preserve"> </w:t>
      </w:r>
      <w:r w:rsidR="006F1BE1">
        <w:rPr>
          <w:rFonts w:ascii="Times New Roman" w:hAnsi="Times New Roman" w:cs="Times New Roman"/>
          <w:color w:val="1D1B11"/>
          <w:sz w:val="24"/>
          <w:szCs w:val="24"/>
        </w:rPr>
        <w:t xml:space="preserve">Because the command area is inclined </w:t>
      </w:r>
      <w:r w:rsidR="00A871CF" w:rsidRPr="0014080E">
        <w:rPr>
          <w:rFonts w:ascii="Times New Roman" w:hAnsi="Times New Roman" w:cs="Times New Roman"/>
          <w:color w:val="1D1B11"/>
          <w:sz w:val="24"/>
          <w:szCs w:val="24"/>
        </w:rPr>
        <w:t>Standard division</w:t>
      </w:r>
      <w:r w:rsidR="00A871CF">
        <w:rPr>
          <w:rFonts w:ascii="Times New Roman" w:hAnsi="Times New Roman" w:cs="Times New Roman"/>
          <w:color w:val="1D1B11"/>
          <w:sz w:val="24"/>
          <w:szCs w:val="24"/>
        </w:rPr>
        <w:t xml:space="preserve"> box plan and sections </w:t>
      </w:r>
      <w:r w:rsidR="006F1BE1">
        <w:rPr>
          <w:rFonts w:ascii="Times New Roman" w:hAnsi="Times New Roman" w:cs="Times New Roman"/>
          <w:color w:val="1D1B11"/>
          <w:sz w:val="24"/>
          <w:szCs w:val="24"/>
        </w:rPr>
        <w:t xml:space="preserve">are </w:t>
      </w:r>
      <w:r w:rsidR="00A871CF" w:rsidRPr="0014080E">
        <w:rPr>
          <w:rFonts w:ascii="Times New Roman" w:hAnsi="Times New Roman" w:cs="Times New Roman"/>
          <w:color w:val="1D1B11"/>
          <w:sz w:val="24"/>
          <w:szCs w:val="24"/>
        </w:rPr>
        <w:t>for one way opening</w:t>
      </w:r>
      <w:r w:rsidR="0014080E">
        <w:rPr>
          <w:rFonts w:ascii="Times New Roman" w:hAnsi="Times New Roman" w:cs="Times New Roman"/>
          <w:color w:val="1D1B11"/>
          <w:sz w:val="24"/>
          <w:szCs w:val="24"/>
        </w:rPr>
        <w:t xml:space="preserve"> </w:t>
      </w:r>
      <w:r w:rsidRPr="00154AA2">
        <w:rPr>
          <w:rFonts w:ascii="Times New Roman" w:hAnsi="Times New Roman" w:cs="Times New Roman"/>
          <w:color w:val="1D1B11"/>
          <w:sz w:val="24"/>
          <w:szCs w:val="24"/>
        </w:rPr>
        <w:t>Gate</w:t>
      </w:r>
      <w:r w:rsidR="00A871CF">
        <w:rPr>
          <w:rFonts w:ascii="Times New Roman" w:hAnsi="Times New Roman" w:cs="Times New Roman"/>
          <w:color w:val="1D1B11"/>
          <w:sz w:val="24"/>
          <w:szCs w:val="24"/>
        </w:rPr>
        <w:t xml:space="preserve"> </w:t>
      </w:r>
      <w:r w:rsidRPr="00154AA2">
        <w:rPr>
          <w:rFonts w:ascii="Times New Roman" w:hAnsi="Times New Roman" w:cs="Times New Roman"/>
          <w:color w:val="1D1B11"/>
          <w:sz w:val="24"/>
          <w:szCs w:val="24"/>
        </w:rPr>
        <w:t xml:space="preserve">should be provided at the outlet of the boxes. For detail refer the drawing. </w:t>
      </w:r>
    </w:p>
    <w:p w:rsidR="005C6D24" w:rsidRDefault="00270F76" w:rsidP="00154AA2">
      <w:pPr>
        <w:spacing w:line="360" w:lineRule="auto"/>
        <w:jc w:val="both"/>
      </w:pPr>
      <w:r>
        <w:rPr>
          <w:noProof/>
        </w:rPr>
        <w:drawing>
          <wp:inline distT="0" distB="0" distL="0" distR="0" wp14:anchorId="61DA8C8C" wp14:editId="184EC2AF">
            <wp:extent cx="5181600" cy="3200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181600" cy="3200400"/>
                    </a:xfrm>
                    <a:prstGeom prst="rect">
                      <a:avLst/>
                    </a:prstGeom>
                  </pic:spPr>
                </pic:pic>
              </a:graphicData>
            </a:graphic>
          </wp:inline>
        </w:drawing>
      </w:r>
    </w:p>
    <w:p w:rsidR="00454792" w:rsidRPr="006E047C" w:rsidRDefault="006E047C" w:rsidP="006E047C">
      <w:pPr>
        <w:pStyle w:val="Caption"/>
        <w:rPr>
          <w:rFonts w:ascii="Times New Roman" w:hAnsi="Times New Roman" w:cs="Times New Roman"/>
          <w:sz w:val="24"/>
          <w:szCs w:val="24"/>
        </w:rPr>
      </w:pPr>
      <w:bookmarkStart w:id="330" w:name="_Toc528423991"/>
      <w:r>
        <w:t xml:space="preserve">Figure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7679AA">
        <w:noBreakHyphen/>
      </w:r>
      <w:r w:rsidR="009830EF">
        <w:rPr>
          <w:noProof/>
        </w:rPr>
        <w:fldChar w:fldCharType="begin"/>
      </w:r>
      <w:r w:rsidR="009830EF">
        <w:rPr>
          <w:noProof/>
        </w:rPr>
        <w:instrText xml:space="preserve"> SEQ Figure \* ARABIC \s 1 </w:instrText>
      </w:r>
      <w:r w:rsidR="009830EF">
        <w:rPr>
          <w:noProof/>
        </w:rPr>
        <w:fldChar w:fldCharType="separate"/>
      </w:r>
      <w:r w:rsidR="00DC5F55">
        <w:rPr>
          <w:noProof/>
        </w:rPr>
        <w:t>12</w:t>
      </w:r>
      <w:r w:rsidR="009830EF">
        <w:rPr>
          <w:noProof/>
        </w:rPr>
        <w:fldChar w:fldCharType="end"/>
      </w:r>
      <w:r w:rsidRPr="00154AA2">
        <w:rPr>
          <w:rFonts w:ascii="Times New Roman" w:hAnsi="Times New Roman" w:cs="Times New Roman"/>
          <w:sz w:val="24"/>
          <w:szCs w:val="24"/>
        </w:rPr>
        <w:t xml:space="preserve">: </w:t>
      </w:r>
      <w:r w:rsidRPr="00EC4B26">
        <w:rPr>
          <w:rFonts w:ascii="Times New Roman" w:hAnsi="Times New Roman" w:cs="Times New Roman"/>
          <w:b w:val="0"/>
          <w:sz w:val="24"/>
          <w:szCs w:val="24"/>
        </w:rPr>
        <w:t>Typical Division Box plan</w:t>
      </w:r>
      <w:bookmarkEnd w:id="330"/>
    </w:p>
    <w:p w:rsidR="00271439" w:rsidRPr="00154AA2" w:rsidRDefault="00271439" w:rsidP="00154AA2">
      <w:pPr>
        <w:spacing w:line="360" w:lineRule="auto"/>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Using broad crested formula,</w:t>
      </w:r>
    </w:p>
    <w:p w:rsidR="00271439" w:rsidRPr="00154AA2" w:rsidRDefault="00271439" w:rsidP="00154AA2">
      <w:pPr>
        <w:spacing w:line="360" w:lineRule="auto"/>
        <w:ind w:left="1440"/>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 xml:space="preserve"> Q= CL (h)</w:t>
      </w:r>
      <w:r w:rsidRPr="00154AA2">
        <w:rPr>
          <w:rFonts w:ascii="Times New Roman" w:hAnsi="Times New Roman" w:cs="Times New Roman"/>
          <w:color w:val="1D1B11"/>
          <w:sz w:val="24"/>
          <w:szCs w:val="24"/>
          <w:vertAlign w:val="superscript"/>
        </w:rPr>
        <w:t>3/2</w:t>
      </w:r>
    </w:p>
    <w:p w:rsidR="00271439" w:rsidRPr="00154AA2" w:rsidRDefault="00271439" w:rsidP="00154AA2">
      <w:pPr>
        <w:spacing w:line="360" w:lineRule="auto"/>
        <w:ind w:left="720"/>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Where; Q= discharge over rectangular weir/intake (opening), m</w:t>
      </w:r>
      <w:r w:rsidRPr="00154AA2">
        <w:rPr>
          <w:rFonts w:ascii="Times New Roman" w:hAnsi="Times New Roman" w:cs="Times New Roman"/>
          <w:color w:val="1D1B11"/>
          <w:sz w:val="24"/>
          <w:szCs w:val="24"/>
          <w:vertAlign w:val="superscript"/>
        </w:rPr>
        <w:t>3</w:t>
      </w:r>
      <w:r w:rsidRPr="00154AA2">
        <w:rPr>
          <w:rFonts w:ascii="Times New Roman" w:hAnsi="Times New Roman" w:cs="Times New Roman"/>
          <w:color w:val="1D1B11"/>
          <w:sz w:val="24"/>
          <w:szCs w:val="24"/>
        </w:rPr>
        <w:t>/s</w:t>
      </w:r>
    </w:p>
    <w:p w:rsidR="00271439" w:rsidRPr="00154AA2" w:rsidRDefault="00271439" w:rsidP="00154AA2">
      <w:pPr>
        <w:spacing w:line="360" w:lineRule="auto"/>
        <w:ind w:left="1440"/>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C = discharge coefficient, c= 1.7</w:t>
      </w:r>
    </w:p>
    <w:p w:rsidR="00271439" w:rsidRPr="00154AA2" w:rsidRDefault="00271439" w:rsidP="00154AA2">
      <w:pPr>
        <w:spacing w:line="360" w:lineRule="auto"/>
        <w:ind w:left="1440"/>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L= effective length of crest form in m</w:t>
      </w:r>
    </w:p>
    <w:p w:rsidR="00271439" w:rsidRPr="00154AA2" w:rsidRDefault="00271439" w:rsidP="00154AA2">
      <w:pPr>
        <w:spacing w:line="360" w:lineRule="auto"/>
        <w:ind w:left="1440"/>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h= over flow depth, m</w:t>
      </w:r>
    </w:p>
    <w:p w:rsidR="00271439" w:rsidRPr="00154AA2" w:rsidRDefault="00271439" w:rsidP="00154AA2">
      <w:pPr>
        <w:spacing w:line="360" w:lineRule="auto"/>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lastRenderedPageBreak/>
        <w:t>Assuming equal discharge coefficient &amp; sill height for two or three dividing canals, the proportion becomes.</w:t>
      </w:r>
    </w:p>
    <w:p w:rsidR="00271439" w:rsidRPr="00154AA2" w:rsidRDefault="00271439" w:rsidP="00154AA2">
      <w:pPr>
        <w:spacing w:line="360" w:lineRule="auto"/>
        <w:ind w:left="1440"/>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Q</w:t>
      </w:r>
      <w:r w:rsidR="005C6D24">
        <w:rPr>
          <w:rFonts w:ascii="Times New Roman" w:hAnsi="Times New Roman" w:cs="Times New Roman"/>
          <w:color w:val="1D1B11"/>
          <w:sz w:val="24"/>
          <w:szCs w:val="24"/>
          <w:vertAlign w:val="subscript"/>
        </w:rPr>
        <w:t>0</w:t>
      </w:r>
      <w:r w:rsidRPr="00154AA2">
        <w:rPr>
          <w:rFonts w:ascii="Times New Roman" w:hAnsi="Times New Roman" w:cs="Times New Roman"/>
          <w:color w:val="1D1B11"/>
          <w:sz w:val="24"/>
          <w:szCs w:val="24"/>
        </w:rPr>
        <w:t>/ Q</w:t>
      </w:r>
      <w:r w:rsidR="005C6D24">
        <w:rPr>
          <w:rFonts w:ascii="Times New Roman" w:hAnsi="Times New Roman" w:cs="Times New Roman"/>
          <w:color w:val="1D1B11"/>
          <w:sz w:val="24"/>
          <w:szCs w:val="24"/>
          <w:vertAlign w:val="subscript"/>
        </w:rPr>
        <w:t>1</w:t>
      </w:r>
      <w:r w:rsidRPr="00154AA2">
        <w:rPr>
          <w:rFonts w:ascii="Times New Roman" w:hAnsi="Times New Roman" w:cs="Times New Roman"/>
          <w:color w:val="1D1B11"/>
          <w:sz w:val="24"/>
          <w:szCs w:val="24"/>
        </w:rPr>
        <w:t>= Q</w:t>
      </w:r>
      <w:r w:rsidR="005C6D24">
        <w:rPr>
          <w:rFonts w:ascii="Times New Roman" w:hAnsi="Times New Roman" w:cs="Times New Roman"/>
          <w:color w:val="1D1B11"/>
          <w:sz w:val="24"/>
          <w:szCs w:val="24"/>
          <w:vertAlign w:val="subscript"/>
        </w:rPr>
        <w:t>1</w:t>
      </w:r>
      <w:r w:rsidRPr="00154AA2">
        <w:rPr>
          <w:rFonts w:ascii="Times New Roman" w:hAnsi="Times New Roman" w:cs="Times New Roman"/>
          <w:color w:val="1D1B11"/>
          <w:sz w:val="24"/>
          <w:szCs w:val="24"/>
        </w:rPr>
        <w:t>/ Q</w:t>
      </w:r>
      <w:r w:rsidR="005C6D24">
        <w:rPr>
          <w:rFonts w:ascii="Times New Roman" w:hAnsi="Times New Roman" w:cs="Times New Roman"/>
          <w:color w:val="1D1B11"/>
          <w:sz w:val="24"/>
          <w:szCs w:val="24"/>
          <w:vertAlign w:val="subscript"/>
        </w:rPr>
        <w:t>2</w:t>
      </w:r>
      <w:r w:rsidRPr="00154AA2">
        <w:rPr>
          <w:rFonts w:ascii="Times New Roman" w:hAnsi="Times New Roman" w:cs="Times New Roman"/>
          <w:color w:val="1D1B11"/>
          <w:sz w:val="24"/>
          <w:szCs w:val="24"/>
        </w:rPr>
        <w:t xml:space="preserve"> =L</w:t>
      </w:r>
      <w:r w:rsidR="005C6D24">
        <w:rPr>
          <w:rFonts w:ascii="Times New Roman" w:hAnsi="Times New Roman" w:cs="Times New Roman"/>
          <w:color w:val="1D1B11"/>
          <w:sz w:val="24"/>
          <w:szCs w:val="24"/>
          <w:vertAlign w:val="subscript"/>
        </w:rPr>
        <w:t>0</w:t>
      </w:r>
      <w:r w:rsidRPr="00154AA2">
        <w:rPr>
          <w:rFonts w:ascii="Times New Roman" w:hAnsi="Times New Roman" w:cs="Times New Roman"/>
          <w:color w:val="1D1B11"/>
          <w:sz w:val="24"/>
          <w:szCs w:val="24"/>
        </w:rPr>
        <w:t>/ L</w:t>
      </w:r>
      <w:r w:rsidR="005C6D24">
        <w:rPr>
          <w:rFonts w:ascii="Times New Roman" w:hAnsi="Times New Roman" w:cs="Times New Roman"/>
          <w:color w:val="1D1B11"/>
          <w:sz w:val="24"/>
          <w:szCs w:val="24"/>
          <w:vertAlign w:val="subscript"/>
        </w:rPr>
        <w:t>1</w:t>
      </w:r>
      <w:r w:rsidRPr="00154AA2">
        <w:rPr>
          <w:rFonts w:ascii="Times New Roman" w:hAnsi="Times New Roman" w:cs="Times New Roman"/>
          <w:color w:val="1D1B11"/>
          <w:sz w:val="24"/>
          <w:szCs w:val="24"/>
        </w:rPr>
        <w:t xml:space="preserve"> = L</w:t>
      </w:r>
      <w:r w:rsidR="005C6D24">
        <w:rPr>
          <w:rFonts w:ascii="Times New Roman" w:hAnsi="Times New Roman" w:cs="Times New Roman"/>
          <w:color w:val="1D1B11"/>
          <w:sz w:val="24"/>
          <w:szCs w:val="24"/>
          <w:vertAlign w:val="subscript"/>
        </w:rPr>
        <w:t>1</w:t>
      </w:r>
      <w:r w:rsidRPr="00154AA2">
        <w:rPr>
          <w:rFonts w:ascii="Times New Roman" w:hAnsi="Times New Roman" w:cs="Times New Roman"/>
          <w:color w:val="1D1B11"/>
          <w:sz w:val="24"/>
          <w:szCs w:val="24"/>
        </w:rPr>
        <w:t>/ L</w:t>
      </w:r>
      <w:r w:rsidR="005C6D24">
        <w:rPr>
          <w:rFonts w:ascii="Times New Roman" w:hAnsi="Times New Roman" w:cs="Times New Roman"/>
          <w:color w:val="1D1B11"/>
          <w:sz w:val="24"/>
          <w:szCs w:val="24"/>
          <w:vertAlign w:val="subscript"/>
        </w:rPr>
        <w:t>2</w:t>
      </w:r>
    </w:p>
    <w:p w:rsidR="00271439" w:rsidRPr="00154AA2" w:rsidRDefault="00271439" w:rsidP="00154AA2">
      <w:pPr>
        <w:spacing w:line="360" w:lineRule="auto"/>
        <w:ind w:left="720"/>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Where Q</w:t>
      </w:r>
      <w:r w:rsidR="005C6D24">
        <w:rPr>
          <w:rFonts w:ascii="Times New Roman" w:hAnsi="Times New Roman" w:cs="Times New Roman"/>
          <w:color w:val="1D1B11"/>
          <w:sz w:val="24"/>
          <w:szCs w:val="24"/>
          <w:vertAlign w:val="subscript"/>
        </w:rPr>
        <w:t>0</w:t>
      </w:r>
      <w:r w:rsidRPr="00154AA2">
        <w:rPr>
          <w:rFonts w:ascii="Times New Roman" w:hAnsi="Times New Roman" w:cs="Times New Roman"/>
          <w:color w:val="1D1B11"/>
          <w:sz w:val="24"/>
          <w:szCs w:val="24"/>
        </w:rPr>
        <w:t>= is flow in canal 1</w:t>
      </w:r>
    </w:p>
    <w:p w:rsidR="00271439" w:rsidRPr="00154AA2" w:rsidRDefault="00271439" w:rsidP="00154AA2">
      <w:pPr>
        <w:spacing w:line="360" w:lineRule="auto"/>
        <w:ind w:left="720"/>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 xml:space="preserve">           Q</w:t>
      </w:r>
      <w:r w:rsidR="005C6D24">
        <w:rPr>
          <w:rFonts w:ascii="Times New Roman" w:hAnsi="Times New Roman" w:cs="Times New Roman"/>
          <w:color w:val="1D1B11"/>
          <w:sz w:val="24"/>
          <w:szCs w:val="24"/>
          <w:vertAlign w:val="subscript"/>
        </w:rPr>
        <w:t>1</w:t>
      </w:r>
      <w:r w:rsidRPr="00154AA2">
        <w:rPr>
          <w:rFonts w:ascii="Times New Roman" w:hAnsi="Times New Roman" w:cs="Times New Roman"/>
          <w:color w:val="1D1B11"/>
          <w:sz w:val="24"/>
          <w:szCs w:val="24"/>
        </w:rPr>
        <w:t xml:space="preserve"> = is flow in canal 2</w:t>
      </w:r>
    </w:p>
    <w:p w:rsidR="00271439" w:rsidRPr="00154AA2" w:rsidRDefault="00271439" w:rsidP="00154AA2">
      <w:pPr>
        <w:spacing w:line="360" w:lineRule="auto"/>
        <w:ind w:left="720"/>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 xml:space="preserve">           Q</w:t>
      </w:r>
      <w:r w:rsidR="005C6D24">
        <w:rPr>
          <w:rFonts w:ascii="Times New Roman" w:hAnsi="Times New Roman" w:cs="Times New Roman"/>
          <w:color w:val="1D1B11"/>
          <w:sz w:val="24"/>
          <w:szCs w:val="24"/>
          <w:vertAlign w:val="subscript"/>
        </w:rPr>
        <w:t>2</w:t>
      </w:r>
      <w:r w:rsidRPr="00154AA2">
        <w:rPr>
          <w:rFonts w:ascii="Times New Roman" w:hAnsi="Times New Roman" w:cs="Times New Roman"/>
          <w:color w:val="1D1B11"/>
          <w:sz w:val="24"/>
          <w:szCs w:val="24"/>
        </w:rPr>
        <w:t xml:space="preserve"> = is flow in canal 3</w:t>
      </w:r>
    </w:p>
    <w:p w:rsidR="00271439" w:rsidRPr="00154AA2" w:rsidRDefault="00271439" w:rsidP="00154AA2">
      <w:pPr>
        <w:spacing w:line="360" w:lineRule="auto"/>
        <w:ind w:left="720"/>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 xml:space="preserve">           L</w:t>
      </w:r>
      <w:r w:rsidR="005C6D24">
        <w:rPr>
          <w:rFonts w:ascii="Times New Roman" w:hAnsi="Times New Roman" w:cs="Times New Roman"/>
          <w:color w:val="1D1B11"/>
          <w:sz w:val="24"/>
          <w:szCs w:val="24"/>
          <w:vertAlign w:val="subscript"/>
        </w:rPr>
        <w:t>0</w:t>
      </w:r>
      <w:r w:rsidRPr="00154AA2">
        <w:rPr>
          <w:rFonts w:ascii="Times New Roman" w:hAnsi="Times New Roman" w:cs="Times New Roman"/>
          <w:color w:val="1D1B11"/>
          <w:sz w:val="24"/>
          <w:szCs w:val="24"/>
        </w:rPr>
        <w:t>= is effective crest length of weir/intake sill across opening to canal 1</w:t>
      </w:r>
    </w:p>
    <w:p w:rsidR="00271439" w:rsidRPr="00154AA2" w:rsidRDefault="00271439" w:rsidP="00154AA2">
      <w:pPr>
        <w:spacing w:line="360" w:lineRule="auto"/>
        <w:ind w:left="720"/>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 xml:space="preserve">           L</w:t>
      </w:r>
      <w:r w:rsidR="005C6D24">
        <w:rPr>
          <w:rFonts w:ascii="Times New Roman" w:hAnsi="Times New Roman" w:cs="Times New Roman"/>
          <w:color w:val="1D1B11"/>
          <w:sz w:val="24"/>
          <w:szCs w:val="24"/>
          <w:vertAlign w:val="subscript"/>
        </w:rPr>
        <w:t>1</w:t>
      </w:r>
      <w:r w:rsidRPr="00154AA2">
        <w:rPr>
          <w:rFonts w:ascii="Times New Roman" w:hAnsi="Times New Roman" w:cs="Times New Roman"/>
          <w:color w:val="1D1B11"/>
          <w:sz w:val="24"/>
          <w:szCs w:val="24"/>
        </w:rPr>
        <w:t>= is effective crest length of weir/intake sill across opening to canal 2</w:t>
      </w:r>
    </w:p>
    <w:p w:rsidR="00271439" w:rsidRPr="00154AA2" w:rsidRDefault="00271439" w:rsidP="00154AA2">
      <w:pPr>
        <w:spacing w:line="360" w:lineRule="auto"/>
        <w:ind w:left="720"/>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 xml:space="preserve">           L</w:t>
      </w:r>
      <w:r w:rsidR="005C6D24">
        <w:rPr>
          <w:rFonts w:ascii="Times New Roman" w:hAnsi="Times New Roman" w:cs="Times New Roman"/>
          <w:color w:val="1D1B11"/>
          <w:sz w:val="24"/>
          <w:szCs w:val="24"/>
          <w:vertAlign w:val="subscript"/>
        </w:rPr>
        <w:t>2</w:t>
      </w:r>
      <w:r w:rsidRPr="00154AA2">
        <w:rPr>
          <w:rFonts w:ascii="Times New Roman" w:hAnsi="Times New Roman" w:cs="Times New Roman"/>
          <w:color w:val="1D1B11"/>
          <w:sz w:val="24"/>
          <w:szCs w:val="24"/>
        </w:rPr>
        <w:t xml:space="preserve"> = is effective crest length of weir/intake sill across opening to canal 3</w:t>
      </w:r>
    </w:p>
    <w:p w:rsidR="00271439" w:rsidRPr="00154AA2" w:rsidRDefault="00271439" w:rsidP="00154AA2">
      <w:pPr>
        <w:spacing w:line="360" w:lineRule="auto"/>
        <w:ind w:left="720"/>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 xml:space="preserve">           Q</w:t>
      </w:r>
      <w:r w:rsidRPr="00154AA2">
        <w:rPr>
          <w:rFonts w:ascii="Times New Roman" w:hAnsi="Times New Roman" w:cs="Times New Roman"/>
          <w:color w:val="1D1B11"/>
          <w:sz w:val="24"/>
          <w:szCs w:val="24"/>
          <w:vertAlign w:val="subscript"/>
        </w:rPr>
        <w:t>1</w:t>
      </w:r>
      <w:r w:rsidRPr="00154AA2">
        <w:rPr>
          <w:rFonts w:ascii="Times New Roman" w:hAnsi="Times New Roman" w:cs="Times New Roman"/>
          <w:color w:val="1D1B11"/>
          <w:sz w:val="24"/>
          <w:szCs w:val="24"/>
        </w:rPr>
        <w:t>= CL</w:t>
      </w:r>
      <w:r w:rsidRPr="00154AA2">
        <w:rPr>
          <w:rFonts w:ascii="Times New Roman" w:hAnsi="Times New Roman" w:cs="Times New Roman"/>
          <w:color w:val="1D1B11"/>
          <w:sz w:val="24"/>
          <w:szCs w:val="24"/>
          <w:vertAlign w:val="subscript"/>
        </w:rPr>
        <w:t>1</w:t>
      </w:r>
      <w:r w:rsidRPr="00154AA2">
        <w:rPr>
          <w:rFonts w:ascii="Times New Roman" w:hAnsi="Times New Roman" w:cs="Times New Roman"/>
          <w:color w:val="1D1B11"/>
          <w:sz w:val="24"/>
          <w:szCs w:val="24"/>
        </w:rPr>
        <w:t xml:space="preserve"> (h)</w:t>
      </w:r>
      <w:r w:rsidRPr="00154AA2">
        <w:rPr>
          <w:rFonts w:ascii="Times New Roman" w:hAnsi="Times New Roman" w:cs="Times New Roman"/>
          <w:color w:val="1D1B11"/>
          <w:sz w:val="24"/>
          <w:szCs w:val="24"/>
          <w:vertAlign w:val="superscript"/>
        </w:rPr>
        <w:t>3/2</w:t>
      </w:r>
      <w:r w:rsidRPr="00154AA2">
        <w:rPr>
          <w:rFonts w:ascii="Times New Roman" w:hAnsi="Times New Roman" w:cs="Times New Roman"/>
          <w:color w:val="1D1B11"/>
          <w:sz w:val="24"/>
          <w:szCs w:val="24"/>
        </w:rPr>
        <w:t xml:space="preserve">, </w:t>
      </w:r>
    </w:p>
    <w:p w:rsidR="00271439" w:rsidRPr="00154AA2" w:rsidRDefault="00271439" w:rsidP="00154AA2">
      <w:pPr>
        <w:spacing w:line="360" w:lineRule="auto"/>
        <w:ind w:left="720"/>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 xml:space="preserve">           L</w:t>
      </w:r>
      <w:r w:rsidR="005C6D24">
        <w:rPr>
          <w:rFonts w:ascii="Times New Roman" w:hAnsi="Times New Roman" w:cs="Times New Roman"/>
          <w:color w:val="1D1B11"/>
          <w:sz w:val="24"/>
          <w:szCs w:val="24"/>
          <w:vertAlign w:val="subscript"/>
        </w:rPr>
        <w:t>0</w:t>
      </w:r>
      <w:r w:rsidRPr="00154AA2">
        <w:rPr>
          <w:rFonts w:ascii="Times New Roman" w:hAnsi="Times New Roman" w:cs="Times New Roman"/>
          <w:color w:val="1D1B11"/>
          <w:sz w:val="24"/>
          <w:szCs w:val="24"/>
        </w:rPr>
        <w:t xml:space="preserve"> = Q</w:t>
      </w:r>
      <w:r w:rsidRPr="00154AA2">
        <w:rPr>
          <w:rFonts w:ascii="Times New Roman" w:hAnsi="Times New Roman" w:cs="Times New Roman"/>
          <w:color w:val="1D1B11"/>
          <w:sz w:val="24"/>
          <w:szCs w:val="24"/>
          <w:vertAlign w:val="subscript"/>
        </w:rPr>
        <w:t>1</w:t>
      </w:r>
      <w:r w:rsidRPr="00154AA2">
        <w:rPr>
          <w:rFonts w:ascii="Times New Roman" w:hAnsi="Times New Roman" w:cs="Times New Roman"/>
          <w:color w:val="1D1B11"/>
          <w:sz w:val="24"/>
          <w:szCs w:val="24"/>
        </w:rPr>
        <w:t>/Ch</w:t>
      </w:r>
      <w:r w:rsidRPr="00154AA2">
        <w:rPr>
          <w:rFonts w:ascii="Times New Roman" w:hAnsi="Times New Roman" w:cs="Times New Roman"/>
          <w:color w:val="1D1B11"/>
          <w:sz w:val="24"/>
          <w:szCs w:val="24"/>
          <w:vertAlign w:val="superscript"/>
        </w:rPr>
        <w:t>3/2</w:t>
      </w:r>
      <w:r w:rsidRPr="00154AA2">
        <w:rPr>
          <w:rFonts w:ascii="Times New Roman" w:hAnsi="Times New Roman" w:cs="Times New Roman"/>
          <w:color w:val="1D1B11"/>
          <w:sz w:val="24"/>
          <w:szCs w:val="24"/>
        </w:rPr>
        <w:t xml:space="preserve"> </w:t>
      </w:r>
    </w:p>
    <w:p w:rsidR="00271439" w:rsidRPr="00154AA2" w:rsidRDefault="00271439" w:rsidP="00154AA2">
      <w:pPr>
        <w:spacing w:line="360" w:lineRule="auto"/>
        <w:ind w:left="720"/>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 xml:space="preserve">           L</w:t>
      </w:r>
      <w:r w:rsidR="005C6D24">
        <w:rPr>
          <w:rFonts w:ascii="Times New Roman" w:hAnsi="Times New Roman" w:cs="Times New Roman"/>
          <w:color w:val="1D1B11"/>
          <w:sz w:val="24"/>
          <w:szCs w:val="24"/>
          <w:vertAlign w:val="subscript"/>
        </w:rPr>
        <w:t>1</w:t>
      </w:r>
      <w:r w:rsidRPr="00154AA2">
        <w:rPr>
          <w:rFonts w:ascii="Times New Roman" w:hAnsi="Times New Roman" w:cs="Times New Roman"/>
          <w:color w:val="1D1B11"/>
          <w:sz w:val="24"/>
          <w:szCs w:val="24"/>
        </w:rPr>
        <w:t xml:space="preserve"> = L</w:t>
      </w:r>
      <w:r w:rsidRPr="00154AA2">
        <w:rPr>
          <w:rFonts w:ascii="Times New Roman" w:hAnsi="Times New Roman" w:cs="Times New Roman"/>
          <w:color w:val="1D1B11"/>
          <w:sz w:val="24"/>
          <w:szCs w:val="24"/>
          <w:vertAlign w:val="subscript"/>
        </w:rPr>
        <w:t>1</w:t>
      </w:r>
      <w:r w:rsidRPr="00154AA2">
        <w:rPr>
          <w:rFonts w:ascii="Times New Roman" w:hAnsi="Times New Roman" w:cs="Times New Roman"/>
          <w:color w:val="1D1B11"/>
          <w:sz w:val="24"/>
          <w:szCs w:val="24"/>
        </w:rPr>
        <w:t>*Q</w:t>
      </w:r>
      <w:r w:rsidR="005C6D24">
        <w:rPr>
          <w:rFonts w:ascii="Times New Roman" w:hAnsi="Times New Roman" w:cs="Times New Roman"/>
          <w:color w:val="1D1B11"/>
          <w:sz w:val="24"/>
          <w:szCs w:val="24"/>
          <w:vertAlign w:val="subscript"/>
        </w:rPr>
        <w:t>1</w:t>
      </w:r>
      <w:r w:rsidRPr="00154AA2">
        <w:rPr>
          <w:rFonts w:ascii="Times New Roman" w:hAnsi="Times New Roman" w:cs="Times New Roman"/>
          <w:color w:val="1D1B11"/>
          <w:sz w:val="24"/>
          <w:szCs w:val="24"/>
        </w:rPr>
        <w:t>/ Q</w:t>
      </w:r>
      <w:r w:rsidR="005C6D24">
        <w:rPr>
          <w:rFonts w:ascii="Times New Roman" w:hAnsi="Times New Roman" w:cs="Times New Roman"/>
          <w:color w:val="1D1B11"/>
          <w:sz w:val="24"/>
          <w:szCs w:val="24"/>
          <w:vertAlign w:val="subscript"/>
        </w:rPr>
        <w:t>0</w:t>
      </w:r>
    </w:p>
    <w:p w:rsidR="00271439" w:rsidRPr="00154AA2" w:rsidRDefault="00271439" w:rsidP="00154AA2">
      <w:pPr>
        <w:spacing w:line="360" w:lineRule="auto"/>
        <w:ind w:left="720"/>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 xml:space="preserve">           L</w:t>
      </w:r>
      <w:r w:rsidRPr="00154AA2">
        <w:rPr>
          <w:rFonts w:ascii="Times New Roman" w:hAnsi="Times New Roman" w:cs="Times New Roman"/>
          <w:color w:val="1D1B11"/>
          <w:sz w:val="24"/>
          <w:szCs w:val="24"/>
          <w:vertAlign w:val="subscript"/>
        </w:rPr>
        <w:t>3</w:t>
      </w:r>
      <w:r w:rsidR="005C6D24">
        <w:rPr>
          <w:rFonts w:ascii="Times New Roman" w:hAnsi="Times New Roman" w:cs="Times New Roman"/>
          <w:color w:val="1D1B11"/>
          <w:sz w:val="24"/>
          <w:szCs w:val="24"/>
        </w:rPr>
        <w:t>2</w:t>
      </w:r>
      <w:r w:rsidRPr="00154AA2">
        <w:rPr>
          <w:rFonts w:ascii="Times New Roman" w:hAnsi="Times New Roman" w:cs="Times New Roman"/>
          <w:color w:val="1D1B11"/>
          <w:sz w:val="24"/>
          <w:szCs w:val="24"/>
        </w:rPr>
        <w:t>= L</w:t>
      </w:r>
      <w:r w:rsidR="005C6D24">
        <w:rPr>
          <w:rFonts w:ascii="Times New Roman" w:hAnsi="Times New Roman" w:cs="Times New Roman"/>
          <w:color w:val="1D1B11"/>
          <w:sz w:val="24"/>
          <w:szCs w:val="24"/>
          <w:vertAlign w:val="subscript"/>
        </w:rPr>
        <w:t>0</w:t>
      </w:r>
      <w:r w:rsidRPr="00154AA2">
        <w:rPr>
          <w:rFonts w:ascii="Times New Roman" w:hAnsi="Times New Roman" w:cs="Times New Roman"/>
          <w:color w:val="1D1B11"/>
          <w:sz w:val="24"/>
          <w:szCs w:val="24"/>
        </w:rPr>
        <w:t>*Q</w:t>
      </w:r>
      <w:r w:rsidR="005C6D24">
        <w:rPr>
          <w:rFonts w:ascii="Times New Roman" w:hAnsi="Times New Roman" w:cs="Times New Roman"/>
          <w:color w:val="1D1B11"/>
          <w:sz w:val="24"/>
          <w:szCs w:val="24"/>
          <w:vertAlign w:val="subscript"/>
        </w:rPr>
        <w:t>2</w:t>
      </w:r>
      <w:r w:rsidRPr="00154AA2">
        <w:rPr>
          <w:rFonts w:ascii="Times New Roman" w:hAnsi="Times New Roman" w:cs="Times New Roman"/>
          <w:color w:val="1D1B11"/>
          <w:sz w:val="24"/>
          <w:szCs w:val="24"/>
        </w:rPr>
        <w:t>/ Q</w:t>
      </w:r>
      <w:r w:rsidR="005C6D24">
        <w:rPr>
          <w:rFonts w:ascii="Times New Roman" w:hAnsi="Times New Roman" w:cs="Times New Roman"/>
          <w:color w:val="1D1B11"/>
          <w:sz w:val="24"/>
          <w:szCs w:val="24"/>
          <w:vertAlign w:val="subscript"/>
        </w:rPr>
        <w:t>0</w:t>
      </w:r>
    </w:p>
    <w:p w:rsidR="00271439" w:rsidRPr="00154AA2" w:rsidRDefault="00271439" w:rsidP="00154AA2">
      <w:pPr>
        <w:spacing w:line="360" w:lineRule="auto"/>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 xml:space="preserve">The depth of (height of) the division box, </w:t>
      </w:r>
    </w:p>
    <w:p w:rsidR="00271439" w:rsidRPr="00154AA2" w:rsidRDefault="00271439" w:rsidP="00154AA2">
      <w:pPr>
        <w:spacing w:line="360" w:lineRule="auto"/>
        <w:ind w:left="720" w:firstLine="720"/>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D = d + f</w:t>
      </w:r>
      <w:r w:rsidRPr="00154AA2">
        <w:rPr>
          <w:rFonts w:ascii="Times New Roman" w:hAnsi="Times New Roman" w:cs="Times New Roman"/>
          <w:color w:val="1D1B11"/>
          <w:sz w:val="24"/>
          <w:szCs w:val="24"/>
          <w:vertAlign w:val="subscript"/>
        </w:rPr>
        <w:t>b</w:t>
      </w:r>
    </w:p>
    <w:p w:rsidR="00271439" w:rsidRPr="00154AA2" w:rsidRDefault="00271439" w:rsidP="00154AA2">
      <w:pPr>
        <w:spacing w:line="360" w:lineRule="auto"/>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 xml:space="preserve">The width of the division box, </w:t>
      </w:r>
    </w:p>
    <w:p w:rsidR="00271439" w:rsidRPr="00154AA2" w:rsidRDefault="00271439" w:rsidP="00154AA2">
      <w:pPr>
        <w:spacing w:line="360" w:lineRule="auto"/>
        <w:ind w:left="720" w:firstLine="720"/>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B = b + 2*m*D</w:t>
      </w:r>
    </w:p>
    <w:p w:rsidR="00271439" w:rsidRPr="00154AA2" w:rsidRDefault="00271439" w:rsidP="00154AA2">
      <w:pPr>
        <w:spacing w:line="360" w:lineRule="auto"/>
        <w:ind w:firstLine="720"/>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Where b= base width of the incoming canal</w:t>
      </w:r>
    </w:p>
    <w:p w:rsidR="00AD17EB" w:rsidRDefault="00271439" w:rsidP="00154AA2">
      <w:pPr>
        <w:spacing w:line="360" w:lineRule="auto"/>
        <w:jc w:val="both"/>
        <w:rPr>
          <w:rFonts w:ascii="Times New Roman" w:hAnsi="Times New Roman" w:cs="Times New Roman"/>
          <w:color w:val="1D1B11"/>
          <w:sz w:val="24"/>
          <w:szCs w:val="24"/>
        </w:rPr>
      </w:pPr>
      <w:r w:rsidRPr="00154AA2">
        <w:rPr>
          <w:rFonts w:ascii="Times New Roman" w:hAnsi="Times New Roman" w:cs="Times New Roman"/>
          <w:color w:val="1D1B11"/>
          <w:sz w:val="24"/>
          <w:szCs w:val="24"/>
        </w:rPr>
        <w:t xml:space="preserve">       </w:t>
      </w:r>
      <w:r w:rsidRPr="00154AA2">
        <w:rPr>
          <w:rFonts w:ascii="Times New Roman" w:hAnsi="Times New Roman" w:cs="Times New Roman"/>
          <w:color w:val="1D1B11"/>
          <w:sz w:val="24"/>
          <w:szCs w:val="24"/>
        </w:rPr>
        <w:tab/>
      </w:r>
      <w:r w:rsidRPr="00154AA2">
        <w:rPr>
          <w:rFonts w:ascii="Times New Roman" w:hAnsi="Times New Roman" w:cs="Times New Roman"/>
          <w:color w:val="1D1B11"/>
          <w:sz w:val="24"/>
          <w:szCs w:val="24"/>
        </w:rPr>
        <w:tab/>
        <w:t>D = total canal depth of the incoming canal</w:t>
      </w:r>
    </w:p>
    <w:p w:rsidR="000F6E6A" w:rsidRDefault="000F6E6A" w:rsidP="00154AA2">
      <w:pPr>
        <w:spacing w:line="360" w:lineRule="auto"/>
        <w:jc w:val="both"/>
        <w:rPr>
          <w:rFonts w:ascii="Times New Roman" w:hAnsi="Times New Roman" w:cs="Times New Roman"/>
          <w:color w:val="1D1B11"/>
          <w:sz w:val="24"/>
          <w:szCs w:val="24"/>
        </w:rPr>
      </w:pPr>
    </w:p>
    <w:p w:rsidR="000F6E6A" w:rsidRPr="00154AA2" w:rsidRDefault="000F6E6A" w:rsidP="00154AA2">
      <w:pPr>
        <w:spacing w:line="360" w:lineRule="auto"/>
        <w:jc w:val="both"/>
        <w:rPr>
          <w:rFonts w:ascii="Times New Roman" w:hAnsi="Times New Roman" w:cs="Times New Roman"/>
          <w:color w:val="1D1B11"/>
          <w:sz w:val="24"/>
          <w:szCs w:val="24"/>
        </w:rPr>
      </w:pPr>
    </w:p>
    <w:p w:rsidR="00271439" w:rsidRDefault="006E047C" w:rsidP="006E047C">
      <w:pPr>
        <w:pStyle w:val="Caption"/>
        <w:rPr>
          <w:rFonts w:ascii="Times New Roman" w:hAnsi="Times New Roman" w:cs="Times New Roman"/>
          <w:sz w:val="24"/>
          <w:szCs w:val="24"/>
        </w:rPr>
      </w:pPr>
      <w:bookmarkStart w:id="331" w:name="_Toc528423966"/>
      <w:r>
        <w:lastRenderedPageBreak/>
        <w:t xml:space="preserve">Table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C03E12">
        <w:noBreakHyphen/>
      </w:r>
      <w:r w:rsidR="009830EF">
        <w:rPr>
          <w:noProof/>
        </w:rPr>
        <w:fldChar w:fldCharType="begin"/>
      </w:r>
      <w:r w:rsidR="009830EF">
        <w:rPr>
          <w:noProof/>
        </w:rPr>
        <w:instrText xml:space="preserve"> SEQ Table \* ARABIC \s 1 </w:instrText>
      </w:r>
      <w:r w:rsidR="009830EF">
        <w:rPr>
          <w:noProof/>
        </w:rPr>
        <w:fldChar w:fldCharType="separate"/>
      </w:r>
      <w:r w:rsidR="00DC5F55">
        <w:rPr>
          <w:noProof/>
        </w:rPr>
        <w:t>12</w:t>
      </w:r>
      <w:r w:rsidR="009830EF">
        <w:rPr>
          <w:noProof/>
        </w:rPr>
        <w:fldChar w:fldCharType="end"/>
      </w:r>
      <w:r w:rsidRPr="00154AA2">
        <w:rPr>
          <w:rFonts w:ascii="Times New Roman" w:hAnsi="Times New Roman" w:cs="Times New Roman"/>
          <w:sz w:val="24"/>
          <w:szCs w:val="24"/>
        </w:rPr>
        <w:t>: Hydraulic parameters of Division Boxes</w:t>
      </w:r>
      <w:bookmarkEnd w:id="331"/>
    </w:p>
    <w:p w:rsidR="00EA2549" w:rsidRPr="00EA2549" w:rsidRDefault="00454792" w:rsidP="00EA2549">
      <w:r>
        <w:object w:dxaOrig="28446" w:dyaOrig="8262">
          <v:shape id="_x0000_i1035" type="#_x0000_t75" style="width:521.75pt;height:279.4pt" o:ole="">
            <v:imagedata r:id="rId64" o:title=""/>
          </v:shape>
          <o:OLEObject Type="Embed" ProgID="Excel.Sheet.12" ShapeID="_x0000_i1035" DrawAspect="Content" ObjectID="_1608021926" r:id="rId65"/>
        </w:object>
      </w:r>
    </w:p>
    <w:p w:rsidR="00EA2549" w:rsidRDefault="00EA2549" w:rsidP="00EA2549">
      <w:pPr>
        <w:pStyle w:val="Heading3"/>
        <w:rPr>
          <w:rFonts w:ascii="Times New Roman" w:hAnsi="Times New Roman" w:cs="Times New Roman"/>
          <w:sz w:val="24"/>
          <w:szCs w:val="24"/>
        </w:rPr>
      </w:pPr>
      <w:bookmarkStart w:id="332" w:name="_Toc528423925"/>
      <w:bookmarkStart w:id="333" w:name="_Toc303054524"/>
      <w:bookmarkStart w:id="334" w:name="_Toc389924565"/>
      <w:r>
        <w:rPr>
          <w:rFonts w:ascii="Times New Roman" w:hAnsi="Times New Roman" w:cs="Times New Roman"/>
          <w:sz w:val="24"/>
          <w:szCs w:val="24"/>
        </w:rPr>
        <w:t>Design of drop structure</w:t>
      </w:r>
      <w:bookmarkEnd w:id="332"/>
    </w:p>
    <w:p w:rsidR="00EA2549" w:rsidRPr="00EA2549" w:rsidRDefault="00454792" w:rsidP="00454792">
      <w:pPr>
        <w:spacing w:line="360" w:lineRule="auto"/>
      </w:pPr>
      <w:r w:rsidRPr="00154AA2">
        <w:rPr>
          <w:rFonts w:ascii="Times New Roman" w:hAnsi="Times New Roman" w:cs="Times New Roman"/>
          <w:color w:val="1D1B11"/>
          <w:sz w:val="24"/>
          <w:szCs w:val="24"/>
        </w:rPr>
        <w:t>For Mayis</w:t>
      </w:r>
      <w:r>
        <w:rPr>
          <w:rFonts w:ascii="Times New Roman" w:hAnsi="Times New Roman" w:cs="Times New Roman"/>
          <w:color w:val="1D1B11"/>
          <w:sz w:val="24"/>
          <w:szCs w:val="24"/>
        </w:rPr>
        <w:t xml:space="preserve"> irrigation project there are 14 drop structures</w:t>
      </w:r>
      <w:r w:rsidRPr="00154AA2">
        <w:rPr>
          <w:rFonts w:ascii="Times New Roman" w:hAnsi="Times New Roman" w:cs="Times New Roman"/>
          <w:color w:val="1D1B11"/>
          <w:sz w:val="24"/>
          <w:szCs w:val="24"/>
        </w:rPr>
        <w:t xml:space="preserve"> provided at different points of the main </w:t>
      </w:r>
      <w:r>
        <w:rPr>
          <w:rFonts w:ascii="Times New Roman" w:hAnsi="Times New Roman" w:cs="Times New Roman"/>
          <w:color w:val="1D1B11"/>
          <w:sz w:val="24"/>
          <w:szCs w:val="24"/>
        </w:rPr>
        <w:t xml:space="preserve">2 drops </w:t>
      </w:r>
      <w:r w:rsidRPr="00154AA2">
        <w:rPr>
          <w:rFonts w:ascii="Times New Roman" w:hAnsi="Times New Roman" w:cs="Times New Roman"/>
          <w:color w:val="1D1B11"/>
          <w:sz w:val="24"/>
          <w:szCs w:val="24"/>
        </w:rPr>
        <w:t>and secondary canals</w:t>
      </w:r>
      <w:r>
        <w:rPr>
          <w:rFonts w:ascii="Times New Roman" w:hAnsi="Times New Roman" w:cs="Times New Roman"/>
          <w:color w:val="1D1B11"/>
          <w:sz w:val="24"/>
          <w:szCs w:val="24"/>
        </w:rPr>
        <w:t xml:space="preserve"> 10 drops and field canals 2drops.  Drops are provided to minimize the head and adjust the longitudinal canal slope.</w:t>
      </w:r>
      <w:r w:rsidRPr="00154AA2">
        <w:rPr>
          <w:rFonts w:ascii="Times New Roman" w:hAnsi="Times New Roman" w:cs="Times New Roman"/>
          <w:color w:val="1D1B11"/>
          <w:sz w:val="24"/>
          <w:szCs w:val="24"/>
        </w:rPr>
        <w:t xml:space="preserve"> For detail refer the drawing.</w:t>
      </w:r>
    </w:p>
    <w:p w:rsidR="00EA2549" w:rsidRDefault="000515F1" w:rsidP="00EA2549">
      <w:r>
        <w:rPr>
          <w:noProof/>
        </w:rPr>
        <w:drawing>
          <wp:inline distT="0" distB="0" distL="0" distR="0" wp14:anchorId="208F75AA" wp14:editId="3AA1B62D">
            <wp:extent cx="4781550" cy="1924050"/>
            <wp:effectExtent l="171450" t="152400" r="190500" b="2095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781550" cy="192405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E047C" w:rsidRPr="006E047C" w:rsidRDefault="00BC2937" w:rsidP="00BC2937">
      <w:pPr>
        <w:pStyle w:val="Caption"/>
        <w:rPr>
          <w:rFonts w:ascii="Times New Roman" w:hAnsi="Times New Roman" w:cs="Times New Roman"/>
          <w:sz w:val="24"/>
          <w:szCs w:val="24"/>
        </w:rPr>
      </w:pPr>
      <w:bookmarkStart w:id="335" w:name="_Toc528423992"/>
      <w:r w:rsidRPr="00785E83">
        <w:rPr>
          <w:rFonts w:ascii="Times New Roman" w:hAnsi="Times New Roman" w:cs="Times New Roman"/>
          <w:b w:val="0"/>
          <w:sz w:val="24"/>
          <w:szCs w:val="24"/>
        </w:rPr>
        <w:t xml:space="preserve">Figure </w:t>
      </w:r>
      <w:r w:rsidR="007679AA" w:rsidRPr="00785E83">
        <w:rPr>
          <w:rFonts w:ascii="Times New Roman" w:hAnsi="Times New Roman" w:cs="Times New Roman"/>
          <w:b w:val="0"/>
          <w:sz w:val="24"/>
          <w:szCs w:val="24"/>
        </w:rPr>
        <w:fldChar w:fldCharType="begin"/>
      </w:r>
      <w:r w:rsidR="007679AA" w:rsidRPr="00785E83">
        <w:rPr>
          <w:rFonts w:ascii="Times New Roman" w:hAnsi="Times New Roman" w:cs="Times New Roman"/>
          <w:b w:val="0"/>
          <w:sz w:val="24"/>
          <w:szCs w:val="24"/>
        </w:rPr>
        <w:instrText xml:space="preserve"> STYLEREF 1 \s </w:instrText>
      </w:r>
      <w:r w:rsidR="007679AA" w:rsidRPr="00785E83">
        <w:rPr>
          <w:rFonts w:ascii="Times New Roman" w:hAnsi="Times New Roman" w:cs="Times New Roman"/>
          <w:b w:val="0"/>
          <w:sz w:val="24"/>
          <w:szCs w:val="24"/>
        </w:rPr>
        <w:fldChar w:fldCharType="separate"/>
      </w:r>
      <w:r w:rsidR="00DC5F55">
        <w:rPr>
          <w:rFonts w:ascii="Times New Roman" w:hAnsi="Times New Roman" w:cs="Times New Roman"/>
          <w:b w:val="0"/>
          <w:noProof/>
          <w:sz w:val="24"/>
          <w:szCs w:val="24"/>
        </w:rPr>
        <w:t>4</w:t>
      </w:r>
      <w:r w:rsidR="007679AA" w:rsidRPr="00785E83">
        <w:rPr>
          <w:rFonts w:ascii="Times New Roman" w:hAnsi="Times New Roman" w:cs="Times New Roman"/>
          <w:b w:val="0"/>
          <w:sz w:val="24"/>
          <w:szCs w:val="24"/>
        </w:rPr>
        <w:fldChar w:fldCharType="end"/>
      </w:r>
      <w:r w:rsidR="007679AA" w:rsidRPr="00785E83">
        <w:rPr>
          <w:rFonts w:ascii="Times New Roman" w:hAnsi="Times New Roman" w:cs="Times New Roman"/>
          <w:b w:val="0"/>
          <w:sz w:val="24"/>
          <w:szCs w:val="24"/>
        </w:rPr>
        <w:noBreakHyphen/>
      </w:r>
      <w:r w:rsidR="007679AA" w:rsidRPr="00785E83">
        <w:rPr>
          <w:rFonts w:ascii="Times New Roman" w:hAnsi="Times New Roman" w:cs="Times New Roman"/>
          <w:b w:val="0"/>
          <w:sz w:val="24"/>
          <w:szCs w:val="24"/>
        </w:rPr>
        <w:fldChar w:fldCharType="begin"/>
      </w:r>
      <w:r w:rsidR="007679AA" w:rsidRPr="00785E83">
        <w:rPr>
          <w:rFonts w:ascii="Times New Roman" w:hAnsi="Times New Roman" w:cs="Times New Roman"/>
          <w:b w:val="0"/>
          <w:sz w:val="24"/>
          <w:szCs w:val="24"/>
        </w:rPr>
        <w:instrText xml:space="preserve"> SEQ Figure \* ARABIC \s 1 </w:instrText>
      </w:r>
      <w:r w:rsidR="007679AA" w:rsidRPr="00785E83">
        <w:rPr>
          <w:rFonts w:ascii="Times New Roman" w:hAnsi="Times New Roman" w:cs="Times New Roman"/>
          <w:b w:val="0"/>
          <w:sz w:val="24"/>
          <w:szCs w:val="24"/>
        </w:rPr>
        <w:fldChar w:fldCharType="separate"/>
      </w:r>
      <w:r w:rsidR="00DC5F55">
        <w:rPr>
          <w:rFonts w:ascii="Times New Roman" w:hAnsi="Times New Roman" w:cs="Times New Roman"/>
          <w:b w:val="0"/>
          <w:noProof/>
          <w:sz w:val="24"/>
          <w:szCs w:val="24"/>
        </w:rPr>
        <w:t>13</w:t>
      </w:r>
      <w:r w:rsidR="007679AA" w:rsidRPr="00785E83">
        <w:rPr>
          <w:rFonts w:ascii="Times New Roman" w:hAnsi="Times New Roman" w:cs="Times New Roman"/>
          <w:b w:val="0"/>
          <w:sz w:val="24"/>
          <w:szCs w:val="24"/>
        </w:rPr>
        <w:fldChar w:fldCharType="end"/>
      </w:r>
      <w:r w:rsidRPr="00785E83">
        <w:rPr>
          <w:rFonts w:ascii="Times New Roman" w:hAnsi="Times New Roman" w:cs="Times New Roman"/>
          <w:b w:val="0"/>
          <w:sz w:val="24"/>
          <w:szCs w:val="24"/>
        </w:rPr>
        <w:t>:</w:t>
      </w:r>
      <w:r w:rsidRPr="00154AA2">
        <w:rPr>
          <w:rFonts w:ascii="Times New Roman" w:hAnsi="Times New Roman" w:cs="Times New Roman"/>
          <w:sz w:val="24"/>
          <w:szCs w:val="24"/>
        </w:rPr>
        <w:t xml:space="preserve"> </w:t>
      </w:r>
      <w:r w:rsidRPr="00EC4B26">
        <w:rPr>
          <w:rFonts w:ascii="Times New Roman" w:hAnsi="Times New Roman" w:cs="Times New Roman"/>
          <w:b w:val="0"/>
          <w:sz w:val="24"/>
          <w:szCs w:val="24"/>
        </w:rPr>
        <w:t>Typical Division Box plan</w:t>
      </w:r>
      <w:bookmarkEnd w:id="335"/>
    </w:p>
    <w:p w:rsidR="00270F76" w:rsidRDefault="006E047C" w:rsidP="006E047C">
      <w:pPr>
        <w:pStyle w:val="Caption"/>
        <w:rPr>
          <w:rFonts w:ascii="Times New Roman" w:hAnsi="Times New Roman" w:cs="Times New Roman"/>
          <w:sz w:val="24"/>
          <w:szCs w:val="24"/>
        </w:rPr>
      </w:pPr>
      <w:bookmarkStart w:id="336" w:name="_Toc528423967"/>
      <w:r>
        <w:lastRenderedPageBreak/>
        <w:t xml:space="preserve">Table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C03E12">
        <w:noBreakHyphen/>
      </w:r>
      <w:r w:rsidR="009830EF">
        <w:rPr>
          <w:noProof/>
        </w:rPr>
        <w:fldChar w:fldCharType="begin"/>
      </w:r>
      <w:r w:rsidR="009830EF">
        <w:rPr>
          <w:noProof/>
        </w:rPr>
        <w:instrText xml:space="preserve"> SEQ Table \* ARABIC \s 1 </w:instrText>
      </w:r>
      <w:r w:rsidR="009830EF">
        <w:rPr>
          <w:noProof/>
        </w:rPr>
        <w:fldChar w:fldCharType="separate"/>
      </w:r>
      <w:r w:rsidR="00DC5F55">
        <w:rPr>
          <w:noProof/>
        </w:rPr>
        <w:t>13</w:t>
      </w:r>
      <w:r w:rsidR="009830EF">
        <w:rPr>
          <w:noProof/>
        </w:rPr>
        <w:fldChar w:fldCharType="end"/>
      </w:r>
      <w:r w:rsidRPr="00154AA2">
        <w:rPr>
          <w:rFonts w:ascii="Times New Roman" w:hAnsi="Times New Roman" w:cs="Times New Roman"/>
          <w:sz w:val="24"/>
          <w:szCs w:val="24"/>
        </w:rPr>
        <w:t>: Hydrau</w:t>
      </w:r>
      <w:r>
        <w:rPr>
          <w:rFonts w:ascii="Times New Roman" w:hAnsi="Times New Roman" w:cs="Times New Roman"/>
          <w:sz w:val="24"/>
          <w:szCs w:val="24"/>
        </w:rPr>
        <w:t>lic parameters of drop</w:t>
      </w:r>
      <w:bookmarkEnd w:id="336"/>
    </w:p>
    <w:p w:rsidR="00270F76" w:rsidRPr="00EA2549" w:rsidRDefault="00270F76" w:rsidP="00EA2549">
      <w:r>
        <w:object w:dxaOrig="20563" w:dyaOrig="5020">
          <v:shape id="_x0000_i1036" type="#_x0000_t75" style="width:497.55pt;height:193.45pt" o:ole="">
            <v:imagedata r:id="rId67" o:title=""/>
          </v:shape>
          <o:OLEObject Type="Embed" ProgID="Excel.Sheet.12" ShapeID="_x0000_i1036" DrawAspect="Content" ObjectID="_1608021927" r:id="rId68"/>
        </w:object>
      </w:r>
    </w:p>
    <w:p w:rsidR="00EA2549" w:rsidRPr="00EA2549" w:rsidRDefault="00A977C2" w:rsidP="00EA2549">
      <w:pPr>
        <w:pStyle w:val="Heading3"/>
        <w:spacing w:line="360" w:lineRule="auto"/>
        <w:rPr>
          <w:rFonts w:ascii="Times New Roman" w:hAnsi="Times New Roman" w:cs="Times New Roman"/>
          <w:sz w:val="24"/>
          <w:szCs w:val="24"/>
        </w:rPr>
      </w:pPr>
      <w:bookmarkStart w:id="337" w:name="_Toc528423926"/>
      <w:r w:rsidRPr="00154AA2">
        <w:rPr>
          <w:rFonts w:ascii="Times New Roman" w:hAnsi="Times New Roman" w:cs="Times New Roman"/>
          <w:sz w:val="24"/>
          <w:szCs w:val="24"/>
        </w:rPr>
        <w:t>Road crossing structure</w:t>
      </w:r>
      <w:bookmarkEnd w:id="333"/>
      <w:bookmarkEnd w:id="334"/>
      <w:bookmarkEnd w:id="337"/>
    </w:p>
    <w:p w:rsidR="006E047C" w:rsidRDefault="00A977C2" w:rsidP="00154AA2">
      <w:pPr>
        <w:spacing w:line="360" w:lineRule="auto"/>
        <w:rPr>
          <w:rFonts w:ascii="Times New Roman" w:hAnsi="Times New Roman" w:cs="Times New Roman"/>
          <w:color w:val="1D1B11"/>
          <w:sz w:val="24"/>
          <w:szCs w:val="24"/>
        </w:rPr>
      </w:pPr>
      <w:r w:rsidRPr="00154AA2">
        <w:rPr>
          <w:rFonts w:ascii="Times New Roman" w:hAnsi="Times New Roman" w:cs="Times New Roman"/>
          <w:color w:val="1D1B11"/>
          <w:sz w:val="24"/>
          <w:szCs w:val="24"/>
        </w:rPr>
        <w:t xml:space="preserve">Four road crossing structures are provided on the one at main canal, one at secondary canal </w:t>
      </w:r>
      <w:r w:rsidR="00E43BB2">
        <w:rPr>
          <w:rFonts w:ascii="Times New Roman" w:hAnsi="Times New Roman" w:cs="Times New Roman"/>
          <w:color w:val="1D1B11"/>
          <w:sz w:val="24"/>
          <w:szCs w:val="24"/>
        </w:rPr>
        <w:t xml:space="preserve">three and two at SC-3 TC-3 and TC-5 </w:t>
      </w:r>
      <w:r w:rsidR="00F431E9">
        <w:rPr>
          <w:rFonts w:ascii="Times New Roman" w:hAnsi="Times New Roman" w:cs="Times New Roman"/>
          <w:color w:val="1D1B11"/>
          <w:sz w:val="24"/>
          <w:szCs w:val="24"/>
        </w:rPr>
        <w:t xml:space="preserve">tertiary. </w:t>
      </w:r>
      <w:r w:rsidRPr="00154AA2">
        <w:rPr>
          <w:rFonts w:ascii="Times New Roman" w:hAnsi="Times New Roman" w:cs="Times New Roman"/>
          <w:color w:val="1D1B11"/>
          <w:sz w:val="24"/>
          <w:szCs w:val="24"/>
        </w:rPr>
        <w:t>The road crossing structures are rectangular reinforced concrete slab. The slab is reinforced with 12mm @150mmc/c the length of the slab is 0.9 m which is the same as the respective canal bed width, its width and thickness is 6 m and 15mm respectively.</w:t>
      </w:r>
    </w:p>
    <w:p w:rsidR="00A977C2" w:rsidRPr="006E047C" w:rsidRDefault="006E047C" w:rsidP="00EC4B26">
      <w:pPr>
        <w:pStyle w:val="Caption"/>
        <w:rPr>
          <w:rFonts w:ascii="Times New Roman" w:hAnsi="Times New Roman" w:cs="Times New Roman"/>
          <w:sz w:val="24"/>
          <w:szCs w:val="24"/>
        </w:rPr>
      </w:pPr>
      <w:bookmarkStart w:id="338" w:name="_Toc528423968"/>
      <w:r>
        <w:t xml:space="preserve">Table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C03E12">
        <w:noBreakHyphen/>
      </w:r>
      <w:r w:rsidR="009830EF">
        <w:rPr>
          <w:noProof/>
        </w:rPr>
        <w:fldChar w:fldCharType="begin"/>
      </w:r>
      <w:r w:rsidR="009830EF">
        <w:rPr>
          <w:noProof/>
        </w:rPr>
        <w:instrText xml:space="preserve"> SEQ Table \* ARABIC \s 1 </w:instrText>
      </w:r>
      <w:r w:rsidR="009830EF">
        <w:rPr>
          <w:noProof/>
        </w:rPr>
        <w:fldChar w:fldCharType="separate"/>
      </w:r>
      <w:r w:rsidR="00DC5F55">
        <w:rPr>
          <w:noProof/>
        </w:rPr>
        <w:t>14</w:t>
      </w:r>
      <w:r w:rsidR="009830EF">
        <w:rPr>
          <w:noProof/>
        </w:rPr>
        <w:fldChar w:fldCharType="end"/>
      </w:r>
      <w:r w:rsidRPr="00154AA2">
        <w:rPr>
          <w:rFonts w:ascii="Times New Roman" w:hAnsi="Times New Roman" w:cs="Times New Roman"/>
          <w:sz w:val="24"/>
          <w:szCs w:val="24"/>
        </w:rPr>
        <w:t>: Hydrau</w:t>
      </w:r>
      <w:r w:rsidR="00EC4B26">
        <w:rPr>
          <w:rFonts w:ascii="Times New Roman" w:hAnsi="Times New Roman" w:cs="Times New Roman"/>
          <w:sz w:val="24"/>
          <w:szCs w:val="24"/>
        </w:rPr>
        <w:t>lic parameters of drop</w:t>
      </w:r>
      <w:bookmarkEnd w:id="338"/>
    </w:p>
    <w:p w:rsidR="00E43BB2" w:rsidRDefault="00E43BB2" w:rsidP="00154AA2">
      <w:pPr>
        <w:spacing w:line="360" w:lineRule="auto"/>
      </w:pPr>
      <w:r>
        <w:object w:dxaOrig="11489" w:dyaOrig="2419">
          <v:shape id="_x0000_i1037" type="#_x0000_t75" style="width:466.95pt;height:147.75pt" o:ole="">
            <v:imagedata r:id="rId69" o:title=""/>
          </v:shape>
          <o:OLEObject Type="Embed" ProgID="Excel.Sheet.12" ShapeID="_x0000_i1037" DrawAspect="Content" ObjectID="_1608021928" r:id="rId70"/>
        </w:object>
      </w:r>
    </w:p>
    <w:p w:rsidR="00E43BB2" w:rsidRPr="00154AA2" w:rsidRDefault="00E43BB2" w:rsidP="00154AA2">
      <w:pPr>
        <w:spacing w:line="360" w:lineRule="auto"/>
        <w:rPr>
          <w:rFonts w:ascii="Times New Roman" w:hAnsi="Times New Roman" w:cs="Times New Roman"/>
          <w:color w:val="1D1B11"/>
          <w:sz w:val="24"/>
          <w:szCs w:val="24"/>
        </w:rPr>
      </w:pPr>
      <w:r>
        <w:rPr>
          <w:noProof/>
        </w:rPr>
        <w:lastRenderedPageBreak/>
        <w:drawing>
          <wp:inline distT="0" distB="0" distL="0" distR="0" wp14:anchorId="68D6B7C2" wp14:editId="10547E66">
            <wp:extent cx="5848350" cy="27051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848350" cy="2705100"/>
                    </a:xfrm>
                    <a:prstGeom prst="rect">
                      <a:avLst/>
                    </a:prstGeom>
                  </pic:spPr>
                </pic:pic>
              </a:graphicData>
            </a:graphic>
          </wp:inline>
        </w:drawing>
      </w:r>
    </w:p>
    <w:p w:rsidR="00BC2937" w:rsidRPr="006E047C" w:rsidRDefault="00BC2937" w:rsidP="00BC2937">
      <w:pPr>
        <w:pStyle w:val="Caption"/>
        <w:rPr>
          <w:rFonts w:ascii="Times New Roman" w:hAnsi="Times New Roman" w:cs="Times New Roman"/>
          <w:sz w:val="24"/>
          <w:szCs w:val="24"/>
        </w:rPr>
      </w:pPr>
      <w:bookmarkStart w:id="339" w:name="_Toc528423993"/>
      <w:r>
        <w:t xml:space="preserve">Figure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7679AA">
        <w:noBreakHyphen/>
      </w:r>
      <w:r w:rsidR="009830EF">
        <w:rPr>
          <w:noProof/>
        </w:rPr>
        <w:fldChar w:fldCharType="begin"/>
      </w:r>
      <w:r w:rsidR="009830EF">
        <w:rPr>
          <w:noProof/>
        </w:rPr>
        <w:instrText xml:space="preserve"> SEQ Figure \* ARABIC \s 1 </w:instrText>
      </w:r>
      <w:r w:rsidR="009830EF">
        <w:rPr>
          <w:noProof/>
        </w:rPr>
        <w:fldChar w:fldCharType="separate"/>
      </w:r>
      <w:r w:rsidR="00DC5F55">
        <w:rPr>
          <w:noProof/>
        </w:rPr>
        <w:t>14</w:t>
      </w:r>
      <w:r w:rsidR="009830EF">
        <w:rPr>
          <w:noProof/>
        </w:rPr>
        <w:fldChar w:fldCharType="end"/>
      </w:r>
      <w:r w:rsidRPr="00154AA2">
        <w:rPr>
          <w:rFonts w:ascii="Times New Roman" w:hAnsi="Times New Roman" w:cs="Times New Roman"/>
          <w:sz w:val="24"/>
          <w:szCs w:val="24"/>
        </w:rPr>
        <w:t xml:space="preserve">: </w:t>
      </w:r>
      <w:r w:rsidRPr="00203EFE">
        <w:rPr>
          <w:rFonts w:ascii="Times New Roman" w:hAnsi="Times New Roman" w:cs="Times New Roman"/>
          <w:b w:val="0"/>
          <w:sz w:val="24"/>
          <w:szCs w:val="24"/>
        </w:rPr>
        <w:t>Typical Division Box plan</w:t>
      </w:r>
      <w:bookmarkEnd w:id="339"/>
    </w:p>
    <w:p w:rsidR="00C54D9E" w:rsidRDefault="00C54D9E" w:rsidP="00C54D9E">
      <w:pPr>
        <w:pStyle w:val="Heading3"/>
      </w:pPr>
      <w:bookmarkStart w:id="340" w:name="_Toc528423927"/>
      <w:r>
        <w:t>Design of footpath</w:t>
      </w:r>
      <w:r w:rsidRPr="00C54D9E">
        <w:t xml:space="preserve"> structure</w:t>
      </w:r>
      <w:bookmarkEnd w:id="340"/>
    </w:p>
    <w:p w:rsidR="006E047C" w:rsidRDefault="00C54D9E" w:rsidP="00785E83">
      <w:pPr>
        <w:spacing w:after="0" w:line="360" w:lineRule="auto"/>
        <w:jc w:val="both"/>
        <w:rPr>
          <w:rFonts w:ascii="Times New Roman" w:hAnsi="Times New Roman"/>
          <w:sz w:val="24"/>
          <w:szCs w:val="24"/>
        </w:rPr>
      </w:pPr>
      <w:r w:rsidRPr="00785E83">
        <w:rPr>
          <w:rFonts w:ascii="Times New Roman" w:hAnsi="Times New Roman"/>
          <w:color w:val="000000" w:themeColor="text1"/>
          <w:sz w:val="24"/>
          <w:szCs w:val="24"/>
        </w:rPr>
        <w:t>There are 11 foot path structures</w:t>
      </w:r>
      <w:r w:rsidR="00785E83" w:rsidRPr="00785E83">
        <w:rPr>
          <w:rFonts w:ascii="Times New Roman" w:hAnsi="Times New Roman"/>
          <w:color w:val="000000" w:themeColor="text1"/>
          <w:sz w:val="24"/>
          <w:szCs w:val="24"/>
        </w:rPr>
        <w:t xml:space="preserve"> at the main, secondary and tertiary</w:t>
      </w:r>
      <w:r w:rsidRPr="00785E83">
        <w:rPr>
          <w:rFonts w:ascii="Times New Roman" w:hAnsi="Times New Roman"/>
          <w:color w:val="000000" w:themeColor="text1"/>
          <w:sz w:val="24"/>
          <w:szCs w:val="24"/>
        </w:rPr>
        <w:t xml:space="preserve"> canals which used to cattle and human access to the command</w:t>
      </w:r>
      <w:r w:rsidRPr="00785E83">
        <w:rPr>
          <w:rFonts w:ascii="Times New Roman" w:hAnsi="Times New Roman"/>
          <w:sz w:val="24"/>
          <w:szCs w:val="24"/>
        </w:rPr>
        <w:t>.</w:t>
      </w:r>
      <w:r w:rsidR="00F431E9" w:rsidRPr="00785E83">
        <w:rPr>
          <w:rFonts w:ascii="Times New Roman" w:hAnsi="Times New Roman"/>
          <w:sz w:val="24"/>
          <w:szCs w:val="24"/>
        </w:rPr>
        <w:t xml:space="preserve"> </w:t>
      </w:r>
      <w:r w:rsidRPr="00785E83">
        <w:rPr>
          <w:rFonts w:ascii="Times New Roman" w:hAnsi="Times New Roman"/>
          <w:sz w:val="24"/>
          <w:szCs w:val="24"/>
        </w:rPr>
        <w:t>The hydraulic characteristics for the footpaths are analysis in excel and shown below</w:t>
      </w:r>
      <w:r w:rsidRPr="00C54D9E">
        <w:rPr>
          <w:rFonts w:ascii="Times New Roman" w:hAnsi="Times New Roman"/>
          <w:sz w:val="24"/>
          <w:szCs w:val="24"/>
        </w:rPr>
        <w:t>.</w:t>
      </w:r>
    </w:p>
    <w:p w:rsidR="00785E83" w:rsidRDefault="002F273F" w:rsidP="006E047C">
      <w:pPr>
        <w:pStyle w:val="Caption"/>
        <w:rPr>
          <w:rFonts w:ascii="Times New Roman" w:hAnsi="Times New Roman" w:cs="Times New Roman"/>
          <w:sz w:val="24"/>
          <w:szCs w:val="24"/>
        </w:rPr>
      </w:pPr>
      <w:bookmarkStart w:id="341" w:name="_Toc528423969"/>
      <w:r w:rsidRPr="00C54D9E">
        <w:rPr>
          <w:noProof/>
        </w:rPr>
        <w:drawing>
          <wp:anchor distT="0" distB="0" distL="114300" distR="114300" simplePos="0" relativeHeight="251679744" behindDoc="0" locked="0" layoutInCell="1" allowOverlap="1" wp14:anchorId="057781E5" wp14:editId="54BEF1DA">
            <wp:simplePos x="0" y="0"/>
            <wp:positionH relativeFrom="column">
              <wp:posOffset>-57150</wp:posOffset>
            </wp:positionH>
            <wp:positionV relativeFrom="paragraph">
              <wp:posOffset>344805</wp:posOffset>
            </wp:positionV>
            <wp:extent cx="6067425" cy="3048000"/>
            <wp:effectExtent l="0" t="0" r="952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67425" cy="304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047C">
        <w:t xml:space="preserve">Table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C03E12">
        <w:noBreakHyphen/>
      </w:r>
      <w:r w:rsidR="009830EF">
        <w:rPr>
          <w:noProof/>
        </w:rPr>
        <w:fldChar w:fldCharType="begin"/>
      </w:r>
      <w:r w:rsidR="009830EF">
        <w:rPr>
          <w:noProof/>
        </w:rPr>
        <w:instrText xml:space="preserve"> SEQ Table \* ARABIC \s 1 </w:instrText>
      </w:r>
      <w:r w:rsidR="009830EF">
        <w:rPr>
          <w:noProof/>
        </w:rPr>
        <w:fldChar w:fldCharType="separate"/>
      </w:r>
      <w:r w:rsidR="00DC5F55">
        <w:rPr>
          <w:noProof/>
        </w:rPr>
        <w:t>15</w:t>
      </w:r>
      <w:r w:rsidR="009830EF">
        <w:rPr>
          <w:noProof/>
        </w:rPr>
        <w:fldChar w:fldCharType="end"/>
      </w:r>
      <w:r w:rsidR="006E047C" w:rsidRPr="00154AA2">
        <w:rPr>
          <w:rFonts w:ascii="Times New Roman" w:hAnsi="Times New Roman" w:cs="Times New Roman"/>
          <w:sz w:val="24"/>
          <w:szCs w:val="24"/>
        </w:rPr>
        <w:t xml:space="preserve">: </w:t>
      </w:r>
      <w:r w:rsidR="006E047C" w:rsidRPr="00785E83">
        <w:rPr>
          <w:rFonts w:ascii="Times New Roman" w:hAnsi="Times New Roman" w:cs="Times New Roman"/>
          <w:b w:val="0"/>
          <w:sz w:val="24"/>
          <w:szCs w:val="24"/>
        </w:rPr>
        <w:t>Hydraulic parameters of drop</w:t>
      </w:r>
      <w:bookmarkEnd w:id="341"/>
    </w:p>
    <w:p w:rsidR="00785E83" w:rsidRDefault="00785E83" w:rsidP="00785E83"/>
    <w:p w:rsidR="00470CA0" w:rsidRPr="00154AA2" w:rsidRDefault="00A977C2" w:rsidP="00785E83">
      <w:pPr>
        <w:pStyle w:val="Heading2"/>
      </w:pPr>
      <w:bookmarkStart w:id="342" w:name="_Toc216305931"/>
      <w:bookmarkStart w:id="343" w:name="_Toc389924566"/>
      <w:bookmarkStart w:id="344" w:name="_Toc528423928"/>
      <w:r w:rsidRPr="00154AA2">
        <w:lastRenderedPageBreak/>
        <w:t>Irrigation Infrastructure Bill of Quantities and Cost Estimate</w:t>
      </w:r>
      <w:bookmarkStart w:id="345" w:name="_Toc274501407"/>
      <w:bookmarkEnd w:id="342"/>
      <w:bookmarkEnd w:id="343"/>
      <w:bookmarkEnd w:id="344"/>
    </w:p>
    <w:p w:rsidR="008A538D" w:rsidRDefault="006E047C" w:rsidP="008D7EF2">
      <w:pPr>
        <w:pStyle w:val="Caption"/>
        <w:rPr>
          <w:rFonts w:ascii="Times New Roman" w:hAnsi="Times New Roman" w:cs="Times New Roman"/>
          <w:b w:val="0"/>
          <w:color w:val="000000" w:themeColor="text1"/>
          <w:sz w:val="24"/>
          <w:szCs w:val="24"/>
        </w:rPr>
      </w:pPr>
      <w:bookmarkStart w:id="346" w:name="_Toc528423970"/>
      <w:r>
        <w:t xml:space="preserve">Table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C03E12">
        <w:noBreakHyphen/>
      </w:r>
      <w:r w:rsidR="009830EF">
        <w:rPr>
          <w:noProof/>
        </w:rPr>
        <w:fldChar w:fldCharType="begin"/>
      </w:r>
      <w:r w:rsidR="009830EF">
        <w:rPr>
          <w:noProof/>
        </w:rPr>
        <w:instrText xml:space="preserve"> SEQ Table \* ARABIC \s 1 </w:instrText>
      </w:r>
      <w:r w:rsidR="009830EF">
        <w:rPr>
          <w:noProof/>
        </w:rPr>
        <w:fldChar w:fldCharType="separate"/>
      </w:r>
      <w:r w:rsidR="00DC5F55">
        <w:rPr>
          <w:noProof/>
        </w:rPr>
        <w:t>16</w:t>
      </w:r>
      <w:r w:rsidR="009830EF">
        <w:rPr>
          <w:noProof/>
        </w:rPr>
        <w:fldChar w:fldCharType="end"/>
      </w:r>
      <w:r w:rsidRPr="00154AA2">
        <w:rPr>
          <w:rFonts w:ascii="Times New Roman" w:hAnsi="Times New Roman" w:cs="Times New Roman"/>
          <w:b w:val="0"/>
          <w:color w:val="000000" w:themeColor="text1"/>
          <w:sz w:val="24"/>
          <w:szCs w:val="24"/>
        </w:rPr>
        <w:t xml:space="preserve"> Infrastructure bill of quantity</w:t>
      </w:r>
      <w:bookmarkEnd w:id="346"/>
    </w:p>
    <w:tbl>
      <w:tblPr>
        <w:tblW w:w="10362" w:type="dxa"/>
        <w:tblInd w:w="93" w:type="dxa"/>
        <w:tblLook w:val="04A0" w:firstRow="1" w:lastRow="0" w:firstColumn="1" w:lastColumn="0" w:noHBand="0" w:noVBand="1"/>
      </w:tblPr>
      <w:tblGrid>
        <w:gridCol w:w="939"/>
        <w:gridCol w:w="4736"/>
        <w:gridCol w:w="670"/>
        <w:gridCol w:w="1137"/>
        <w:gridCol w:w="1000"/>
        <w:gridCol w:w="1880"/>
      </w:tblGrid>
      <w:tr w:rsidR="009B5AA8" w:rsidRPr="009B5AA8" w:rsidTr="002F273F">
        <w:trPr>
          <w:trHeight w:val="645"/>
          <w:tblHeader/>
        </w:trPr>
        <w:tc>
          <w:tcPr>
            <w:tcW w:w="93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4"/>
                <w:szCs w:val="24"/>
              </w:rPr>
            </w:pPr>
            <w:r w:rsidRPr="009B5AA8">
              <w:rPr>
                <w:rFonts w:ascii="Times New Roman" w:eastAsia="Times New Roman" w:hAnsi="Times New Roman" w:cs="Times New Roman"/>
                <w:b/>
                <w:bCs/>
                <w:color w:val="000000"/>
                <w:sz w:val="24"/>
                <w:szCs w:val="24"/>
              </w:rPr>
              <w:t>S. no</w:t>
            </w:r>
          </w:p>
        </w:tc>
        <w:tc>
          <w:tcPr>
            <w:tcW w:w="4736" w:type="dxa"/>
            <w:tcBorders>
              <w:top w:val="single" w:sz="4" w:space="0" w:color="auto"/>
              <w:left w:val="nil"/>
              <w:bottom w:val="single" w:sz="4" w:space="0" w:color="auto"/>
              <w:right w:val="single" w:sz="4" w:space="0" w:color="auto"/>
            </w:tcBorders>
            <w:shd w:val="clear" w:color="auto" w:fill="auto"/>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Item of work</w:t>
            </w:r>
          </w:p>
        </w:tc>
        <w:tc>
          <w:tcPr>
            <w:tcW w:w="670" w:type="dxa"/>
            <w:tcBorders>
              <w:top w:val="single" w:sz="4" w:space="0" w:color="auto"/>
              <w:left w:val="nil"/>
              <w:bottom w:val="single" w:sz="4" w:space="0" w:color="auto"/>
              <w:right w:val="single" w:sz="4" w:space="0" w:color="auto"/>
            </w:tcBorders>
            <w:shd w:val="clear" w:color="auto" w:fill="auto"/>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4"/>
                <w:szCs w:val="24"/>
              </w:rPr>
            </w:pPr>
            <w:r w:rsidRPr="009B5AA8">
              <w:rPr>
                <w:rFonts w:ascii="Times New Roman" w:eastAsia="Times New Roman" w:hAnsi="Times New Roman" w:cs="Times New Roman"/>
                <w:b/>
                <w:bCs/>
                <w:color w:val="000000"/>
                <w:sz w:val="24"/>
                <w:szCs w:val="24"/>
              </w:rPr>
              <w:t>Unit</w:t>
            </w:r>
          </w:p>
        </w:tc>
        <w:tc>
          <w:tcPr>
            <w:tcW w:w="1137" w:type="dxa"/>
            <w:tcBorders>
              <w:top w:val="single" w:sz="4" w:space="0" w:color="auto"/>
              <w:left w:val="nil"/>
              <w:bottom w:val="single" w:sz="4" w:space="0" w:color="auto"/>
              <w:right w:val="single" w:sz="4" w:space="0" w:color="auto"/>
            </w:tcBorders>
            <w:shd w:val="clear" w:color="auto" w:fill="auto"/>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4"/>
                <w:szCs w:val="24"/>
              </w:rPr>
            </w:pPr>
            <w:r w:rsidRPr="009B5AA8">
              <w:rPr>
                <w:rFonts w:ascii="Times New Roman" w:eastAsia="Times New Roman" w:hAnsi="Times New Roman" w:cs="Times New Roman"/>
                <w:b/>
                <w:bCs/>
                <w:color w:val="000000"/>
                <w:sz w:val="24"/>
                <w:szCs w:val="24"/>
              </w:rPr>
              <w:t>Quantity</w:t>
            </w:r>
          </w:p>
        </w:tc>
        <w:tc>
          <w:tcPr>
            <w:tcW w:w="1000" w:type="dxa"/>
            <w:tcBorders>
              <w:top w:val="single" w:sz="4" w:space="0" w:color="auto"/>
              <w:left w:val="nil"/>
              <w:bottom w:val="single" w:sz="4" w:space="0" w:color="auto"/>
              <w:right w:val="single" w:sz="4" w:space="0" w:color="auto"/>
            </w:tcBorders>
            <w:shd w:val="clear" w:color="auto" w:fill="auto"/>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4"/>
                <w:szCs w:val="24"/>
              </w:rPr>
            </w:pPr>
            <w:r w:rsidRPr="009B5AA8">
              <w:rPr>
                <w:rFonts w:ascii="Times New Roman" w:eastAsia="Times New Roman" w:hAnsi="Times New Roman" w:cs="Times New Roman"/>
                <w:b/>
                <w:bCs/>
                <w:color w:val="000000"/>
                <w:sz w:val="24"/>
                <w:szCs w:val="24"/>
              </w:rPr>
              <w:t>Unit Price</w:t>
            </w:r>
          </w:p>
        </w:tc>
        <w:tc>
          <w:tcPr>
            <w:tcW w:w="1880" w:type="dxa"/>
            <w:tcBorders>
              <w:top w:val="single" w:sz="4" w:space="0" w:color="auto"/>
              <w:left w:val="nil"/>
              <w:bottom w:val="single" w:sz="4" w:space="0" w:color="auto"/>
              <w:right w:val="single" w:sz="4" w:space="0" w:color="auto"/>
            </w:tcBorders>
            <w:shd w:val="clear" w:color="auto" w:fill="auto"/>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4"/>
                <w:szCs w:val="24"/>
              </w:rPr>
            </w:pPr>
            <w:r w:rsidRPr="009B5AA8">
              <w:rPr>
                <w:rFonts w:ascii="Times New Roman" w:eastAsia="Times New Roman" w:hAnsi="Times New Roman" w:cs="Times New Roman"/>
                <w:b/>
                <w:bCs/>
                <w:color w:val="000000"/>
                <w:sz w:val="24"/>
                <w:szCs w:val="24"/>
              </w:rPr>
              <w:t>Amount (ETB)</w:t>
            </w:r>
          </w:p>
        </w:tc>
      </w:tr>
      <w:tr w:rsidR="009B5AA8" w:rsidRPr="009B5AA8" w:rsidTr="002F273F">
        <w:trPr>
          <w:trHeight w:val="510"/>
        </w:trPr>
        <w:tc>
          <w:tcPr>
            <w:tcW w:w="939" w:type="dxa"/>
            <w:tcBorders>
              <w:top w:val="nil"/>
              <w:left w:val="single" w:sz="4" w:space="0" w:color="auto"/>
              <w:bottom w:val="single" w:sz="4" w:space="0" w:color="auto"/>
              <w:right w:val="single" w:sz="4" w:space="0" w:color="auto"/>
            </w:tcBorders>
            <w:shd w:val="clear" w:color="auto" w:fill="auto"/>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32"/>
                <w:szCs w:val="32"/>
              </w:rPr>
            </w:pPr>
            <w:r w:rsidRPr="009B5AA8">
              <w:rPr>
                <w:rFonts w:ascii="Times New Roman" w:eastAsia="Times New Roman" w:hAnsi="Times New Roman" w:cs="Times New Roman"/>
                <w:b/>
                <w:bCs/>
                <w:color w:val="000000"/>
                <w:sz w:val="32"/>
                <w:szCs w:val="32"/>
              </w:rPr>
              <w:t>3</w:t>
            </w:r>
          </w:p>
        </w:tc>
        <w:tc>
          <w:tcPr>
            <w:tcW w:w="4736" w:type="dxa"/>
            <w:tcBorders>
              <w:top w:val="nil"/>
              <w:left w:val="nil"/>
              <w:bottom w:val="single" w:sz="4" w:space="0" w:color="auto"/>
              <w:right w:val="single" w:sz="4" w:space="0" w:color="auto"/>
            </w:tcBorders>
            <w:shd w:val="clear" w:color="auto" w:fill="auto"/>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40"/>
                <w:szCs w:val="40"/>
              </w:rPr>
            </w:pPr>
            <w:r w:rsidRPr="009B5AA8">
              <w:rPr>
                <w:rFonts w:ascii="Times New Roman" w:eastAsia="Times New Roman" w:hAnsi="Times New Roman" w:cs="Times New Roman"/>
                <w:b/>
                <w:bCs/>
                <w:color w:val="000000"/>
                <w:sz w:val="40"/>
                <w:szCs w:val="40"/>
              </w:rPr>
              <w:t>infrastructure</w:t>
            </w:r>
          </w:p>
        </w:tc>
        <w:tc>
          <w:tcPr>
            <w:tcW w:w="670" w:type="dxa"/>
            <w:tcBorders>
              <w:top w:val="nil"/>
              <w:left w:val="nil"/>
              <w:bottom w:val="single" w:sz="4" w:space="0" w:color="auto"/>
              <w:right w:val="single" w:sz="4" w:space="0" w:color="auto"/>
            </w:tcBorders>
            <w:shd w:val="clear" w:color="auto" w:fill="auto"/>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4"/>
                <w:szCs w:val="24"/>
              </w:rPr>
            </w:pPr>
            <w:r w:rsidRPr="009B5AA8">
              <w:rPr>
                <w:rFonts w:ascii="Times New Roman" w:eastAsia="Times New Roman" w:hAnsi="Times New Roman" w:cs="Times New Roman"/>
                <w:b/>
                <w:bCs/>
                <w:color w:val="000000"/>
                <w:sz w:val="24"/>
                <w:szCs w:val="24"/>
              </w:rPr>
              <w:t> </w:t>
            </w:r>
          </w:p>
        </w:tc>
        <w:tc>
          <w:tcPr>
            <w:tcW w:w="1137" w:type="dxa"/>
            <w:tcBorders>
              <w:top w:val="nil"/>
              <w:left w:val="nil"/>
              <w:bottom w:val="single" w:sz="4" w:space="0" w:color="auto"/>
              <w:right w:val="single" w:sz="4" w:space="0" w:color="auto"/>
            </w:tcBorders>
            <w:shd w:val="clear" w:color="auto" w:fill="auto"/>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4"/>
                <w:szCs w:val="24"/>
              </w:rPr>
            </w:pPr>
            <w:r w:rsidRPr="009B5AA8">
              <w:rPr>
                <w:rFonts w:ascii="Times New Roman" w:eastAsia="Times New Roman" w:hAnsi="Times New Roman" w:cs="Times New Roman"/>
                <w:b/>
                <w:bCs/>
                <w:color w:val="000000"/>
                <w:sz w:val="24"/>
                <w:szCs w:val="24"/>
              </w:rPr>
              <w:t> </w:t>
            </w:r>
          </w:p>
        </w:tc>
        <w:tc>
          <w:tcPr>
            <w:tcW w:w="1000" w:type="dxa"/>
            <w:tcBorders>
              <w:top w:val="nil"/>
              <w:left w:val="nil"/>
              <w:bottom w:val="single" w:sz="4" w:space="0" w:color="auto"/>
              <w:right w:val="single" w:sz="4" w:space="0" w:color="auto"/>
            </w:tcBorders>
            <w:shd w:val="clear" w:color="auto" w:fill="auto"/>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4"/>
                <w:szCs w:val="24"/>
              </w:rPr>
            </w:pPr>
            <w:r w:rsidRPr="009B5AA8">
              <w:rPr>
                <w:rFonts w:ascii="Times New Roman" w:eastAsia="Times New Roman" w:hAnsi="Times New Roman" w:cs="Times New Roman"/>
                <w:b/>
                <w:bCs/>
                <w:color w:val="000000"/>
                <w:sz w:val="24"/>
                <w:szCs w:val="24"/>
              </w:rPr>
              <w:t> </w:t>
            </w:r>
          </w:p>
        </w:tc>
        <w:tc>
          <w:tcPr>
            <w:tcW w:w="1880" w:type="dxa"/>
            <w:tcBorders>
              <w:top w:val="nil"/>
              <w:left w:val="nil"/>
              <w:bottom w:val="single" w:sz="4" w:space="0" w:color="auto"/>
              <w:right w:val="single" w:sz="4" w:space="0" w:color="auto"/>
            </w:tcBorders>
            <w:shd w:val="clear" w:color="auto" w:fill="auto"/>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4"/>
                <w:szCs w:val="24"/>
              </w:rPr>
            </w:pPr>
            <w:r w:rsidRPr="009B5AA8">
              <w:rPr>
                <w:rFonts w:ascii="Times New Roman" w:eastAsia="Times New Roman" w:hAnsi="Times New Roman" w:cs="Times New Roman"/>
                <w:b/>
                <w:bCs/>
                <w:color w:val="000000"/>
                <w:sz w:val="24"/>
                <w:szCs w:val="24"/>
              </w:rPr>
              <w:t> </w:t>
            </w:r>
          </w:p>
        </w:tc>
      </w:tr>
      <w:tr w:rsidR="009B5AA8" w:rsidRPr="009B5AA8" w:rsidTr="002F273F">
        <w:trPr>
          <w:trHeight w:val="37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3.1</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main canal</w:t>
            </w:r>
          </w:p>
        </w:tc>
        <w:tc>
          <w:tcPr>
            <w:tcW w:w="67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sz w:val="28"/>
                <w:szCs w:val="28"/>
              </w:rPr>
            </w:pPr>
            <w:r w:rsidRPr="009B5AA8">
              <w:rPr>
                <w:rFonts w:ascii="Times New Roman" w:eastAsia="Times New Roman" w:hAnsi="Times New Roman" w:cs="Times New Roman"/>
                <w:color w:val="000000"/>
                <w:sz w:val="28"/>
                <w:szCs w:val="28"/>
              </w:rPr>
              <w:t> </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sz w:val="28"/>
                <w:szCs w:val="28"/>
              </w:rPr>
            </w:pPr>
            <w:r w:rsidRPr="009B5AA8">
              <w:rPr>
                <w:rFonts w:ascii="Times New Roman" w:eastAsia="Times New Roman" w:hAnsi="Times New Roman" w:cs="Times New Roman"/>
                <w:color w:val="000000"/>
                <w:sz w:val="28"/>
                <w:szCs w:val="28"/>
              </w:rPr>
              <w:t> </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sz w:val="28"/>
                <w:szCs w:val="28"/>
              </w:rPr>
            </w:pPr>
            <w:r w:rsidRPr="009B5AA8">
              <w:rPr>
                <w:rFonts w:ascii="Times New Roman" w:eastAsia="Times New Roman" w:hAnsi="Times New Roman" w:cs="Times New Roman"/>
                <w:color w:val="000000"/>
                <w:sz w:val="28"/>
                <w:szCs w:val="28"/>
              </w:rPr>
              <w:t>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sz w:val="28"/>
                <w:szCs w:val="28"/>
              </w:rPr>
            </w:pPr>
            <w:r w:rsidRPr="009B5AA8">
              <w:rPr>
                <w:rFonts w:ascii="Times New Roman" w:eastAsia="Times New Roman" w:hAnsi="Times New Roman" w:cs="Times New Roman"/>
                <w:color w:val="000000"/>
                <w:sz w:val="28"/>
                <w:szCs w:val="28"/>
              </w:rPr>
              <w:t> </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3.1.1</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excavation of ordinary soil including cart away</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10309.7</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88.20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909311.13</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3.1.2</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back fill with excavated material</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2021.5</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102.31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206819.67</w:t>
            </w:r>
          </w:p>
        </w:tc>
      </w:tr>
      <w:tr w:rsidR="009B5AA8" w:rsidRPr="009B5AA8" w:rsidTr="002F273F">
        <w:trPr>
          <w:trHeight w:val="30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3.1.3</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Wreathed Rock excavation (by labor)</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m3</w:t>
            </w:r>
          </w:p>
        </w:tc>
        <w:tc>
          <w:tcPr>
            <w:tcW w:w="1137" w:type="dxa"/>
            <w:tcBorders>
              <w:top w:val="nil"/>
              <w:left w:val="nil"/>
              <w:bottom w:val="nil"/>
              <w:right w:val="nil"/>
            </w:tcBorders>
            <w:shd w:val="clear" w:color="auto" w:fill="auto"/>
            <w:noWrap/>
            <w:vAlign w:val="bottom"/>
            <w:hideMark/>
          </w:tcPr>
          <w:p w:rsidR="009B5AA8" w:rsidRPr="009B5AA8" w:rsidRDefault="009B5AA8" w:rsidP="009B5AA8">
            <w:pPr>
              <w:spacing w:after="0" w:line="240" w:lineRule="auto"/>
              <w:jc w:val="right"/>
              <w:rPr>
                <w:rFonts w:ascii="Arial" w:eastAsia="Times New Roman" w:hAnsi="Arial" w:cs="Arial"/>
                <w:sz w:val="20"/>
                <w:szCs w:val="20"/>
              </w:rPr>
            </w:pPr>
            <w:r w:rsidRPr="009B5AA8">
              <w:rPr>
                <w:rFonts w:ascii="Arial" w:eastAsia="Times New Roman" w:hAnsi="Arial" w:cs="Arial"/>
                <w:sz w:val="20"/>
                <w:szCs w:val="20"/>
              </w:rPr>
              <w:t>856.448</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532.6</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456179.82</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3.1.4</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masonry work(1:3 ratio)</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single" w:sz="4" w:space="0" w:color="auto"/>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3856.4</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1,436.00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5,537,790.40 </w:t>
            </w:r>
          </w:p>
        </w:tc>
      </w:tr>
      <w:tr w:rsidR="009B5AA8" w:rsidRPr="009B5AA8" w:rsidTr="002F273F">
        <w:trPr>
          <w:trHeight w:val="36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3.1.5</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plastering work(1:3 ratio)</w:t>
            </w:r>
          </w:p>
        </w:tc>
        <w:tc>
          <w:tcPr>
            <w:tcW w:w="670" w:type="dxa"/>
            <w:tcBorders>
              <w:top w:val="nil"/>
              <w:left w:val="nil"/>
              <w:bottom w:val="nil"/>
              <w:right w:val="nil"/>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m</w:t>
            </w:r>
            <w:r w:rsidRPr="009B5AA8">
              <w:rPr>
                <w:rFonts w:ascii="Times New Roman" w:eastAsia="Times New Roman" w:hAnsi="Times New Roman" w:cs="Times New Roman"/>
                <w:color w:val="000000"/>
                <w:vertAlign w:val="superscript"/>
              </w:rPr>
              <w:t>2</w:t>
            </w:r>
          </w:p>
        </w:tc>
        <w:tc>
          <w:tcPr>
            <w:tcW w:w="1137"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17727.0</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109.42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1939703.07</w:t>
            </w:r>
          </w:p>
        </w:tc>
      </w:tr>
      <w:tr w:rsidR="009B5AA8" w:rsidRPr="009B5AA8" w:rsidTr="002F273F">
        <w:trPr>
          <w:trHeight w:val="30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3.1.6</w:t>
            </w:r>
          </w:p>
        </w:tc>
        <w:tc>
          <w:tcPr>
            <w:tcW w:w="4736"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HDP</w:t>
            </w:r>
            <w:r w:rsidRPr="009B5AA8">
              <w:rPr>
                <w:rFonts w:ascii="Times New Roman" w:eastAsia="Times New Roman" w:hAnsi="Times New Roman" w:cs="Times New Roman"/>
                <w:color w:val="000000"/>
              </w:rPr>
              <w:t xml:space="preserve"> pipe for outlet PN6 PE100 Dia 110mm</w:t>
            </w:r>
          </w:p>
        </w:tc>
        <w:tc>
          <w:tcPr>
            <w:tcW w:w="670" w:type="dxa"/>
            <w:tcBorders>
              <w:top w:val="single" w:sz="4" w:space="0" w:color="auto"/>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mt</w:t>
            </w:r>
          </w:p>
        </w:tc>
        <w:tc>
          <w:tcPr>
            <w:tcW w:w="1137"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11.0</w:t>
            </w:r>
          </w:p>
        </w:tc>
        <w:tc>
          <w:tcPr>
            <w:tcW w:w="100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1,025.20 </w:t>
            </w:r>
          </w:p>
        </w:tc>
        <w:tc>
          <w:tcPr>
            <w:tcW w:w="188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11277.20</w:t>
            </w:r>
          </w:p>
        </w:tc>
      </w:tr>
      <w:tr w:rsidR="009B5AA8" w:rsidRPr="009B5AA8" w:rsidTr="002F273F">
        <w:trPr>
          <w:trHeight w:val="300"/>
        </w:trPr>
        <w:tc>
          <w:tcPr>
            <w:tcW w:w="939" w:type="dxa"/>
            <w:tcBorders>
              <w:top w:val="nil"/>
              <w:left w:val="single" w:sz="4" w:space="0" w:color="auto"/>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3.1.5.1</w:t>
            </w:r>
          </w:p>
        </w:tc>
        <w:tc>
          <w:tcPr>
            <w:tcW w:w="4736"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both side compression HDPE 4'' 900 elbow</w:t>
            </w:r>
          </w:p>
        </w:tc>
        <w:tc>
          <w:tcPr>
            <w:tcW w:w="670" w:type="dxa"/>
            <w:tcBorders>
              <w:top w:val="nil"/>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pcs</w:t>
            </w:r>
          </w:p>
        </w:tc>
        <w:tc>
          <w:tcPr>
            <w:tcW w:w="1137"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11.0</w:t>
            </w:r>
          </w:p>
        </w:tc>
        <w:tc>
          <w:tcPr>
            <w:tcW w:w="100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70.00 </w:t>
            </w:r>
          </w:p>
        </w:tc>
        <w:tc>
          <w:tcPr>
            <w:tcW w:w="188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770.00</w:t>
            </w:r>
          </w:p>
        </w:tc>
      </w:tr>
      <w:tr w:rsidR="009B5AA8" w:rsidRPr="009B5AA8" w:rsidTr="002F273F">
        <w:trPr>
          <w:trHeight w:val="600"/>
        </w:trPr>
        <w:tc>
          <w:tcPr>
            <w:tcW w:w="939" w:type="dxa"/>
            <w:tcBorders>
              <w:top w:val="nil"/>
              <w:left w:val="single" w:sz="4" w:space="0" w:color="auto"/>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3.1.5.2</w:t>
            </w:r>
          </w:p>
        </w:tc>
        <w:tc>
          <w:tcPr>
            <w:tcW w:w="4736" w:type="dxa"/>
            <w:tcBorders>
              <w:top w:val="nil"/>
              <w:left w:val="nil"/>
              <w:bottom w:val="single" w:sz="4" w:space="0" w:color="auto"/>
              <w:right w:val="single" w:sz="4" w:space="0" w:color="auto"/>
            </w:tcBorders>
            <w:shd w:val="clear" w:color="000000" w:fill="FFFFFF"/>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0.7m*0.6m gate 4mm thick sheet metal</w:t>
            </w:r>
            <w:r>
              <w:rPr>
                <w:rFonts w:ascii="Times New Roman" w:eastAsia="Times New Roman" w:hAnsi="Times New Roman" w:cs="Times New Roman"/>
                <w:color w:val="000000"/>
              </w:rPr>
              <w:t xml:space="preserve"> </w:t>
            </w:r>
            <w:r w:rsidRPr="009B5AA8">
              <w:rPr>
                <w:rFonts w:ascii="Times New Roman" w:eastAsia="Times New Roman" w:hAnsi="Times New Roman" w:cs="Times New Roman"/>
                <w:color w:val="000000"/>
              </w:rPr>
              <w:t>with 10mm dia with ring dia.15cm for handling</w:t>
            </w:r>
          </w:p>
        </w:tc>
        <w:tc>
          <w:tcPr>
            <w:tcW w:w="67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no</w:t>
            </w:r>
          </w:p>
        </w:tc>
        <w:tc>
          <w:tcPr>
            <w:tcW w:w="1137" w:type="dxa"/>
            <w:tcBorders>
              <w:top w:val="nil"/>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20</w:t>
            </w:r>
          </w:p>
        </w:tc>
        <w:tc>
          <w:tcPr>
            <w:tcW w:w="100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6,500.00 </w:t>
            </w:r>
          </w:p>
        </w:tc>
        <w:tc>
          <w:tcPr>
            <w:tcW w:w="188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130000.00</w:t>
            </w:r>
          </w:p>
        </w:tc>
      </w:tr>
      <w:tr w:rsidR="009B5AA8" w:rsidRPr="009B5AA8" w:rsidTr="002F273F">
        <w:trPr>
          <w:trHeight w:val="600"/>
        </w:trPr>
        <w:tc>
          <w:tcPr>
            <w:tcW w:w="939" w:type="dxa"/>
            <w:tcBorders>
              <w:top w:val="nil"/>
              <w:left w:val="single" w:sz="4" w:space="0" w:color="auto"/>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3.1.5.3</w:t>
            </w:r>
          </w:p>
        </w:tc>
        <w:tc>
          <w:tcPr>
            <w:tcW w:w="4736" w:type="dxa"/>
            <w:tcBorders>
              <w:top w:val="nil"/>
              <w:left w:val="nil"/>
              <w:bottom w:val="single" w:sz="4" w:space="0" w:color="auto"/>
              <w:right w:val="single" w:sz="4" w:space="0" w:color="auto"/>
            </w:tcBorders>
            <w:shd w:val="clear" w:color="000000" w:fill="FFFFFF"/>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0.45m*0.4m gate 4mm thick sheet metal</w:t>
            </w:r>
            <w:r>
              <w:rPr>
                <w:rFonts w:ascii="Times New Roman" w:eastAsia="Times New Roman" w:hAnsi="Times New Roman" w:cs="Times New Roman"/>
                <w:color w:val="000000"/>
              </w:rPr>
              <w:t xml:space="preserve"> </w:t>
            </w:r>
            <w:r w:rsidRPr="009B5AA8">
              <w:rPr>
                <w:rFonts w:ascii="Times New Roman" w:eastAsia="Times New Roman" w:hAnsi="Times New Roman" w:cs="Times New Roman"/>
                <w:color w:val="000000"/>
              </w:rPr>
              <w:t>with 10mm dia with ring dia.15cm for handling</w:t>
            </w:r>
          </w:p>
        </w:tc>
        <w:tc>
          <w:tcPr>
            <w:tcW w:w="67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no</w:t>
            </w:r>
          </w:p>
        </w:tc>
        <w:tc>
          <w:tcPr>
            <w:tcW w:w="1137" w:type="dxa"/>
            <w:tcBorders>
              <w:top w:val="nil"/>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11</w:t>
            </w:r>
          </w:p>
        </w:tc>
        <w:tc>
          <w:tcPr>
            <w:tcW w:w="100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6,500.00 </w:t>
            </w:r>
          </w:p>
        </w:tc>
        <w:tc>
          <w:tcPr>
            <w:tcW w:w="188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71500.00</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3.1.7</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Arial" w:eastAsia="Times New Roman" w:hAnsi="Arial" w:cs="Arial"/>
                <w:sz w:val="20"/>
                <w:szCs w:val="20"/>
              </w:rPr>
            </w:pPr>
            <w:r w:rsidRPr="009B5AA8">
              <w:rPr>
                <w:rFonts w:ascii="Arial" w:eastAsia="Times New Roman" w:hAnsi="Arial" w:cs="Arial"/>
                <w:sz w:val="20"/>
                <w:szCs w:val="20"/>
              </w:rPr>
              <w:t>cemented stone pitching</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9.9</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Arial" w:eastAsia="Times New Roman" w:hAnsi="Arial" w:cs="Arial"/>
                <w:sz w:val="20"/>
                <w:szCs w:val="20"/>
              </w:rPr>
            </w:pPr>
            <w:r w:rsidRPr="009B5AA8">
              <w:rPr>
                <w:rFonts w:ascii="Arial" w:eastAsia="Times New Roman" w:hAnsi="Arial" w:cs="Arial"/>
                <w:sz w:val="20"/>
                <w:szCs w:val="20"/>
              </w:rPr>
              <w:t xml:space="preserve"> 1,240.43 </w:t>
            </w:r>
          </w:p>
        </w:tc>
        <w:tc>
          <w:tcPr>
            <w:tcW w:w="188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12280.22</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4"/>
                <w:szCs w:val="24"/>
              </w:rPr>
            </w:pPr>
            <w:r w:rsidRPr="009B5AA8">
              <w:rPr>
                <w:rFonts w:ascii="Times New Roman" w:eastAsia="Times New Roman" w:hAnsi="Times New Roman" w:cs="Times New Roman"/>
                <w:b/>
                <w:bCs/>
                <w:color w:val="000000"/>
                <w:sz w:val="24"/>
                <w:szCs w:val="24"/>
              </w:rPr>
              <w:t>3.7</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b/>
                <w:bCs/>
                <w:color w:val="000000"/>
                <w:sz w:val="24"/>
                <w:szCs w:val="24"/>
              </w:rPr>
            </w:pPr>
            <w:r w:rsidRPr="009B5AA8">
              <w:rPr>
                <w:rFonts w:ascii="Times New Roman" w:eastAsia="Times New Roman" w:hAnsi="Times New Roman" w:cs="Times New Roman"/>
                <w:b/>
                <w:bCs/>
                <w:color w:val="000000"/>
                <w:sz w:val="24"/>
                <w:szCs w:val="24"/>
              </w:rPr>
              <w:t>concrete cover slab</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r>
      <w:tr w:rsidR="009B5AA8" w:rsidRPr="009B5AA8" w:rsidTr="002F273F">
        <w:trPr>
          <w:trHeight w:val="315"/>
        </w:trPr>
        <w:tc>
          <w:tcPr>
            <w:tcW w:w="939" w:type="dxa"/>
            <w:tcBorders>
              <w:top w:val="nil"/>
              <w:left w:val="single" w:sz="12" w:space="0" w:color="0070C0"/>
              <w:bottom w:val="nil"/>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t>3.7.1</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t>concrete work (c-20) including formwork</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141.1</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3,117.00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439652.85</w:t>
            </w:r>
          </w:p>
        </w:tc>
      </w:tr>
      <w:tr w:rsidR="009B5AA8" w:rsidRPr="009B5AA8" w:rsidTr="002F273F">
        <w:trPr>
          <w:trHeight w:val="315"/>
        </w:trPr>
        <w:tc>
          <w:tcPr>
            <w:tcW w:w="939" w:type="dxa"/>
            <w:tcBorders>
              <w:top w:val="nil"/>
              <w:left w:val="single" w:sz="12" w:space="0" w:color="0070C0"/>
              <w:bottom w:val="nil"/>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t>3.7.2</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t>reinforced bar including supply cutting &amp; welding</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r>
      <w:tr w:rsidR="009B5AA8" w:rsidRPr="009B5AA8" w:rsidTr="002F273F">
        <w:trPr>
          <w:trHeight w:val="315"/>
        </w:trPr>
        <w:tc>
          <w:tcPr>
            <w:tcW w:w="939" w:type="dxa"/>
            <w:tcBorders>
              <w:top w:val="nil"/>
              <w:left w:val="single" w:sz="12" w:space="0" w:color="0070C0"/>
              <w:bottom w:val="nil"/>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t>3.7.2.1</w:t>
            </w:r>
          </w:p>
        </w:tc>
        <w:tc>
          <w:tcPr>
            <w:tcW w:w="4736" w:type="dxa"/>
            <w:tcBorders>
              <w:top w:val="nil"/>
              <w:left w:val="nil"/>
              <w:bottom w:val="nil"/>
              <w:right w:val="single" w:sz="4" w:space="0" w:color="auto"/>
            </w:tcBorders>
            <w:shd w:val="clear" w:color="000000" w:fill="FFFFFF"/>
            <w:vAlign w:val="bottom"/>
            <w:hideMark/>
          </w:tcPr>
          <w:p w:rsidR="009B5AA8" w:rsidRPr="009B5AA8" w:rsidRDefault="009B5AA8" w:rsidP="009B5AA8">
            <w:pPr>
              <w:spacing w:after="0" w:line="240" w:lineRule="auto"/>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t xml:space="preserve"> Ø12 mm bar</w:t>
            </w:r>
          </w:p>
        </w:tc>
        <w:tc>
          <w:tcPr>
            <w:tcW w:w="670" w:type="dxa"/>
            <w:tcBorders>
              <w:top w:val="nil"/>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kg</w:t>
            </w:r>
          </w:p>
        </w:tc>
        <w:tc>
          <w:tcPr>
            <w:tcW w:w="1137" w:type="dxa"/>
            <w:tcBorders>
              <w:top w:val="nil"/>
              <w:left w:val="nil"/>
              <w:bottom w:val="nil"/>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1629.8</w:t>
            </w:r>
          </w:p>
        </w:tc>
        <w:tc>
          <w:tcPr>
            <w:tcW w:w="1000" w:type="dxa"/>
            <w:tcBorders>
              <w:top w:val="nil"/>
              <w:left w:val="nil"/>
              <w:bottom w:val="nil"/>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88</w:t>
            </w:r>
          </w:p>
        </w:tc>
        <w:tc>
          <w:tcPr>
            <w:tcW w:w="1880" w:type="dxa"/>
            <w:tcBorders>
              <w:top w:val="nil"/>
              <w:left w:val="nil"/>
              <w:bottom w:val="nil"/>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143425.50</w:t>
            </w:r>
          </w:p>
        </w:tc>
      </w:tr>
      <w:tr w:rsidR="009B5AA8" w:rsidRPr="009B5AA8" w:rsidTr="002F273F">
        <w:trPr>
          <w:trHeight w:val="315"/>
        </w:trPr>
        <w:tc>
          <w:tcPr>
            <w:tcW w:w="9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4"/>
                <w:szCs w:val="24"/>
              </w:rPr>
            </w:pPr>
            <w:r w:rsidRPr="009B5AA8">
              <w:rPr>
                <w:rFonts w:ascii="Times New Roman" w:eastAsia="Times New Roman" w:hAnsi="Times New Roman" w:cs="Times New Roman"/>
                <w:b/>
                <w:bCs/>
                <w:color w:val="000000"/>
                <w:sz w:val="24"/>
                <w:szCs w:val="24"/>
              </w:rPr>
              <w:t>3.8</w:t>
            </w:r>
          </w:p>
        </w:tc>
        <w:tc>
          <w:tcPr>
            <w:tcW w:w="4736" w:type="dxa"/>
            <w:tcBorders>
              <w:top w:val="single" w:sz="4" w:space="0" w:color="auto"/>
              <w:left w:val="nil"/>
              <w:bottom w:val="single" w:sz="4" w:space="0" w:color="auto"/>
              <w:right w:val="single" w:sz="4" w:space="0" w:color="auto"/>
            </w:tcBorders>
            <w:shd w:val="clear" w:color="000000" w:fill="FFFFFF"/>
            <w:vAlign w:val="bottom"/>
            <w:hideMark/>
          </w:tcPr>
          <w:p w:rsidR="009B5AA8" w:rsidRPr="009B5AA8" w:rsidRDefault="009B5AA8" w:rsidP="009B5AA8">
            <w:pPr>
              <w:spacing w:after="0" w:line="240" w:lineRule="auto"/>
              <w:rPr>
                <w:rFonts w:ascii="Times New Roman" w:eastAsia="Times New Roman" w:hAnsi="Times New Roman" w:cs="Times New Roman"/>
                <w:b/>
                <w:bCs/>
                <w:color w:val="000000"/>
                <w:sz w:val="24"/>
                <w:szCs w:val="24"/>
              </w:rPr>
            </w:pPr>
            <w:r w:rsidRPr="009B5AA8">
              <w:rPr>
                <w:rFonts w:ascii="Times New Roman" w:eastAsia="Times New Roman" w:hAnsi="Times New Roman" w:cs="Times New Roman"/>
                <w:b/>
                <w:bCs/>
                <w:color w:val="000000"/>
                <w:sz w:val="24"/>
                <w:szCs w:val="24"/>
              </w:rPr>
              <w:t>escaping canal</w:t>
            </w:r>
          </w:p>
        </w:tc>
        <w:tc>
          <w:tcPr>
            <w:tcW w:w="670" w:type="dxa"/>
            <w:tcBorders>
              <w:top w:val="nil"/>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w:t>
            </w:r>
          </w:p>
        </w:tc>
        <w:tc>
          <w:tcPr>
            <w:tcW w:w="1137" w:type="dxa"/>
            <w:tcBorders>
              <w:top w:val="single" w:sz="4" w:space="0" w:color="auto"/>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 </w:t>
            </w:r>
          </w:p>
        </w:tc>
        <w:tc>
          <w:tcPr>
            <w:tcW w:w="1000" w:type="dxa"/>
            <w:tcBorders>
              <w:top w:val="single" w:sz="4" w:space="0" w:color="auto"/>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 </w:t>
            </w:r>
          </w:p>
        </w:tc>
        <w:tc>
          <w:tcPr>
            <w:tcW w:w="1880" w:type="dxa"/>
            <w:tcBorders>
              <w:top w:val="single" w:sz="4" w:space="0" w:color="auto"/>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r>
      <w:tr w:rsidR="009B5AA8" w:rsidRPr="009B5AA8" w:rsidTr="002F273F">
        <w:trPr>
          <w:trHeight w:val="40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t>3.8.1</w:t>
            </w:r>
          </w:p>
        </w:tc>
        <w:tc>
          <w:tcPr>
            <w:tcW w:w="4736" w:type="dxa"/>
            <w:tcBorders>
              <w:top w:val="nil"/>
              <w:left w:val="nil"/>
              <w:bottom w:val="single" w:sz="4" w:space="0" w:color="auto"/>
              <w:right w:val="single" w:sz="4" w:space="0" w:color="auto"/>
            </w:tcBorders>
            <w:shd w:val="clear" w:color="000000" w:fill="FFFFFF"/>
            <w:vAlign w:val="bottom"/>
            <w:hideMark/>
          </w:tcPr>
          <w:p w:rsidR="009B5AA8" w:rsidRPr="009B5AA8" w:rsidRDefault="009B5AA8" w:rsidP="009B5AA8">
            <w:pPr>
              <w:spacing w:after="0" w:line="240" w:lineRule="auto"/>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t>excavation of ordinary soil including cart away</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27.9</w:t>
            </w:r>
          </w:p>
        </w:tc>
        <w:tc>
          <w:tcPr>
            <w:tcW w:w="100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 xml:space="preserve">      88.20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2460.78</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t>3.8.2</w:t>
            </w:r>
          </w:p>
        </w:tc>
        <w:tc>
          <w:tcPr>
            <w:tcW w:w="4736" w:type="dxa"/>
            <w:tcBorders>
              <w:top w:val="nil"/>
              <w:left w:val="nil"/>
              <w:bottom w:val="single" w:sz="4" w:space="0" w:color="auto"/>
              <w:right w:val="single" w:sz="4" w:space="0" w:color="auto"/>
            </w:tcBorders>
            <w:shd w:val="clear" w:color="000000" w:fill="FFFFFF"/>
            <w:vAlign w:val="bottom"/>
            <w:hideMark/>
          </w:tcPr>
          <w:p w:rsidR="009B5AA8" w:rsidRPr="009B5AA8" w:rsidRDefault="009B5AA8" w:rsidP="009B5AA8">
            <w:pPr>
              <w:spacing w:after="0" w:line="240" w:lineRule="auto"/>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t>masonry work(1:3 ratio)</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6.5</w:t>
            </w:r>
          </w:p>
        </w:tc>
        <w:tc>
          <w:tcPr>
            <w:tcW w:w="100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 xml:space="preserve"> 1,436.00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9305.28</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t>3.8.3</w:t>
            </w:r>
          </w:p>
        </w:tc>
        <w:tc>
          <w:tcPr>
            <w:tcW w:w="4736" w:type="dxa"/>
            <w:tcBorders>
              <w:top w:val="nil"/>
              <w:left w:val="nil"/>
              <w:bottom w:val="single" w:sz="4" w:space="0" w:color="auto"/>
              <w:right w:val="single" w:sz="4" w:space="0" w:color="auto"/>
            </w:tcBorders>
            <w:shd w:val="clear" w:color="000000" w:fill="FFFFFF"/>
            <w:vAlign w:val="bottom"/>
            <w:hideMark/>
          </w:tcPr>
          <w:p w:rsidR="009B5AA8" w:rsidRPr="009B5AA8" w:rsidRDefault="009B5AA8" w:rsidP="009B5AA8">
            <w:pPr>
              <w:spacing w:after="0" w:line="240" w:lineRule="auto"/>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t>back fill with excavated material</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3.2</w:t>
            </w:r>
          </w:p>
        </w:tc>
        <w:tc>
          <w:tcPr>
            <w:tcW w:w="100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 xml:space="preserve">    102.31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331.48</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t>3.8.4</w:t>
            </w:r>
          </w:p>
        </w:tc>
        <w:tc>
          <w:tcPr>
            <w:tcW w:w="4736" w:type="dxa"/>
            <w:tcBorders>
              <w:top w:val="nil"/>
              <w:left w:val="nil"/>
              <w:bottom w:val="single" w:sz="4" w:space="0" w:color="auto"/>
              <w:right w:val="single" w:sz="4" w:space="0" w:color="auto"/>
            </w:tcBorders>
            <w:shd w:val="clear" w:color="000000" w:fill="FFFFFF"/>
            <w:vAlign w:val="bottom"/>
            <w:hideMark/>
          </w:tcPr>
          <w:p w:rsidR="009B5AA8" w:rsidRPr="009B5AA8" w:rsidRDefault="009B5AA8" w:rsidP="009B5AA8">
            <w:pPr>
              <w:spacing w:after="0" w:line="240" w:lineRule="auto"/>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t>plane concrete (1:3 ratio)</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3.8</w:t>
            </w:r>
          </w:p>
        </w:tc>
        <w:tc>
          <w:tcPr>
            <w:tcW w:w="100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 xml:space="preserve"> 1,544.35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5837.64</w:t>
            </w:r>
          </w:p>
        </w:tc>
      </w:tr>
      <w:tr w:rsidR="009B5AA8" w:rsidRPr="009B5AA8" w:rsidTr="002F273F">
        <w:trPr>
          <w:trHeight w:val="360"/>
        </w:trPr>
        <w:tc>
          <w:tcPr>
            <w:tcW w:w="939" w:type="dxa"/>
            <w:tcBorders>
              <w:top w:val="nil"/>
              <w:left w:val="single" w:sz="4" w:space="0" w:color="auto"/>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3.8.5</w:t>
            </w:r>
          </w:p>
        </w:tc>
        <w:tc>
          <w:tcPr>
            <w:tcW w:w="4736"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rPr>
                <w:rFonts w:ascii="Arial" w:eastAsia="Times New Roman" w:hAnsi="Arial" w:cs="Arial"/>
                <w:sz w:val="20"/>
                <w:szCs w:val="20"/>
              </w:rPr>
            </w:pPr>
            <w:r w:rsidRPr="009B5AA8">
              <w:rPr>
                <w:rFonts w:ascii="Arial" w:eastAsia="Times New Roman" w:hAnsi="Arial" w:cs="Arial"/>
                <w:sz w:val="20"/>
                <w:szCs w:val="20"/>
              </w:rPr>
              <w:t xml:space="preserve">plastering work (1:3 ratio) </w:t>
            </w:r>
          </w:p>
        </w:tc>
        <w:tc>
          <w:tcPr>
            <w:tcW w:w="670" w:type="dxa"/>
            <w:tcBorders>
              <w:top w:val="nil"/>
              <w:left w:val="nil"/>
              <w:bottom w:val="nil"/>
              <w:right w:val="nil"/>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m</w:t>
            </w:r>
            <w:r w:rsidRPr="009B5AA8">
              <w:rPr>
                <w:rFonts w:ascii="Times New Roman" w:eastAsia="Times New Roman" w:hAnsi="Times New Roman" w:cs="Times New Roman"/>
                <w:color w:val="000000"/>
                <w:vertAlign w:val="superscript"/>
              </w:rPr>
              <w:t>2</w:t>
            </w:r>
          </w:p>
        </w:tc>
        <w:tc>
          <w:tcPr>
            <w:tcW w:w="1137" w:type="dxa"/>
            <w:tcBorders>
              <w:top w:val="nil"/>
              <w:left w:val="single" w:sz="4" w:space="0" w:color="auto"/>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16.2</w:t>
            </w:r>
          </w:p>
        </w:tc>
        <w:tc>
          <w:tcPr>
            <w:tcW w:w="100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 xml:space="preserve">    109.42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1772.62</w:t>
            </w:r>
          </w:p>
        </w:tc>
      </w:tr>
      <w:tr w:rsidR="009B5AA8" w:rsidRPr="009B5AA8" w:rsidTr="002F273F">
        <w:trPr>
          <w:trHeight w:val="63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lastRenderedPageBreak/>
              <w:t>3.8.6</w:t>
            </w:r>
          </w:p>
        </w:tc>
        <w:tc>
          <w:tcPr>
            <w:tcW w:w="4736" w:type="dxa"/>
            <w:tcBorders>
              <w:top w:val="nil"/>
              <w:left w:val="nil"/>
              <w:bottom w:val="single" w:sz="4" w:space="0" w:color="auto"/>
              <w:right w:val="single" w:sz="4" w:space="0" w:color="auto"/>
            </w:tcBorders>
            <w:shd w:val="clear" w:color="000000" w:fill="FFFFFF"/>
            <w:vAlign w:val="bottom"/>
            <w:hideMark/>
          </w:tcPr>
          <w:p w:rsidR="009B5AA8" w:rsidRPr="009B5AA8" w:rsidRDefault="009B5AA8" w:rsidP="009B5AA8">
            <w:pPr>
              <w:spacing w:after="0" w:line="240" w:lineRule="auto"/>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t>0.45m*0.4m gate 4mm thick sheet metal</w:t>
            </w:r>
            <w:r>
              <w:rPr>
                <w:rFonts w:ascii="Times New Roman" w:eastAsia="Times New Roman" w:hAnsi="Times New Roman" w:cs="Times New Roman"/>
                <w:color w:val="000000"/>
                <w:sz w:val="24"/>
                <w:szCs w:val="24"/>
              </w:rPr>
              <w:t xml:space="preserve"> </w:t>
            </w:r>
            <w:r w:rsidRPr="009B5AA8">
              <w:rPr>
                <w:rFonts w:ascii="Times New Roman" w:eastAsia="Times New Roman" w:hAnsi="Times New Roman" w:cs="Times New Roman"/>
                <w:color w:val="000000"/>
                <w:sz w:val="24"/>
                <w:szCs w:val="24"/>
              </w:rPr>
              <w:t>with 10mm dia with ring dia.15cm for handling</w:t>
            </w:r>
          </w:p>
        </w:tc>
        <w:tc>
          <w:tcPr>
            <w:tcW w:w="670" w:type="dxa"/>
            <w:tcBorders>
              <w:top w:val="single" w:sz="4" w:space="0" w:color="auto"/>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no</w:t>
            </w:r>
          </w:p>
        </w:tc>
        <w:tc>
          <w:tcPr>
            <w:tcW w:w="1137"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9.0</w:t>
            </w:r>
          </w:p>
        </w:tc>
        <w:tc>
          <w:tcPr>
            <w:tcW w:w="100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6500</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58500.00</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4"/>
                <w:szCs w:val="24"/>
              </w:rPr>
            </w:pPr>
            <w:r w:rsidRPr="009B5AA8">
              <w:rPr>
                <w:rFonts w:ascii="Times New Roman" w:eastAsia="Times New Roman" w:hAnsi="Times New Roman" w:cs="Times New Roman"/>
                <w:b/>
                <w:bCs/>
                <w:color w:val="000000"/>
                <w:sz w:val="24"/>
                <w:szCs w:val="24"/>
              </w:rPr>
              <w:t>3.9</w:t>
            </w:r>
          </w:p>
        </w:tc>
        <w:tc>
          <w:tcPr>
            <w:tcW w:w="4736" w:type="dxa"/>
            <w:tcBorders>
              <w:top w:val="nil"/>
              <w:left w:val="nil"/>
              <w:bottom w:val="single" w:sz="4" w:space="0" w:color="auto"/>
              <w:right w:val="single" w:sz="4" w:space="0" w:color="auto"/>
            </w:tcBorders>
            <w:shd w:val="clear" w:color="000000" w:fill="FFFFFF"/>
            <w:vAlign w:val="bottom"/>
            <w:hideMark/>
          </w:tcPr>
          <w:p w:rsidR="009B5AA8" w:rsidRPr="009B5AA8" w:rsidRDefault="009B5AA8" w:rsidP="009B5AA8">
            <w:pPr>
              <w:spacing w:after="0" w:line="240" w:lineRule="auto"/>
              <w:rPr>
                <w:rFonts w:ascii="Times New Roman" w:eastAsia="Times New Roman" w:hAnsi="Times New Roman" w:cs="Times New Roman"/>
                <w:b/>
                <w:bCs/>
                <w:color w:val="000000"/>
                <w:sz w:val="24"/>
                <w:szCs w:val="24"/>
              </w:rPr>
            </w:pPr>
            <w:r w:rsidRPr="009B5AA8">
              <w:rPr>
                <w:rFonts w:ascii="Times New Roman" w:eastAsia="Times New Roman" w:hAnsi="Times New Roman" w:cs="Times New Roman"/>
                <w:b/>
                <w:bCs/>
                <w:color w:val="000000"/>
                <w:sz w:val="24"/>
                <w:szCs w:val="24"/>
              </w:rPr>
              <w:t>gabion work</w:t>
            </w:r>
          </w:p>
        </w:tc>
        <w:tc>
          <w:tcPr>
            <w:tcW w:w="670" w:type="dxa"/>
            <w:tcBorders>
              <w:top w:val="nil"/>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w:t>
            </w:r>
          </w:p>
        </w:tc>
        <w:tc>
          <w:tcPr>
            <w:tcW w:w="1137"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 </w:t>
            </w:r>
          </w:p>
        </w:tc>
        <w:tc>
          <w:tcPr>
            <w:tcW w:w="100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t>3.9.1</w:t>
            </w:r>
          </w:p>
        </w:tc>
        <w:tc>
          <w:tcPr>
            <w:tcW w:w="4736" w:type="dxa"/>
            <w:tcBorders>
              <w:top w:val="nil"/>
              <w:left w:val="nil"/>
              <w:bottom w:val="single" w:sz="4" w:space="0" w:color="auto"/>
              <w:right w:val="single" w:sz="4" w:space="0" w:color="auto"/>
            </w:tcBorders>
            <w:shd w:val="clear" w:color="000000" w:fill="FFFFFF"/>
            <w:vAlign w:val="bottom"/>
            <w:hideMark/>
          </w:tcPr>
          <w:p w:rsidR="009B5AA8" w:rsidRPr="009B5AA8" w:rsidRDefault="009B5AA8" w:rsidP="009B5AA8">
            <w:pPr>
              <w:spacing w:after="0" w:line="240" w:lineRule="auto"/>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t>excavation of ordinary soil including cart away</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13.5</w:t>
            </w:r>
          </w:p>
        </w:tc>
        <w:tc>
          <w:tcPr>
            <w:tcW w:w="100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 xml:space="preserve">      88.20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1190.70</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t>3.9.2</w:t>
            </w:r>
          </w:p>
        </w:tc>
        <w:tc>
          <w:tcPr>
            <w:tcW w:w="4736" w:type="dxa"/>
            <w:tcBorders>
              <w:top w:val="nil"/>
              <w:left w:val="nil"/>
              <w:bottom w:val="single" w:sz="4" w:space="0" w:color="auto"/>
              <w:right w:val="single" w:sz="4" w:space="0" w:color="auto"/>
            </w:tcBorders>
            <w:shd w:val="clear" w:color="000000" w:fill="FFFFFF"/>
            <w:vAlign w:val="bottom"/>
            <w:hideMark/>
          </w:tcPr>
          <w:p w:rsidR="009B5AA8" w:rsidRPr="009B5AA8" w:rsidRDefault="009B5AA8" w:rsidP="009B5AA8">
            <w:pPr>
              <w:spacing w:after="0" w:line="240" w:lineRule="auto"/>
              <w:rPr>
                <w:rFonts w:ascii="Times New Roman" w:eastAsia="Times New Roman" w:hAnsi="Times New Roman" w:cs="Times New Roman"/>
                <w:color w:val="000000"/>
                <w:sz w:val="24"/>
                <w:szCs w:val="24"/>
              </w:rPr>
            </w:pPr>
            <w:r w:rsidRPr="009B5AA8">
              <w:rPr>
                <w:rFonts w:ascii="Times New Roman" w:eastAsia="Times New Roman" w:hAnsi="Times New Roman" w:cs="Times New Roman"/>
                <w:color w:val="000000"/>
                <w:sz w:val="24"/>
                <w:szCs w:val="24"/>
              </w:rPr>
              <w:t>stone field gabion work</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252.0</w:t>
            </w:r>
          </w:p>
        </w:tc>
        <w:tc>
          <w:tcPr>
            <w:tcW w:w="100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 xml:space="preserve"> 1,400.75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352988.62</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3.9.3</w:t>
            </w:r>
          </w:p>
        </w:tc>
        <w:tc>
          <w:tcPr>
            <w:tcW w:w="4736"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rPr>
                <w:rFonts w:ascii="Arial" w:eastAsia="Times New Roman" w:hAnsi="Arial" w:cs="Arial"/>
                <w:sz w:val="20"/>
                <w:szCs w:val="20"/>
              </w:rPr>
            </w:pPr>
            <w:r w:rsidRPr="009B5AA8">
              <w:rPr>
                <w:rFonts w:ascii="Arial" w:eastAsia="Times New Roman" w:hAnsi="Arial" w:cs="Arial"/>
                <w:sz w:val="20"/>
                <w:szCs w:val="20"/>
              </w:rPr>
              <w:t>back fill with excavated material</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5.9</w:t>
            </w:r>
          </w:p>
        </w:tc>
        <w:tc>
          <w:tcPr>
            <w:tcW w:w="100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rPr>
                <w:rFonts w:ascii="Arial" w:eastAsia="Times New Roman" w:hAnsi="Arial" w:cs="Arial"/>
                <w:sz w:val="20"/>
                <w:szCs w:val="20"/>
              </w:rPr>
            </w:pPr>
            <w:r w:rsidRPr="009B5AA8">
              <w:rPr>
                <w:rFonts w:ascii="Arial" w:eastAsia="Times New Roman" w:hAnsi="Arial" w:cs="Arial"/>
                <w:sz w:val="20"/>
                <w:szCs w:val="20"/>
              </w:rPr>
              <w:t xml:space="preserve">    102.31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607.72</w:t>
            </w:r>
          </w:p>
        </w:tc>
      </w:tr>
      <w:tr w:rsidR="009B5AA8" w:rsidRPr="009B5AA8" w:rsidTr="002F273F">
        <w:trPr>
          <w:trHeight w:val="40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32"/>
                <w:szCs w:val="32"/>
              </w:rPr>
            </w:pPr>
            <w:r w:rsidRPr="009B5AA8">
              <w:rPr>
                <w:rFonts w:ascii="Times New Roman" w:eastAsia="Times New Roman" w:hAnsi="Times New Roman" w:cs="Times New Roman"/>
                <w:b/>
                <w:bCs/>
                <w:color w:val="000000"/>
                <w:sz w:val="32"/>
                <w:szCs w:val="32"/>
              </w:rPr>
              <w:t>3.2</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b/>
                <w:bCs/>
                <w:color w:val="000000"/>
                <w:sz w:val="32"/>
                <w:szCs w:val="32"/>
              </w:rPr>
            </w:pPr>
            <w:r w:rsidRPr="009B5AA8">
              <w:rPr>
                <w:rFonts w:ascii="Times New Roman" w:eastAsia="Times New Roman" w:hAnsi="Times New Roman" w:cs="Times New Roman"/>
                <w:b/>
                <w:bCs/>
                <w:color w:val="000000"/>
                <w:sz w:val="32"/>
                <w:szCs w:val="32"/>
              </w:rPr>
              <w:t>secondary canals</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32"/>
                <w:szCs w:val="32"/>
              </w:rPr>
            </w:pPr>
            <w:r w:rsidRPr="009B5AA8">
              <w:rPr>
                <w:rFonts w:ascii="Times New Roman" w:eastAsia="Times New Roman" w:hAnsi="Times New Roman" w:cs="Times New Roman"/>
                <w:b/>
                <w:bCs/>
                <w:color w:val="000000"/>
                <w:sz w:val="32"/>
                <w:szCs w:val="32"/>
              </w:rPr>
              <w:t> </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32"/>
                <w:szCs w:val="32"/>
              </w:rPr>
            </w:pPr>
            <w:r w:rsidRPr="009B5AA8">
              <w:rPr>
                <w:rFonts w:ascii="Times New Roman" w:eastAsia="Times New Roman" w:hAnsi="Times New Roman" w:cs="Times New Roman"/>
                <w:b/>
                <w:bCs/>
                <w:color w:val="000000"/>
                <w:sz w:val="32"/>
                <w:szCs w:val="32"/>
              </w:rPr>
              <w:t> </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b/>
                <w:bCs/>
                <w:color w:val="000000"/>
                <w:sz w:val="32"/>
                <w:szCs w:val="32"/>
              </w:rPr>
            </w:pPr>
            <w:r w:rsidRPr="009B5AA8">
              <w:rPr>
                <w:rFonts w:ascii="Times New Roman" w:eastAsia="Times New Roman" w:hAnsi="Times New Roman" w:cs="Times New Roman"/>
                <w:b/>
                <w:bCs/>
                <w:color w:val="000000"/>
                <w:sz w:val="32"/>
                <w:szCs w:val="32"/>
              </w:rPr>
              <w:t>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3.2.1</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excavation of ordinary soil including cart away</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2252.8</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88.20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198698.06</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3.2.2</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back fill with excavated material</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500.6</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102.31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51218.94</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3.2.3</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masonry work(1:3 ratio)</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1251.6</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1,436.00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1797243.75</w:t>
            </w:r>
          </w:p>
        </w:tc>
      </w:tr>
      <w:tr w:rsidR="009B5AA8" w:rsidRPr="009B5AA8" w:rsidTr="002F273F">
        <w:trPr>
          <w:trHeight w:val="36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3.2.4</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plastering work(1:3 ratio)</w:t>
            </w:r>
          </w:p>
        </w:tc>
        <w:tc>
          <w:tcPr>
            <w:tcW w:w="670" w:type="dxa"/>
            <w:tcBorders>
              <w:top w:val="nil"/>
              <w:left w:val="nil"/>
              <w:bottom w:val="nil"/>
              <w:right w:val="nil"/>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m</w:t>
            </w:r>
            <w:r w:rsidRPr="009B5AA8">
              <w:rPr>
                <w:rFonts w:ascii="Times New Roman" w:eastAsia="Times New Roman" w:hAnsi="Times New Roman" w:cs="Times New Roman"/>
                <w:color w:val="000000"/>
                <w:vertAlign w:val="superscript"/>
              </w:rPr>
              <w:t>2</w:t>
            </w:r>
          </w:p>
        </w:tc>
        <w:tc>
          <w:tcPr>
            <w:tcW w:w="1137"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4783.8</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109.42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523441.90</w:t>
            </w:r>
          </w:p>
        </w:tc>
      </w:tr>
      <w:tr w:rsidR="009B5AA8" w:rsidRPr="009B5AA8" w:rsidTr="002F273F">
        <w:trPr>
          <w:trHeight w:val="37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3.3</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tertiary canal</w:t>
            </w:r>
          </w:p>
        </w:tc>
        <w:tc>
          <w:tcPr>
            <w:tcW w:w="670" w:type="dxa"/>
            <w:tcBorders>
              <w:top w:val="single" w:sz="4" w:space="0" w:color="auto"/>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 </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 </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3.3.1</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excavation of ordinary soil including cart away</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4092.5</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88.20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360956.74</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3.3.2</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back fill with excavated material</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1461.6</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102.31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149536.30</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3.3.3</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masonry work(1:3 ratio)</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3248.0</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1,436.00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4664128.00</w:t>
            </w:r>
          </w:p>
        </w:tc>
      </w:tr>
      <w:tr w:rsidR="009B5AA8" w:rsidRPr="009B5AA8" w:rsidTr="002F273F">
        <w:trPr>
          <w:trHeight w:val="36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3.3.4</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plastering work(1:3 ratio)</w:t>
            </w:r>
          </w:p>
        </w:tc>
        <w:tc>
          <w:tcPr>
            <w:tcW w:w="670" w:type="dxa"/>
            <w:tcBorders>
              <w:top w:val="nil"/>
              <w:left w:val="nil"/>
              <w:bottom w:val="nil"/>
              <w:right w:val="nil"/>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m</w:t>
            </w:r>
            <w:r w:rsidRPr="009B5AA8">
              <w:rPr>
                <w:rFonts w:ascii="Times New Roman" w:eastAsia="Times New Roman" w:hAnsi="Times New Roman" w:cs="Times New Roman"/>
                <w:color w:val="000000"/>
                <w:vertAlign w:val="superscript"/>
              </w:rPr>
              <w:t>2</w:t>
            </w:r>
          </w:p>
        </w:tc>
        <w:tc>
          <w:tcPr>
            <w:tcW w:w="1137"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13966.4</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109.42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1528215.09</w:t>
            </w:r>
          </w:p>
        </w:tc>
      </w:tr>
      <w:tr w:rsidR="009B5AA8" w:rsidRPr="009B5AA8" w:rsidTr="002F273F">
        <w:trPr>
          <w:trHeight w:val="37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3.4</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drop</w:t>
            </w:r>
          </w:p>
        </w:tc>
        <w:tc>
          <w:tcPr>
            <w:tcW w:w="670" w:type="dxa"/>
            <w:tcBorders>
              <w:top w:val="single" w:sz="4" w:space="0" w:color="auto"/>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 </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 </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3.4.1</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excavation of ordinary soil including cart away</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22.7</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88.20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2000.38</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3.4.2</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back fill with excavated material</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18.1</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102.31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1856.31</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3.4.3</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masonry work(1:3 ratio)</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33.3</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1,436.00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47765.15</w:t>
            </w:r>
          </w:p>
        </w:tc>
      </w:tr>
      <w:tr w:rsidR="009B5AA8" w:rsidRPr="009B5AA8" w:rsidTr="002F273F">
        <w:trPr>
          <w:trHeight w:val="36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3.4.4</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plastering work(1:3 ratio)</w:t>
            </w:r>
          </w:p>
        </w:tc>
        <w:tc>
          <w:tcPr>
            <w:tcW w:w="670" w:type="dxa"/>
            <w:tcBorders>
              <w:top w:val="nil"/>
              <w:left w:val="nil"/>
              <w:bottom w:val="nil"/>
              <w:right w:val="nil"/>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m</w:t>
            </w:r>
            <w:r w:rsidRPr="009B5AA8">
              <w:rPr>
                <w:rFonts w:ascii="Times New Roman" w:eastAsia="Times New Roman" w:hAnsi="Times New Roman" w:cs="Times New Roman"/>
                <w:color w:val="000000"/>
                <w:vertAlign w:val="superscript"/>
              </w:rPr>
              <w:t>2</w:t>
            </w:r>
          </w:p>
        </w:tc>
        <w:tc>
          <w:tcPr>
            <w:tcW w:w="1137"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97.0</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109.42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10609.87</w:t>
            </w:r>
          </w:p>
        </w:tc>
      </w:tr>
      <w:tr w:rsidR="009B5AA8" w:rsidRPr="009B5AA8" w:rsidTr="002F273F">
        <w:trPr>
          <w:trHeight w:val="37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3.5</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division box</w:t>
            </w:r>
          </w:p>
        </w:tc>
        <w:tc>
          <w:tcPr>
            <w:tcW w:w="670" w:type="dxa"/>
            <w:tcBorders>
              <w:top w:val="single" w:sz="4" w:space="0" w:color="auto"/>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 </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 </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3.5.1</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excavation of ordinary soil including cart away</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11.2</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88.20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984.31</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3.5.2</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back fill with excavated material</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8.4</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102.31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856.33</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3.5.3</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masonry work(1:3 ratio)</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32.1</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1,436.00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46033.41</w:t>
            </w:r>
          </w:p>
        </w:tc>
      </w:tr>
      <w:tr w:rsidR="009B5AA8" w:rsidRPr="009B5AA8" w:rsidTr="002F273F">
        <w:trPr>
          <w:trHeight w:val="36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lastRenderedPageBreak/>
              <w:t>3.5.4</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plastering work(1:3 ratio)</w:t>
            </w:r>
          </w:p>
        </w:tc>
        <w:tc>
          <w:tcPr>
            <w:tcW w:w="670" w:type="dxa"/>
            <w:tcBorders>
              <w:top w:val="nil"/>
              <w:left w:val="nil"/>
              <w:bottom w:val="nil"/>
              <w:right w:val="nil"/>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m</w:t>
            </w:r>
            <w:r w:rsidRPr="009B5AA8">
              <w:rPr>
                <w:rFonts w:ascii="Times New Roman" w:eastAsia="Times New Roman" w:hAnsi="Times New Roman" w:cs="Times New Roman"/>
                <w:color w:val="000000"/>
                <w:vertAlign w:val="superscript"/>
              </w:rPr>
              <w:t>2</w:t>
            </w:r>
          </w:p>
        </w:tc>
        <w:tc>
          <w:tcPr>
            <w:tcW w:w="1137"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73.1</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109.42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8000.85</w:t>
            </w:r>
          </w:p>
        </w:tc>
      </w:tr>
      <w:tr w:rsidR="009B5AA8" w:rsidRPr="009B5AA8" w:rsidTr="002F273F">
        <w:trPr>
          <w:trHeight w:val="60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3.5.6</w:t>
            </w:r>
          </w:p>
        </w:tc>
        <w:tc>
          <w:tcPr>
            <w:tcW w:w="4736" w:type="dxa"/>
            <w:tcBorders>
              <w:top w:val="nil"/>
              <w:left w:val="nil"/>
              <w:bottom w:val="single" w:sz="4" w:space="0" w:color="auto"/>
              <w:right w:val="single" w:sz="4" w:space="0" w:color="auto"/>
            </w:tcBorders>
            <w:shd w:val="clear" w:color="000000" w:fill="FFFFFF"/>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canal gate including supply,</w:t>
            </w:r>
            <w:r>
              <w:rPr>
                <w:rFonts w:ascii="Times New Roman" w:eastAsia="Times New Roman" w:hAnsi="Times New Roman" w:cs="Times New Roman"/>
                <w:color w:val="000000"/>
              </w:rPr>
              <w:t xml:space="preserve"> </w:t>
            </w:r>
            <w:r w:rsidRPr="009B5AA8">
              <w:rPr>
                <w:rFonts w:ascii="Times New Roman" w:eastAsia="Times New Roman" w:hAnsi="Times New Roman" w:cs="Times New Roman"/>
                <w:color w:val="000000"/>
              </w:rPr>
              <w:t>cutting,</w:t>
            </w:r>
            <w:r>
              <w:rPr>
                <w:rFonts w:ascii="Times New Roman" w:eastAsia="Times New Roman" w:hAnsi="Times New Roman" w:cs="Times New Roman"/>
                <w:color w:val="000000"/>
              </w:rPr>
              <w:t xml:space="preserve"> </w:t>
            </w:r>
            <w:r w:rsidRPr="009B5AA8">
              <w:rPr>
                <w:rFonts w:ascii="Times New Roman" w:eastAsia="Times New Roman" w:hAnsi="Times New Roman" w:cs="Times New Roman"/>
                <w:color w:val="000000"/>
              </w:rPr>
              <w:t>welding and installation consisting of</w:t>
            </w:r>
          </w:p>
        </w:tc>
        <w:tc>
          <w:tcPr>
            <w:tcW w:w="670" w:type="dxa"/>
            <w:tcBorders>
              <w:top w:val="single" w:sz="4" w:space="0" w:color="auto"/>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r>
      <w:tr w:rsidR="009B5AA8" w:rsidRPr="009B5AA8" w:rsidTr="002F273F">
        <w:trPr>
          <w:trHeight w:val="60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3.5.6.1</w:t>
            </w:r>
          </w:p>
        </w:tc>
        <w:tc>
          <w:tcPr>
            <w:tcW w:w="4736" w:type="dxa"/>
            <w:tcBorders>
              <w:top w:val="nil"/>
              <w:left w:val="nil"/>
              <w:bottom w:val="single" w:sz="4" w:space="0" w:color="auto"/>
              <w:right w:val="single" w:sz="4" w:space="0" w:color="auto"/>
            </w:tcBorders>
            <w:shd w:val="clear" w:color="auto" w:fill="auto"/>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0.7m*0.6m gate 4mm thick sheet metal</w:t>
            </w:r>
            <w:r>
              <w:rPr>
                <w:rFonts w:ascii="Times New Roman" w:eastAsia="Times New Roman" w:hAnsi="Times New Roman" w:cs="Times New Roman"/>
                <w:color w:val="000000"/>
              </w:rPr>
              <w:t xml:space="preserve"> </w:t>
            </w:r>
            <w:r w:rsidRPr="009B5AA8">
              <w:rPr>
                <w:rFonts w:ascii="Times New Roman" w:eastAsia="Times New Roman" w:hAnsi="Times New Roman" w:cs="Times New Roman"/>
                <w:color w:val="000000"/>
              </w:rPr>
              <w:t>with 10mm dia with ring dia.15cm for handling</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Pcs</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8.0</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6,500.00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52000.00</w:t>
            </w:r>
          </w:p>
        </w:tc>
      </w:tr>
      <w:tr w:rsidR="009B5AA8" w:rsidRPr="009B5AA8" w:rsidTr="002F273F">
        <w:trPr>
          <w:trHeight w:val="60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3.5.6.2</w:t>
            </w:r>
          </w:p>
        </w:tc>
        <w:tc>
          <w:tcPr>
            <w:tcW w:w="4736" w:type="dxa"/>
            <w:tcBorders>
              <w:top w:val="nil"/>
              <w:left w:val="nil"/>
              <w:bottom w:val="single" w:sz="4" w:space="0" w:color="auto"/>
              <w:right w:val="single" w:sz="4" w:space="0" w:color="auto"/>
            </w:tcBorders>
            <w:shd w:val="clear" w:color="auto" w:fill="auto"/>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0.45m*0.4m gate 4mm thick sheet metal</w:t>
            </w:r>
            <w:r>
              <w:rPr>
                <w:rFonts w:ascii="Times New Roman" w:eastAsia="Times New Roman" w:hAnsi="Times New Roman" w:cs="Times New Roman"/>
                <w:color w:val="000000"/>
              </w:rPr>
              <w:t xml:space="preserve"> </w:t>
            </w:r>
            <w:r w:rsidRPr="009B5AA8">
              <w:rPr>
                <w:rFonts w:ascii="Times New Roman" w:eastAsia="Times New Roman" w:hAnsi="Times New Roman" w:cs="Times New Roman"/>
                <w:color w:val="000000"/>
              </w:rPr>
              <w:t>with 10mm dia with ring dia.15cm for handling</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Pcs</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30.0</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6,500.00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195000.00</w:t>
            </w:r>
          </w:p>
        </w:tc>
      </w:tr>
      <w:tr w:rsidR="009B5AA8" w:rsidRPr="009B5AA8" w:rsidTr="002F273F">
        <w:trPr>
          <w:trHeight w:val="37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3.6</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foot path</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8"/>
                <w:szCs w:val="28"/>
              </w:rPr>
            </w:pPr>
            <w:r w:rsidRPr="009B5AA8">
              <w:rPr>
                <w:rFonts w:ascii="Times New Roman" w:eastAsia="Times New Roman" w:hAnsi="Times New Roman" w:cs="Times New Roman"/>
                <w:color w:val="000000"/>
                <w:sz w:val="28"/>
                <w:szCs w:val="28"/>
              </w:rPr>
              <w:t> </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sz w:val="28"/>
                <w:szCs w:val="28"/>
              </w:rPr>
            </w:pPr>
            <w:r w:rsidRPr="009B5AA8">
              <w:rPr>
                <w:rFonts w:ascii="Times New Roman" w:eastAsia="Times New Roman" w:hAnsi="Times New Roman" w:cs="Times New Roman"/>
                <w:color w:val="000000"/>
                <w:sz w:val="28"/>
                <w:szCs w:val="28"/>
              </w:rPr>
              <w:t> </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sz w:val="28"/>
                <w:szCs w:val="28"/>
              </w:rPr>
            </w:pPr>
            <w:r w:rsidRPr="009B5AA8">
              <w:rPr>
                <w:rFonts w:ascii="Times New Roman" w:eastAsia="Times New Roman" w:hAnsi="Times New Roman" w:cs="Times New Roman"/>
                <w:color w:val="000000"/>
                <w:sz w:val="28"/>
                <w:szCs w:val="28"/>
              </w:rPr>
              <w:t>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3.6.1</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masonry work(1:3 ratio)</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96.1</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1,436.00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138008.60</w:t>
            </w:r>
          </w:p>
        </w:tc>
      </w:tr>
      <w:tr w:rsidR="009B5AA8" w:rsidRPr="009B5AA8" w:rsidTr="002F273F">
        <w:trPr>
          <w:trHeight w:val="36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3.6.2</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plastering work(1:3 ratio)</w:t>
            </w:r>
          </w:p>
        </w:tc>
        <w:tc>
          <w:tcPr>
            <w:tcW w:w="670" w:type="dxa"/>
            <w:tcBorders>
              <w:top w:val="nil"/>
              <w:left w:val="nil"/>
              <w:bottom w:val="nil"/>
              <w:right w:val="nil"/>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m</w:t>
            </w:r>
            <w:r w:rsidRPr="009B5AA8">
              <w:rPr>
                <w:rFonts w:ascii="Times New Roman" w:eastAsia="Times New Roman" w:hAnsi="Times New Roman" w:cs="Times New Roman"/>
                <w:color w:val="000000"/>
                <w:vertAlign w:val="superscript"/>
              </w:rPr>
              <w:t>2</w:t>
            </w:r>
          </w:p>
        </w:tc>
        <w:tc>
          <w:tcPr>
            <w:tcW w:w="1137"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11.0</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109.42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1203.63</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3.6.3</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concrete work (c-20) including formwork</w:t>
            </w:r>
          </w:p>
        </w:tc>
        <w:tc>
          <w:tcPr>
            <w:tcW w:w="670" w:type="dxa"/>
            <w:tcBorders>
              <w:top w:val="single" w:sz="4" w:space="0" w:color="auto"/>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35.7</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3,117.00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111276.90</w:t>
            </w:r>
          </w:p>
        </w:tc>
      </w:tr>
      <w:tr w:rsidR="009B5AA8" w:rsidRPr="009B5AA8" w:rsidTr="002F273F">
        <w:trPr>
          <w:trHeight w:val="30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3.6.4</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reinforced bar including supply cutting &amp; welding</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r>
      <w:tr w:rsidR="009B5AA8" w:rsidRPr="009B5AA8" w:rsidTr="002F273F">
        <w:trPr>
          <w:trHeight w:val="30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3.6.4.1</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Ø8mm </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kg</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41.2</w:t>
            </w:r>
          </w:p>
        </w:tc>
        <w:tc>
          <w:tcPr>
            <w:tcW w:w="100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right"/>
              <w:rPr>
                <w:rFonts w:ascii="Times New Roman" w:eastAsia="Times New Roman" w:hAnsi="Times New Roman" w:cs="Times New Roman"/>
                <w:color w:val="000000"/>
              </w:rPr>
            </w:pPr>
            <w:r w:rsidRPr="009B5AA8">
              <w:rPr>
                <w:rFonts w:ascii="Times New Roman" w:eastAsia="Times New Roman" w:hAnsi="Times New Roman" w:cs="Times New Roman"/>
                <w:color w:val="000000"/>
              </w:rPr>
              <w:t>88</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3622.08</w:t>
            </w:r>
          </w:p>
        </w:tc>
      </w:tr>
      <w:tr w:rsidR="009B5AA8" w:rsidRPr="009B5AA8" w:rsidTr="002F273F">
        <w:trPr>
          <w:trHeight w:val="37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3.7</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supper passage</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8"/>
                <w:szCs w:val="28"/>
              </w:rPr>
            </w:pPr>
            <w:r w:rsidRPr="009B5AA8">
              <w:rPr>
                <w:rFonts w:ascii="Times New Roman" w:eastAsia="Times New Roman" w:hAnsi="Times New Roman" w:cs="Times New Roman"/>
                <w:color w:val="000000"/>
                <w:sz w:val="28"/>
                <w:szCs w:val="28"/>
              </w:rPr>
              <w:t> </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sz w:val="28"/>
                <w:szCs w:val="28"/>
              </w:rPr>
            </w:pPr>
            <w:r w:rsidRPr="009B5AA8">
              <w:rPr>
                <w:rFonts w:ascii="Times New Roman" w:eastAsia="Times New Roman" w:hAnsi="Times New Roman" w:cs="Times New Roman"/>
                <w:color w:val="000000"/>
                <w:sz w:val="28"/>
                <w:szCs w:val="28"/>
              </w:rPr>
              <w:t> </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sz w:val="28"/>
                <w:szCs w:val="28"/>
              </w:rPr>
            </w:pPr>
            <w:r w:rsidRPr="009B5AA8">
              <w:rPr>
                <w:rFonts w:ascii="Times New Roman" w:eastAsia="Times New Roman" w:hAnsi="Times New Roman" w:cs="Times New Roman"/>
                <w:color w:val="000000"/>
                <w:sz w:val="28"/>
                <w:szCs w:val="28"/>
              </w:rPr>
              <w:t>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3.7.1</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excavation of ordinary soil including cart away</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35.7</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88.20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3148.74</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3.7.2</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back fill with excavated material</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10.5</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102.31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1074.26</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3.7.3</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masonry work(1:3 ratio)</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41.2</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1,436.00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59105.76</w:t>
            </w:r>
          </w:p>
        </w:tc>
      </w:tr>
      <w:tr w:rsidR="009B5AA8" w:rsidRPr="009B5AA8" w:rsidTr="002F273F">
        <w:trPr>
          <w:trHeight w:val="36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3.7.4</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pointing work(1:2 ratio)</w:t>
            </w:r>
          </w:p>
        </w:tc>
        <w:tc>
          <w:tcPr>
            <w:tcW w:w="670" w:type="dxa"/>
            <w:tcBorders>
              <w:top w:val="nil"/>
              <w:left w:val="nil"/>
              <w:bottom w:val="nil"/>
              <w:right w:val="nil"/>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m</w:t>
            </w:r>
            <w:r w:rsidRPr="009B5AA8">
              <w:rPr>
                <w:rFonts w:ascii="Times New Roman" w:eastAsia="Times New Roman" w:hAnsi="Times New Roman" w:cs="Times New Roman"/>
                <w:color w:val="000000"/>
                <w:vertAlign w:val="superscript"/>
              </w:rPr>
              <w:t>2</w:t>
            </w:r>
          </w:p>
        </w:tc>
        <w:tc>
          <w:tcPr>
            <w:tcW w:w="1137"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39.2</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53.03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2078.95</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3.7.5</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75123E"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concrete</w:t>
            </w:r>
            <w:r w:rsidR="009B5AA8" w:rsidRPr="009B5AA8">
              <w:rPr>
                <w:rFonts w:ascii="Times New Roman" w:eastAsia="Times New Roman" w:hAnsi="Times New Roman" w:cs="Times New Roman"/>
                <w:color w:val="000000"/>
              </w:rPr>
              <w:t xml:space="preserve"> work (c-20) including formwork</w:t>
            </w:r>
          </w:p>
        </w:tc>
        <w:tc>
          <w:tcPr>
            <w:tcW w:w="670" w:type="dxa"/>
            <w:tcBorders>
              <w:top w:val="single" w:sz="4" w:space="0" w:color="auto"/>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2.1</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3,117.00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6522.32</w:t>
            </w:r>
          </w:p>
        </w:tc>
      </w:tr>
      <w:tr w:rsidR="009B5AA8" w:rsidRPr="009B5AA8" w:rsidTr="002F273F">
        <w:trPr>
          <w:trHeight w:val="30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3.7.6</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reinforced bar including supply,</w:t>
            </w:r>
            <w:r w:rsidR="0075123E">
              <w:rPr>
                <w:rFonts w:ascii="Times New Roman" w:eastAsia="Times New Roman" w:hAnsi="Times New Roman" w:cs="Times New Roman"/>
                <w:color w:val="000000"/>
              </w:rPr>
              <w:t xml:space="preserve"> </w:t>
            </w:r>
            <w:r w:rsidRPr="009B5AA8">
              <w:rPr>
                <w:rFonts w:ascii="Times New Roman" w:eastAsia="Times New Roman" w:hAnsi="Times New Roman" w:cs="Times New Roman"/>
                <w:color w:val="000000"/>
              </w:rPr>
              <w:t>cutting &amp; welding</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r>
      <w:tr w:rsidR="009B5AA8" w:rsidRPr="009B5AA8" w:rsidTr="002F273F">
        <w:trPr>
          <w:trHeight w:val="30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3.7.6.1</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Calibri" w:eastAsia="Times New Roman" w:hAnsi="Calibri" w:cs="Calibri"/>
                <w:color w:val="000000"/>
              </w:rPr>
              <w:t>Ø</w:t>
            </w:r>
            <w:r w:rsidRPr="009B5AA8">
              <w:rPr>
                <w:rFonts w:ascii="Times New Roman" w:eastAsia="Times New Roman" w:hAnsi="Times New Roman" w:cs="Times New Roman"/>
                <w:color w:val="000000"/>
              </w:rPr>
              <w:t>10 mm</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kg</w:t>
            </w:r>
          </w:p>
        </w:tc>
        <w:tc>
          <w:tcPr>
            <w:tcW w:w="1137" w:type="dxa"/>
            <w:tcBorders>
              <w:top w:val="nil"/>
              <w:left w:val="nil"/>
              <w:bottom w:val="nil"/>
              <w:right w:val="nil"/>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30.5</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right"/>
              <w:rPr>
                <w:rFonts w:ascii="Times New Roman" w:eastAsia="Times New Roman" w:hAnsi="Times New Roman" w:cs="Times New Roman"/>
                <w:color w:val="000000"/>
              </w:rPr>
            </w:pPr>
            <w:r w:rsidRPr="009B5AA8">
              <w:rPr>
                <w:rFonts w:ascii="Times New Roman" w:eastAsia="Times New Roman" w:hAnsi="Times New Roman" w:cs="Times New Roman"/>
                <w:color w:val="000000"/>
              </w:rPr>
              <w:t>88</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2684.00</w:t>
            </w:r>
          </w:p>
        </w:tc>
      </w:tr>
      <w:tr w:rsidR="009B5AA8" w:rsidRPr="009B5AA8" w:rsidTr="002F273F">
        <w:trPr>
          <w:trHeight w:val="30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3.7.6.2</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Calibri" w:eastAsia="Times New Roman" w:hAnsi="Calibri" w:cs="Calibri"/>
                <w:color w:val="000000"/>
              </w:rPr>
              <w:t>Ø</w:t>
            </w:r>
            <w:r w:rsidRPr="009B5AA8">
              <w:rPr>
                <w:rFonts w:ascii="Times New Roman" w:eastAsia="Times New Roman" w:hAnsi="Times New Roman" w:cs="Times New Roman"/>
                <w:color w:val="000000"/>
              </w:rPr>
              <w:t xml:space="preserve"> 14 mm </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kg</w:t>
            </w:r>
          </w:p>
        </w:tc>
        <w:tc>
          <w:tcPr>
            <w:tcW w:w="1137" w:type="dxa"/>
            <w:tcBorders>
              <w:top w:val="nil"/>
              <w:left w:val="nil"/>
              <w:bottom w:val="nil"/>
              <w:right w:val="nil"/>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40.5</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right"/>
              <w:rPr>
                <w:rFonts w:ascii="Times New Roman" w:eastAsia="Times New Roman" w:hAnsi="Times New Roman" w:cs="Times New Roman"/>
                <w:color w:val="000000"/>
              </w:rPr>
            </w:pPr>
            <w:r w:rsidRPr="009B5AA8">
              <w:rPr>
                <w:rFonts w:ascii="Times New Roman" w:eastAsia="Times New Roman" w:hAnsi="Times New Roman" w:cs="Times New Roman"/>
                <w:color w:val="000000"/>
              </w:rPr>
              <w:t>88</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3564.00</w:t>
            </w:r>
          </w:p>
        </w:tc>
      </w:tr>
      <w:tr w:rsidR="009B5AA8" w:rsidRPr="009B5AA8" w:rsidTr="002F273F">
        <w:trPr>
          <w:trHeight w:val="30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3.7.6.3</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Calibri" w:eastAsia="Times New Roman" w:hAnsi="Calibri" w:cs="Calibri"/>
                <w:color w:val="000000"/>
              </w:rPr>
              <w:t>Ø</w:t>
            </w:r>
            <w:r w:rsidRPr="009B5AA8">
              <w:rPr>
                <w:rFonts w:ascii="Times New Roman" w:eastAsia="Times New Roman" w:hAnsi="Times New Roman" w:cs="Times New Roman"/>
                <w:color w:val="000000"/>
              </w:rPr>
              <w:t xml:space="preserve"> 20 mm</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kg</w:t>
            </w:r>
          </w:p>
        </w:tc>
        <w:tc>
          <w:tcPr>
            <w:tcW w:w="1137" w:type="dxa"/>
            <w:tcBorders>
              <w:top w:val="nil"/>
              <w:left w:val="nil"/>
              <w:bottom w:val="nil"/>
              <w:right w:val="nil"/>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25.5</w:t>
            </w:r>
          </w:p>
        </w:tc>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right"/>
              <w:rPr>
                <w:rFonts w:ascii="Times New Roman" w:eastAsia="Times New Roman" w:hAnsi="Times New Roman" w:cs="Times New Roman"/>
                <w:color w:val="000000"/>
              </w:rPr>
            </w:pPr>
            <w:r w:rsidRPr="009B5AA8">
              <w:rPr>
                <w:rFonts w:ascii="Times New Roman" w:eastAsia="Times New Roman" w:hAnsi="Times New Roman" w:cs="Times New Roman"/>
                <w:color w:val="000000"/>
              </w:rPr>
              <w:t>88</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2244.00</w:t>
            </w:r>
          </w:p>
        </w:tc>
      </w:tr>
      <w:tr w:rsidR="009B5AA8" w:rsidRPr="009B5AA8" w:rsidTr="002F273F">
        <w:trPr>
          <w:trHeight w:val="37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3.8</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flume</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8"/>
                <w:szCs w:val="28"/>
              </w:rPr>
            </w:pPr>
            <w:r w:rsidRPr="009B5AA8">
              <w:rPr>
                <w:rFonts w:ascii="Times New Roman" w:eastAsia="Times New Roman" w:hAnsi="Times New Roman" w:cs="Times New Roman"/>
                <w:color w:val="000000"/>
                <w:sz w:val="28"/>
                <w:szCs w:val="28"/>
              </w:rPr>
              <w:t> </w:t>
            </w:r>
          </w:p>
        </w:tc>
        <w:tc>
          <w:tcPr>
            <w:tcW w:w="1137" w:type="dxa"/>
            <w:tcBorders>
              <w:top w:val="single" w:sz="4" w:space="0" w:color="auto"/>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sz w:val="28"/>
                <w:szCs w:val="28"/>
              </w:rPr>
            </w:pPr>
            <w:r w:rsidRPr="009B5AA8">
              <w:rPr>
                <w:rFonts w:ascii="Times New Roman" w:eastAsia="Times New Roman" w:hAnsi="Times New Roman" w:cs="Times New Roman"/>
                <w:color w:val="000000"/>
                <w:sz w:val="28"/>
                <w:szCs w:val="28"/>
              </w:rPr>
              <w:t> </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sz w:val="28"/>
                <w:szCs w:val="28"/>
              </w:rPr>
            </w:pPr>
            <w:r w:rsidRPr="009B5AA8">
              <w:rPr>
                <w:rFonts w:ascii="Times New Roman" w:eastAsia="Times New Roman" w:hAnsi="Times New Roman" w:cs="Times New Roman"/>
                <w:color w:val="000000"/>
                <w:sz w:val="28"/>
                <w:szCs w:val="28"/>
              </w:rPr>
              <w:t>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3.8.1</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excavation of </w:t>
            </w:r>
            <w:r w:rsidR="0075123E" w:rsidRPr="009B5AA8">
              <w:rPr>
                <w:rFonts w:ascii="Times New Roman" w:eastAsia="Times New Roman" w:hAnsi="Times New Roman" w:cs="Times New Roman"/>
                <w:color w:val="000000"/>
              </w:rPr>
              <w:t>ordinary</w:t>
            </w:r>
            <w:r w:rsidRPr="009B5AA8">
              <w:rPr>
                <w:rFonts w:ascii="Times New Roman" w:eastAsia="Times New Roman" w:hAnsi="Times New Roman" w:cs="Times New Roman"/>
                <w:color w:val="000000"/>
              </w:rPr>
              <w:t xml:space="preserve"> soil including cart away</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87.3</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88.20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7699.86</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3.8.2</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back fill with excavated material</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46.5</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102.31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4757.42</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3.8.3</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75123E"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masonry</w:t>
            </w:r>
            <w:r w:rsidR="009B5AA8" w:rsidRPr="009B5AA8">
              <w:rPr>
                <w:rFonts w:ascii="Times New Roman" w:eastAsia="Times New Roman" w:hAnsi="Times New Roman" w:cs="Times New Roman"/>
                <w:color w:val="000000"/>
              </w:rPr>
              <w:t xml:space="preserve"> work(1:3 ratio)</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2185.3</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1,436.00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3138090.80</w:t>
            </w:r>
          </w:p>
        </w:tc>
      </w:tr>
      <w:tr w:rsidR="009B5AA8" w:rsidRPr="009B5AA8" w:rsidTr="002F273F">
        <w:trPr>
          <w:trHeight w:val="36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3.8.4</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pointing work (1:2 ratio)</w:t>
            </w:r>
          </w:p>
        </w:tc>
        <w:tc>
          <w:tcPr>
            <w:tcW w:w="670" w:type="dxa"/>
            <w:tcBorders>
              <w:top w:val="nil"/>
              <w:left w:val="nil"/>
              <w:bottom w:val="nil"/>
              <w:right w:val="nil"/>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m</w:t>
            </w:r>
            <w:r w:rsidRPr="009B5AA8">
              <w:rPr>
                <w:rFonts w:ascii="Times New Roman" w:eastAsia="Times New Roman" w:hAnsi="Times New Roman" w:cs="Times New Roman"/>
                <w:color w:val="000000"/>
                <w:vertAlign w:val="superscript"/>
              </w:rPr>
              <w:t>2</w:t>
            </w:r>
          </w:p>
        </w:tc>
        <w:tc>
          <w:tcPr>
            <w:tcW w:w="1137"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696.2</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53.03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36922.66</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3.8.5</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75123E"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concrete</w:t>
            </w:r>
            <w:r w:rsidR="009B5AA8" w:rsidRPr="009B5AA8">
              <w:rPr>
                <w:rFonts w:ascii="Times New Roman" w:eastAsia="Times New Roman" w:hAnsi="Times New Roman" w:cs="Times New Roman"/>
                <w:color w:val="000000"/>
              </w:rPr>
              <w:t xml:space="preserve"> work (c-25) including formwork</w:t>
            </w:r>
          </w:p>
        </w:tc>
        <w:tc>
          <w:tcPr>
            <w:tcW w:w="670" w:type="dxa"/>
            <w:tcBorders>
              <w:top w:val="single" w:sz="4" w:space="0" w:color="auto"/>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68.9</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w:t>
            </w:r>
            <w:r w:rsidRPr="009B5AA8">
              <w:rPr>
                <w:rFonts w:ascii="Times New Roman" w:eastAsia="Times New Roman" w:hAnsi="Times New Roman" w:cs="Times New Roman"/>
                <w:color w:val="000000"/>
              </w:rPr>
              <w:lastRenderedPageBreak/>
              <w:t xml:space="preserve">3,117.00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lastRenderedPageBreak/>
              <w:t>214820.07</w:t>
            </w:r>
          </w:p>
        </w:tc>
      </w:tr>
      <w:tr w:rsidR="009B5AA8" w:rsidRPr="009B5AA8" w:rsidTr="002F273F">
        <w:trPr>
          <w:trHeight w:val="30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3.8.6</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reinforced bar including supply,</w:t>
            </w:r>
            <w:r w:rsidR="0075123E">
              <w:rPr>
                <w:rFonts w:ascii="Times New Roman" w:eastAsia="Times New Roman" w:hAnsi="Times New Roman" w:cs="Times New Roman"/>
                <w:color w:val="000000"/>
              </w:rPr>
              <w:t xml:space="preserve"> </w:t>
            </w:r>
            <w:r w:rsidRPr="009B5AA8">
              <w:rPr>
                <w:rFonts w:ascii="Times New Roman" w:eastAsia="Times New Roman" w:hAnsi="Times New Roman" w:cs="Times New Roman"/>
                <w:color w:val="000000"/>
              </w:rPr>
              <w:t>cutting &amp; welding</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 </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Arial" w:eastAsia="Times New Roman" w:hAnsi="Arial" w:cs="Arial"/>
                <w:sz w:val="20"/>
                <w:szCs w:val="20"/>
              </w:rPr>
            </w:pPr>
            <w:r w:rsidRPr="009B5AA8">
              <w:rPr>
                <w:rFonts w:ascii="Arial" w:eastAsia="Times New Roman" w:hAnsi="Arial" w:cs="Arial"/>
                <w:sz w:val="20"/>
                <w:szCs w:val="20"/>
              </w:rPr>
              <w:t>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r>
      <w:tr w:rsidR="009B5AA8" w:rsidRPr="009B5AA8" w:rsidTr="002F273F">
        <w:trPr>
          <w:trHeight w:val="30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3.8.6.1</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w:t>
            </w:r>
            <w:r w:rsidRPr="009B5AA8">
              <w:rPr>
                <w:rFonts w:ascii="Calibri" w:eastAsia="Times New Roman" w:hAnsi="Calibri" w:cs="Calibri"/>
                <w:color w:val="000000"/>
              </w:rPr>
              <w:t>Ø</w:t>
            </w:r>
            <w:r w:rsidRPr="009B5AA8">
              <w:rPr>
                <w:rFonts w:ascii="Times New Roman" w:eastAsia="Times New Roman" w:hAnsi="Times New Roman" w:cs="Times New Roman"/>
                <w:color w:val="000000"/>
              </w:rPr>
              <w:t>10 mm</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kg</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10498.3</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88.00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923846.88</w:t>
            </w:r>
          </w:p>
        </w:tc>
      </w:tr>
      <w:tr w:rsidR="009B5AA8" w:rsidRPr="009B5AA8" w:rsidTr="002F273F">
        <w:trPr>
          <w:trHeight w:val="30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3.8.6.2</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w:t>
            </w:r>
            <w:r w:rsidRPr="009B5AA8">
              <w:rPr>
                <w:rFonts w:ascii="Calibri" w:eastAsia="Times New Roman" w:hAnsi="Calibri" w:cs="Calibri"/>
                <w:color w:val="000000"/>
              </w:rPr>
              <w:t>Ø</w:t>
            </w:r>
            <w:r w:rsidRPr="009B5AA8">
              <w:rPr>
                <w:rFonts w:ascii="Times New Roman" w:eastAsia="Times New Roman" w:hAnsi="Times New Roman" w:cs="Times New Roman"/>
                <w:color w:val="000000"/>
              </w:rPr>
              <w:t>14 mm</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kg</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1175.1</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88.00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103407.92</w:t>
            </w:r>
          </w:p>
        </w:tc>
      </w:tr>
      <w:tr w:rsidR="009B5AA8" w:rsidRPr="009B5AA8" w:rsidTr="002F273F">
        <w:trPr>
          <w:trHeight w:val="30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3.8.6.3</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Calibri" w:eastAsia="Times New Roman" w:hAnsi="Calibri" w:cs="Calibri"/>
                <w:color w:val="000000"/>
              </w:rPr>
              <w:t>Ø</w:t>
            </w:r>
            <w:r w:rsidRPr="009B5AA8">
              <w:rPr>
                <w:rFonts w:ascii="Times New Roman" w:eastAsia="Times New Roman" w:hAnsi="Times New Roman" w:cs="Times New Roman"/>
                <w:color w:val="000000"/>
              </w:rPr>
              <w:t>16 mm</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kg</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17381.7</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88.00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1529590.48</w:t>
            </w:r>
          </w:p>
        </w:tc>
      </w:tr>
      <w:tr w:rsidR="009B5AA8" w:rsidRPr="009B5AA8" w:rsidTr="002F273F">
        <w:trPr>
          <w:trHeight w:val="37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3.9</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b/>
                <w:bCs/>
                <w:color w:val="000000"/>
                <w:sz w:val="28"/>
                <w:szCs w:val="28"/>
              </w:rPr>
            </w:pPr>
            <w:r w:rsidRPr="009B5AA8">
              <w:rPr>
                <w:rFonts w:ascii="Times New Roman" w:eastAsia="Times New Roman" w:hAnsi="Times New Roman" w:cs="Times New Roman"/>
                <w:b/>
                <w:bCs/>
                <w:color w:val="000000"/>
                <w:sz w:val="28"/>
                <w:szCs w:val="28"/>
              </w:rPr>
              <w:t>chute</w:t>
            </w:r>
          </w:p>
        </w:tc>
        <w:tc>
          <w:tcPr>
            <w:tcW w:w="670" w:type="dxa"/>
            <w:tcBorders>
              <w:top w:val="nil"/>
              <w:left w:val="nil"/>
              <w:bottom w:val="single" w:sz="4" w:space="0" w:color="auto"/>
              <w:right w:val="nil"/>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sz w:val="28"/>
                <w:szCs w:val="28"/>
              </w:rPr>
            </w:pPr>
            <w:r w:rsidRPr="009B5AA8">
              <w:rPr>
                <w:rFonts w:ascii="Times New Roman" w:eastAsia="Times New Roman" w:hAnsi="Times New Roman" w:cs="Times New Roman"/>
                <w:color w:val="000000"/>
                <w:sz w:val="28"/>
                <w:szCs w:val="28"/>
              </w:rPr>
              <w:t> </w:t>
            </w:r>
          </w:p>
        </w:tc>
        <w:tc>
          <w:tcPr>
            <w:tcW w:w="1137"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sz w:val="28"/>
                <w:szCs w:val="28"/>
              </w:rPr>
            </w:pPr>
            <w:r w:rsidRPr="009B5AA8">
              <w:rPr>
                <w:rFonts w:ascii="Times New Roman" w:eastAsia="Times New Roman" w:hAnsi="Times New Roman" w:cs="Times New Roman"/>
                <w:color w:val="000000"/>
                <w:sz w:val="28"/>
                <w:szCs w:val="28"/>
              </w:rPr>
              <w:t> </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sz w:val="28"/>
                <w:szCs w:val="28"/>
              </w:rPr>
            </w:pPr>
            <w:r w:rsidRPr="009B5AA8">
              <w:rPr>
                <w:rFonts w:ascii="Times New Roman" w:eastAsia="Times New Roman" w:hAnsi="Times New Roman" w:cs="Times New Roman"/>
                <w:color w:val="000000"/>
                <w:sz w:val="28"/>
                <w:szCs w:val="28"/>
              </w:rPr>
              <w:t>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r>
      <w:tr w:rsidR="009B5AA8" w:rsidRPr="009B5AA8" w:rsidTr="002F273F">
        <w:trPr>
          <w:trHeight w:val="585"/>
        </w:trPr>
        <w:tc>
          <w:tcPr>
            <w:tcW w:w="939" w:type="dxa"/>
            <w:tcBorders>
              <w:top w:val="nil"/>
              <w:left w:val="single" w:sz="4" w:space="0" w:color="auto"/>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3.9.1</w:t>
            </w:r>
          </w:p>
        </w:tc>
        <w:tc>
          <w:tcPr>
            <w:tcW w:w="4736" w:type="dxa"/>
            <w:tcBorders>
              <w:top w:val="nil"/>
              <w:left w:val="nil"/>
              <w:bottom w:val="single" w:sz="4" w:space="0" w:color="auto"/>
              <w:right w:val="single" w:sz="4" w:space="0" w:color="auto"/>
            </w:tcBorders>
            <w:shd w:val="clear" w:color="000000" w:fill="FFFFFF"/>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excavation of </w:t>
            </w:r>
            <w:r w:rsidR="0075123E" w:rsidRPr="009B5AA8">
              <w:rPr>
                <w:rFonts w:ascii="Times New Roman" w:eastAsia="Times New Roman" w:hAnsi="Times New Roman" w:cs="Times New Roman"/>
                <w:color w:val="000000"/>
              </w:rPr>
              <w:t>ordinary</w:t>
            </w:r>
            <w:r w:rsidRPr="009B5AA8">
              <w:rPr>
                <w:rFonts w:ascii="Times New Roman" w:eastAsia="Times New Roman" w:hAnsi="Times New Roman" w:cs="Times New Roman"/>
                <w:color w:val="000000"/>
              </w:rPr>
              <w:t xml:space="preserve"> soil including cart away</w:t>
            </w:r>
          </w:p>
        </w:tc>
        <w:tc>
          <w:tcPr>
            <w:tcW w:w="670" w:type="dxa"/>
            <w:tcBorders>
              <w:top w:val="nil"/>
              <w:left w:val="nil"/>
              <w:bottom w:val="single" w:sz="4" w:space="0" w:color="auto"/>
              <w:right w:val="nil"/>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single" w:sz="4" w:space="0" w:color="auto"/>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595</w:t>
            </w:r>
          </w:p>
        </w:tc>
        <w:tc>
          <w:tcPr>
            <w:tcW w:w="1000" w:type="dxa"/>
            <w:tcBorders>
              <w:top w:val="nil"/>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88.20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52479.00</w:t>
            </w:r>
          </w:p>
        </w:tc>
      </w:tr>
      <w:tr w:rsidR="009B5AA8" w:rsidRPr="009B5AA8" w:rsidTr="002F273F">
        <w:trPr>
          <w:trHeight w:val="465"/>
        </w:trPr>
        <w:tc>
          <w:tcPr>
            <w:tcW w:w="939" w:type="dxa"/>
            <w:tcBorders>
              <w:top w:val="nil"/>
              <w:left w:val="single" w:sz="4" w:space="0" w:color="auto"/>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3.9.2</w:t>
            </w:r>
          </w:p>
        </w:tc>
        <w:tc>
          <w:tcPr>
            <w:tcW w:w="4736"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rPr>
                <w:rFonts w:ascii="Arial" w:eastAsia="Times New Roman" w:hAnsi="Arial" w:cs="Arial"/>
                <w:sz w:val="20"/>
                <w:szCs w:val="20"/>
              </w:rPr>
            </w:pPr>
            <w:r w:rsidRPr="009B5AA8">
              <w:rPr>
                <w:rFonts w:ascii="Arial" w:eastAsia="Times New Roman" w:hAnsi="Arial" w:cs="Arial"/>
                <w:sz w:val="20"/>
                <w:szCs w:val="20"/>
              </w:rPr>
              <w:t>back fill with excavated material</w:t>
            </w:r>
          </w:p>
        </w:tc>
        <w:tc>
          <w:tcPr>
            <w:tcW w:w="670" w:type="dxa"/>
            <w:tcBorders>
              <w:top w:val="nil"/>
              <w:left w:val="nil"/>
              <w:bottom w:val="single" w:sz="4" w:space="0" w:color="auto"/>
              <w:right w:val="nil"/>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single" w:sz="4" w:space="0" w:color="auto"/>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116.7</w:t>
            </w:r>
          </w:p>
        </w:tc>
        <w:tc>
          <w:tcPr>
            <w:tcW w:w="1000" w:type="dxa"/>
            <w:tcBorders>
              <w:top w:val="nil"/>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102.31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11939.58</w:t>
            </w:r>
          </w:p>
        </w:tc>
      </w:tr>
      <w:tr w:rsidR="009B5AA8" w:rsidRPr="009B5AA8" w:rsidTr="002F273F">
        <w:trPr>
          <w:trHeight w:val="375"/>
        </w:trPr>
        <w:tc>
          <w:tcPr>
            <w:tcW w:w="939" w:type="dxa"/>
            <w:tcBorders>
              <w:top w:val="nil"/>
              <w:left w:val="single" w:sz="4" w:space="0" w:color="auto"/>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3.9.3</w:t>
            </w:r>
          </w:p>
        </w:tc>
        <w:tc>
          <w:tcPr>
            <w:tcW w:w="4736" w:type="dxa"/>
            <w:tcBorders>
              <w:top w:val="nil"/>
              <w:left w:val="nil"/>
              <w:bottom w:val="single" w:sz="4" w:space="0" w:color="auto"/>
              <w:right w:val="single" w:sz="4" w:space="0" w:color="auto"/>
            </w:tcBorders>
            <w:shd w:val="clear" w:color="000000" w:fill="FFFFFF"/>
            <w:noWrap/>
            <w:vAlign w:val="bottom"/>
            <w:hideMark/>
          </w:tcPr>
          <w:p w:rsidR="009B5AA8" w:rsidRPr="009B5AA8" w:rsidRDefault="0075123E" w:rsidP="009B5AA8">
            <w:pPr>
              <w:spacing w:after="0" w:line="240" w:lineRule="auto"/>
              <w:rPr>
                <w:rFonts w:ascii="Arial" w:eastAsia="Times New Roman" w:hAnsi="Arial" w:cs="Arial"/>
                <w:sz w:val="20"/>
                <w:szCs w:val="20"/>
              </w:rPr>
            </w:pPr>
            <w:r w:rsidRPr="009B5AA8">
              <w:rPr>
                <w:rFonts w:ascii="Arial" w:eastAsia="Times New Roman" w:hAnsi="Arial" w:cs="Arial"/>
                <w:sz w:val="20"/>
                <w:szCs w:val="20"/>
              </w:rPr>
              <w:t>masonry</w:t>
            </w:r>
            <w:r w:rsidR="009B5AA8" w:rsidRPr="009B5AA8">
              <w:rPr>
                <w:rFonts w:ascii="Arial" w:eastAsia="Times New Roman" w:hAnsi="Arial" w:cs="Arial"/>
                <w:sz w:val="20"/>
                <w:szCs w:val="20"/>
              </w:rPr>
              <w:t xml:space="preserve"> work(1:3 ratio)</w:t>
            </w:r>
          </w:p>
        </w:tc>
        <w:tc>
          <w:tcPr>
            <w:tcW w:w="670" w:type="dxa"/>
            <w:tcBorders>
              <w:top w:val="nil"/>
              <w:left w:val="nil"/>
              <w:bottom w:val="single" w:sz="4" w:space="0" w:color="auto"/>
              <w:right w:val="nil"/>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single" w:sz="4" w:space="0" w:color="auto"/>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303.4</w:t>
            </w:r>
          </w:p>
        </w:tc>
        <w:tc>
          <w:tcPr>
            <w:tcW w:w="1000" w:type="dxa"/>
            <w:tcBorders>
              <w:top w:val="nil"/>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1,436.00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435682.40</w:t>
            </w:r>
          </w:p>
        </w:tc>
      </w:tr>
      <w:tr w:rsidR="009B5AA8" w:rsidRPr="009B5AA8" w:rsidTr="002F273F">
        <w:trPr>
          <w:trHeight w:val="255"/>
        </w:trPr>
        <w:tc>
          <w:tcPr>
            <w:tcW w:w="939" w:type="dxa"/>
            <w:tcBorders>
              <w:top w:val="nil"/>
              <w:left w:val="single" w:sz="4" w:space="0" w:color="auto"/>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3.9.4</w:t>
            </w:r>
          </w:p>
        </w:tc>
        <w:tc>
          <w:tcPr>
            <w:tcW w:w="4736"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rPr>
                <w:rFonts w:ascii="Arial" w:eastAsia="Times New Roman" w:hAnsi="Arial" w:cs="Arial"/>
                <w:sz w:val="20"/>
                <w:szCs w:val="20"/>
              </w:rPr>
            </w:pPr>
            <w:r w:rsidRPr="009B5AA8">
              <w:rPr>
                <w:rFonts w:ascii="Arial" w:eastAsia="Times New Roman" w:hAnsi="Arial" w:cs="Arial"/>
                <w:sz w:val="20"/>
                <w:szCs w:val="20"/>
              </w:rPr>
              <w:t>plastering work(1:3 ratio)</w:t>
            </w:r>
          </w:p>
        </w:tc>
        <w:tc>
          <w:tcPr>
            <w:tcW w:w="670" w:type="dxa"/>
            <w:tcBorders>
              <w:top w:val="nil"/>
              <w:left w:val="nil"/>
              <w:bottom w:val="nil"/>
              <w:right w:val="nil"/>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m</w:t>
            </w:r>
            <w:r w:rsidRPr="009B5AA8">
              <w:rPr>
                <w:rFonts w:ascii="Times New Roman" w:eastAsia="Times New Roman" w:hAnsi="Times New Roman" w:cs="Times New Roman"/>
                <w:color w:val="000000"/>
                <w:vertAlign w:val="superscript"/>
              </w:rPr>
              <w:t>2</w:t>
            </w:r>
          </w:p>
        </w:tc>
        <w:tc>
          <w:tcPr>
            <w:tcW w:w="1137" w:type="dxa"/>
            <w:tcBorders>
              <w:top w:val="nil"/>
              <w:left w:val="single" w:sz="4" w:space="0" w:color="auto"/>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466.7</w:t>
            </w:r>
          </w:p>
        </w:tc>
        <w:tc>
          <w:tcPr>
            <w:tcW w:w="1000" w:type="dxa"/>
            <w:tcBorders>
              <w:top w:val="nil"/>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109.42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51066.70</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3.9.5</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Arial" w:eastAsia="Times New Roman" w:hAnsi="Arial" w:cs="Arial"/>
                <w:sz w:val="20"/>
                <w:szCs w:val="20"/>
              </w:rPr>
            </w:pPr>
            <w:r w:rsidRPr="009B5AA8">
              <w:rPr>
                <w:rFonts w:ascii="Arial" w:eastAsia="Times New Roman" w:hAnsi="Arial" w:cs="Arial"/>
                <w:sz w:val="20"/>
                <w:szCs w:val="20"/>
              </w:rPr>
              <w:t xml:space="preserve"> plane </w:t>
            </w:r>
            <w:r w:rsidR="0075123E" w:rsidRPr="009B5AA8">
              <w:rPr>
                <w:rFonts w:ascii="Arial" w:eastAsia="Times New Roman" w:hAnsi="Arial" w:cs="Arial"/>
                <w:sz w:val="20"/>
                <w:szCs w:val="20"/>
              </w:rPr>
              <w:t>concrete</w:t>
            </w:r>
            <w:r w:rsidRPr="009B5AA8">
              <w:rPr>
                <w:rFonts w:ascii="Arial" w:eastAsia="Times New Roman" w:hAnsi="Arial" w:cs="Arial"/>
                <w:sz w:val="20"/>
                <w:szCs w:val="20"/>
              </w:rPr>
              <w:t xml:space="preserve"> work (c-10)</w:t>
            </w:r>
          </w:p>
        </w:tc>
        <w:tc>
          <w:tcPr>
            <w:tcW w:w="670" w:type="dxa"/>
            <w:tcBorders>
              <w:top w:val="single" w:sz="4" w:space="0" w:color="auto"/>
              <w:left w:val="nil"/>
              <w:bottom w:val="single" w:sz="4" w:space="0" w:color="auto"/>
              <w:right w:val="nil"/>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single" w:sz="4" w:space="0" w:color="auto"/>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166.9</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Arial" w:eastAsia="Times New Roman" w:hAnsi="Arial" w:cs="Arial"/>
                <w:sz w:val="20"/>
                <w:szCs w:val="20"/>
              </w:rPr>
            </w:pPr>
            <w:r w:rsidRPr="009B5AA8">
              <w:rPr>
                <w:rFonts w:ascii="Arial" w:eastAsia="Times New Roman" w:hAnsi="Arial" w:cs="Arial"/>
                <w:sz w:val="20"/>
                <w:szCs w:val="20"/>
              </w:rPr>
              <w:t xml:space="preserve"> 1,544.35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257752.08</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sz w:val="24"/>
                <w:szCs w:val="24"/>
              </w:rPr>
            </w:pPr>
            <w:r w:rsidRPr="009B5AA8">
              <w:rPr>
                <w:rFonts w:ascii="Times New Roman" w:eastAsia="Times New Roman" w:hAnsi="Times New Roman" w:cs="Times New Roman"/>
                <w:b/>
                <w:bCs/>
                <w:sz w:val="24"/>
                <w:szCs w:val="24"/>
              </w:rPr>
              <w:t>3.10</w:t>
            </w:r>
          </w:p>
        </w:tc>
        <w:tc>
          <w:tcPr>
            <w:tcW w:w="4736"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rPr>
                <w:rFonts w:ascii="Times New Roman" w:eastAsia="Times New Roman" w:hAnsi="Times New Roman" w:cs="Times New Roman"/>
                <w:b/>
                <w:bCs/>
                <w:sz w:val="24"/>
                <w:szCs w:val="24"/>
              </w:rPr>
            </w:pPr>
            <w:r w:rsidRPr="009B5AA8">
              <w:rPr>
                <w:rFonts w:ascii="Times New Roman" w:eastAsia="Times New Roman" w:hAnsi="Times New Roman" w:cs="Times New Roman"/>
                <w:b/>
                <w:bCs/>
                <w:sz w:val="24"/>
                <w:szCs w:val="24"/>
              </w:rPr>
              <w:t>box culvert (URAP road crossing)</w:t>
            </w:r>
          </w:p>
        </w:tc>
        <w:tc>
          <w:tcPr>
            <w:tcW w:w="670" w:type="dxa"/>
            <w:tcBorders>
              <w:top w:val="nil"/>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w:t>
            </w:r>
          </w:p>
        </w:tc>
        <w:tc>
          <w:tcPr>
            <w:tcW w:w="1137"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 </w:t>
            </w:r>
          </w:p>
        </w:tc>
        <w:tc>
          <w:tcPr>
            <w:tcW w:w="100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rPr>
                <w:rFonts w:ascii="Arial" w:eastAsia="Times New Roman" w:hAnsi="Arial" w:cs="Arial"/>
                <w:sz w:val="20"/>
                <w:szCs w:val="20"/>
              </w:rPr>
            </w:pPr>
            <w:r w:rsidRPr="009B5AA8">
              <w:rPr>
                <w:rFonts w:ascii="Arial" w:eastAsia="Times New Roman" w:hAnsi="Arial" w:cs="Arial"/>
                <w:sz w:val="20"/>
                <w:szCs w:val="20"/>
              </w:rPr>
              <w:t> </w:t>
            </w:r>
          </w:p>
        </w:tc>
        <w:tc>
          <w:tcPr>
            <w:tcW w:w="1880"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3.10.1</w:t>
            </w:r>
          </w:p>
        </w:tc>
        <w:tc>
          <w:tcPr>
            <w:tcW w:w="4736" w:type="dxa"/>
            <w:tcBorders>
              <w:top w:val="nil"/>
              <w:left w:val="nil"/>
              <w:bottom w:val="single" w:sz="4" w:space="0" w:color="auto"/>
              <w:right w:val="single" w:sz="4" w:space="0" w:color="auto"/>
            </w:tcBorders>
            <w:shd w:val="clear" w:color="000000" w:fill="FFFFFF"/>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excavation of </w:t>
            </w:r>
            <w:r w:rsidR="0075123E" w:rsidRPr="009B5AA8">
              <w:rPr>
                <w:rFonts w:ascii="Times New Roman" w:eastAsia="Times New Roman" w:hAnsi="Times New Roman" w:cs="Times New Roman"/>
                <w:color w:val="000000"/>
              </w:rPr>
              <w:t>ordinary</w:t>
            </w:r>
            <w:r w:rsidRPr="009B5AA8">
              <w:rPr>
                <w:rFonts w:ascii="Times New Roman" w:eastAsia="Times New Roman" w:hAnsi="Times New Roman" w:cs="Times New Roman"/>
                <w:color w:val="000000"/>
              </w:rPr>
              <w:t xml:space="preserve"> soil including cart away</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4.8</w:t>
            </w:r>
          </w:p>
        </w:tc>
        <w:tc>
          <w:tcPr>
            <w:tcW w:w="1000" w:type="dxa"/>
            <w:tcBorders>
              <w:top w:val="nil"/>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88.20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423.36</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3.10.2</w:t>
            </w:r>
          </w:p>
        </w:tc>
        <w:tc>
          <w:tcPr>
            <w:tcW w:w="4736"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rPr>
                <w:rFonts w:ascii="Arial" w:eastAsia="Times New Roman" w:hAnsi="Arial" w:cs="Arial"/>
                <w:sz w:val="20"/>
                <w:szCs w:val="20"/>
              </w:rPr>
            </w:pPr>
            <w:r w:rsidRPr="009B5AA8">
              <w:rPr>
                <w:rFonts w:ascii="Arial" w:eastAsia="Times New Roman" w:hAnsi="Arial" w:cs="Arial"/>
                <w:sz w:val="20"/>
                <w:szCs w:val="20"/>
              </w:rPr>
              <w:t>back fill with selected material</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2.9</w:t>
            </w:r>
          </w:p>
        </w:tc>
        <w:tc>
          <w:tcPr>
            <w:tcW w:w="1000" w:type="dxa"/>
            <w:tcBorders>
              <w:top w:val="nil"/>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102.31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294.65</w:t>
            </w:r>
          </w:p>
        </w:tc>
      </w:tr>
      <w:tr w:rsidR="009B5AA8" w:rsidRPr="009B5AA8" w:rsidTr="002F273F">
        <w:trPr>
          <w:trHeight w:val="40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3.10.3</w:t>
            </w:r>
          </w:p>
        </w:tc>
        <w:tc>
          <w:tcPr>
            <w:tcW w:w="4736" w:type="dxa"/>
            <w:tcBorders>
              <w:top w:val="nil"/>
              <w:left w:val="nil"/>
              <w:bottom w:val="single" w:sz="4" w:space="0" w:color="auto"/>
              <w:right w:val="single" w:sz="4" w:space="0" w:color="auto"/>
            </w:tcBorders>
            <w:shd w:val="clear" w:color="000000" w:fill="FFFFFF"/>
            <w:noWrap/>
            <w:vAlign w:val="bottom"/>
            <w:hideMark/>
          </w:tcPr>
          <w:p w:rsidR="009B5AA8" w:rsidRPr="009B5AA8" w:rsidRDefault="0075123E" w:rsidP="009B5AA8">
            <w:pPr>
              <w:spacing w:after="0" w:line="240" w:lineRule="auto"/>
              <w:rPr>
                <w:rFonts w:ascii="Arial" w:eastAsia="Times New Roman" w:hAnsi="Arial" w:cs="Arial"/>
                <w:sz w:val="20"/>
                <w:szCs w:val="20"/>
              </w:rPr>
            </w:pPr>
            <w:r w:rsidRPr="009B5AA8">
              <w:rPr>
                <w:rFonts w:ascii="Arial" w:eastAsia="Times New Roman" w:hAnsi="Arial" w:cs="Arial"/>
                <w:sz w:val="20"/>
                <w:szCs w:val="20"/>
              </w:rPr>
              <w:t>masonry</w:t>
            </w:r>
            <w:r w:rsidR="009B5AA8" w:rsidRPr="009B5AA8">
              <w:rPr>
                <w:rFonts w:ascii="Arial" w:eastAsia="Times New Roman" w:hAnsi="Arial" w:cs="Arial"/>
                <w:sz w:val="20"/>
                <w:szCs w:val="20"/>
              </w:rPr>
              <w:t xml:space="preserve"> work(1:3 ratio)</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4.8</w:t>
            </w:r>
          </w:p>
        </w:tc>
        <w:tc>
          <w:tcPr>
            <w:tcW w:w="1000" w:type="dxa"/>
            <w:tcBorders>
              <w:top w:val="nil"/>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1,436.00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6892.80</w:t>
            </w:r>
          </w:p>
        </w:tc>
      </w:tr>
      <w:tr w:rsidR="009B5AA8" w:rsidRPr="009B5AA8" w:rsidTr="002F273F">
        <w:trPr>
          <w:trHeight w:val="36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3.10.4</w:t>
            </w:r>
          </w:p>
        </w:tc>
        <w:tc>
          <w:tcPr>
            <w:tcW w:w="4736"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rPr>
                <w:rFonts w:ascii="Arial" w:eastAsia="Times New Roman" w:hAnsi="Arial" w:cs="Arial"/>
                <w:sz w:val="20"/>
                <w:szCs w:val="20"/>
              </w:rPr>
            </w:pPr>
            <w:r w:rsidRPr="009B5AA8">
              <w:rPr>
                <w:rFonts w:ascii="Arial" w:eastAsia="Times New Roman" w:hAnsi="Arial" w:cs="Arial"/>
                <w:sz w:val="20"/>
                <w:szCs w:val="20"/>
              </w:rPr>
              <w:t>plastering work(1:3 ratio)</w:t>
            </w:r>
          </w:p>
        </w:tc>
        <w:tc>
          <w:tcPr>
            <w:tcW w:w="670" w:type="dxa"/>
            <w:tcBorders>
              <w:top w:val="nil"/>
              <w:left w:val="nil"/>
              <w:bottom w:val="nil"/>
              <w:right w:val="nil"/>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m</w:t>
            </w:r>
            <w:r w:rsidRPr="009B5AA8">
              <w:rPr>
                <w:rFonts w:ascii="Times New Roman" w:eastAsia="Times New Roman" w:hAnsi="Times New Roman" w:cs="Times New Roman"/>
                <w:color w:val="000000"/>
                <w:vertAlign w:val="superscript"/>
              </w:rPr>
              <w:t>2</w:t>
            </w:r>
          </w:p>
        </w:tc>
        <w:tc>
          <w:tcPr>
            <w:tcW w:w="1137" w:type="dxa"/>
            <w:tcBorders>
              <w:top w:val="nil"/>
              <w:left w:val="single" w:sz="4" w:space="0" w:color="auto"/>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4.8</w:t>
            </w:r>
          </w:p>
        </w:tc>
        <w:tc>
          <w:tcPr>
            <w:tcW w:w="1000" w:type="dxa"/>
            <w:tcBorders>
              <w:top w:val="nil"/>
              <w:left w:val="nil"/>
              <w:bottom w:val="single" w:sz="4" w:space="0" w:color="auto"/>
              <w:right w:val="single" w:sz="4" w:space="0" w:color="auto"/>
            </w:tcBorders>
            <w:shd w:val="clear" w:color="000000" w:fill="FFFFFF"/>
            <w:noWrap/>
            <w:vAlign w:val="center"/>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Times New Roman" w:eastAsia="Times New Roman" w:hAnsi="Times New Roman" w:cs="Times New Roman"/>
                <w:color w:val="000000"/>
              </w:rPr>
              <w:t xml:space="preserve">    109.42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525.22</w:t>
            </w:r>
          </w:p>
        </w:tc>
      </w:tr>
      <w:tr w:rsidR="009B5AA8" w:rsidRPr="009B5AA8" w:rsidTr="002F273F">
        <w:trPr>
          <w:trHeight w:val="315"/>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3.10.5</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75123E" w:rsidP="009B5AA8">
            <w:pPr>
              <w:spacing w:after="0" w:line="240" w:lineRule="auto"/>
              <w:rPr>
                <w:rFonts w:ascii="Arial" w:eastAsia="Times New Roman" w:hAnsi="Arial" w:cs="Arial"/>
                <w:sz w:val="20"/>
                <w:szCs w:val="20"/>
              </w:rPr>
            </w:pPr>
            <w:r w:rsidRPr="009B5AA8">
              <w:rPr>
                <w:rFonts w:ascii="Arial" w:eastAsia="Times New Roman" w:hAnsi="Arial" w:cs="Arial"/>
                <w:sz w:val="20"/>
                <w:szCs w:val="20"/>
              </w:rPr>
              <w:t>concrete</w:t>
            </w:r>
            <w:r w:rsidR="009B5AA8" w:rsidRPr="009B5AA8">
              <w:rPr>
                <w:rFonts w:ascii="Arial" w:eastAsia="Times New Roman" w:hAnsi="Arial" w:cs="Arial"/>
                <w:sz w:val="20"/>
                <w:szCs w:val="20"/>
              </w:rPr>
              <w:t xml:space="preserve"> work (c-20) including formwork</w:t>
            </w:r>
          </w:p>
        </w:tc>
        <w:tc>
          <w:tcPr>
            <w:tcW w:w="670" w:type="dxa"/>
            <w:tcBorders>
              <w:top w:val="single" w:sz="4" w:space="0" w:color="auto"/>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m</w:t>
            </w:r>
            <w:r w:rsidRPr="009B5AA8">
              <w:rPr>
                <w:rFonts w:ascii="Times New Roman" w:eastAsia="Times New Roman" w:hAnsi="Times New Roman" w:cs="Times New Roman"/>
                <w:sz w:val="20"/>
                <w:szCs w:val="20"/>
                <w:vertAlign w:val="superscript"/>
              </w:rPr>
              <w:t>3</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10.8</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Arial" w:eastAsia="Times New Roman" w:hAnsi="Arial" w:cs="Arial"/>
                <w:sz w:val="20"/>
                <w:szCs w:val="20"/>
              </w:rPr>
            </w:pPr>
            <w:r w:rsidRPr="009B5AA8">
              <w:rPr>
                <w:rFonts w:ascii="Arial" w:eastAsia="Times New Roman" w:hAnsi="Arial" w:cs="Arial"/>
                <w:sz w:val="20"/>
                <w:szCs w:val="20"/>
              </w:rPr>
              <w:t xml:space="preserve"> 3,117.00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33663.60</w:t>
            </w:r>
          </w:p>
        </w:tc>
      </w:tr>
      <w:tr w:rsidR="009B5AA8" w:rsidRPr="009B5AA8" w:rsidTr="002F273F">
        <w:trPr>
          <w:trHeight w:val="30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3.10.6</w:t>
            </w:r>
          </w:p>
        </w:tc>
        <w:tc>
          <w:tcPr>
            <w:tcW w:w="4736" w:type="dxa"/>
            <w:tcBorders>
              <w:top w:val="nil"/>
              <w:left w:val="nil"/>
              <w:bottom w:val="single" w:sz="4" w:space="0" w:color="auto"/>
              <w:right w:val="single" w:sz="4" w:space="0" w:color="auto"/>
            </w:tcBorders>
            <w:shd w:val="clear" w:color="000000" w:fill="FFFFFF"/>
            <w:noWrap/>
            <w:vAlign w:val="bottom"/>
            <w:hideMark/>
          </w:tcPr>
          <w:p w:rsidR="009B5AA8" w:rsidRPr="009B5AA8" w:rsidRDefault="009B5AA8" w:rsidP="009B5AA8">
            <w:pPr>
              <w:spacing w:after="0" w:line="240" w:lineRule="auto"/>
              <w:rPr>
                <w:rFonts w:ascii="Arial" w:eastAsia="Times New Roman" w:hAnsi="Arial" w:cs="Arial"/>
                <w:sz w:val="20"/>
                <w:szCs w:val="20"/>
              </w:rPr>
            </w:pPr>
            <w:r w:rsidRPr="009B5AA8">
              <w:rPr>
                <w:rFonts w:ascii="Arial" w:eastAsia="Times New Roman" w:hAnsi="Arial" w:cs="Arial"/>
                <w:sz w:val="20"/>
                <w:szCs w:val="20"/>
              </w:rPr>
              <w:t>reinforced bar including supply,</w:t>
            </w:r>
            <w:r w:rsidR="0075123E">
              <w:rPr>
                <w:rFonts w:ascii="Arial" w:eastAsia="Times New Roman" w:hAnsi="Arial" w:cs="Arial"/>
                <w:sz w:val="20"/>
                <w:szCs w:val="20"/>
              </w:rPr>
              <w:t xml:space="preserve"> </w:t>
            </w:r>
            <w:r w:rsidRPr="009B5AA8">
              <w:rPr>
                <w:rFonts w:ascii="Arial" w:eastAsia="Times New Roman" w:hAnsi="Arial" w:cs="Arial"/>
                <w:sz w:val="20"/>
                <w:szCs w:val="20"/>
              </w:rPr>
              <w:t>cutting &amp; welding</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sz w:val="20"/>
                <w:szCs w:val="20"/>
              </w:rPr>
            </w:pPr>
            <w:r w:rsidRPr="009B5AA8">
              <w:rPr>
                <w:rFonts w:ascii="Times New Roman" w:eastAsia="Times New Roman" w:hAnsi="Times New Roman" w:cs="Times New Roman"/>
                <w:sz w:val="20"/>
                <w:szCs w:val="20"/>
              </w:rPr>
              <w:t> </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 </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Arial" w:eastAsia="Times New Roman" w:hAnsi="Arial" w:cs="Arial"/>
                <w:sz w:val="20"/>
                <w:szCs w:val="20"/>
              </w:rPr>
            </w:pPr>
            <w:r w:rsidRPr="009B5AA8">
              <w:rPr>
                <w:rFonts w:ascii="Arial" w:eastAsia="Times New Roman" w:hAnsi="Arial" w:cs="Arial"/>
                <w:sz w:val="20"/>
                <w:szCs w:val="20"/>
              </w:rPr>
              <w:t> </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 </w:t>
            </w:r>
          </w:p>
        </w:tc>
      </w:tr>
      <w:tr w:rsidR="009B5AA8" w:rsidRPr="009B5AA8" w:rsidTr="002F273F">
        <w:trPr>
          <w:trHeight w:val="300"/>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3.10.6.1</w:t>
            </w:r>
          </w:p>
        </w:tc>
        <w:tc>
          <w:tcPr>
            <w:tcW w:w="4736"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color w:val="000000"/>
              </w:rPr>
            </w:pPr>
            <w:r w:rsidRPr="009B5AA8">
              <w:rPr>
                <w:rFonts w:ascii="Calibri" w:eastAsia="Times New Roman" w:hAnsi="Calibri" w:cs="Calibri"/>
                <w:color w:val="000000"/>
              </w:rPr>
              <w:t>Ø</w:t>
            </w:r>
            <w:r w:rsidRPr="009B5AA8">
              <w:rPr>
                <w:rFonts w:ascii="Times New Roman" w:eastAsia="Times New Roman" w:hAnsi="Times New Roman" w:cs="Times New Roman"/>
                <w:color w:val="000000"/>
              </w:rPr>
              <w:t xml:space="preserve"> 12mm</w:t>
            </w:r>
          </w:p>
        </w:tc>
        <w:tc>
          <w:tcPr>
            <w:tcW w:w="670" w:type="dxa"/>
            <w:tcBorders>
              <w:top w:val="nil"/>
              <w:left w:val="nil"/>
              <w:bottom w:val="single" w:sz="4" w:space="0" w:color="auto"/>
              <w:right w:val="single" w:sz="4" w:space="0" w:color="auto"/>
            </w:tcBorders>
            <w:shd w:val="clear" w:color="auto" w:fill="auto"/>
            <w:noWrap/>
            <w:vAlign w:val="center"/>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kg</w:t>
            </w:r>
          </w:p>
        </w:tc>
        <w:tc>
          <w:tcPr>
            <w:tcW w:w="1137"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r w:rsidRPr="009B5AA8">
              <w:rPr>
                <w:rFonts w:ascii="Arial" w:eastAsia="Times New Roman" w:hAnsi="Arial" w:cs="Arial"/>
                <w:sz w:val="20"/>
                <w:szCs w:val="20"/>
              </w:rPr>
              <w:t>24.8</w:t>
            </w:r>
          </w:p>
        </w:tc>
        <w:tc>
          <w:tcPr>
            <w:tcW w:w="100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right"/>
              <w:rPr>
                <w:rFonts w:ascii="Arial" w:eastAsia="Times New Roman" w:hAnsi="Arial" w:cs="Arial"/>
                <w:sz w:val="20"/>
                <w:szCs w:val="20"/>
              </w:rPr>
            </w:pPr>
            <w:r w:rsidRPr="009B5AA8">
              <w:rPr>
                <w:rFonts w:ascii="Arial" w:eastAsia="Times New Roman" w:hAnsi="Arial" w:cs="Arial"/>
                <w:sz w:val="20"/>
                <w:szCs w:val="20"/>
              </w:rPr>
              <w:t>88</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color w:val="000000"/>
              </w:rPr>
            </w:pPr>
            <w:r w:rsidRPr="009B5AA8">
              <w:rPr>
                <w:rFonts w:ascii="Times New Roman" w:eastAsia="Times New Roman" w:hAnsi="Times New Roman" w:cs="Times New Roman"/>
                <w:color w:val="000000"/>
              </w:rPr>
              <w:t>2182.40</w:t>
            </w:r>
          </w:p>
        </w:tc>
      </w:tr>
      <w:tr w:rsidR="009B5AA8" w:rsidRPr="009B5AA8" w:rsidTr="002F273F">
        <w:trPr>
          <w:trHeight w:val="285"/>
        </w:trPr>
        <w:tc>
          <w:tcPr>
            <w:tcW w:w="939" w:type="dxa"/>
            <w:tcBorders>
              <w:top w:val="nil"/>
              <w:left w:val="nil"/>
              <w:bottom w:val="nil"/>
              <w:right w:val="nil"/>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p>
        </w:tc>
        <w:tc>
          <w:tcPr>
            <w:tcW w:w="7543"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sz w:val="20"/>
                <w:szCs w:val="20"/>
              </w:rPr>
            </w:pPr>
            <w:r w:rsidRPr="009B5AA8">
              <w:rPr>
                <w:rFonts w:ascii="Times New Roman" w:eastAsia="Times New Roman" w:hAnsi="Times New Roman" w:cs="Times New Roman"/>
                <w:b/>
                <w:bCs/>
                <w:sz w:val="20"/>
                <w:szCs w:val="20"/>
              </w:rPr>
              <w:t>Infrastructure Cost total</w:t>
            </w:r>
          </w:p>
        </w:tc>
        <w:tc>
          <w:tcPr>
            <w:tcW w:w="1880" w:type="dxa"/>
            <w:tcBorders>
              <w:top w:val="nil"/>
              <w:left w:val="nil"/>
              <w:bottom w:val="nil"/>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b/>
                <w:bCs/>
                <w:color w:val="000000"/>
              </w:rPr>
            </w:pPr>
            <w:r w:rsidRPr="009B5AA8">
              <w:rPr>
                <w:rFonts w:ascii="Times New Roman" w:eastAsia="Times New Roman" w:hAnsi="Times New Roman" w:cs="Times New Roman"/>
                <w:b/>
                <w:bCs/>
                <w:color w:val="000000"/>
              </w:rPr>
              <w:t xml:space="preserve">      27,076,821.22 </w:t>
            </w:r>
          </w:p>
        </w:tc>
      </w:tr>
      <w:tr w:rsidR="009B5AA8" w:rsidRPr="009B5AA8" w:rsidTr="002F273F">
        <w:trPr>
          <w:trHeight w:val="255"/>
        </w:trPr>
        <w:tc>
          <w:tcPr>
            <w:tcW w:w="939" w:type="dxa"/>
            <w:tcBorders>
              <w:top w:val="nil"/>
              <w:left w:val="nil"/>
              <w:bottom w:val="nil"/>
              <w:right w:val="nil"/>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p>
        </w:tc>
        <w:tc>
          <w:tcPr>
            <w:tcW w:w="7543"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sz w:val="20"/>
                <w:szCs w:val="20"/>
              </w:rPr>
            </w:pPr>
            <w:r w:rsidRPr="009B5AA8">
              <w:rPr>
                <w:rFonts w:ascii="Times New Roman" w:eastAsia="Times New Roman" w:hAnsi="Times New Roman" w:cs="Times New Roman"/>
                <w:b/>
                <w:bCs/>
                <w:sz w:val="20"/>
                <w:szCs w:val="20"/>
              </w:rPr>
              <w:t>15 % Vat</w:t>
            </w:r>
          </w:p>
        </w:tc>
        <w:tc>
          <w:tcPr>
            <w:tcW w:w="1880" w:type="dxa"/>
            <w:tcBorders>
              <w:top w:val="single" w:sz="4" w:space="0" w:color="auto"/>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b/>
                <w:bCs/>
                <w:sz w:val="20"/>
                <w:szCs w:val="20"/>
              </w:rPr>
            </w:pPr>
            <w:r w:rsidRPr="009B5AA8">
              <w:rPr>
                <w:rFonts w:ascii="Times New Roman" w:eastAsia="Times New Roman" w:hAnsi="Times New Roman" w:cs="Times New Roman"/>
                <w:b/>
                <w:bCs/>
                <w:sz w:val="20"/>
                <w:szCs w:val="20"/>
              </w:rPr>
              <w:t xml:space="preserve">               4,061,523.18 </w:t>
            </w:r>
          </w:p>
        </w:tc>
      </w:tr>
      <w:tr w:rsidR="009B5AA8" w:rsidRPr="009B5AA8" w:rsidTr="002F273F">
        <w:trPr>
          <w:trHeight w:val="255"/>
        </w:trPr>
        <w:tc>
          <w:tcPr>
            <w:tcW w:w="939" w:type="dxa"/>
            <w:tcBorders>
              <w:top w:val="nil"/>
              <w:left w:val="nil"/>
              <w:bottom w:val="nil"/>
              <w:right w:val="nil"/>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p>
        </w:tc>
        <w:tc>
          <w:tcPr>
            <w:tcW w:w="7543"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sz w:val="20"/>
                <w:szCs w:val="20"/>
              </w:rPr>
            </w:pPr>
            <w:r w:rsidRPr="009B5AA8">
              <w:rPr>
                <w:rFonts w:ascii="Times New Roman" w:eastAsia="Times New Roman" w:hAnsi="Times New Roman" w:cs="Times New Roman"/>
                <w:b/>
                <w:bCs/>
                <w:sz w:val="20"/>
                <w:szCs w:val="20"/>
              </w:rPr>
              <w:t xml:space="preserve">Total </w:t>
            </w:r>
            <w:r w:rsidR="0075123E" w:rsidRPr="009B5AA8">
              <w:rPr>
                <w:rFonts w:ascii="Times New Roman" w:eastAsia="Times New Roman" w:hAnsi="Times New Roman" w:cs="Times New Roman"/>
                <w:b/>
                <w:bCs/>
                <w:sz w:val="20"/>
                <w:szCs w:val="20"/>
              </w:rPr>
              <w:t>infrastructure</w:t>
            </w:r>
            <w:r w:rsidRPr="009B5AA8">
              <w:rPr>
                <w:rFonts w:ascii="Times New Roman" w:eastAsia="Times New Roman" w:hAnsi="Times New Roman" w:cs="Times New Roman"/>
                <w:b/>
                <w:bCs/>
                <w:sz w:val="20"/>
                <w:szCs w:val="20"/>
              </w:rPr>
              <w:t xml:space="preserve">  Cost With Vat</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b/>
                <w:bCs/>
                <w:sz w:val="20"/>
                <w:szCs w:val="20"/>
              </w:rPr>
            </w:pPr>
            <w:r w:rsidRPr="009B5AA8">
              <w:rPr>
                <w:rFonts w:ascii="Times New Roman" w:eastAsia="Times New Roman" w:hAnsi="Times New Roman" w:cs="Times New Roman"/>
                <w:b/>
                <w:bCs/>
                <w:sz w:val="20"/>
                <w:szCs w:val="20"/>
              </w:rPr>
              <w:t xml:space="preserve">            31,138,344.40 </w:t>
            </w:r>
          </w:p>
        </w:tc>
      </w:tr>
      <w:tr w:rsidR="009B5AA8" w:rsidRPr="009B5AA8" w:rsidTr="002F273F">
        <w:trPr>
          <w:trHeight w:val="360"/>
        </w:trPr>
        <w:tc>
          <w:tcPr>
            <w:tcW w:w="939" w:type="dxa"/>
            <w:tcBorders>
              <w:top w:val="nil"/>
              <w:left w:val="nil"/>
              <w:bottom w:val="nil"/>
              <w:right w:val="nil"/>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p>
        </w:tc>
        <w:tc>
          <w:tcPr>
            <w:tcW w:w="7543"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sz w:val="20"/>
                <w:szCs w:val="20"/>
              </w:rPr>
            </w:pPr>
            <w:r w:rsidRPr="009B5AA8">
              <w:rPr>
                <w:rFonts w:ascii="Times New Roman" w:eastAsia="Times New Roman" w:hAnsi="Times New Roman" w:cs="Times New Roman"/>
                <w:b/>
                <w:bCs/>
                <w:sz w:val="20"/>
                <w:szCs w:val="20"/>
              </w:rPr>
              <w:t xml:space="preserve">cost per </w:t>
            </w:r>
            <w:r w:rsidR="0075123E" w:rsidRPr="009B5AA8">
              <w:rPr>
                <w:rFonts w:ascii="Times New Roman" w:eastAsia="Times New Roman" w:hAnsi="Times New Roman" w:cs="Times New Roman"/>
                <w:b/>
                <w:bCs/>
                <w:sz w:val="20"/>
                <w:szCs w:val="20"/>
              </w:rPr>
              <w:t>hectare</w:t>
            </w:r>
            <w:r w:rsidRPr="009B5AA8">
              <w:rPr>
                <w:rFonts w:ascii="Times New Roman" w:eastAsia="Times New Roman" w:hAnsi="Times New Roman" w:cs="Times New Roman"/>
                <w:b/>
                <w:bCs/>
                <w:sz w:val="20"/>
                <w:szCs w:val="20"/>
              </w:rPr>
              <w:t xml:space="preserve"> </w:t>
            </w:r>
            <w:r w:rsidR="0075123E" w:rsidRPr="009B5AA8">
              <w:rPr>
                <w:rFonts w:ascii="Times New Roman" w:eastAsia="Times New Roman" w:hAnsi="Times New Roman" w:cs="Times New Roman"/>
                <w:b/>
                <w:bCs/>
                <w:sz w:val="20"/>
                <w:szCs w:val="20"/>
              </w:rPr>
              <w:t>without</w:t>
            </w:r>
            <w:r w:rsidRPr="009B5AA8">
              <w:rPr>
                <w:rFonts w:ascii="Times New Roman" w:eastAsia="Times New Roman" w:hAnsi="Times New Roman" w:cs="Times New Roman"/>
                <w:b/>
                <w:bCs/>
                <w:sz w:val="20"/>
                <w:szCs w:val="20"/>
              </w:rPr>
              <w:t xml:space="preserve">  VAT</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b/>
                <w:bCs/>
                <w:sz w:val="20"/>
                <w:szCs w:val="20"/>
              </w:rPr>
            </w:pPr>
            <w:r w:rsidRPr="009B5AA8">
              <w:rPr>
                <w:rFonts w:ascii="Times New Roman" w:eastAsia="Times New Roman" w:hAnsi="Times New Roman" w:cs="Times New Roman"/>
                <w:b/>
                <w:bCs/>
                <w:sz w:val="20"/>
                <w:szCs w:val="20"/>
              </w:rPr>
              <w:t xml:space="preserve">                  182,399.37 </w:t>
            </w:r>
          </w:p>
        </w:tc>
      </w:tr>
      <w:tr w:rsidR="009B5AA8" w:rsidRPr="009B5AA8" w:rsidTr="002F273F">
        <w:trPr>
          <w:trHeight w:val="255"/>
        </w:trPr>
        <w:tc>
          <w:tcPr>
            <w:tcW w:w="939" w:type="dxa"/>
            <w:tcBorders>
              <w:top w:val="nil"/>
              <w:left w:val="nil"/>
              <w:bottom w:val="nil"/>
              <w:right w:val="nil"/>
            </w:tcBorders>
            <w:shd w:val="clear" w:color="auto" w:fill="auto"/>
            <w:noWrap/>
            <w:vAlign w:val="bottom"/>
            <w:hideMark/>
          </w:tcPr>
          <w:p w:rsidR="009B5AA8" w:rsidRPr="009B5AA8" w:rsidRDefault="009B5AA8" w:rsidP="009B5AA8">
            <w:pPr>
              <w:spacing w:after="0" w:line="240" w:lineRule="auto"/>
              <w:jc w:val="center"/>
              <w:rPr>
                <w:rFonts w:ascii="Arial" w:eastAsia="Times New Roman" w:hAnsi="Arial" w:cs="Arial"/>
                <w:sz w:val="20"/>
                <w:szCs w:val="20"/>
              </w:rPr>
            </w:pPr>
          </w:p>
        </w:tc>
        <w:tc>
          <w:tcPr>
            <w:tcW w:w="7543"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B5AA8" w:rsidRPr="009B5AA8" w:rsidRDefault="009B5AA8" w:rsidP="009B5AA8">
            <w:pPr>
              <w:spacing w:after="0" w:line="240" w:lineRule="auto"/>
              <w:jc w:val="center"/>
              <w:rPr>
                <w:rFonts w:ascii="Times New Roman" w:eastAsia="Times New Roman" w:hAnsi="Times New Roman" w:cs="Times New Roman"/>
                <w:b/>
                <w:bCs/>
                <w:sz w:val="20"/>
                <w:szCs w:val="20"/>
              </w:rPr>
            </w:pPr>
            <w:r w:rsidRPr="009B5AA8">
              <w:rPr>
                <w:rFonts w:ascii="Times New Roman" w:eastAsia="Times New Roman" w:hAnsi="Times New Roman" w:cs="Times New Roman"/>
                <w:b/>
                <w:bCs/>
                <w:sz w:val="20"/>
                <w:szCs w:val="20"/>
              </w:rPr>
              <w:t xml:space="preserve">cost per </w:t>
            </w:r>
            <w:r w:rsidR="0075123E" w:rsidRPr="009B5AA8">
              <w:rPr>
                <w:rFonts w:ascii="Times New Roman" w:eastAsia="Times New Roman" w:hAnsi="Times New Roman" w:cs="Times New Roman"/>
                <w:b/>
                <w:bCs/>
                <w:sz w:val="20"/>
                <w:szCs w:val="20"/>
              </w:rPr>
              <w:t>hectare</w:t>
            </w:r>
            <w:r w:rsidRPr="009B5AA8">
              <w:rPr>
                <w:rFonts w:ascii="Times New Roman" w:eastAsia="Times New Roman" w:hAnsi="Times New Roman" w:cs="Times New Roman"/>
                <w:b/>
                <w:bCs/>
                <w:sz w:val="20"/>
                <w:szCs w:val="20"/>
              </w:rPr>
              <w:t xml:space="preserve"> with VAT</w:t>
            </w:r>
          </w:p>
        </w:tc>
        <w:tc>
          <w:tcPr>
            <w:tcW w:w="1880" w:type="dxa"/>
            <w:tcBorders>
              <w:top w:val="nil"/>
              <w:left w:val="nil"/>
              <w:bottom w:val="single" w:sz="4" w:space="0" w:color="auto"/>
              <w:right w:val="single" w:sz="4" w:space="0" w:color="auto"/>
            </w:tcBorders>
            <w:shd w:val="clear" w:color="auto" w:fill="auto"/>
            <w:noWrap/>
            <w:vAlign w:val="bottom"/>
            <w:hideMark/>
          </w:tcPr>
          <w:p w:rsidR="009B5AA8" w:rsidRPr="009B5AA8" w:rsidRDefault="009B5AA8" w:rsidP="009B5AA8">
            <w:pPr>
              <w:spacing w:after="0" w:line="240" w:lineRule="auto"/>
              <w:rPr>
                <w:rFonts w:ascii="Times New Roman" w:eastAsia="Times New Roman" w:hAnsi="Times New Roman" w:cs="Times New Roman"/>
                <w:b/>
                <w:bCs/>
                <w:sz w:val="20"/>
                <w:szCs w:val="20"/>
              </w:rPr>
            </w:pPr>
            <w:r w:rsidRPr="009B5AA8">
              <w:rPr>
                <w:rFonts w:ascii="Times New Roman" w:eastAsia="Times New Roman" w:hAnsi="Times New Roman" w:cs="Times New Roman"/>
                <w:b/>
                <w:bCs/>
                <w:sz w:val="20"/>
                <w:szCs w:val="20"/>
              </w:rPr>
              <w:t xml:space="preserve">                  209,759.27 </w:t>
            </w:r>
          </w:p>
        </w:tc>
      </w:tr>
    </w:tbl>
    <w:p w:rsidR="009B5AA8" w:rsidRPr="009B5AA8" w:rsidRDefault="009B5AA8" w:rsidP="009B5AA8"/>
    <w:p w:rsidR="008D7EF2" w:rsidRPr="00DB6494" w:rsidRDefault="00EC53BA" w:rsidP="00DB6494">
      <w:pPr>
        <w:pStyle w:val="Heading2"/>
        <w:rPr>
          <w:rFonts w:ascii="Times New Roman" w:hAnsi="Times New Roman" w:cs="Times New Roman"/>
        </w:rPr>
      </w:pPr>
      <w:bookmarkStart w:id="347" w:name="_Toc487481694"/>
      <w:r>
        <w:lastRenderedPageBreak/>
        <w:t xml:space="preserve">  </w:t>
      </w:r>
      <w:bookmarkStart w:id="348" w:name="_Toc528423929"/>
      <w:r w:rsidR="008D7EF2" w:rsidRPr="00DB6494">
        <w:rPr>
          <w:rFonts w:ascii="Times New Roman" w:hAnsi="Times New Roman" w:cs="Times New Roman"/>
        </w:rPr>
        <w:t>Summary of Bills</w:t>
      </w:r>
      <w:bookmarkEnd w:id="347"/>
      <w:bookmarkEnd w:id="348"/>
    </w:p>
    <w:p w:rsidR="008D7EF2" w:rsidRPr="00EC4B26" w:rsidRDefault="00DB6494" w:rsidP="00DB6494">
      <w:pPr>
        <w:pStyle w:val="Caption"/>
        <w:rPr>
          <w:rFonts w:ascii="Times New Roman" w:hAnsi="Times New Roman" w:cs="Times New Roman"/>
          <w:sz w:val="22"/>
        </w:rPr>
      </w:pPr>
      <w:bookmarkStart w:id="349" w:name="_Toc528423971"/>
      <w:r>
        <w:t xml:space="preserve">Table </w:t>
      </w:r>
      <w:r w:rsidR="009830EF">
        <w:rPr>
          <w:noProof/>
        </w:rPr>
        <w:fldChar w:fldCharType="begin"/>
      </w:r>
      <w:r w:rsidR="009830EF">
        <w:rPr>
          <w:noProof/>
        </w:rPr>
        <w:instrText xml:space="preserve"> STYLEREF 1 \s </w:instrText>
      </w:r>
      <w:r w:rsidR="009830EF">
        <w:rPr>
          <w:noProof/>
        </w:rPr>
        <w:fldChar w:fldCharType="separate"/>
      </w:r>
      <w:r w:rsidR="00DC5F55">
        <w:rPr>
          <w:noProof/>
        </w:rPr>
        <w:t>4</w:t>
      </w:r>
      <w:r w:rsidR="009830EF">
        <w:rPr>
          <w:noProof/>
        </w:rPr>
        <w:fldChar w:fldCharType="end"/>
      </w:r>
      <w:r w:rsidR="00C03E12">
        <w:noBreakHyphen/>
      </w:r>
      <w:r w:rsidR="009830EF">
        <w:rPr>
          <w:noProof/>
        </w:rPr>
        <w:fldChar w:fldCharType="begin"/>
      </w:r>
      <w:r w:rsidR="009830EF">
        <w:rPr>
          <w:noProof/>
        </w:rPr>
        <w:instrText xml:space="preserve"> SEQ Table \* ARABIC \s 1 </w:instrText>
      </w:r>
      <w:r w:rsidR="009830EF">
        <w:rPr>
          <w:noProof/>
        </w:rPr>
        <w:fldChar w:fldCharType="separate"/>
      </w:r>
      <w:r w:rsidR="00DC5F55">
        <w:rPr>
          <w:noProof/>
        </w:rPr>
        <w:t>17</w:t>
      </w:r>
      <w:r w:rsidR="009830EF">
        <w:rPr>
          <w:noProof/>
        </w:rPr>
        <w:fldChar w:fldCharType="end"/>
      </w:r>
      <w:r w:rsidRPr="00EC4B26">
        <w:rPr>
          <w:rFonts w:ascii="Times New Roman" w:hAnsi="Times New Roman" w:cs="Times New Roman"/>
          <w:sz w:val="22"/>
        </w:rPr>
        <w:t xml:space="preserve"> summery of bills</w:t>
      </w:r>
      <w:bookmarkEnd w:id="349"/>
    </w:p>
    <w:tbl>
      <w:tblPr>
        <w:tblW w:w="5000" w:type="pct"/>
        <w:tblLook w:val="04A0" w:firstRow="1" w:lastRow="0" w:firstColumn="1" w:lastColumn="0" w:noHBand="0" w:noVBand="1"/>
      </w:tblPr>
      <w:tblGrid>
        <w:gridCol w:w="991"/>
        <w:gridCol w:w="6630"/>
        <w:gridCol w:w="1955"/>
      </w:tblGrid>
      <w:tr w:rsidR="008D7EF2" w:rsidRPr="00600574" w:rsidTr="000636D8">
        <w:trPr>
          <w:trHeight w:val="435"/>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7EF2" w:rsidRPr="00600574" w:rsidRDefault="008D7EF2" w:rsidP="000636D8">
            <w:pPr>
              <w:spacing w:after="0" w:line="240" w:lineRule="auto"/>
              <w:jc w:val="center"/>
              <w:rPr>
                <w:rFonts w:ascii="Times New Roman" w:eastAsia="Times New Roman" w:hAnsi="Times New Roman"/>
                <w:bCs/>
                <w:szCs w:val="24"/>
                <w:u w:val="single"/>
              </w:rPr>
            </w:pPr>
            <w:bookmarkStart w:id="350" w:name="RANGE!B2:D15"/>
            <w:r>
              <w:rPr>
                <w:rFonts w:ascii="Times New Roman" w:eastAsia="Times New Roman" w:hAnsi="Times New Roman"/>
                <w:bCs/>
                <w:szCs w:val="24"/>
                <w:u w:val="single"/>
              </w:rPr>
              <w:t>Mayis-1</w:t>
            </w:r>
            <w:r w:rsidRPr="00600574">
              <w:rPr>
                <w:rFonts w:ascii="Times New Roman" w:eastAsia="Times New Roman" w:hAnsi="Times New Roman"/>
                <w:bCs/>
                <w:szCs w:val="24"/>
                <w:u w:val="single"/>
              </w:rPr>
              <w:t xml:space="preserve"> Small Scale Irrigation Project</w:t>
            </w:r>
            <w:bookmarkEnd w:id="350"/>
          </w:p>
        </w:tc>
      </w:tr>
      <w:tr w:rsidR="008D7EF2" w:rsidRPr="00600574" w:rsidTr="000636D8">
        <w:trPr>
          <w:trHeight w:val="375"/>
        </w:trPr>
        <w:tc>
          <w:tcPr>
            <w:tcW w:w="5000" w:type="pct"/>
            <w:gridSpan w:val="3"/>
            <w:tcBorders>
              <w:top w:val="single" w:sz="4" w:space="0" w:color="auto"/>
              <w:left w:val="single" w:sz="4" w:space="0" w:color="auto"/>
              <w:bottom w:val="single" w:sz="4" w:space="0" w:color="FF0000"/>
              <w:right w:val="single" w:sz="4" w:space="0" w:color="auto"/>
            </w:tcBorders>
            <w:shd w:val="clear" w:color="auto" w:fill="auto"/>
            <w:noWrap/>
            <w:vAlign w:val="bottom"/>
            <w:hideMark/>
          </w:tcPr>
          <w:p w:rsidR="008D7EF2" w:rsidRPr="00600574" w:rsidRDefault="008D7EF2" w:rsidP="000636D8">
            <w:pPr>
              <w:spacing w:after="0" w:line="240" w:lineRule="auto"/>
              <w:jc w:val="center"/>
              <w:rPr>
                <w:rFonts w:ascii="Times New Roman" w:eastAsia="Times New Roman" w:hAnsi="Times New Roman"/>
                <w:bCs/>
                <w:szCs w:val="24"/>
                <w:u w:val="single"/>
              </w:rPr>
            </w:pPr>
            <w:r w:rsidRPr="00600574">
              <w:rPr>
                <w:rFonts w:ascii="Times New Roman" w:eastAsia="Times New Roman" w:hAnsi="Times New Roman"/>
                <w:bCs/>
                <w:szCs w:val="24"/>
                <w:u w:val="single"/>
              </w:rPr>
              <w:t>SUMMARY OF BILLS</w:t>
            </w:r>
          </w:p>
        </w:tc>
      </w:tr>
      <w:tr w:rsidR="008D7EF2" w:rsidRPr="00600574" w:rsidTr="000636D8">
        <w:trPr>
          <w:trHeight w:val="360"/>
        </w:trPr>
        <w:tc>
          <w:tcPr>
            <w:tcW w:w="5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7EF2" w:rsidRPr="00600574" w:rsidRDefault="008D7EF2" w:rsidP="000636D8">
            <w:pPr>
              <w:spacing w:after="0" w:line="240" w:lineRule="auto"/>
              <w:jc w:val="center"/>
              <w:rPr>
                <w:rFonts w:ascii="Times New Roman" w:eastAsia="Times New Roman" w:hAnsi="Times New Roman"/>
                <w:bCs/>
                <w:szCs w:val="24"/>
              </w:rPr>
            </w:pPr>
            <w:r w:rsidRPr="00600574">
              <w:rPr>
                <w:rFonts w:ascii="Times New Roman" w:eastAsia="Times New Roman" w:hAnsi="Times New Roman"/>
                <w:bCs/>
                <w:szCs w:val="24"/>
              </w:rPr>
              <w:t>Bill No.</w:t>
            </w:r>
          </w:p>
        </w:tc>
        <w:tc>
          <w:tcPr>
            <w:tcW w:w="346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7EF2" w:rsidRPr="00600574" w:rsidRDefault="008D7EF2" w:rsidP="000636D8">
            <w:pPr>
              <w:spacing w:after="0" w:line="240" w:lineRule="auto"/>
              <w:jc w:val="center"/>
              <w:rPr>
                <w:rFonts w:ascii="Times New Roman" w:eastAsia="Times New Roman" w:hAnsi="Times New Roman"/>
                <w:bCs/>
                <w:szCs w:val="24"/>
              </w:rPr>
            </w:pPr>
            <w:r w:rsidRPr="00600574">
              <w:rPr>
                <w:rFonts w:ascii="Times New Roman" w:eastAsia="Times New Roman" w:hAnsi="Times New Roman"/>
                <w:bCs/>
                <w:szCs w:val="24"/>
              </w:rPr>
              <w:t xml:space="preserve">Description </w:t>
            </w:r>
          </w:p>
        </w:tc>
        <w:tc>
          <w:tcPr>
            <w:tcW w:w="102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7EF2" w:rsidRPr="00600574" w:rsidRDefault="008D7EF2" w:rsidP="000636D8">
            <w:pPr>
              <w:spacing w:after="0" w:line="240" w:lineRule="auto"/>
              <w:jc w:val="center"/>
              <w:rPr>
                <w:rFonts w:ascii="Times New Roman" w:eastAsia="Times New Roman" w:hAnsi="Times New Roman"/>
                <w:bCs/>
                <w:szCs w:val="24"/>
              </w:rPr>
            </w:pPr>
            <w:r w:rsidRPr="00600574">
              <w:rPr>
                <w:rFonts w:ascii="Times New Roman" w:eastAsia="Times New Roman" w:hAnsi="Times New Roman"/>
                <w:bCs/>
                <w:szCs w:val="24"/>
              </w:rPr>
              <w:t xml:space="preserve"> Amount (Birr)  </w:t>
            </w:r>
          </w:p>
        </w:tc>
      </w:tr>
      <w:tr w:rsidR="00E55F95" w:rsidRPr="00600574" w:rsidTr="009760D4">
        <w:trPr>
          <w:trHeight w:val="450"/>
        </w:trPr>
        <w:tc>
          <w:tcPr>
            <w:tcW w:w="5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55F95" w:rsidRPr="00600574" w:rsidRDefault="00E55F95" w:rsidP="00E55F95">
            <w:pPr>
              <w:spacing w:after="0" w:line="240" w:lineRule="auto"/>
              <w:jc w:val="center"/>
              <w:rPr>
                <w:rFonts w:ascii="Times New Roman" w:eastAsia="Times New Roman" w:hAnsi="Times New Roman"/>
                <w:szCs w:val="24"/>
              </w:rPr>
            </w:pPr>
            <w:r w:rsidRPr="00600574">
              <w:rPr>
                <w:rFonts w:ascii="Times New Roman" w:eastAsia="Times New Roman" w:hAnsi="Times New Roman"/>
                <w:szCs w:val="24"/>
              </w:rPr>
              <w:t>1</w:t>
            </w:r>
          </w:p>
        </w:tc>
        <w:tc>
          <w:tcPr>
            <w:tcW w:w="346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55F95" w:rsidRPr="00E55F95" w:rsidRDefault="00E55F95" w:rsidP="000636D8">
            <w:pPr>
              <w:spacing w:after="0" w:line="240" w:lineRule="auto"/>
              <w:rPr>
                <w:rFonts w:ascii="Times New Roman" w:eastAsia="Times New Roman" w:hAnsi="Times New Roman"/>
                <w:szCs w:val="24"/>
              </w:rPr>
            </w:pPr>
            <w:r w:rsidRPr="00E55F95">
              <w:rPr>
                <w:rFonts w:ascii="Times New Roman" w:eastAsia="Times New Roman" w:hAnsi="Times New Roman"/>
                <w:szCs w:val="24"/>
              </w:rPr>
              <w:t xml:space="preserve">General Items </w:t>
            </w:r>
          </w:p>
        </w:tc>
        <w:tc>
          <w:tcPr>
            <w:tcW w:w="10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5F95" w:rsidRDefault="00E55F95">
            <w:pPr>
              <w:jc w:val="center"/>
              <w:rPr>
                <w:rFonts w:ascii="Arial" w:hAnsi="Arial" w:cs="Arial"/>
                <w:sz w:val="20"/>
                <w:szCs w:val="20"/>
              </w:rPr>
            </w:pPr>
            <w:r>
              <w:rPr>
                <w:rFonts w:ascii="Arial" w:hAnsi="Arial" w:cs="Arial"/>
                <w:sz w:val="20"/>
                <w:szCs w:val="20"/>
              </w:rPr>
              <w:t>3,105,320.68</w:t>
            </w:r>
          </w:p>
        </w:tc>
      </w:tr>
      <w:tr w:rsidR="00E55F95" w:rsidRPr="00600574" w:rsidTr="009760D4">
        <w:trPr>
          <w:trHeight w:val="465"/>
        </w:trPr>
        <w:tc>
          <w:tcPr>
            <w:tcW w:w="5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55F95" w:rsidRPr="00600574" w:rsidRDefault="00E55F95" w:rsidP="00E55F95">
            <w:pPr>
              <w:spacing w:after="0" w:line="240" w:lineRule="auto"/>
              <w:jc w:val="center"/>
              <w:rPr>
                <w:rFonts w:ascii="Times New Roman" w:eastAsia="Times New Roman" w:hAnsi="Times New Roman"/>
                <w:szCs w:val="24"/>
              </w:rPr>
            </w:pPr>
            <w:r w:rsidRPr="00600574">
              <w:rPr>
                <w:rFonts w:ascii="Times New Roman" w:eastAsia="Times New Roman" w:hAnsi="Times New Roman"/>
                <w:szCs w:val="24"/>
              </w:rPr>
              <w:t>2</w:t>
            </w:r>
          </w:p>
        </w:tc>
        <w:tc>
          <w:tcPr>
            <w:tcW w:w="346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55F95" w:rsidRPr="00E55F95" w:rsidRDefault="00E55F95" w:rsidP="000636D8">
            <w:pPr>
              <w:spacing w:after="0" w:line="240" w:lineRule="auto"/>
              <w:rPr>
                <w:rFonts w:ascii="Times New Roman" w:eastAsia="Times New Roman" w:hAnsi="Times New Roman"/>
                <w:szCs w:val="24"/>
              </w:rPr>
            </w:pPr>
            <w:r w:rsidRPr="00E55F95">
              <w:rPr>
                <w:rFonts w:ascii="Times New Roman" w:eastAsia="Times New Roman" w:hAnsi="Times New Roman"/>
                <w:szCs w:val="24"/>
              </w:rPr>
              <w:t xml:space="preserve">Head work </w:t>
            </w:r>
          </w:p>
        </w:tc>
        <w:tc>
          <w:tcPr>
            <w:tcW w:w="10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55F95" w:rsidRDefault="00E55F95">
            <w:pPr>
              <w:jc w:val="center"/>
              <w:rPr>
                <w:rFonts w:ascii="Arial" w:hAnsi="Arial" w:cs="Arial"/>
                <w:sz w:val="20"/>
                <w:szCs w:val="20"/>
              </w:rPr>
            </w:pPr>
            <w:r>
              <w:rPr>
                <w:rFonts w:ascii="Arial" w:hAnsi="Arial" w:cs="Arial"/>
                <w:sz w:val="20"/>
                <w:szCs w:val="20"/>
              </w:rPr>
              <w:t xml:space="preserve">   4,198,307.24 </w:t>
            </w:r>
          </w:p>
        </w:tc>
      </w:tr>
      <w:tr w:rsidR="008D7EF2" w:rsidRPr="00600574" w:rsidTr="000636D8">
        <w:trPr>
          <w:trHeight w:val="435"/>
        </w:trPr>
        <w:tc>
          <w:tcPr>
            <w:tcW w:w="5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7EF2" w:rsidRPr="00600574" w:rsidRDefault="008D7EF2" w:rsidP="00E55F95">
            <w:pPr>
              <w:spacing w:after="0" w:line="240" w:lineRule="auto"/>
              <w:jc w:val="center"/>
              <w:rPr>
                <w:rFonts w:ascii="Times New Roman" w:eastAsia="Times New Roman" w:hAnsi="Times New Roman"/>
                <w:szCs w:val="24"/>
              </w:rPr>
            </w:pPr>
            <w:r w:rsidRPr="00600574">
              <w:rPr>
                <w:rFonts w:ascii="Times New Roman" w:eastAsia="Times New Roman" w:hAnsi="Times New Roman"/>
                <w:szCs w:val="24"/>
              </w:rPr>
              <w:t>3</w:t>
            </w:r>
          </w:p>
        </w:tc>
        <w:tc>
          <w:tcPr>
            <w:tcW w:w="346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7EF2" w:rsidRPr="00600574" w:rsidRDefault="008D7EF2" w:rsidP="000636D8">
            <w:pPr>
              <w:spacing w:after="0" w:line="240" w:lineRule="auto"/>
              <w:rPr>
                <w:rFonts w:ascii="Times New Roman" w:eastAsia="Times New Roman" w:hAnsi="Times New Roman"/>
                <w:szCs w:val="24"/>
              </w:rPr>
            </w:pPr>
            <w:r w:rsidRPr="00600574">
              <w:rPr>
                <w:rFonts w:ascii="Times New Roman" w:eastAsia="Times New Roman" w:hAnsi="Times New Roman"/>
                <w:szCs w:val="24"/>
              </w:rPr>
              <w:t xml:space="preserve">Infrastructure </w:t>
            </w:r>
          </w:p>
        </w:tc>
        <w:tc>
          <w:tcPr>
            <w:tcW w:w="102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7EF2" w:rsidRPr="00600574" w:rsidRDefault="0075123E" w:rsidP="00E55F95">
            <w:pPr>
              <w:spacing w:after="0" w:line="240" w:lineRule="auto"/>
              <w:rPr>
                <w:rFonts w:ascii="Times New Roman" w:eastAsia="Times New Roman" w:hAnsi="Times New Roman"/>
                <w:bCs/>
                <w:szCs w:val="24"/>
              </w:rPr>
            </w:pPr>
            <w:r>
              <w:rPr>
                <w:rFonts w:ascii="Times New Roman" w:eastAsia="Times New Roman" w:hAnsi="Times New Roman"/>
                <w:bCs/>
                <w:szCs w:val="24"/>
              </w:rPr>
              <w:t>27,076,821.22</w:t>
            </w:r>
          </w:p>
        </w:tc>
      </w:tr>
      <w:tr w:rsidR="00CB0B89" w:rsidRPr="00600574" w:rsidTr="009760D4">
        <w:trPr>
          <w:trHeight w:val="390"/>
        </w:trPr>
        <w:tc>
          <w:tcPr>
            <w:tcW w:w="3979" w:type="pct"/>
            <w:gridSpan w:val="2"/>
            <w:tcBorders>
              <w:top w:val="single" w:sz="4" w:space="0" w:color="FF0000"/>
              <w:left w:val="single" w:sz="4" w:space="0" w:color="auto"/>
              <w:bottom w:val="single" w:sz="4" w:space="0" w:color="auto"/>
              <w:right w:val="single" w:sz="4" w:space="0" w:color="auto"/>
            </w:tcBorders>
            <w:shd w:val="clear" w:color="auto" w:fill="auto"/>
            <w:noWrap/>
            <w:vAlign w:val="bottom"/>
            <w:hideMark/>
          </w:tcPr>
          <w:p w:rsidR="00CB0B89" w:rsidRPr="00600574" w:rsidRDefault="00CB0B89" w:rsidP="00E55F95">
            <w:pPr>
              <w:spacing w:after="0" w:line="240" w:lineRule="auto"/>
              <w:rPr>
                <w:rFonts w:ascii="Times New Roman" w:eastAsia="Times New Roman" w:hAnsi="Times New Roman"/>
                <w:bCs/>
                <w:szCs w:val="24"/>
              </w:rPr>
            </w:pPr>
            <w:r w:rsidRPr="00600574">
              <w:rPr>
                <w:rFonts w:ascii="Times New Roman" w:eastAsia="Times New Roman" w:hAnsi="Times New Roman"/>
                <w:bCs/>
                <w:szCs w:val="24"/>
              </w:rPr>
              <w:t>Total</w:t>
            </w:r>
          </w:p>
        </w:tc>
        <w:tc>
          <w:tcPr>
            <w:tcW w:w="1021" w:type="pct"/>
            <w:tcBorders>
              <w:top w:val="single" w:sz="4" w:space="0" w:color="auto"/>
              <w:left w:val="single" w:sz="4" w:space="0" w:color="auto"/>
              <w:bottom w:val="single" w:sz="4" w:space="0" w:color="auto"/>
              <w:right w:val="single" w:sz="4" w:space="0" w:color="auto"/>
            </w:tcBorders>
            <w:shd w:val="clear" w:color="auto" w:fill="auto"/>
            <w:noWrap/>
            <w:hideMark/>
          </w:tcPr>
          <w:p w:rsidR="00CB0B89" w:rsidRDefault="00CB0B89" w:rsidP="00CB0B89">
            <w:pPr>
              <w:rPr>
                <w:rFonts w:ascii="Arial" w:hAnsi="Arial" w:cs="Arial"/>
                <w:sz w:val="20"/>
                <w:szCs w:val="20"/>
              </w:rPr>
            </w:pPr>
            <w:r>
              <w:rPr>
                <w:rFonts w:ascii="Arial" w:hAnsi="Arial" w:cs="Arial"/>
                <w:sz w:val="20"/>
                <w:szCs w:val="20"/>
              </w:rPr>
              <w:t>34,380,449.15</w:t>
            </w:r>
          </w:p>
        </w:tc>
      </w:tr>
      <w:tr w:rsidR="00CB0B89" w:rsidRPr="00600574" w:rsidTr="009760D4">
        <w:trPr>
          <w:trHeight w:val="390"/>
        </w:trPr>
        <w:tc>
          <w:tcPr>
            <w:tcW w:w="397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0B89" w:rsidRPr="00600574" w:rsidRDefault="00CB0B89" w:rsidP="00E55F95">
            <w:pPr>
              <w:spacing w:after="0" w:line="240" w:lineRule="auto"/>
              <w:rPr>
                <w:rFonts w:ascii="Times New Roman" w:eastAsia="Times New Roman" w:hAnsi="Times New Roman"/>
                <w:bCs/>
                <w:szCs w:val="24"/>
              </w:rPr>
            </w:pPr>
            <w:r w:rsidRPr="00600574">
              <w:rPr>
                <w:rFonts w:ascii="Times New Roman" w:eastAsia="Times New Roman" w:hAnsi="Times New Roman"/>
                <w:bCs/>
                <w:szCs w:val="24"/>
              </w:rPr>
              <w:t xml:space="preserve"> VAT (15%)</w:t>
            </w:r>
          </w:p>
        </w:tc>
        <w:tc>
          <w:tcPr>
            <w:tcW w:w="1021" w:type="pct"/>
            <w:tcBorders>
              <w:top w:val="single" w:sz="4" w:space="0" w:color="auto"/>
              <w:left w:val="single" w:sz="4" w:space="0" w:color="auto"/>
              <w:bottom w:val="single" w:sz="4" w:space="0" w:color="auto"/>
              <w:right w:val="single" w:sz="4" w:space="0" w:color="auto"/>
            </w:tcBorders>
            <w:shd w:val="clear" w:color="auto" w:fill="auto"/>
            <w:noWrap/>
            <w:hideMark/>
          </w:tcPr>
          <w:p w:rsidR="00CB0B89" w:rsidRDefault="00CB0B89" w:rsidP="00CB0B89">
            <w:pPr>
              <w:rPr>
                <w:rFonts w:ascii="Arial" w:hAnsi="Arial" w:cs="Arial"/>
                <w:sz w:val="20"/>
                <w:szCs w:val="20"/>
              </w:rPr>
            </w:pPr>
            <w:r>
              <w:rPr>
                <w:rFonts w:ascii="Arial" w:hAnsi="Arial" w:cs="Arial"/>
                <w:sz w:val="20"/>
                <w:szCs w:val="20"/>
              </w:rPr>
              <w:t xml:space="preserve"> 5,157,067.37 </w:t>
            </w:r>
          </w:p>
        </w:tc>
      </w:tr>
      <w:tr w:rsidR="00CB0B89" w:rsidRPr="00600574" w:rsidTr="009760D4">
        <w:trPr>
          <w:trHeight w:val="390"/>
        </w:trPr>
        <w:tc>
          <w:tcPr>
            <w:tcW w:w="397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0B89" w:rsidRPr="00600574" w:rsidRDefault="00CB0B89" w:rsidP="00E55F95">
            <w:pPr>
              <w:spacing w:after="0" w:line="240" w:lineRule="auto"/>
              <w:rPr>
                <w:rFonts w:ascii="Times New Roman" w:eastAsia="Times New Roman" w:hAnsi="Times New Roman"/>
                <w:bCs/>
                <w:szCs w:val="24"/>
              </w:rPr>
            </w:pPr>
            <w:r w:rsidRPr="00600574">
              <w:rPr>
                <w:rFonts w:ascii="Times New Roman" w:eastAsia="Times New Roman" w:hAnsi="Times New Roman"/>
                <w:bCs/>
                <w:szCs w:val="24"/>
              </w:rPr>
              <w:t>Grand Total with VAT</w:t>
            </w:r>
          </w:p>
        </w:tc>
        <w:tc>
          <w:tcPr>
            <w:tcW w:w="1021" w:type="pct"/>
            <w:tcBorders>
              <w:top w:val="single" w:sz="4" w:space="0" w:color="auto"/>
              <w:left w:val="single" w:sz="4" w:space="0" w:color="auto"/>
              <w:bottom w:val="single" w:sz="4" w:space="0" w:color="auto"/>
              <w:right w:val="single" w:sz="4" w:space="0" w:color="auto"/>
            </w:tcBorders>
            <w:shd w:val="clear" w:color="auto" w:fill="auto"/>
            <w:noWrap/>
            <w:hideMark/>
          </w:tcPr>
          <w:p w:rsidR="00CB0B89" w:rsidRDefault="00CB0B89" w:rsidP="00CB0B89">
            <w:pPr>
              <w:rPr>
                <w:rFonts w:ascii="Arial" w:hAnsi="Arial" w:cs="Arial"/>
                <w:sz w:val="20"/>
                <w:szCs w:val="20"/>
              </w:rPr>
            </w:pPr>
            <w:r>
              <w:rPr>
                <w:rFonts w:ascii="Arial" w:hAnsi="Arial" w:cs="Arial"/>
                <w:sz w:val="20"/>
                <w:szCs w:val="20"/>
              </w:rPr>
              <w:t xml:space="preserve"> 39,537,516.52 </w:t>
            </w:r>
          </w:p>
        </w:tc>
      </w:tr>
    </w:tbl>
    <w:p w:rsidR="008D7EF2" w:rsidRPr="00154AA2" w:rsidRDefault="008D7EF2" w:rsidP="00154AA2">
      <w:pPr>
        <w:spacing w:line="360" w:lineRule="auto"/>
        <w:rPr>
          <w:rFonts w:ascii="Times New Roman" w:hAnsi="Times New Roman" w:cs="Times New Roman"/>
          <w:sz w:val="24"/>
          <w:szCs w:val="24"/>
        </w:rPr>
        <w:sectPr w:rsidR="008D7EF2" w:rsidRPr="00154AA2" w:rsidSect="002A2D2D">
          <w:pgSz w:w="12240" w:h="15840"/>
          <w:pgMar w:top="1440" w:right="1440" w:bottom="1440" w:left="1440" w:header="720" w:footer="720" w:gutter="0"/>
          <w:cols w:space="720"/>
          <w:docGrid w:linePitch="360"/>
        </w:sectPr>
      </w:pPr>
    </w:p>
    <w:p w:rsidR="00A977C2" w:rsidRPr="002F273F" w:rsidRDefault="00A977C2" w:rsidP="002F273F">
      <w:pPr>
        <w:pStyle w:val="Heading1"/>
        <w:spacing w:before="120" w:after="120"/>
        <w:rPr>
          <w:rFonts w:ascii="Times New Roman" w:hAnsi="Times New Roman" w:cs="Times New Roman"/>
        </w:rPr>
      </w:pPr>
      <w:bookmarkStart w:id="351" w:name="_Toc389924567"/>
      <w:bookmarkStart w:id="352" w:name="_Toc528423930"/>
      <w:r w:rsidRPr="002F273F">
        <w:rPr>
          <w:rFonts w:ascii="Times New Roman" w:hAnsi="Times New Roman" w:cs="Times New Roman"/>
        </w:rPr>
        <w:lastRenderedPageBreak/>
        <w:t>CONCLUSION AND RECOMMENDATION</w:t>
      </w:r>
      <w:bookmarkEnd w:id="345"/>
      <w:bookmarkEnd w:id="351"/>
      <w:bookmarkEnd w:id="352"/>
    </w:p>
    <w:p w:rsidR="00A977C2" w:rsidRPr="00154AA2" w:rsidRDefault="00A977C2" w:rsidP="00E85359">
      <w:pPr>
        <w:pStyle w:val="ListParagraph"/>
        <w:numPr>
          <w:ilvl w:val="0"/>
          <w:numId w:val="29"/>
        </w:numPr>
        <w:spacing w:after="0" w:line="360" w:lineRule="auto"/>
        <w:jc w:val="both"/>
        <w:rPr>
          <w:rFonts w:ascii="Times New Roman" w:hAnsi="Times New Roman"/>
          <w:sz w:val="24"/>
          <w:szCs w:val="24"/>
        </w:rPr>
      </w:pPr>
      <w:r w:rsidRPr="00154AA2">
        <w:rPr>
          <w:rFonts w:ascii="Times New Roman" w:hAnsi="Times New Roman"/>
          <w:sz w:val="24"/>
          <w:szCs w:val="24"/>
        </w:rPr>
        <w:t>The infrastructure of this project area is designed to irrigate about 148.448 ha of land by taking its supply from the Mayis diversion weir irrigation project. The maximum</w:t>
      </w:r>
      <w:r w:rsidR="0067261A">
        <w:rPr>
          <w:rFonts w:ascii="Times New Roman" w:hAnsi="Times New Roman"/>
          <w:sz w:val="24"/>
          <w:szCs w:val="24"/>
        </w:rPr>
        <w:t xml:space="preserve"> duty of the command area for 20</w:t>
      </w:r>
      <w:r w:rsidRPr="00154AA2">
        <w:rPr>
          <w:rFonts w:ascii="Times New Roman" w:hAnsi="Times New Roman"/>
          <w:sz w:val="24"/>
          <w:szCs w:val="24"/>
        </w:rPr>
        <w:t xml:space="preserve"> hours per day irrigation with </w:t>
      </w:r>
      <w:r w:rsidR="0067261A">
        <w:rPr>
          <w:rFonts w:ascii="Times New Roman" w:hAnsi="Times New Roman"/>
          <w:sz w:val="24"/>
          <w:szCs w:val="24"/>
        </w:rPr>
        <w:t>overall project efficiency of 48</w:t>
      </w:r>
      <w:r w:rsidRPr="00154AA2">
        <w:rPr>
          <w:rFonts w:ascii="Times New Roman" w:hAnsi="Times New Roman"/>
          <w:sz w:val="24"/>
          <w:szCs w:val="24"/>
        </w:rPr>
        <w:t xml:space="preserve">%.  The method of irrigation of the project area is furrow surface irrigation in which the main, secondary and tertiary canals are working continuously </w:t>
      </w:r>
      <w:r w:rsidR="00920809" w:rsidRPr="00154AA2">
        <w:rPr>
          <w:rFonts w:ascii="Times New Roman" w:hAnsi="Times New Roman"/>
          <w:sz w:val="24"/>
          <w:szCs w:val="24"/>
        </w:rPr>
        <w:t>whereas</w:t>
      </w:r>
      <w:r w:rsidRPr="00154AA2">
        <w:rPr>
          <w:rFonts w:ascii="Times New Roman" w:hAnsi="Times New Roman"/>
          <w:sz w:val="24"/>
          <w:szCs w:val="24"/>
        </w:rPr>
        <w:t xml:space="preserve"> the field canals within a tertiary block are working rotational system.</w:t>
      </w:r>
    </w:p>
    <w:p w:rsidR="00A977C2" w:rsidRPr="00154AA2" w:rsidRDefault="00A977C2" w:rsidP="00E85359">
      <w:pPr>
        <w:pStyle w:val="ListParagraph"/>
        <w:numPr>
          <w:ilvl w:val="0"/>
          <w:numId w:val="29"/>
        </w:numPr>
        <w:spacing w:after="0" w:line="360" w:lineRule="auto"/>
        <w:jc w:val="both"/>
        <w:rPr>
          <w:rFonts w:ascii="Times New Roman" w:hAnsi="Times New Roman"/>
          <w:sz w:val="24"/>
          <w:szCs w:val="24"/>
        </w:rPr>
      </w:pPr>
      <w:r w:rsidRPr="00154AA2">
        <w:rPr>
          <w:rFonts w:ascii="Times New Roman" w:hAnsi="Times New Roman"/>
          <w:sz w:val="24"/>
          <w:szCs w:val="24"/>
        </w:rPr>
        <w:t xml:space="preserve">As the dominant soil type is clay soil, the main canal system is designed to be masonry. </w:t>
      </w:r>
    </w:p>
    <w:p w:rsidR="00A977C2" w:rsidRPr="00154AA2" w:rsidRDefault="00A977C2" w:rsidP="00E85359">
      <w:pPr>
        <w:pStyle w:val="ListParagraph"/>
        <w:numPr>
          <w:ilvl w:val="0"/>
          <w:numId w:val="29"/>
        </w:numPr>
        <w:spacing w:after="0" w:line="360" w:lineRule="auto"/>
        <w:jc w:val="both"/>
        <w:rPr>
          <w:rFonts w:ascii="Times New Roman" w:hAnsi="Times New Roman"/>
          <w:sz w:val="24"/>
          <w:szCs w:val="24"/>
        </w:rPr>
      </w:pPr>
      <w:r w:rsidRPr="00154AA2">
        <w:rPr>
          <w:rFonts w:ascii="Times New Roman" w:hAnsi="Times New Roman"/>
          <w:sz w:val="24"/>
          <w:szCs w:val="24"/>
        </w:rPr>
        <w:t xml:space="preserve">The reason why the main canal is to be lined up to the end is to avoid the siltation </w:t>
      </w:r>
      <w:r w:rsidR="003F2C66">
        <w:rPr>
          <w:rFonts w:ascii="Times New Roman" w:hAnsi="Times New Roman"/>
          <w:sz w:val="24"/>
          <w:szCs w:val="24"/>
        </w:rPr>
        <w:t xml:space="preserve">and scouring </w:t>
      </w:r>
      <w:r w:rsidRPr="00154AA2">
        <w:rPr>
          <w:rFonts w:ascii="Times New Roman" w:hAnsi="Times New Roman"/>
          <w:sz w:val="24"/>
          <w:szCs w:val="24"/>
        </w:rPr>
        <w:t>problem</w:t>
      </w:r>
      <w:r w:rsidR="003F2C66">
        <w:rPr>
          <w:rFonts w:ascii="Times New Roman" w:hAnsi="Times New Roman"/>
          <w:sz w:val="24"/>
          <w:szCs w:val="24"/>
        </w:rPr>
        <w:t>s</w:t>
      </w:r>
      <w:r w:rsidRPr="00154AA2">
        <w:rPr>
          <w:rFonts w:ascii="Times New Roman" w:hAnsi="Times New Roman"/>
          <w:sz w:val="24"/>
          <w:szCs w:val="24"/>
        </w:rPr>
        <w:t xml:space="preserve">, time saving to reach at the tail part, reduce maintenance cost. </w:t>
      </w:r>
    </w:p>
    <w:p w:rsidR="00A977C2" w:rsidRPr="00154AA2" w:rsidRDefault="00A977C2" w:rsidP="00E85359">
      <w:pPr>
        <w:pStyle w:val="ListParagraph"/>
        <w:numPr>
          <w:ilvl w:val="0"/>
          <w:numId w:val="29"/>
        </w:numPr>
        <w:spacing w:after="0" w:line="360" w:lineRule="auto"/>
        <w:jc w:val="both"/>
        <w:rPr>
          <w:rFonts w:ascii="Times New Roman" w:hAnsi="Times New Roman"/>
          <w:sz w:val="24"/>
          <w:szCs w:val="24"/>
        </w:rPr>
      </w:pPr>
      <w:r w:rsidRPr="00154AA2">
        <w:rPr>
          <w:rFonts w:ascii="Times New Roman" w:hAnsi="Times New Roman"/>
          <w:sz w:val="24"/>
          <w:szCs w:val="24"/>
        </w:rPr>
        <w:t>On the secondary unit of the irrigation systems, some are associated with chute. They are designed as far as possible to be partially filled and cut. The layout is designed as far as possible to avoid cross-structures within them.</w:t>
      </w:r>
    </w:p>
    <w:p w:rsidR="00A977C2" w:rsidRPr="00154AA2" w:rsidRDefault="00A977C2" w:rsidP="00E85359">
      <w:pPr>
        <w:pStyle w:val="ListParagraph"/>
        <w:numPr>
          <w:ilvl w:val="0"/>
          <w:numId w:val="29"/>
        </w:numPr>
        <w:spacing w:after="0" w:line="360" w:lineRule="auto"/>
        <w:jc w:val="both"/>
        <w:rPr>
          <w:rFonts w:ascii="Times New Roman" w:hAnsi="Times New Roman"/>
          <w:sz w:val="24"/>
          <w:szCs w:val="24"/>
        </w:rPr>
      </w:pPr>
      <w:r w:rsidRPr="00154AA2">
        <w:rPr>
          <w:rFonts w:ascii="Times New Roman" w:hAnsi="Times New Roman"/>
          <w:sz w:val="24"/>
          <w:szCs w:val="24"/>
        </w:rPr>
        <w:t>The design of the canal dimensions of the irrigation canal is done by applying the manning’s uniform flow equation. The variable of the hydraulic parameters are calculated using iteration or flow master program.</w:t>
      </w:r>
    </w:p>
    <w:p w:rsidR="00A977C2" w:rsidRPr="00154AA2" w:rsidRDefault="00A977C2" w:rsidP="00E85359">
      <w:pPr>
        <w:pStyle w:val="ListParagraph"/>
        <w:numPr>
          <w:ilvl w:val="0"/>
          <w:numId w:val="29"/>
        </w:numPr>
        <w:spacing w:after="0" w:line="360" w:lineRule="auto"/>
        <w:jc w:val="both"/>
        <w:rPr>
          <w:rFonts w:ascii="Times New Roman" w:hAnsi="Times New Roman"/>
          <w:sz w:val="24"/>
          <w:szCs w:val="24"/>
        </w:rPr>
      </w:pPr>
      <w:r w:rsidRPr="00154AA2">
        <w:rPr>
          <w:rFonts w:ascii="Times New Roman" w:hAnsi="Times New Roman"/>
          <w:sz w:val="24"/>
          <w:szCs w:val="24"/>
        </w:rPr>
        <w:t>The design discharge of the drainage canals are determined using rational formula and Gamble Powell method.</w:t>
      </w:r>
    </w:p>
    <w:p w:rsidR="00A977C2" w:rsidRPr="00154AA2" w:rsidRDefault="00A977C2" w:rsidP="00E85359">
      <w:pPr>
        <w:numPr>
          <w:ilvl w:val="0"/>
          <w:numId w:val="29"/>
        </w:numPr>
        <w:spacing w:after="0" w:line="360" w:lineRule="auto"/>
        <w:jc w:val="both"/>
        <w:rPr>
          <w:rFonts w:ascii="Times New Roman" w:hAnsi="Times New Roman" w:cs="Times New Roman"/>
          <w:color w:val="000000"/>
          <w:sz w:val="24"/>
          <w:szCs w:val="24"/>
        </w:rPr>
      </w:pPr>
      <w:r w:rsidRPr="00154AA2">
        <w:rPr>
          <w:rFonts w:ascii="Times New Roman" w:hAnsi="Times New Roman" w:cs="Times New Roman"/>
          <w:color w:val="000000"/>
          <w:sz w:val="24"/>
          <w:szCs w:val="24"/>
        </w:rPr>
        <w:t>As soils of the command area are predominantly clay loam textured; and hence water and soil management measures should be undertaken; and optimum moisture content should be maintained to improve workability of the soil during land preparation and planting time.</w:t>
      </w:r>
    </w:p>
    <w:p w:rsidR="00A977C2" w:rsidRPr="00154AA2" w:rsidRDefault="00A977C2" w:rsidP="00154AA2">
      <w:pPr>
        <w:spacing w:after="0" w:line="360" w:lineRule="auto"/>
        <w:jc w:val="both"/>
        <w:rPr>
          <w:rFonts w:ascii="Times New Roman" w:hAnsi="Times New Roman" w:cs="Times New Roman"/>
          <w:sz w:val="24"/>
          <w:szCs w:val="24"/>
        </w:rPr>
      </w:pPr>
    </w:p>
    <w:p w:rsidR="00A977C2" w:rsidRPr="00154AA2" w:rsidRDefault="00A977C2" w:rsidP="00154AA2">
      <w:pPr>
        <w:spacing w:line="360" w:lineRule="auto"/>
        <w:jc w:val="both"/>
        <w:rPr>
          <w:rFonts w:ascii="Times New Roman" w:hAnsi="Times New Roman" w:cs="Times New Roman"/>
          <w:b/>
          <w:sz w:val="24"/>
          <w:szCs w:val="24"/>
        </w:rPr>
      </w:pPr>
      <w:r w:rsidRPr="00154AA2">
        <w:rPr>
          <w:rFonts w:ascii="Times New Roman" w:hAnsi="Times New Roman" w:cs="Times New Roman"/>
          <w:b/>
          <w:sz w:val="24"/>
          <w:szCs w:val="24"/>
        </w:rPr>
        <w:t xml:space="preserve"> The following recommendations are drown:</w:t>
      </w:r>
    </w:p>
    <w:p w:rsidR="00A977C2" w:rsidRPr="00154AA2" w:rsidRDefault="00A977C2" w:rsidP="00E85359">
      <w:pPr>
        <w:numPr>
          <w:ilvl w:val="0"/>
          <w:numId w:val="27"/>
        </w:numPr>
        <w:tabs>
          <w:tab w:val="clear" w:pos="555"/>
          <w:tab w:val="num" w:pos="1110"/>
        </w:tabs>
        <w:spacing w:line="360" w:lineRule="auto"/>
        <w:ind w:left="1110"/>
        <w:jc w:val="both"/>
        <w:rPr>
          <w:rFonts w:ascii="Times New Roman" w:hAnsi="Times New Roman" w:cs="Times New Roman"/>
          <w:sz w:val="24"/>
          <w:szCs w:val="24"/>
        </w:rPr>
      </w:pPr>
      <w:r w:rsidRPr="00154AA2">
        <w:rPr>
          <w:rFonts w:ascii="Times New Roman" w:hAnsi="Times New Roman" w:cs="Times New Roman"/>
          <w:sz w:val="24"/>
          <w:szCs w:val="24"/>
        </w:rPr>
        <w:t>For better performance and long service year of the project regular inspection and maintenance is highly required.</w:t>
      </w:r>
    </w:p>
    <w:p w:rsidR="00A977C2" w:rsidRPr="00154AA2" w:rsidRDefault="00A977C2" w:rsidP="00E85359">
      <w:pPr>
        <w:numPr>
          <w:ilvl w:val="0"/>
          <w:numId w:val="27"/>
        </w:numPr>
        <w:tabs>
          <w:tab w:val="clear" w:pos="555"/>
          <w:tab w:val="num" w:pos="1110"/>
        </w:tabs>
        <w:spacing w:line="360" w:lineRule="auto"/>
        <w:ind w:left="1110"/>
        <w:jc w:val="both"/>
        <w:rPr>
          <w:rFonts w:ascii="Times New Roman" w:hAnsi="Times New Roman" w:cs="Times New Roman"/>
          <w:sz w:val="24"/>
          <w:szCs w:val="24"/>
        </w:rPr>
      </w:pPr>
      <w:r w:rsidRPr="00154AA2">
        <w:rPr>
          <w:rFonts w:ascii="Times New Roman" w:hAnsi="Times New Roman" w:cs="Times New Roman"/>
          <w:sz w:val="24"/>
          <w:szCs w:val="24"/>
        </w:rPr>
        <w:t>Farmers training, how to operate and maintain the project structures as a whole and available and water resources has a paramount important.</w:t>
      </w:r>
    </w:p>
    <w:p w:rsidR="00A977C2" w:rsidRPr="00154AA2" w:rsidRDefault="00A977C2" w:rsidP="00E85359">
      <w:pPr>
        <w:numPr>
          <w:ilvl w:val="0"/>
          <w:numId w:val="27"/>
        </w:numPr>
        <w:tabs>
          <w:tab w:val="clear" w:pos="555"/>
          <w:tab w:val="num" w:pos="1110"/>
        </w:tabs>
        <w:spacing w:line="360" w:lineRule="auto"/>
        <w:ind w:left="1110"/>
        <w:jc w:val="both"/>
        <w:rPr>
          <w:rFonts w:ascii="Times New Roman" w:hAnsi="Times New Roman" w:cs="Times New Roman"/>
          <w:sz w:val="24"/>
          <w:szCs w:val="24"/>
        </w:rPr>
      </w:pPr>
      <w:r w:rsidRPr="00154AA2">
        <w:rPr>
          <w:rFonts w:ascii="Times New Roman" w:hAnsi="Times New Roman" w:cs="Times New Roman"/>
          <w:sz w:val="24"/>
          <w:szCs w:val="24"/>
        </w:rPr>
        <w:lastRenderedPageBreak/>
        <w:t>The irrigation hours per day and per week should be flexible based on base flow amount of each week or month.</w:t>
      </w:r>
    </w:p>
    <w:p w:rsidR="00A977C2" w:rsidRPr="00EC4B26" w:rsidRDefault="00A977C2" w:rsidP="00E85359">
      <w:pPr>
        <w:numPr>
          <w:ilvl w:val="0"/>
          <w:numId w:val="27"/>
        </w:numPr>
        <w:tabs>
          <w:tab w:val="clear" w:pos="555"/>
          <w:tab w:val="num" w:pos="1110"/>
        </w:tabs>
        <w:spacing w:line="360" w:lineRule="auto"/>
        <w:ind w:left="1110"/>
        <w:jc w:val="both"/>
        <w:rPr>
          <w:rFonts w:ascii="Times New Roman" w:hAnsi="Times New Roman" w:cs="Times New Roman"/>
          <w:sz w:val="24"/>
          <w:szCs w:val="24"/>
        </w:rPr>
      </w:pPr>
      <w:r w:rsidRPr="00154AA2">
        <w:rPr>
          <w:rFonts w:ascii="Times New Roman" w:hAnsi="Times New Roman" w:cs="Times New Roman"/>
          <w:sz w:val="24"/>
          <w:szCs w:val="24"/>
        </w:rPr>
        <w:t>Close supervision of the construction should be made to modify (if need be) each Components of irrigation system based on specific site conditions.</w:t>
      </w:r>
    </w:p>
    <w:p w:rsidR="00A977C2" w:rsidRPr="002F273F" w:rsidRDefault="00A977C2" w:rsidP="002F273F">
      <w:pPr>
        <w:pStyle w:val="Heading1"/>
        <w:rPr>
          <w:rFonts w:ascii="Times New Roman" w:hAnsi="Times New Roman" w:cs="Times New Roman"/>
        </w:rPr>
      </w:pPr>
      <w:bookmarkStart w:id="353" w:name="_Toc365628542"/>
      <w:bookmarkStart w:id="354" w:name="_Toc378839592"/>
      <w:bookmarkStart w:id="355" w:name="_Toc379287272"/>
      <w:bookmarkStart w:id="356" w:name="_Toc389924568"/>
      <w:bookmarkStart w:id="357" w:name="_Toc528423931"/>
      <w:r w:rsidRPr="002F273F">
        <w:rPr>
          <w:rFonts w:ascii="Times New Roman" w:hAnsi="Times New Roman" w:cs="Times New Roman"/>
        </w:rPr>
        <w:t>OPERATION AND MAINTENANCE</w:t>
      </w:r>
      <w:bookmarkEnd w:id="353"/>
      <w:bookmarkEnd w:id="354"/>
      <w:bookmarkEnd w:id="355"/>
      <w:bookmarkEnd w:id="356"/>
      <w:bookmarkEnd w:id="357"/>
    </w:p>
    <w:p w:rsidR="00A977C2" w:rsidRPr="00154AA2" w:rsidRDefault="00A977C2" w:rsidP="00154AA2">
      <w:pPr>
        <w:pStyle w:val="Heading2"/>
        <w:spacing w:line="360" w:lineRule="auto"/>
        <w:rPr>
          <w:rFonts w:ascii="Times New Roman" w:hAnsi="Times New Roman" w:cs="Times New Roman"/>
          <w:sz w:val="24"/>
          <w:szCs w:val="24"/>
        </w:rPr>
      </w:pPr>
      <w:bookmarkStart w:id="358" w:name="_Toc365628543"/>
      <w:bookmarkStart w:id="359" w:name="_Toc267612573"/>
      <w:bookmarkStart w:id="360" w:name="_Toc274501402"/>
      <w:bookmarkStart w:id="361" w:name="_Toc378839593"/>
      <w:bookmarkStart w:id="362" w:name="_Toc379287273"/>
      <w:bookmarkStart w:id="363" w:name="_Toc389924569"/>
      <w:bookmarkStart w:id="364" w:name="_Toc528423932"/>
      <w:r w:rsidRPr="00154AA2">
        <w:rPr>
          <w:rFonts w:ascii="Times New Roman" w:hAnsi="Times New Roman" w:cs="Times New Roman"/>
          <w:sz w:val="24"/>
          <w:szCs w:val="24"/>
        </w:rPr>
        <w:t>General</w:t>
      </w:r>
      <w:bookmarkEnd w:id="358"/>
      <w:bookmarkEnd w:id="359"/>
      <w:bookmarkEnd w:id="360"/>
      <w:bookmarkEnd w:id="361"/>
      <w:bookmarkEnd w:id="362"/>
      <w:bookmarkEnd w:id="363"/>
      <w:bookmarkEnd w:id="364"/>
    </w:p>
    <w:p w:rsidR="00A977C2" w:rsidRPr="00154AA2" w:rsidRDefault="00A977C2" w:rsidP="00154AA2">
      <w:pPr>
        <w:spacing w:line="360" w:lineRule="auto"/>
        <w:ind w:right="-360"/>
        <w:jc w:val="both"/>
        <w:rPr>
          <w:rFonts w:ascii="Times New Roman" w:hAnsi="Times New Roman" w:cs="Times New Roman"/>
          <w:sz w:val="24"/>
          <w:szCs w:val="24"/>
        </w:rPr>
      </w:pPr>
      <w:r w:rsidRPr="00154AA2">
        <w:rPr>
          <w:rFonts w:ascii="Times New Roman" w:hAnsi="Times New Roman" w:cs="Times New Roman"/>
          <w:sz w:val="24"/>
          <w:szCs w:val="24"/>
        </w:rPr>
        <w:t>The main objective of the operation and maintenance aspect of an irrigation scheme is to facilitate the timely delivery of the required irrigation water to farms and to keep the irrigation system in an optimum operating condition.  This section therefore, discusses the main functions of the subject matter under consideration for the scheme.</w:t>
      </w:r>
    </w:p>
    <w:p w:rsidR="00A977C2" w:rsidRPr="00154AA2" w:rsidRDefault="00A977C2" w:rsidP="00154AA2">
      <w:pPr>
        <w:pStyle w:val="Heading2"/>
        <w:spacing w:line="360" w:lineRule="auto"/>
        <w:rPr>
          <w:rFonts w:ascii="Times New Roman" w:hAnsi="Times New Roman" w:cs="Times New Roman"/>
          <w:sz w:val="24"/>
          <w:szCs w:val="24"/>
        </w:rPr>
      </w:pPr>
      <w:bookmarkStart w:id="365" w:name="_Toc24385738"/>
      <w:bookmarkStart w:id="366" w:name="_Toc297847107"/>
      <w:bookmarkStart w:id="367" w:name="_Toc299634473"/>
      <w:bookmarkStart w:id="368" w:name="_Toc299642615"/>
      <w:bookmarkStart w:id="369" w:name="_Toc299677277"/>
      <w:bookmarkStart w:id="370" w:name="_Toc299677532"/>
      <w:bookmarkStart w:id="371" w:name="_Toc299690896"/>
      <w:bookmarkStart w:id="372" w:name="_Toc299691232"/>
      <w:bookmarkStart w:id="373" w:name="_Toc44907322"/>
      <w:bookmarkStart w:id="374" w:name="_Toc252348765"/>
      <w:bookmarkStart w:id="375" w:name="_Toc267612574"/>
      <w:bookmarkStart w:id="376" w:name="_Toc274501403"/>
      <w:bookmarkStart w:id="377" w:name="_Toc365628544"/>
      <w:bookmarkStart w:id="378" w:name="_Toc378839594"/>
      <w:bookmarkStart w:id="379" w:name="_Toc379287274"/>
      <w:bookmarkStart w:id="380" w:name="_Toc389924570"/>
      <w:bookmarkStart w:id="381" w:name="_Toc528423933"/>
      <w:r w:rsidRPr="00154AA2">
        <w:rPr>
          <w:rFonts w:ascii="Times New Roman" w:hAnsi="Times New Roman" w:cs="Times New Roman"/>
          <w:sz w:val="24"/>
          <w:szCs w:val="24"/>
        </w:rPr>
        <w:t>Operation of the Head Work</w:t>
      </w:r>
      <w:bookmarkEnd w:id="365"/>
      <w:r w:rsidRPr="00154AA2">
        <w:rPr>
          <w:rFonts w:ascii="Times New Roman" w:hAnsi="Times New Roman" w:cs="Times New Roman"/>
          <w:sz w:val="24"/>
          <w:szCs w:val="24"/>
        </w:rPr>
        <w:t>s</w:t>
      </w:r>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p>
    <w:p w:rsidR="00A977C2" w:rsidRPr="00154AA2" w:rsidRDefault="00A977C2" w:rsidP="00154AA2">
      <w:pPr>
        <w:spacing w:line="360" w:lineRule="auto"/>
        <w:ind w:right="-360"/>
        <w:jc w:val="both"/>
        <w:rPr>
          <w:rFonts w:ascii="Times New Roman" w:hAnsi="Times New Roman" w:cs="Times New Roman"/>
          <w:sz w:val="24"/>
          <w:szCs w:val="24"/>
        </w:rPr>
      </w:pPr>
      <w:r w:rsidRPr="00154AA2">
        <w:rPr>
          <w:rFonts w:ascii="Times New Roman" w:hAnsi="Times New Roman" w:cs="Times New Roman"/>
          <w:sz w:val="24"/>
          <w:szCs w:val="24"/>
        </w:rPr>
        <w:t xml:space="preserve">Operation at the diversion weir mainly focuses on the diversion of a controlled flow of river water, timely cleaning of floating debris in front of intake and removal of sediment deposits in front of the weir and intake structures. </w:t>
      </w:r>
    </w:p>
    <w:p w:rsidR="00A977C2" w:rsidRPr="00154AA2" w:rsidRDefault="00A977C2" w:rsidP="00154AA2">
      <w:pPr>
        <w:pStyle w:val="Heading2"/>
        <w:spacing w:line="360" w:lineRule="auto"/>
        <w:rPr>
          <w:rFonts w:ascii="Times New Roman" w:hAnsi="Times New Roman" w:cs="Times New Roman"/>
          <w:sz w:val="24"/>
          <w:szCs w:val="24"/>
        </w:rPr>
      </w:pPr>
      <w:bookmarkStart w:id="382" w:name="_Toc24385739"/>
      <w:bookmarkStart w:id="383" w:name="_Toc297847108"/>
      <w:bookmarkStart w:id="384" w:name="_Toc299634474"/>
      <w:bookmarkStart w:id="385" w:name="_Toc299642616"/>
      <w:bookmarkStart w:id="386" w:name="_Toc299677278"/>
      <w:bookmarkStart w:id="387" w:name="_Toc299677533"/>
      <w:bookmarkStart w:id="388" w:name="_Toc299690897"/>
      <w:bookmarkStart w:id="389" w:name="_Toc299691233"/>
      <w:bookmarkStart w:id="390" w:name="_Toc44907323"/>
      <w:bookmarkStart w:id="391" w:name="_Toc252348766"/>
      <w:bookmarkStart w:id="392" w:name="_Toc267612575"/>
      <w:bookmarkStart w:id="393" w:name="_Toc274501404"/>
      <w:bookmarkStart w:id="394" w:name="_Toc365628545"/>
      <w:bookmarkStart w:id="395" w:name="_Toc378839595"/>
      <w:bookmarkStart w:id="396" w:name="_Toc379287275"/>
      <w:bookmarkStart w:id="397" w:name="_Toc389924571"/>
      <w:bookmarkStart w:id="398" w:name="_Toc528423934"/>
      <w:r w:rsidRPr="00154AA2">
        <w:rPr>
          <w:rFonts w:ascii="Times New Roman" w:hAnsi="Times New Roman" w:cs="Times New Roman"/>
          <w:sz w:val="24"/>
          <w:szCs w:val="24"/>
        </w:rPr>
        <w:t>Irrigation System Operation</w:t>
      </w:r>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p>
    <w:p w:rsidR="00A977C2" w:rsidRPr="00154AA2" w:rsidRDefault="00A977C2" w:rsidP="00154AA2">
      <w:pPr>
        <w:spacing w:before="240" w:line="360" w:lineRule="auto"/>
        <w:ind w:right="-360"/>
        <w:jc w:val="both"/>
        <w:rPr>
          <w:rFonts w:ascii="Times New Roman" w:hAnsi="Times New Roman" w:cs="Times New Roman"/>
          <w:sz w:val="24"/>
          <w:szCs w:val="24"/>
        </w:rPr>
      </w:pPr>
      <w:r w:rsidRPr="00154AA2">
        <w:rPr>
          <w:rFonts w:ascii="Times New Roman" w:hAnsi="Times New Roman" w:cs="Times New Roman"/>
          <w:sz w:val="24"/>
          <w:szCs w:val="24"/>
        </w:rPr>
        <w:t xml:space="preserve">The operation of the irrigation system depends mainly on the method of water delivery at farm level.  Surface irrigation method is the recommended type of water distribution and application method for </w:t>
      </w:r>
      <w:r w:rsidR="00B14BDE" w:rsidRPr="00154AA2">
        <w:rPr>
          <w:rFonts w:ascii="Times New Roman" w:hAnsi="Times New Roman" w:cs="Times New Roman"/>
          <w:sz w:val="24"/>
          <w:szCs w:val="24"/>
        </w:rPr>
        <w:t>Mayis</w:t>
      </w:r>
      <w:r w:rsidR="0067261A">
        <w:rPr>
          <w:rFonts w:ascii="Times New Roman" w:hAnsi="Times New Roman" w:cs="Times New Roman"/>
          <w:sz w:val="24"/>
          <w:szCs w:val="24"/>
        </w:rPr>
        <w:t>-1</w:t>
      </w:r>
      <w:r w:rsidR="00B14BDE" w:rsidRPr="00154AA2">
        <w:rPr>
          <w:rFonts w:ascii="Times New Roman" w:hAnsi="Times New Roman" w:cs="Times New Roman"/>
          <w:sz w:val="24"/>
          <w:szCs w:val="24"/>
        </w:rPr>
        <w:t xml:space="preserve"> </w:t>
      </w:r>
      <w:r w:rsidRPr="00154AA2">
        <w:rPr>
          <w:rFonts w:ascii="Times New Roman" w:hAnsi="Times New Roman" w:cs="Times New Roman"/>
          <w:sz w:val="24"/>
          <w:szCs w:val="24"/>
        </w:rPr>
        <w:t>diversion irrigation scheme.</w:t>
      </w:r>
    </w:p>
    <w:p w:rsidR="00A977C2" w:rsidRPr="00154AA2" w:rsidRDefault="00A977C2" w:rsidP="00154AA2">
      <w:pPr>
        <w:spacing w:before="240" w:line="360" w:lineRule="auto"/>
        <w:ind w:right="-360"/>
        <w:jc w:val="both"/>
        <w:rPr>
          <w:rFonts w:ascii="Times New Roman" w:hAnsi="Times New Roman" w:cs="Times New Roman"/>
          <w:sz w:val="24"/>
          <w:szCs w:val="24"/>
        </w:rPr>
      </w:pPr>
      <w:r w:rsidRPr="00154AA2">
        <w:rPr>
          <w:rFonts w:ascii="Times New Roman" w:hAnsi="Times New Roman" w:cs="Times New Roman"/>
          <w:sz w:val="24"/>
          <w:szCs w:val="24"/>
        </w:rPr>
        <w:t xml:space="preserve">The farmers would organize themselves and form groups in order to handle the water management.  Since flow is low Rotational water distribution would be applied within the group.  The rotational distribution is then to distribute water by turn to the whole scheme according to the timely need of crop water requirement. For better and efficient water management, crop diversification should be avoided within a group.  This would reduce the complexity of water distribution system of the scheme during one irrigation season. At farmers’ level of operation, a constant flow and variable irrigation time is advisable. </w:t>
      </w:r>
    </w:p>
    <w:p w:rsidR="00A977C2" w:rsidRPr="00154AA2" w:rsidRDefault="00A977C2" w:rsidP="00154AA2">
      <w:pPr>
        <w:spacing w:line="360" w:lineRule="auto"/>
        <w:ind w:right="-360"/>
        <w:jc w:val="both"/>
        <w:rPr>
          <w:rFonts w:ascii="Times New Roman" w:hAnsi="Times New Roman" w:cs="Times New Roman"/>
          <w:sz w:val="24"/>
          <w:szCs w:val="24"/>
        </w:rPr>
      </w:pPr>
      <w:r w:rsidRPr="00154AA2">
        <w:rPr>
          <w:rFonts w:ascii="Times New Roman" w:hAnsi="Times New Roman" w:cs="Times New Roman"/>
          <w:sz w:val="24"/>
          <w:szCs w:val="24"/>
        </w:rPr>
        <w:lastRenderedPageBreak/>
        <w:t xml:space="preserve">The operation of the irrigation system is continuous for 18 hours per day in main, secondary and tertiary canals </w:t>
      </w:r>
      <w:r w:rsidR="0067261A" w:rsidRPr="00154AA2">
        <w:rPr>
          <w:rFonts w:ascii="Times New Roman" w:hAnsi="Times New Roman" w:cs="Times New Roman"/>
          <w:sz w:val="24"/>
          <w:szCs w:val="24"/>
        </w:rPr>
        <w:t>whereas</w:t>
      </w:r>
      <w:r w:rsidRPr="00154AA2">
        <w:rPr>
          <w:rFonts w:ascii="Times New Roman" w:hAnsi="Times New Roman" w:cs="Times New Roman"/>
          <w:sz w:val="24"/>
          <w:szCs w:val="24"/>
        </w:rPr>
        <w:t xml:space="preserve"> field canals within a tertiary block are operating in rotational system with each other for irrigation hours proportional to their size.  Since the tertiary canal discharges are within the manageable range and the irrigation canal structures are accordingly designed for simple operation, the farmers can open and close easily whenever they required.</w:t>
      </w:r>
    </w:p>
    <w:p w:rsidR="00A977C2" w:rsidRPr="00154AA2" w:rsidRDefault="00A977C2" w:rsidP="00154AA2">
      <w:pPr>
        <w:pStyle w:val="Heading2"/>
        <w:spacing w:line="360" w:lineRule="auto"/>
        <w:rPr>
          <w:rFonts w:ascii="Times New Roman" w:hAnsi="Times New Roman" w:cs="Times New Roman"/>
          <w:sz w:val="24"/>
          <w:szCs w:val="24"/>
        </w:rPr>
      </w:pPr>
      <w:bookmarkStart w:id="399" w:name="_Toc24385740"/>
      <w:bookmarkStart w:id="400" w:name="_Toc297847109"/>
      <w:bookmarkStart w:id="401" w:name="_Toc299634475"/>
      <w:bookmarkStart w:id="402" w:name="_Toc299642617"/>
      <w:bookmarkStart w:id="403" w:name="_Toc299677279"/>
      <w:bookmarkStart w:id="404" w:name="_Toc299677534"/>
      <w:bookmarkStart w:id="405" w:name="_Toc299690898"/>
      <w:bookmarkStart w:id="406" w:name="_Toc299691234"/>
      <w:bookmarkStart w:id="407" w:name="_Toc44907324"/>
      <w:bookmarkStart w:id="408" w:name="_Toc252348767"/>
      <w:bookmarkStart w:id="409" w:name="_Toc267612576"/>
      <w:bookmarkStart w:id="410" w:name="_Toc274501405"/>
      <w:bookmarkStart w:id="411" w:name="_Toc365628546"/>
      <w:bookmarkStart w:id="412" w:name="_Toc378839596"/>
      <w:bookmarkStart w:id="413" w:name="_Toc379287276"/>
      <w:bookmarkStart w:id="414" w:name="_Toc389924572"/>
      <w:bookmarkStart w:id="415" w:name="_Toc528423935"/>
      <w:r w:rsidRPr="00154AA2">
        <w:rPr>
          <w:rFonts w:ascii="Times New Roman" w:hAnsi="Times New Roman" w:cs="Times New Roman"/>
          <w:sz w:val="24"/>
          <w:szCs w:val="24"/>
        </w:rPr>
        <w:t>Maintenance Requirement</w:t>
      </w:r>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p>
    <w:p w:rsidR="00A977C2" w:rsidRPr="00154AA2" w:rsidRDefault="00A977C2" w:rsidP="00154AA2">
      <w:pPr>
        <w:spacing w:line="360" w:lineRule="auto"/>
        <w:ind w:right="-360"/>
        <w:jc w:val="both"/>
        <w:rPr>
          <w:rFonts w:ascii="Times New Roman" w:hAnsi="Times New Roman" w:cs="Times New Roman"/>
          <w:sz w:val="24"/>
          <w:szCs w:val="24"/>
        </w:rPr>
      </w:pPr>
      <w:r w:rsidRPr="00154AA2">
        <w:rPr>
          <w:rFonts w:ascii="Times New Roman" w:hAnsi="Times New Roman" w:cs="Times New Roman"/>
          <w:sz w:val="24"/>
          <w:szCs w:val="24"/>
        </w:rPr>
        <w:t xml:space="preserve">The canal system of the project is earthen canal except main canal and secondary canal, which is susceptible to siltation, erosion, growth of weeds and or breaching problems.  Though the canal sections are designed for non- silting and </w:t>
      </w:r>
      <w:r w:rsidR="00086BCD" w:rsidRPr="00154AA2">
        <w:rPr>
          <w:rFonts w:ascii="Times New Roman" w:hAnsi="Times New Roman" w:cs="Times New Roman"/>
          <w:sz w:val="24"/>
          <w:szCs w:val="24"/>
        </w:rPr>
        <w:t>non-scouring</w:t>
      </w:r>
      <w:r w:rsidRPr="00154AA2">
        <w:rPr>
          <w:rFonts w:ascii="Times New Roman" w:hAnsi="Times New Roman" w:cs="Times New Roman"/>
          <w:sz w:val="24"/>
          <w:szCs w:val="24"/>
        </w:rPr>
        <w:t xml:space="preserve"> conditions, the above mentioned problems are unavoidable and hence periodical and yearly inspection and maintenance of canals and structures are obligatory in order to fulfill the design objective of the project area.</w:t>
      </w:r>
    </w:p>
    <w:p w:rsidR="00A977C2" w:rsidRPr="00154AA2" w:rsidRDefault="00A977C2" w:rsidP="00154AA2">
      <w:pPr>
        <w:spacing w:line="360" w:lineRule="auto"/>
        <w:ind w:right="-360"/>
        <w:jc w:val="both"/>
        <w:rPr>
          <w:rFonts w:ascii="Times New Roman" w:hAnsi="Times New Roman" w:cs="Times New Roman"/>
          <w:sz w:val="24"/>
          <w:szCs w:val="24"/>
        </w:rPr>
      </w:pPr>
      <w:r w:rsidRPr="00154AA2">
        <w:rPr>
          <w:rFonts w:ascii="Times New Roman" w:hAnsi="Times New Roman" w:cs="Times New Roman"/>
          <w:sz w:val="24"/>
          <w:szCs w:val="24"/>
        </w:rPr>
        <w:t>The maintenance tasks are categorized into two types: - routine activities, and repairs. The routine maintenance activities that are carried out periodically include:-</w:t>
      </w:r>
    </w:p>
    <w:p w:rsidR="00A977C2" w:rsidRPr="00154AA2" w:rsidRDefault="00A977C2" w:rsidP="00E85359">
      <w:pPr>
        <w:pStyle w:val="ListParagraph"/>
        <w:numPr>
          <w:ilvl w:val="0"/>
          <w:numId w:val="30"/>
        </w:numPr>
        <w:spacing w:line="360" w:lineRule="auto"/>
        <w:ind w:right="-360"/>
        <w:jc w:val="both"/>
        <w:rPr>
          <w:rFonts w:ascii="Times New Roman" w:hAnsi="Times New Roman"/>
          <w:sz w:val="24"/>
          <w:szCs w:val="24"/>
        </w:rPr>
      </w:pPr>
      <w:r w:rsidRPr="00154AA2">
        <w:rPr>
          <w:rFonts w:ascii="Times New Roman" w:hAnsi="Times New Roman"/>
          <w:sz w:val="24"/>
          <w:szCs w:val="24"/>
        </w:rPr>
        <w:t>Regular cleaning of sediments and weeds from canals and drains;</w:t>
      </w:r>
    </w:p>
    <w:p w:rsidR="00A977C2" w:rsidRPr="00154AA2" w:rsidRDefault="00A977C2" w:rsidP="00E85359">
      <w:pPr>
        <w:pStyle w:val="ListParagraph"/>
        <w:numPr>
          <w:ilvl w:val="0"/>
          <w:numId w:val="30"/>
        </w:numPr>
        <w:spacing w:line="360" w:lineRule="auto"/>
        <w:ind w:right="-360"/>
        <w:jc w:val="both"/>
        <w:rPr>
          <w:rFonts w:ascii="Times New Roman" w:hAnsi="Times New Roman"/>
          <w:sz w:val="24"/>
          <w:szCs w:val="24"/>
        </w:rPr>
      </w:pPr>
      <w:r w:rsidRPr="00154AA2">
        <w:rPr>
          <w:rFonts w:ascii="Times New Roman" w:hAnsi="Times New Roman"/>
          <w:sz w:val="24"/>
          <w:szCs w:val="24"/>
        </w:rPr>
        <w:t>Inspection and lubrication of gates; and</w:t>
      </w:r>
    </w:p>
    <w:p w:rsidR="00A977C2" w:rsidRPr="00154AA2" w:rsidRDefault="00A977C2" w:rsidP="00E85359">
      <w:pPr>
        <w:pStyle w:val="ListParagraph"/>
        <w:numPr>
          <w:ilvl w:val="0"/>
          <w:numId w:val="30"/>
        </w:numPr>
        <w:spacing w:line="360" w:lineRule="auto"/>
        <w:ind w:right="-360"/>
        <w:jc w:val="both"/>
        <w:rPr>
          <w:rFonts w:ascii="Times New Roman" w:hAnsi="Times New Roman"/>
          <w:sz w:val="24"/>
          <w:szCs w:val="24"/>
        </w:rPr>
      </w:pPr>
      <w:r w:rsidRPr="00154AA2">
        <w:rPr>
          <w:rFonts w:ascii="Times New Roman" w:hAnsi="Times New Roman"/>
          <w:sz w:val="24"/>
          <w:szCs w:val="24"/>
        </w:rPr>
        <w:t>Maintenance of cracked lined canals, regulating and control structures.</w:t>
      </w:r>
    </w:p>
    <w:p w:rsidR="00A977C2" w:rsidRPr="00154AA2" w:rsidRDefault="00A977C2" w:rsidP="00154AA2">
      <w:pPr>
        <w:tabs>
          <w:tab w:val="left" w:pos="630"/>
        </w:tabs>
        <w:spacing w:line="360" w:lineRule="auto"/>
        <w:ind w:right="-360"/>
        <w:jc w:val="both"/>
        <w:rPr>
          <w:rFonts w:ascii="Times New Roman" w:hAnsi="Times New Roman" w:cs="Times New Roman"/>
          <w:sz w:val="24"/>
          <w:szCs w:val="24"/>
        </w:rPr>
      </w:pPr>
      <w:r w:rsidRPr="00154AA2">
        <w:rPr>
          <w:rFonts w:ascii="Times New Roman" w:hAnsi="Times New Roman" w:cs="Times New Roman"/>
          <w:sz w:val="24"/>
          <w:szCs w:val="24"/>
        </w:rPr>
        <w:t>Repair works include task carried out more frequently and quickly, and include those tasks that are generally unpredictable.  They also include emergency works.  The activities included in this category are:-</w:t>
      </w:r>
    </w:p>
    <w:p w:rsidR="00A977C2" w:rsidRPr="00154AA2" w:rsidRDefault="00A977C2" w:rsidP="00E85359">
      <w:pPr>
        <w:pStyle w:val="ListParagraph"/>
        <w:numPr>
          <w:ilvl w:val="0"/>
          <w:numId w:val="30"/>
        </w:numPr>
        <w:spacing w:line="360" w:lineRule="auto"/>
        <w:ind w:right="-360"/>
        <w:jc w:val="both"/>
        <w:rPr>
          <w:rFonts w:ascii="Times New Roman" w:hAnsi="Times New Roman"/>
          <w:sz w:val="24"/>
          <w:szCs w:val="24"/>
        </w:rPr>
      </w:pPr>
      <w:r w:rsidRPr="00154AA2">
        <w:rPr>
          <w:rFonts w:ascii="Times New Roman" w:hAnsi="Times New Roman"/>
          <w:sz w:val="24"/>
          <w:szCs w:val="24"/>
        </w:rPr>
        <w:t>Repairing overtopped or breached canals, drains, and flood protection dykes;</w:t>
      </w:r>
    </w:p>
    <w:p w:rsidR="00A977C2" w:rsidRPr="00154AA2" w:rsidRDefault="00A977C2" w:rsidP="00E85359">
      <w:pPr>
        <w:pStyle w:val="ListParagraph"/>
        <w:numPr>
          <w:ilvl w:val="0"/>
          <w:numId w:val="30"/>
        </w:numPr>
        <w:spacing w:line="360" w:lineRule="auto"/>
        <w:ind w:right="-360"/>
        <w:jc w:val="both"/>
        <w:rPr>
          <w:rFonts w:ascii="Times New Roman" w:hAnsi="Times New Roman"/>
          <w:sz w:val="24"/>
          <w:szCs w:val="24"/>
        </w:rPr>
      </w:pPr>
      <w:r w:rsidRPr="00154AA2">
        <w:rPr>
          <w:rFonts w:ascii="Times New Roman" w:hAnsi="Times New Roman"/>
          <w:sz w:val="24"/>
          <w:szCs w:val="24"/>
        </w:rPr>
        <w:t>Repairing jammed gates;</w:t>
      </w:r>
    </w:p>
    <w:p w:rsidR="00A977C2" w:rsidRPr="00154AA2" w:rsidRDefault="00A977C2" w:rsidP="00E85359">
      <w:pPr>
        <w:pStyle w:val="ListParagraph"/>
        <w:numPr>
          <w:ilvl w:val="0"/>
          <w:numId w:val="30"/>
        </w:numPr>
        <w:spacing w:line="360" w:lineRule="auto"/>
        <w:ind w:right="-360"/>
        <w:jc w:val="both"/>
        <w:rPr>
          <w:rFonts w:ascii="Times New Roman" w:hAnsi="Times New Roman"/>
          <w:sz w:val="24"/>
          <w:szCs w:val="24"/>
        </w:rPr>
      </w:pPr>
      <w:r w:rsidRPr="00154AA2">
        <w:rPr>
          <w:rFonts w:ascii="Times New Roman" w:hAnsi="Times New Roman"/>
          <w:sz w:val="24"/>
          <w:szCs w:val="24"/>
        </w:rPr>
        <w:t>Filling holes made by wild animals; and</w:t>
      </w:r>
    </w:p>
    <w:p w:rsidR="00A977C2" w:rsidRPr="00154AA2" w:rsidRDefault="00A977C2" w:rsidP="00E85359">
      <w:pPr>
        <w:pStyle w:val="ListParagraph"/>
        <w:numPr>
          <w:ilvl w:val="0"/>
          <w:numId w:val="30"/>
        </w:numPr>
        <w:spacing w:line="360" w:lineRule="auto"/>
        <w:ind w:right="-360"/>
        <w:jc w:val="both"/>
        <w:rPr>
          <w:rFonts w:ascii="Times New Roman" w:hAnsi="Times New Roman"/>
          <w:sz w:val="24"/>
          <w:szCs w:val="24"/>
        </w:rPr>
      </w:pPr>
      <w:r w:rsidRPr="00154AA2">
        <w:rPr>
          <w:rFonts w:ascii="Times New Roman" w:hAnsi="Times New Roman"/>
          <w:sz w:val="24"/>
          <w:szCs w:val="24"/>
        </w:rPr>
        <w:t>Reduced free board due to walking over by people and livestock.</w:t>
      </w:r>
    </w:p>
    <w:p w:rsidR="00A977C2" w:rsidRPr="00154AA2" w:rsidRDefault="00A977C2" w:rsidP="00154AA2">
      <w:pPr>
        <w:spacing w:line="360" w:lineRule="auto"/>
        <w:ind w:right="-360"/>
        <w:jc w:val="both"/>
        <w:rPr>
          <w:rFonts w:ascii="Times New Roman" w:hAnsi="Times New Roman" w:cs="Times New Roman"/>
          <w:sz w:val="24"/>
          <w:szCs w:val="24"/>
        </w:rPr>
      </w:pPr>
      <w:r w:rsidRPr="00154AA2">
        <w:rPr>
          <w:rFonts w:ascii="Times New Roman" w:hAnsi="Times New Roman" w:cs="Times New Roman"/>
          <w:sz w:val="24"/>
          <w:szCs w:val="24"/>
        </w:rPr>
        <w:t xml:space="preserve">Regular inspection of the irrigation facilities should be carried out as part of the maintenance activities.  These tasks could be carried out immediately after the end of the main rains in September and during the rainy season.  This could concentrate on the interceptor drains and the flood protection dykes, the main canal and the field drains.  The inspection of the other works like the </w:t>
      </w:r>
      <w:r w:rsidRPr="00154AA2">
        <w:rPr>
          <w:rFonts w:ascii="Times New Roman" w:hAnsi="Times New Roman" w:cs="Times New Roman"/>
          <w:sz w:val="24"/>
          <w:szCs w:val="24"/>
        </w:rPr>
        <w:lastRenderedPageBreak/>
        <w:t>tertiary canals, field drains, and the water control and regulating structures could be carried out as part of routine operation activities.</w:t>
      </w:r>
    </w:p>
    <w:p w:rsidR="00A977C2" w:rsidRPr="00154AA2" w:rsidRDefault="00A977C2" w:rsidP="00E85359">
      <w:pPr>
        <w:pStyle w:val="ListParagraph"/>
        <w:numPr>
          <w:ilvl w:val="0"/>
          <w:numId w:val="31"/>
        </w:numPr>
        <w:spacing w:after="0" w:line="360" w:lineRule="auto"/>
        <w:ind w:left="270" w:right="-360" w:hanging="90"/>
        <w:jc w:val="both"/>
        <w:rPr>
          <w:rFonts w:ascii="Times New Roman" w:hAnsi="Times New Roman"/>
          <w:sz w:val="24"/>
          <w:szCs w:val="24"/>
        </w:rPr>
      </w:pPr>
      <w:r w:rsidRPr="00154AA2">
        <w:rPr>
          <w:rFonts w:ascii="Times New Roman" w:hAnsi="Times New Roman"/>
          <w:sz w:val="24"/>
          <w:szCs w:val="24"/>
        </w:rPr>
        <w:t>Beneficiaries of the project need to have operation and maintenance budget, For O&amp;M cost incurring entity area:</w:t>
      </w:r>
    </w:p>
    <w:p w:rsidR="00A977C2" w:rsidRPr="00154AA2" w:rsidRDefault="00A977C2" w:rsidP="00E85359">
      <w:pPr>
        <w:pStyle w:val="ListParagraph"/>
        <w:numPr>
          <w:ilvl w:val="0"/>
          <w:numId w:val="30"/>
        </w:numPr>
        <w:spacing w:line="360" w:lineRule="auto"/>
        <w:ind w:right="-360"/>
        <w:jc w:val="both"/>
        <w:rPr>
          <w:rFonts w:ascii="Times New Roman" w:hAnsi="Times New Roman"/>
          <w:sz w:val="24"/>
          <w:szCs w:val="24"/>
        </w:rPr>
      </w:pPr>
      <w:r w:rsidRPr="00154AA2">
        <w:rPr>
          <w:rFonts w:ascii="Times New Roman" w:hAnsi="Times New Roman"/>
          <w:sz w:val="24"/>
          <w:szCs w:val="24"/>
        </w:rPr>
        <w:t>Purchase sing of gate lubricate (grease)</w:t>
      </w:r>
    </w:p>
    <w:p w:rsidR="00A977C2" w:rsidRPr="00154AA2" w:rsidRDefault="00A977C2" w:rsidP="00E85359">
      <w:pPr>
        <w:pStyle w:val="ListParagraph"/>
        <w:numPr>
          <w:ilvl w:val="0"/>
          <w:numId w:val="30"/>
        </w:numPr>
        <w:spacing w:line="360" w:lineRule="auto"/>
        <w:ind w:right="-360"/>
        <w:jc w:val="both"/>
        <w:rPr>
          <w:rFonts w:ascii="Times New Roman" w:hAnsi="Times New Roman"/>
          <w:sz w:val="24"/>
          <w:szCs w:val="24"/>
        </w:rPr>
      </w:pPr>
      <w:r w:rsidRPr="00154AA2">
        <w:rPr>
          <w:rFonts w:ascii="Times New Roman" w:hAnsi="Times New Roman"/>
          <w:sz w:val="24"/>
          <w:szCs w:val="24"/>
        </w:rPr>
        <w:t>Replacing and maintenance of Stolen and damaged gates</w:t>
      </w:r>
    </w:p>
    <w:p w:rsidR="00A977C2" w:rsidRPr="00154AA2" w:rsidRDefault="00A977C2" w:rsidP="00E85359">
      <w:pPr>
        <w:pStyle w:val="ListParagraph"/>
        <w:numPr>
          <w:ilvl w:val="0"/>
          <w:numId w:val="30"/>
        </w:numPr>
        <w:spacing w:line="360" w:lineRule="auto"/>
        <w:ind w:right="-360"/>
        <w:jc w:val="both"/>
        <w:rPr>
          <w:rFonts w:ascii="Times New Roman" w:hAnsi="Times New Roman"/>
          <w:sz w:val="24"/>
          <w:szCs w:val="24"/>
        </w:rPr>
      </w:pPr>
      <w:r w:rsidRPr="00154AA2">
        <w:rPr>
          <w:rFonts w:ascii="Times New Roman" w:hAnsi="Times New Roman"/>
          <w:sz w:val="24"/>
          <w:szCs w:val="24"/>
        </w:rPr>
        <w:t>Repair Damages on the cross drainage structures.</w:t>
      </w:r>
    </w:p>
    <w:p w:rsidR="00A977C2" w:rsidRPr="00154AA2" w:rsidRDefault="00A977C2" w:rsidP="0067261A">
      <w:pPr>
        <w:pStyle w:val="ListParagraph"/>
        <w:spacing w:line="360" w:lineRule="auto"/>
        <w:ind w:left="0"/>
        <w:jc w:val="both"/>
        <w:rPr>
          <w:rFonts w:ascii="Times New Roman" w:hAnsi="Times New Roman"/>
          <w:sz w:val="24"/>
          <w:szCs w:val="24"/>
        </w:rPr>
      </w:pPr>
      <w:r w:rsidRPr="00154AA2">
        <w:rPr>
          <w:rFonts w:ascii="Times New Roman" w:hAnsi="Times New Roman"/>
          <w:sz w:val="24"/>
          <w:szCs w:val="24"/>
        </w:rPr>
        <w:t xml:space="preserve">The expense for O&amp;M should be collected from the beneficiaries. Of course, much of the task is done by the labor and skill of the community. For cost incurring activities beneficiaries have to collect money based on the proportion </w:t>
      </w:r>
      <w:bookmarkStart w:id="416" w:name="_Toc267612579"/>
      <w:bookmarkStart w:id="417" w:name="_Toc274501408"/>
      <w:bookmarkStart w:id="418" w:name="_Toc389924573"/>
      <w:r w:rsidR="0067261A">
        <w:rPr>
          <w:rFonts w:ascii="Times New Roman" w:hAnsi="Times New Roman"/>
          <w:sz w:val="24"/>
          <w:szCs w:val="24"/>
        </w:rPr>
        <w:t>of the command area they owned.</w:t>
      </w:r>
    </w:p>
    <w:p w:rsidR="002F273F" w:rsidRDefault="002F273F" w:rsidP="00154AA2">
      <w:pPr>
        <w:pStyle w:val="Heading1"/>
        <w:numPr>
          <w:ilvl w:val="0"/>
          <w:numId w:val="0"/>
        </w:numPr>
        <w:spacing w:before="240" w:after="240" w:line="360" w:lineRule="auto"/>
        <w:rPr>
          <w:rFonts w:ascii="Times New Roman" w:hAnsi="Times New Roman" w:cs="Times New Roman"/>
          <w:sz w:val="24"/>
          <w:szCs w:val="24"/>
        </w:rPr>
      </w:pPr>
    </w:p>
    <w:p w:rsidR="002F273F" w:rsidRDefault="002F273F" w:rsidP="002F273F"/>
    <w:p w:rsidR="002F273F" w:rsidRDefault="002F273F" w:rsidP="002F273F"/>
    <w:p w:rsidR="002F273F" w:rsidRDefault="002F273F" w:rsidP="002F273F"/>
    <w:p w:rsidR="002F273F" w:rsidRDefault="002F273F" w:rsidP="002F273F"/>
    <w:p w:rsidR="002F273F" w:rsidRDefault="002F273F" w:rsidP="002F273F"/>
    <w:p w:rsidR="002F273F" w:rsidRDefault="002F273F" w:rsidP="002F273F"/>
    <w:p w:rsidR="002F273F" w:rsidRDefault="002F273F" w:rsidP="002F273F"/>
    <w:p w:rsidR="002F273F" w:rsidRDefault="002F273F" w:rsidP="002F273F"/>
    <w:p w:rsidR="002F273F" w:rsidRDefault="002F273F" w:rsidP="002F273F"/>
    <w:p w:rsidR="002F273F" w:rsidRDefault="002F273F" w:rsidP="002F273F"/>
    <w:p w:rsidR="002F273F" w:rsidRDefault="002F273F" w:rsidP="002F273F"/>
    <w:p w:rsidR="002F273F" w:rsidRDefault="002F273F" w:rsidP="002F273F"/>
    <w:p w:rsidR="002F273F" w:rsidRPr="002F273F" w:rsidRDefault="002F273F" w:rsidP="002F273F"/>
    <w:p w:rsidR="00A977C2" w:rsidRPr="00154AA2" w:rsidRDefault="00A977C2" w:rsidP="00154AA2">
      <w:pPr>
        <w:pStyle w:val="Heading1"/>
        <w:numPr>
          <w:ilvl w:val="0"/>
          <w:numId w:val="0"/>
        </w:numPr>
        <w:spacing w:before="240" w:after="240" w:line="360" w:lineRule="auto"/>
        <w:rPr>
          <w:rFonts w:ascii="Times New Roman" w:hAnsi="Times New Roman" w:cs="Times New Roman"/>
          <w:sz w:val="24"/>
          <w:szCs w:val="24"/>
        </w:rPr>
      </w:pPr>
      <w:bookmarkStart w:id="419" w:name="_Toc528423936"/>
      <w:r w:rsidRPr="00154AA2">
        <w:rPr>
          <w:rFonts w:ascii="Times New Roman" w:hAnsi="Times New Roman" w:cs="Times New Roman"/>
          <w:sz w:val="24"/>
          <w:szCs w:val="24"/>
        </w:rPr>
        <w:lastRenderedPageBreak/>
        <w:t>REFERENCE</w:t>
      </w:r>
      <w:bookmarkEnd w:id="416"/>
      <w:bookmarkEnd w:id="417"/>
      <w:bookmarkEnd w:id="418"/>
      <w:bookmarkEnd w:id="419"/>
    </w:p>
    <w:p w:rsidR="00A977C2" w:rsidRPr="00154AA2" w:rsidRDefault="00A977C2" w:rsidP="00E85359">
      <w:pPr>
        <w:numPr>
          <w:ilvl w:val="0"/>
          <w:numId w:val="28"/>
        </w:numPr>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rPr>
        <w:t>FAO (1977) guidelines for predicting crop water requirements. No 24, Rome Italy</w:t>
      </w:r>
    </w:p>
    <w:p w:rsidR="00A977C2" w:rsidRPr="00154AA2" w:rsidRDefault="00A977C2" w:rsidP="00E85359">
      <w:pPr>
        <w:numPr>
          <w:ilvl w:val="0"/>
          <w:numId w:val="28"/>
        </w:numPr>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rPr>
        <w:t>Design of small Canal structures , USBR</w:t>
      </w:r>
    </w:p>
    <w:p w:rsidR="00A977C2" w:rsidRPr="00154AA2" w:rsidRDefault="00A977C2" w:rsidP="00E85359">
      <w:pPr>
        <w:numPr>
          <w:ilvl w:val="0"/>
          <w:numId w:val="28"/>
        </w:numPr>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rPr>
        <w:t>Soft copies of hydraulic structure publishing</w:t>
      </w:r>
    </w:p>
    <w:p w:rsidR="00A977C2" w:rsidRPr="00154AA2" w:rsidRDefault="00A977C2" w:rsidP="00E85359">
      <w:pPr>
        <w:numPr>
          <w:ilvl w:val="0"/>
          <w:numId w:val="28"/>
        </w:numPr>
        <w:spacing w:after="0" w:line="360" w:lineRule="auto"/>
        <w:jc w:val="both"/>
        <w:rPr>
          <w:rFonts w:ascii="Times New Roman" w:hAnsi="Times New Roman" w:cs="Times New Roman"/>
          <w:sz w:val="24"/>
          <w:szCs w:val="24"/>
        </w:rPr>
      </w:pPr>
      <w:r w:rsidRPr="00154AA2">
        <w:rPr>
          <w:rFonts w:ascii="Times New Roman" w:hAnsi="Times New Roman" w:cs="Times New Roman"/>
          <w:sz w:val="24"/>
          <w:szCs w:val="24"/>
        </w:rPr>
        <w:t>IDD manual</w:t>
      </w:r>
    </w:p>
    <w:p w:rsidR="00A977C2" w:rsidRPr="00154AA2" w:rsidRDefault="00A977C2" w:rsidP="00E85359">
      <w:pPr>
        <w:pStyle w:val="ListParagraph"/>
        <w:numPr>
          <w:ilvl w:val="0"/>
          <w:numId w:val="28"/>
        </w:numPr>
        <w:spacing w:after="0" w:line="360" w:lineRule="auto"/>
        <w:rPr>
          <w:rFonts w:ascii="Times New Roman" w:hAnsi="Times New Roman"/>
          <w:sz w:val="24"/>
          <w:szCs w:val="24"/>
        </w:rPr>
      </w:pPr>
      <w:r w:rsidRPr="00154AA2">
        <w:rPr>
          <w:rFonts w:ascii="Times New Roman" w:hAnsi="Times New Roman"/>
          <w:sz w:val="24"/>
          <w:szCs w:val="24"/>
        </w:rPr>
        <w:t>ESRDF manual</w:t>
      </w:r>
    </w:p>
    <w:p w:rsidR="00271439" w:rsidRPr="00154AA2" w:rsidRDefault="00271439" w:rsidP="00154AA2">
      <w:pPr>
        <w:tabs>
          <w:tab w:val="left" w:pos="2685"/>
        </w:tabs>
        <w:spacing w:line="360" w:lineRule="auto"/>
        <w:rPr>
          <w:rFonts w:ascii="Times New Roman" w:hAnsi="Times New Roman" w:cs="Times New Roman"/>
          <w:sz w:val="24"/>
          <w:szCs w:val="24"/>
        </w:rPr>
      </w:pPr>
    </w:p>
    <w:sectPr w:rsidR="00271439" w:rsidRPr="00154AA2" w:rsidSect="00A21C80">
      <w:headerReference w:type="default" r:id="rId73"/>
      <w:pgSz w:w="12240" w:h="15840"/>
      <w:pgMar w:top="1440" w:right="1440" w:bottom="1440" w:left="1440" w:header="720" w:footer="720" w:gutter="0"/>
      <w:pgNumType w:chapSep="period"/>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A641C" w:rsidRDefault="00AA641C" w:rsidP="00F308A8">
      <w:pPr>
        <w:spacing w:after="0" w:line="240" w:lineRule="auto"/>
      </w:pPr>
      <w:r>
        <w:separator/>
      </w:r>
    </w:p>
  </w:endnote>
  <w:endnote w:type="continuationSeparator" w:id="0">
    <w:p w:rsidR="00AA641C" w:rsidRDefault="00AA641C" w:rsidP="00F308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Nyala">
    <w:altName w:val="Times New Roman"/>
    <w:charset w:val="00"/>
    <w:family w:val="auto"/>
    <w:pitch w:val="variable"/>
    <w:sig w:usb0="00000001" w:usb1="00000000" w:usb2="00000800" w:usb3="00000000" w:csb0="00000093"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A00002BF" w:usb1="68C7FCFB" w:usb2="00000010" w:usb3="00000000" w:csb0="0002009F" w:csb1="00000000"/>
  </w:font>
  <w:font w:name="Cambria Math">
    <w:panose1 w:val="02040503050406030204"/>
    <w:charset w:val="00"/>
    <w:family w:val="roman"/>
    <w:pitch w:val="variable"/>
    <w:sig w:usb0="E00006FF" w:usb1="420024FF" w:usb2="02000000" w:usb3="00000000" w:csb0="0000019F" w:csb1="00000000"/>
  </w:font>
  <w:font w:name="SymbolMT">
    <w:altName w:val="MS Mincho"/>
    <w:panose1 w:val="00000000000000000000"/>
    <w:charset w:val="80"/>
    <w:family w:val="auto"/>
    <w:notTrueType/>
    <w:pitch w:val="default"/>
    <w:sig w:usb0="00000000" w:usb1="08070000" w:usb2="00000010" w:usb3="00000000" w:csb0="00020000" w:csb1="00000000"/>
  </w:font>
  <w:font w:name="UniversalMath1 BT">
    <w:panose1 w:val="05050102010205020602"/>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1982270"/>
      <w:docPartObj>
        <w:docPartGallery w:val="Page Numbers (Bottom of Page)"/>
        <w:docPartUnique/>
      </w:docPartObj>
    </w:sdtPr>
    <w:sdtEndPr>
      <w:rPr>
        <w:noProof/>
      </w:rPr>
    </w:sdtEndPr>
    <w:sdtContent>
      <w:p w:rsidR="009830EF" w:rsidRDefault="009830EF">
        <w:pPr>
          <w:pStyle w:val="Footer"/>
          <w:jc w:val="right"/>
        </w:pPr>
        <w:r>
          <w:fldChar w:fldCharType="begin"/>
        </w:r>
        <w:r>
          <w:instrText xml:space="preserve"> PAGE   \* MERGEFORMAT </w:instrText>
        </w:r>
        <w:r>
          <w:fldChar w:fldCharType="separate"/>
        </w:r>
        <w:r>
          <w:rPr>
            <w:noProof/>
          </w:rPr>
          <w:t>iii</w:t>
        </w:r>
        <w:r>
          <w:rPr>
            <w:noProof/>
          </w:rPr>
          <w:fldChar w:fldCharType="end"/>
        </w:r>
      </w:p>
    </w:sdtContent>
  </w:sdt>
  <w:p w:rsidR="009830EF" w:rsidRDefault="009830E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6294479"/>
      <w:docPartObj>
        <w:docPartGallery w:val="Page Numbers (Bottom of Page)"/>
        <w:docPartUnique/>
      </w:docPartObj>
    </w:sdtPr>
    <w:sdtEndPr>
      <w:rPr>
        <w:noProof/>
      </w:rPr>
    </w:sdtEndPr>
    <w:sdtContent>
      <w:p w:rsidR="009830EF" w:rsidRDefault="009830E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9830EF" w:rsidRDefault="009830E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30EF" w:rsidRDefault="009830EF">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                  Page </w:t>
    </w:r>
    <w:r>
      <w:rPr>
        <w:rFonts w:eastAsiaTheme="minorEastAsia"/>
      </w:rPr>
      <w:fldChar w:fldCharType="begin"/>
    </w:r>
    <w:r>
      <w:instrText xml:space="preserve"> PAGE   \* MERGEFORMAT </w:instrText>
    </w:r>
    <w:r>
      <w:rPr>
        <w:rFonts w:eastAsiaTheme="minorEastAsia"/>
      </w:rPr>
      <w:fldChar w:fldCharType="separate"/>
    </w:r>
    <w:r w:rsidR="006808C4" w:rsidRPr="006808C4">
      <w:rPr>
        <w:rFonts w:asciiTheme="majorHAnsi" w:eastAsiaTheme="majorEastAsia" w:hAnsiTheme="majorHAnsi" w:cstheme="majorBidi"/>
        <w:noProof/>
      </w:rPr>
      <w:t>11</w:t>
    </w:r>
    <w:r>
      <w:rPr>
        <w:rFonts w:asciiTheme="majorHAnsi" w:eastAsiaTheme="majorEastAsia" w:hAnsiTheme="majorHAnsi" w:cstheme="majorBidi"/>
        <w:noProof/>
      </w:rPr>
      <w:fldChar w:fldCharType="end"/>
    </w:r>
  </w:p>
  <w:p w:rsidR="009830EF" w:rsidRDefault="009830EF">
    <w:pPr>
      <w:pStyle w:val="Footer"/>
    </w:pPr>
    <w:r w:rsidRPr="008925C1">
      <w:rPr>
        <w:rFonts w:ascii="Times New Roman" w:eastAsia="Calibri" w:hAnsi="Times New Roman" w:cs="Times New Roman"/>
        <w:b/>
        <w:bCs/>
        <w:sz w:val="20"/>
        <w:szCs w:val="20"/>
        <w:lang w:val="fr-FR"/>
      </w:rPr>
      <w:t xml:space="preserve">ADSWE, Irrigation &amp; Drainage </w:t>
    </w:r>
    <w:r w:rsidRPr="008925C1">
      <w:rPr>
        <w:rFonts w:ascii="Times New Roman" w:eastAsia="Calibri" w:hAnsi="Times New Roman" w:cs="Times New Roman"/>
        <w:b/>
        <w:bCs/>
        <w:sz w:val="20"/>
        <w:szCs w:val="20"/>
      </w:rPr>
      <w:t xml:space="preserve">P.O. Box: </w:t>
    </w:r>
    <w:r w:rsidRPr="008925C1">
      <w:rPr>
        <w:rFonts w:ascii="Times New Roman" w:eastAsia="Calibri" w:hAnsi="Times New Roman" w:cs="Times New Roman"/>
        <w:b/>
        <w:bCs/>
        <w:sz w:val="20"/>
        <w:szCs w:val="20"/>
        <w:lang w:val="fr-FR"/>
      </w:rPr>
      <w:t xml:space="preserve">1921 </w:t>
    </w:r>
    <w:r w:rsidRPr="008925C1">
      <w:rPr>
        <w:rFonts w:ascii="Times New Roman" w:eastAsia="Calibri" w:hAnsi="Times New Roman" w:cs="Times New Roman"/>
        <w:sz w:val="20"/>
        <w:szCs w:val="20"/>
      </w:rPr>
      <w:t xml:space="preserve">Tel: </w:t>
    </w:r>
    <w:r w:rsidRPr="008925C1">
      <w:rPr>
        <w:rFonts w:ascii="Times New Roman" w:eastAsia="Calibri" w:hAnsi="Times New Roman" w:cs="Times New Roman"/>
        <w:b/>
        <w:bCs/>
        <w:sz w:val="20"/>
        <w:szCs w:val="20"/>
        <w:lang w:val="fr-FR"/>
      </w:rPr>
      <w:t>058--218--06--38/10 23 Fax : 058--218-0550/0560</w:t>
    </w:r>
  </w:p>
  <w:p w:rsidR="009830EF" w:rsidRDefault="009830EF"/>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30EF" w:rsidRDefault="009830EF">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A641C" w:rsidRDefault="00AA641C" w:rsidP="00F308A8">
      <w:pPr>
        <w:spacing w:after="0" w:line="240" w:lineRule="auto"/>
      </w:pPr>
      <w:r>
        <w:separator/>
      </w:r>
    </w:p>
  </w:footnote>
  <w:footnote w:type="continuationSeparator" w:id="0">
    <w:p w:rsidR="00AA641C" w:rsidRDefault="00AA641C" w:rsidP="00F308A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30EF" w:rsidRPr="006F49EB" w:rsidRDefault="009830EF" w:rsidP="006F49EB">
    <w:pPr>
      <w:pBdr>
        <w:bottom w:val="thickThinSmallGap" w:sz="24" w:space="1" w:color="622423"/>
      </w:pBdr>
      <w:tabs>
        <w:tab w:val="center" w:pos="4320"/>
        <w:tab w:val="right" w:pos="8640"/>
      </w:tabs>
      <w:spacing w:after="0" w:line="240" w:lineRule="auto"/>
      <w:jc w:val="center"/>
      <w:rPr>
        <w:rFonts w:ascii="Cambria" w:eastAsia="Times New Roman" w:hAnsi="Cambria" w:cs="Times New Roman"/>
        <w:color w:val="000000"/>
        <w:kern w:val="28"/>
        <w:sz w:val="32"/>
        <w:szCs w:val="32"/>
      </w:rPr>
    </w:pPr>
    <w:sdt>
      <w:sdtPr>
        <w:rPr>
          <w:rFonts w:ascii="Nyala" w:eastAsia="Times New Roman" w:hAnsi="Nyala" w:cs="Times New Roman"/>
          <w:i/>
          <w:color w:val="000000"/>
          <w:kern w:val="28"/>
          <w:sz w:val="24"/>
          <w:szCs w:val="24"/>
        </w:rPr>
        <w:alias w:val="Title"/>
        <w:id w:val="77738743"/>
        <w:dataBinding w:prefixMappings="xmlns:ns0='http://schemas.openxmlformats.org/package/2006/metadata/core-properties' xmlns:ns1='http://purl.org/dc/elements/1.1/'" w:xpath="/ns0:coreProperties[1]/ns1:title[1]" w:storeItemID="{6C3C8BC8-F283-45AE-878A-BAB7291924A1}"/>
        <w:text/>
      </w:sdtPr>
      <w:sdtContent>
        <w:r>
          <w:rPr>
            <w:rFonts w:ascii="Nyala" w:eastAsia="Times New Roman" w:hAnsi="Nyala" w:cs="Times New Roman"/>
            <w:i/>
            <w:color w:val="000000"/>
            <w:kern w:val="28"/>
            <w:sz w:val="24"/>
            <w:szCs w:val="24"/>
          </w:rPr>
          <w:t xml:space="preserve">Mayis One Small Scale Irrigation Project            </w:t>
        </w:r>
        <w:r>
          <w:rPr>
            <w:rFonts w:ascii="Nyala" w:eastAsia="Times New Roman" w:hAnsi="Nyala" w:cs="Times New Roman"/>
            <w:i/>
            <w:color w:val="000000"/>
            <w:kern w:val="28"/>
            <w:sz w:val="24"/>
            <w:szCs w:val="24"/>
          </w:rPr>
          <w:tab/>
          <w:t>Engineering Design Final Report</w:t>
        </w:r>
      </w:sdtContent>
    </w:sdt>
    <w:r w:rsidRPr="006F49EB">
      <w:rPr>
        <w:rFonts w:ascii="Cambria" w:eastAsia="Calibri" w:hAnsi="Cambria" w:cs="Times New Roman"/>
        <w:b/>
        <w:color w:val="000000"/>
        <w:kern w:val="28"/>
        <w:sz w:val="20"/>
        <w:szCs w:val="32"/>
      </w:rPr>
      <w:t xml:space="preserve">     </w:t>
    </w:r>
    <w:r>
      <w:rPr>
        <w:rFonts w:ascii="Cambria" w:eastAsia="Calibri" w:hAnsi="Cambria" w:cs="Times New Roman"/>
        <w:b/>
        <w:color w:val="000000"/>
        <w:kern w:val="28"/>
        <w:sz w:val="20"/>
        <w:szCs w:val="32"/>
      </w:rPr>
      <w:t xml:space="preserve">     </w:t>
    </w:r>
    <w:r>
      <w:rPr>
        <w:rFonts w:ascii="Cambria" w:eastAsia="Calibri" w:hAnsi="Cambria" w:cs="Times New Roman"/>
        <w:b/>
        <w:color w:val="000000"/>
        <w:kern w:val="28"/>
        <w:sz w:val="20"/>
        <w:szCs w:val="32"/>
      </w:rPr>
      <w:tab/>
    </w:r>
  </w:p>
  <w:p w:rsidR="009830EF" w:rsidRDefault="009830E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eastAsia="Calibri" w:hAnsi="Times New Roman" w:cs="Times New Roman"/>
        <w:b/>
        <w:sz w:val="24"/>
        <w:szCs w:val="32"/>
      </w:rPr>
      <w:alias w:val="Title"/>
      <w:id w:val="948057462"/>
      <w:dataBinding w:prefixMappings="xmlns:ns0='http://schemas.openxmlformats.org/package/2006/metadata/core-properties' xmlns:ns1='http://purl.org/dc/elements/1.1/'" w:xpath="/ns0:coreProperties[1]/ns1:title[1]" w:storeItemID="{6C3C8BC8-F283-45AE-878A-BAB7291924A1}"/>
      <w:text/>
    </w:sdtPr>
    <w:sdtContent>
      <w:p w:rsidR="009830EF" w:rsidRPr="00E113AD" w:rsidRDefault="009830EF">
        <w:pPr>
          <w:pStyle w:val="Header"/>
          <w:pBdr>
            <w:bottom w:val="thickThinSmallGap" w:sz="24" w:space="1" w:color="622423" w:themeColor="accent2" w:themeShade="7F"/>
          </w:pBdr>
          <w:jc w:val="center"/>
          <w:rPr>
            <w:rFonts w:ascii="Times New Roman" w:eastAsiaTheme="majorEastAsia" w:hAnsi="Times New Roman" w:cs="Times New Roman"/>
            <w:sz w:val="40"/>
            <w:szCs w:val="32"/>
          </w:rPr>
        </w:pPr>
        <w:r w:rsidRPr="00E113AD">
          <w:rPr>
            <w:rFonts w:ascii="Times New Roman" w:eastAsia="Calibri" w:hAnsi="Times New Roman" w:cs="Times New Roman"/>
            <w:b/>
            <w:sz w:val="24"/>
            <w:szCs w:val="32"/>
          </w:rPr>
          <w:t xml:space="preserve">Mayis One Small Scale Irrigation Project            </w:t>
        </w:r>
        <w:r w:rsidRPr="00E113AD">
          <w:rPr>
            <w:rFonts w:ascii="Times New Roman" w:eastAsia="Calibri" w:hAnsi="Times New Roman" w:cs="Times New Roman"/>
            <w:b/>
            <w:sz w:val="24"/>
            <w:szCs w:val="32"/>
          </w:rPr>
          <w:tab/>
          <w:t xml:space="preserve">Engineering Design </w:t>
        </w:r>
        <w:r>
          <w:rPr>
            <w:rFonts w:ascii="Times New Roman" w:eastAsia="Calibri" w:hAnsi="Times New Roman" w:cs="Times New Roman"/>
            <w:b/>
            <w:sz w:val="24"/>
            <w:szCs w:val="32"/>
          </w:rPr>
          <w:t>Final</w:t>
        </w:r>
        <w:r w:rsidRPr="00E113AD">
          <w:rPr>
            <w:rFonts w:ascii="Times New Roman" w:eastAsia="Calibri" w:hAnsi="Times New Roman" w:cs="Times New Roman"/>
            <w:b/>
            <w:sz w:val="24"/>
            <w:szCs w:val="32"/>
          </w:rPr>
          <w:t xml:space="preserve"> Report</w:t>
        </w:r>
      </w:p>
    </w:sdtContent>
  </w:sdt>
  <w:p w:rsidR="009830EF" w:rsidRDefault="009830E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sz w:val="24"/>
        <w:szCs w:val="32"/>
      </w:rPr>
      <w:alias w:val="Title"/>
      <w:id w:val="1536539471"/>
      <w:dataBinding w:prefixMappings="xmlns:ns0='http://schemas.openxmlformats.org/package/2006/metadata/core-properties' xmlns:ns1='http://purl.org/dc/elements/1.1/'" w:xpath="/ns0:coreProperties[1]/ns1:title[1]" w:storeItemID="{6C3C8BC8-F283-45AE-878A-BAB7291924A1}"/>
      <w:text/>
    </w:sdtPr>
    <w:sdtContent>
      <w:p w:rsidR="009830EF" w:rsidRDefault="009830EF">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sidRPr="002A2D2D">
          <w:rPr>
            <w:rFonts w:asciiTheme="majorHAnsi" w:eastAsiaTheme="majorEastAsia" w:hAnsiTheme="majorHAnsi" w:cstheme="majorBidi"/>
            <w:sz w:val="24"/>
            <w:szCs w:val="32"/>
          </w:rPr>
          <w:t xml:space="preserve">Mayis One Small Scale Irrigation Project            </w:t>
        </w:r>
        <w:r w:rsidRPr="002A2D2D">
          <w:rPr>
            <w:rFonts w:asciiTheme="majorHAnsi" w:eastAsiaTheme="majorEastAsia" w:hAnsiTheme="majorHAnsi" w:cstheme="majorBidi"/>
            <w:sz w:val="24"/>
            <w:szCs w:val="32"/>
          </w:rPr>
          <w:tab/>
          <w:t>Engineering Design Final Report</w:t>
        </w:r>
      </w:p>
    </w:sdtContent>
  </w:sdt>
  <w:p w:rsidR="009830EF" w:rsidRDefault="009830E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06360C3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1.3pt;height:11.3pt" o:bullet="t">
        <v:imagedata r:id="rId1" o:title="BD14565_"/>
      </v:shape>
    </w:pict>
  </w:numPicBullet>
  <w:abstractNum w:abstractNumId="0" w15:restartNumberingAfterBreak="0">
    <w:nsid w:val="00FB4841"/>
    <w:multiLevelType w:val="hybridMultilevel"/>
    <w:tmpl w:val="4B381E04"/>
    <w:lvl w:ilvl="0" w:tplc="04090001">
      <w:start w:val="1"/>
      <w:numFmt w:val="bullet"/>
      <w:lvlText w:val=""/>
      <w:lvlJc w:val="left"/>
      <w:pPr>
        <w:ind w:left="15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 w15:restartNumberingAfterBreak="0">
    <w:nsid w:val="043C1742"/>
    <w:multiLevelType w:val="hybridMultilevel"/>
    <w:tmpl w:val="FE466D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4AD0B33"/>
    <w:multiLevelType w:val="hybridMultilevel"/>
    <w:tmpl w:val="BBD4353E"/>
    <w:lvl w:ilvl="0" w:tplc="04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9B66D6"/>
    <w:multiLevelType w:val="hybridMultilevel"/>
    <w:tmpl w:val="63AEA7EA"/>
    <w:lvl w:ilvl="0" w:tplc="0409000B">
      <w:start w:val="1"/>
      <w:numFmt w:val="bullet"/>
      <w:lvlText w:val=""/>
      <w:lvlJc w:val="left"/>
      <w:pPr>
        <w:ind w:left="1590" w:hanging="360"/>
      </w:pPr>
      <w:rPr>
        <w:rFonts w:ascii="Wingdings" w:hAnsi="Wingdings" w:hint="default"/>
      </w:rPr>
    </w:lvl>
    <w:lvl w:ilvl="1" w:tplc="04090003" w:tentative="1">
      <w:start w:val="1"/>
      <w:numFmt w:val="bullet"/>
      <w:lvlText w:val="o"/>
      <w:lvlJc w:val="left"/>
      <w:pPr>
        <w:ind w:left="2310" w:hanging="360"/>
      </w:pPr>
      <w:rPr>
        <w:rFonts w:ascii="Courier New" w:hAnsi="Courier New" w:cs="Courier New" w:hint="default"/>
      </w:rPr>
    </w:lvl>
    <w:lvl w:ilvl="2" w:tplc="04090005" w:tentative="1">
      <w:start w:val="1"/>
      <w:numFmt w:val="bullet"/>
      <w:lvlText w:val=""/>
      <w:lvlJc w:val="left"/>
      <w:pPr>
        <w:ind w:left="3030" w:hanging="360"/>
      </w:pPr>
      <w:rPr>
        <w:rFonts w:ascii="Wingdings" w:hAnsi="Wingdings" w:hint="default"/>
      </w:rPr>
    </w:lvl>
    <w:lvl w:ilvl="3" w:tplc="04090001" w:tentative="1">
      <w:start w:val="1"/>
      <w:numFmt w:val="bullet"/>
      <w:lvlText w:val=""/>
      <w:lvlJc w:val="left"/>
      <w:pPr>
        <w:ind w:left="3750" w:hanging="360"/>
      </w:pPr>
      <w:rPr>
        <w:rFonts w:ascii="Symbol" w:hAnsi="Symbol" w:hint="default"/>
      </w:rPr>
    </w:lvl>
    <w:lvl w:ilvl="4" w:tplc="04090003" w:tentative="1">
      <w:start w:val="1"/>
      <w:numFmt w:val="bullet"/>
      <w:lvlText w:val="o"/>
      <w:lvlJc w:val="left"/>
      <w:pPr>
        <w:ind w:left="4470" w:hanging="360"/>
      </w:pPr>
      <w:rPr>
        <w:rFonts w:ascii="Courier New" w:hAnsi="Courier New" w:cs="Courier New" w:hint="default"/>
      </w:rPr>
    </w:lvl>
    <w:lvl w:ilvl="5" w:tplc="04090005" w:tentative="1">
      <w:start w:val="1"/>
      <w:numFmt w:val="bullet"/>
      <w:lvlText w:val=""/>
      <w:lvlJc w:val="left"/>
      <w:pPr>
        <w:ind w:left="5190" w:hanging="360"/>
      </w:pPr>
      <w:rPr>
        <w:rFonts w:ascii="Wingdings" w:hAnsi="Wingdings" w:hint="default"/>
      </w:rPr>
    </w:lvl>
    <w:lvl w:ilvl="6" w:tplc="04090001" w:tentative="1">
      <w:start w:val="1"/>
      <w:numFmt w:val="bullet"/>
      <w:lvlText w:val=""/>
      <w:lvlJc w:val="left"/>
      <w:pPr>
        <w:ind w:left="5910" w:hanging="360"/>
      </w:pPr>
      <w:rPr>
        <w:rFonts w:ascii="Symbol" w:hAnsi="Symbol" w:hint="default"/>
      </w:rPr>
    </w:lvl>
    <w:lvl w:ilvl="7" w:tplc="04090003" w:tentative="1">
      <w:start w:val="1"/>
      <w:numFmt w:val="bullet"/>
      <w:lvlText w:val="o"/>
      <w:lvlJc w:val="left"/>
      <w:pPr>
        <w:ind w:left="6630" w:hanging="360"/>
      </w:pPr>
      <w:rPr>
        <w:rFonts w:ascii="Courier New" w:hAnsi="Courier New" w:cs="Courier New" w:hint="default"/>
      </w:rPr>
    </w:lvl>
    <w:lvl w:ilvl="8" w:tplc="04090005" w:tentative="1">
      <w:start w:val="1"/>
      <w:numFmt w:val="bullet"/>
      <w:lvlText w:val=""/>
      <w:lvlJc w:val="left"/>
      <w:pPr>
        <w:ind w:left="7350" w:hanging="360"/>
      </w:pPr>
      <w:rPr>
        <w:rFonts w:ascii="Wingdings" w:hAnsi="Wingdings" w:hint="default"/>
      </w:rPr>
    </w:lvl>
  </w:abstractNum>
  <w:abstractNum w:abstractNumId="4" w15:restartNumberingAfterBreak="0">
    <w:nsid w:val="128064B6"/>
    <w:multiLevelType w:val="singleLevel"/>
    <w:tmpl w:val="B63ED6D6"/>
    <w:lvl w:ilvl="0">
      <w:start w:val="1"/>
      <w:numFmt w:val="decimal"/>
      <w:lvlText w:val="%1."/>
      <w:lvlJc w:val="left"/>
      <w:pPr>
        <w:tabs>
          <w:tab w:val="num" w:pos="555"/>
        </w:tabs>
        <w:ind w:left="555" w:hanging="555"/>
      </w:pPr>
      <w:rPr>
        <w:rFonts w:hint="default"/>
      </w:rPr>
    </w:lvl>
  </w:abstractNum>
  <w:abstractNum w:abstractNumId="5" w15:restartNumberingAfterBreak="0">
    <w:nsid w:val="12951F30"/>
    <w:multiLevelType w:val="hybridMultilevel"/>
    <w:tmpl w:val="7200DC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722297"/>
    <w:multiLevelType w:val="hybridMultilevel"/>
    <w:tmpl w:val="51F0C7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4BC2E67"/>
    <w:multiLevelType w:val="hybridMultilevel"/>
    <w:tmpl w:val="F9721074"/>
    <w:lvl w:ilvl="0" w:tplc="04090009">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15:restartNumberingAfterBreak="0">
    <w:nsid w:val="199F176C"/>
    <w:multiLevelType w:val="hybridMultilevel"/>
    <w:tmpl w:val="D8CA3BC4"/>
    <w:lvl w:ilvl="0" w:tplc="04090001">
      <w:start w:val="1"/>
      <w:numFmt w:val="bullet"/>
      <w:lvlText w:val=""/>
      <w:lvlJc w:val="left"/>
      <w:pPr>
        <w:ind w:left="15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15:restartNumberingAfterBreak="0">
    <w:nsid w:val="19E52B31"/>
    <w:multiLevelType w:val="hybridMultilevel"/>
    <w:tmpl w:val="B09E32C8"/>
    <w:lvl w:ilvl="0" w:tplc="C5C01434">
      <w:start w:val="1"/>
      <w:numFmt w:val="bullet"/>
      <w:lvlText w:val=""/>
      <w:lvlPicBulletId w:val="0"/>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1B9254F9"/>
    <w:multiLevelType w:val="hybridMultilevel"/>
    <w:tmpl w:val="3BD24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57261A"/>
    <w:multiLevelType w:val="hybridMultilevel"/>
    <w:tmpl w:val="D76012A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91F3773"/>
    <w:multiLevelType w:val="hybridMultilevel"/>
    <w:tmpl w:val="46687582"/>
    <w:lvl w:ilvl="0" w:tplc="0409000B">
      <w:start w:val="1"/>
      <w:numFmt w:val="bullet"/>
      <w:lvlText w:val=""/>
      <w:lvlJc w:val="left"/>
      <w:pPr>
        <w:ind w:left="1755" w:hanging="360"/>
      </w:pPr>
      <w:rPr>
        <w:rFonts w:ascii="Wingdings" w:hAnsi="Wingdings" w:hint="default"/>
      </w:rPr>
    </w:lvl>
    <w:lvl w:ilvl="1" w:tplc="04090003" w:tentative="1">
      <w:start w:val="1"/>
      <w:numFmt w:val="bullet"/>
      <w:lvlText w:val="o"/>
      <w:lvlJc w:val="left"/>
      <w:pPr>
        <w:ind w:left="2475" w:hanging="360"/>
      </w:pPr>
      <w:rPr>
        <w:rFonts w:ascii="Courier New" w:hAnsi="Courier New" w:cs="Courier New" w:hint="default"/>
      </w:rPr>
    </w:lvl>
    <w:lvl w:ilvl="2" w:tplc="04090005" w:tentative="1">
      <w:start w:val="1"/>
      <w:numFmt w:val="bullet"/>
      <w:lvlText w:val=""/>
      <w:lvlJc w:val="left"/>
      <w:pPr>
        <w:ind w:left="3195" w:hanging="360"/>
      </w:pPr>
      <w:rPr>
        <w:rFonts w:ascii="Wingdings" w:hAnsi="Wingdings" w:hint="default"/>
      </w:rPr>
    </w:lvl>
    <w:lvl w:ilvl="3" w:tplc="04090001" w:tentative="1">
      <w:start w:val="1"/>
      <w:numFmt w:val="bullet"/>
      <w:lvlText w:val=""/>
      <w:lvlJc w:val="left"/>
      <w:pPr>
        <w:ind w:left="3915" w:hanging="360"/>
      </w:pPr>
      <w:rPr>
        <w:rFonts w:ascii="Symbol" w:hAnsi="Symbol" w:hint="default"/>
      </w:rPr>
    </w:lvl>
    <w:lvl w:ilvl="4" w:tplc="04090003" w:tentative="1">
      <w:start w:val="1"/>
      <w:numFmt w:val="bullet"/>
      <w:lvlText w:val="o"/>
      <w:lvlJc w:val="left"/>
      <w:pPr>
        <w:ind w:left="4635" w:hanging="360"/>
      </w:pPr>
      <w:rPr>
        <w:rFonts w:ascii="Courier New" w:hAnsi="Courier New" w:cs="Courier New" w:hint="default"/>
      </w:rPr>
    </w:lvl>
    <w:lvl w:ilvl="5" w:tplc="04090005" w:tentative="1">
      <w:start w:val="1"/>
      <w:numFmt w:val="bullet"/>
      <w:lvlText w:val=""/>
      <w:lvlJc w:val="left"/>
      <w:pPr>
        <w:ind w:left="5355" w:hanging="360"/>
      </w:pPr>
      <w:rPr>
        <w:rFonts w:ascii="Wingdings" w:hAnsi="Wingdings" w:hint="default"/>
      </w:rPr>
    </w:lvl>
    <w:lvl w:ilvl="6" w:tplc="04090001" w:tentative="1">
      <w:start w:val="1"/>
      <w:numFmt w:val="bullet"/>
      <w:lvlText w:val=""/>
      <w:lvlJc w:val="left"/>
      <w:pPr>
        <w:ind w:left="6075" w:hanging="360"/>
      </w:pPr>
      <w:rPr>
        <w:rFonts w:ascii="Symbol" w:hAnsi="Symbol" w:hint="default"/>
      </w:rPr>
    </w:lvl>
    <w:lvl w:ilvl="7" w:tplc="04090003" w:tentative="1">
      <w:start w:val="1"/>
      <w:numFmt w:val="bullet"/>
      <w:lvlText w:val="o"/>
      <w:lvlJc w:val="left"/>
      <w:pPr>
        <w:ind w:left="6795" w:hanging="360"/>
      </w:pPr>
      <w:rPr>
        <w:rFonts w:ascii="Courier New" w:hAnsi="Courier New" w:cs="Courier New" w:hint="default"/>
      </w:rPr>
    </w:lvl>
    <w:lvl w:ilvl="8" w:tplc="04090005" w:tentative="1">
      <w:start w:val="1"/>
      <w:numFmt w:val="bullet"/>
      <w:lvlText w:val=""/>
      <w:lvlJc w:val="left"/>
      <w:pPr>
        <w:ind w:left="7515" w:hanging="360"/>
      </w:pPr>
      <w:rPr>
        <w:rFonts w:ascii="Wingdings" w:hAnsi="Wingdings" w:hint="default"/>
      </w:rPr>
    </w:lvl>
  </w:abstractNum>
  <w:abstractNum w:abstractNumId="13" w15:restartNumberingAfterBreak="0">
    <w:nsid w:val="2E327FA9"/>
    <w:multiLevelType w:val="hybridMultilevel"/>
    <w:tmpl w:val="64B864D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F5A5C6A"/>
    <w:multiLevelType w:val="hybridMultilevel"/>
    <w:tmpl w:val="4D7C1D0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6847C2"/>
    <w:multiLevelType w:val="hybridMultilevel"/>
    <w:tmpl w:val="0BDE923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17E6F65"/>
    <w:multiLevelType w:val="hybridMultilevel"/>
    <w:tmpl w:val="A4304C10"/>
    <w:lvl w:ilvl="0" w:tplc="60369704">
      <w:start w:val="1"/>
      <w:numFmt w:val="bullet"/>
      <w:lvlText w:val=""/>
      <w:lvlJc w:val="left"/>
      <w:pPr>
        <w:tabs>
          <w:tab w:val="num" w:pos="720"/>
        </w:tabs>
        <w:ind w:left="720" w:hanging="360"/>
      </w:pPr>
      <w:rPr>
        <w:rFonts w:ascii="Wingdings" w:hAnsi="Wingdings" w:hint="default"/>
      </w:rPr>
    </w:lvl>
    <w:lvl w:ilvl="1" w:tplc="DF1E3B9A" w:tentative="1">
      <w:start w:val="1"/>
      <w:numFmt w:val="bullet"/>
      <w:lvlText w:val=""/>
      <w:lvlJc w:val="left"/>
      <w:pPr>
        <w:tabs>
          <w:tab w:val="num" w:pos="1440"/>
        </w:tabs>
        <w:ind w:left="1440" w:hanging="360"/>
      </w:pPr>
      <w:rPr>
        <w:rFonts w:ascii="Wingdings" w:hAnsi="Wingdings" w:hint="default"/>
      </w:rPr>
    </w:lvl>
    <w:lvl w:ilvl="2" w:tplc="0822586E" w:tentative="1">
      <w:start w:val="1"/>
      <w:numFmt w:val="bullet"/>
      <w:lvlText w:val=""/>
      <w:lvlJc w:val="left"/>
      <w:pPr>
        <w:tabs>
          <w:tab w:val="num" w:pos="2160"/>
        </w:tabs>
        <w:ind w:left="2160" w:hanging="360"/>
      </w:pPr>
      <w:rPr>
        <w:rFonts w:ascii="Wingdings" w:hAnsi="Wingdings" w:hint="default"/>
      </w:rPr>
    </w:lvl>
    <w:lvl w:ilvl="3" w:tplc="FE48B888" w:tentative="1">
      <w:start w:val="1"/>
      <w:numFmt w:val="bullet"/>
      <w:lvlText w:val=""/>
      <w:lvlJc w:val="left"/>
      <w:pPr>
        <w:tabs>
          <w:tab w:val="num" w:pos="2880"/>
        </w:tabs>
        <w:ind w:left="2880" w:hanging="360"/>
      </w:pPr>
      <w:rPr>
        <w:rFonts w:ascii="Wingdings" w:hAnsi="Wingdings" w:hint="default"/>
      </w:rPr>
    </w:lvl>
    <w:lvl w:ilvl="4" w:tplc="C106ADEE" w:tentative="1">
      <w:start w:val="1"/>
      <w:numFmt w:val="bullet"/>
      <w:lvlText w:val=""/>
      <w:lvlJc w:val="left"/>
      <w:pPr>
        <w:tabs>
          <w:tab w:val="num" w:pos="3600"/>
        </w:tabs>
        <w:ind w:left="3600" w:hanging="360"/>
      </w:pPr>
      <w:rPr>
        <w:rFonts w:ascii="Wingdings" w:hAnsi="Wingdings" w:hint="default"/>
      </w:rPr>
    </w:lvl>
    <w:lvl w:ilvl="5" w:tplc="02B8BCF2" w:tentative="1">
      <w:start w:val="1"/>
      <w:numFmt w:val="bullet"/>
      <w:lvlText w:val=""/>
      <w:lvlJc w:val="left"/>
      <w:pPr>
        <w:tabs>
          <w:tab w:val="num" w:pos="4320"/>
        </w:tabs>
        <w:ind w:left="4320" w:hanging="360"/>
      </w:pPr>
      <w:rPr>
        <w:rFonts w:ascii="Wingdings" w:hAnsi="Wingdings" w:hint="default"/>
      </w:rPr>
    </w:lvl>
    <w:lvl w:ilvl="6" w:tplc="064C0172" w:tentative="1">
      <w:start w:val="1"/>
      <w:numFmt w:val="bullet"/>
      <w:lvlText w:val=""/>
      <w:lvlJc w:val="left"/>
      <w:pPr>
        <w:tabs>
          <w:tab w:val="num" w:pos="5040"/>
        </w:tabs>
        <w:ind w:left="5040" w:hanging="360"/>
      </w:pPr>
      <w:rPr>
        <w:rFonts w:ascii="Wingdings" w:hAnsi="Wingdings" w:hint="default"/>
      </w:rPr>
    </w:lvl>
    <w:lvl w:ilvl="7" w:tplc="C4DA580A" w:tentative="1">
      <w:start w:val="1"/>
      <w:numFmt w:val="bullet"/>
      <w:lvlText w:val=""/>
      <w:lvlJc w:val="left"/>
      <w:pPr>
        <w:tabs>
          <w:tab w:val="num" w:pos="5760"/>
        </w:tabs>
        <w:ind w:left="5760" w:hanging="360"/>
      </w:pPr>
      <w:rPr>
        <w:rFonts w:ascii="Wingdings" w:hAnsi="Wingdings" w:hint="default"/>
      </w:rPr>
    </w:lvl>
    <w:lvl w:ilvl="8" w:tplc="DEECAB46"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2CE3E89"/>
    <w:multiLevelType w:val="hybridMultilevel"/>
    <w:tmpl w:val="85B6296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385353B"/>
    <w:multiLevelType w:val="hybridMultilevel"/>
    <w:tmpl w:val="8FC4F9A0"/>
    <w:lvl w:ilvl="0" w:tplc="58A8B24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0930F6"/>
    <w:multiLevelType w:val="hybridMultilevel"/>
    <w:tmpl w:val="CED68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65061AD"/>
    <w:multiLevelType w:val="hybridMultilevel"/>
    <w:tmpl w:val="279256F8"/>
    <w:lvl w:ilvl="0" w:tplc="FC445A3C">
      <w:start w:val="1"/>
      <w:numFmt w:val="lowerLetter"/>
      <w:lvlText w:val="%1)"/>
      <w:lvlJc w:val="left"/>
      <w:pPr>
        <w:ind w:left="630" w:hanging="360"/>
      </w:pPr>
    </w:lvl>
    <w:lvl w:ilvl="1" w:tplc="3CBA17FA" w:tentative="1">
      <w:start w:val="1"/>
      <w:numFmt w:val="lowerLetter"/>
      <w:lvlText w:val="%2."/>
      <w:lvlJc w:val="left"/>
      <w:pPr>
        <w:ind w:left="1350" w:hanging="360"/>
      </w:pPr>
    </w:lvl>
    <w:lvl w:ilvl="2" w:tplc="3C086892" w:tentative="1">
      <w:start w:val="1"/>
      <w:numFmt w:val="lowerRoman"/>
      <w:lvlText w:val="%3."/>
      <w:lvlJc w:val="right"/>
      <w:pPr>
        <w:ind w:left="2070" w:hanging="180"/>
      </w:pPr>
    </w:lvl>
    <w:lvl w:ilvl="3" w:tplc="1D98D416" w:tentative="1">
      <w:start w:val="1"/>
      <w:numFmt w:val="decimal"/>
      <w:lvlText w:val="%4."/>
      <w:lvlJc w:val="left"/>
      <w:pPr>
        <w:ind w:left="2790" w:hanging="360"/>
      </w:pPr>
    </w:lvl>
    <w:lvl w:ilvl="4" w:tplc="0CE02EDE" w:tentative="1">
      <w:start w:val="1"/>
      <w:numFmt w:val="lowerLetter"/>
      <w:lvlText w:val="%5."/>
      <w:lvlJc w:val="left"/>
      <w:pPr>
        <w:ind w:left="3510" w:hanging="360"/>
      </w:pPr>
    </w:lvl>
    <w:lvl w:ilvl="5" w:tplc="692ADD68" w:tentative="1">
      <w:start w:val="1"/>
      <w:numFmt w:val="lowerRoman"/>
      <w:lvlText w:val="%6."/>
      <w:lvlJc w:val="right"/>
      <w:pPr>
        <w:ind w:left="4230" w:hanging="180"/>
      </w:pPr>
    </w:lvl>
    <w:lvl w:ilvl="6" w:tplc="5EB4B2A2" w:tentative="1">
      <w:start w:val="1"/>
      <w:numFmt w:val="decimal"/>
      <w:lvlText w:val="%7."/>
      <w:lvlJc w:val="left"/>
      <w:pPr>
        <w:ind w:left="4950" w:hanging="360"/>
      </w:pPr>
    </w:lvl>
    <w:lvl w:ilvl="7" w:tplc="8D9AE1FA" w:tentative="1">
      <w:start w:val="1"/>
      <w:numFmt w:val="lowerLetter"/>
      <w:lvlText w:val="%8."/>
      <w:lvlJc w:val="left"/>
      <w:pPr>
        <w:ind w:left="5670" w:hanging="360"/>
      </w:pPr>
    </w:lvl>
    <w:lvl w:ilvl="8" w:tplc="DCFA0894" w:tentative="1">
      <w:start w:val="1"/>
      <w:numFmt w:val="lowerRoman"/>
      <w:lvlText w:val="%9."/>
      <w:lvlJc w:val="right"/>
      <w:pPr>
        <w:ind w:left="6390" w:hanging="180"/>
      </w:pPr>
    </w:lvl>
  </w:abstractNum>
  <w:abstractNum w:abstractNumId="21" w15:restartNumberingAfterBreak="0">
    <w:nsid w:val="3ADF4F7A"/>
    <w:multiLevelType w:val="hybridMultilevel"/>
    <w:tmpl w:val="E5626AAC"/>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C0F4C4F"/>
    <w:multiLevelType w:val="hybridMultilevel"/>
    <w:tmpl w:val="442471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1DA13FA"/>
    <w:multiLevelType w:val="hybridMultilevel"/>
    <w:tmpl w:val="1B70F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2894E2C"/>
    <w:multiLevelType w:val="hybridMultilevel"/>
    <w:tmpl w:val="A364A8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384514D"/>
    <w:multiLevelType w:val="hybridMultilevel"/>
    <w:tmpl w:val="73D07B12"/>
    <w:lvl w:ilvl="0" w:tplc="0409000B">
      <w:start w:val="1"/>
      <w:numFmt w:val="bullet"/>
      <w:lvlText w:val=""/>
      <w:lvlJc w:val="left"/>
      <w:pPr>
        <w:ind w:left="1755" w:hanging="360"/>
      </w:pPr>
      <w:rPr>
        <w:rFonts w:ascii="Symbol" w:hAnsi="Symbol" w:hint="default"/>
        <w:color w:val="auto"/>
      </w:rPr>
    </w:lvl>
    <w:lvl w:ilvl="1" w:tplc="04090003" w:tentative="1">
      <w:start w:val="1"/>
      <w:numFmt w:val="bullet"/>
      <w:lvlText w:val="o"/>
      <w:lvlJc w:val="left"/>
      <w:pPr>
        <w:ind w:left="2475" w:hanging="360"/>
      </w:pPr>
      <w:rPr>
        <w:rFonts w:ascii="Courier New" w:hAnsi="Courier New" w:cs="Courier New" w:hint="default"/>
      </w:rPr>
    </w:lvl>
    <w:lvl w:ilvl="2" w:tplc="04090005" w:tentative="1">
      <w:start w:val="1"/>
      <w:numFmt w:val="bullet"/>
      <w:lvlText w:val=""/>
      <w:lvlJc w:val="left"/>
      <w:pPr>
        <w:ind w:left="3195" w:hanging="360"/>
      </w:pPr>
      <w:rPr>
        <w:rFonts w:ascii="Wingdings" w:hAnsi="Wingdings" w:hint="default"/>
      </w:rPr>
    </w:lvl>
    <w:lvl w:ilvl="3" w:tplc="04090001" w:tentative="1">
      <w:start w:val="1"/>
      <w:numFmt w:val="bullet"/>
      <w:lvlText w:val=""/>
      <w:lvlJc w:val="left"/>
      <w:pPr>
        <w:ind w:left="3915" w:hanging="360"/>
      </w:pPr>
      <w:rPr>
        <w:rFonts w:ascii="Symbol" w:hAnsi="Symbol" w:hint="default"/>
      </w:rPr>
    </w:lvl>
    <w:lvl w:ilvl="4" w:tplc="04090003" w:tentative="1">
      <w:start w:val="1"/>
      <w:numFmt w:val="bullet"/>
      <w:lvlText w:val="o"/>
      <w:lvlJc w:val="left"/>
      <w:pPr>
        <w:ind w:left="4635" w:hanging="360"/>
      </w:pPr>
      <w:rPr>
        <w:rFonts w:ascii="Courier New" w:hAnsi="Courier New" w:cs="Courier New" w:hint="default"/>
      </w:rPr>
    </w:lvl>
    <w:lvl w:ilvl="5" w:tplc="04090005" w:tentative="1">
      <w:start w:val="1"/>
      <w:numFmt w:val="bullet"/>
      <w:lvlText w:val=""/>
      <w:lvlJc w:val="left"/>
      <w:pPr>
        <w:ind w:left="5355" w:hanging="360"/>
      </w:pPr>
      <w:rPr>
        <w:rFonts w:ascii="Wingdings" w:hAnsi="Wingdings" w:hint="default"/>
      </w:rPr>
    </w:lvl>
    <w:lvl w:ilvl="6" w:tplc="04090001" w:tentative="1">
      <w:start w:val="1"/>
      <w:numFmt w:val="bullet"/>
      <w:lvlText w:val=""/>
      <w:lvlJc w:val="left"/>
      <w:pPr>
        <w:ind w:left="6075" w:hanging="360"/>
      </w:pPr>
      <w:rPr>
        <w:rFonts w:ascii="Symbol" w:hAnsi="Symbol" w:hint="default"/>
      </w:rPr>
    </w:lvl>
    <w:lvl w:ilvl="7" w:tplc="04090003" w:tentative="1">
      <w:start w:val="1"/>
      <w:numFmt w:val="bullet"/>
      <w:lvlText w:val="o"/>
      <w:lvlJc w:val="left"/>
      <w:pPr>
        <w:ind w:left="6795" w:hanging="360"/>
      </w:pPr>
      <w:rPr>
        <w:rFonts w:ascii="Courier New" w:hAnsi="Courier New" w:cs="Courier New" w:hint="default"/>
      </w:rPr>
    </w:lvl>
    <w:lvl w:ilvl="8" w:tplc="04090005" w:tentative="1">
      <w:start w:val="1"/>
      <w:numFmt w:val="bullet"/>
      <w:lvlText w:val=""/>
      <w:lvlJc w:val="left"/>
      <w:pPr>
        <w:ind w:left="7515" w:hanging="360"/>
      </w:pPr>
      <w:rPr>
        <w:rFonts w:ascii="Wingdings" w:hAnsi="Wingdings" w:hint="default"/>
      </w:rPr>
    </w:lvl>
  </w:abstractNum>
  <w:abstractNum w:abstractNumId="26" w15:restartNumberingAfterBreak="0">
    <w:nsid w:val="46FB40C0"/>
    <w:multiLevelType w:val="hybridMultilevel"/>
    <w:tmpl w:val="7A78B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7955826"/>
    <w:multiLevelType w:val="hybridMultilevel"/>
    <w:tmpl w:val="CFA0D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8B810F9"/>
    <w:multiLevelType w:val="hybridMultilevel"/>
    <w:tmpl w:val="C916EBD8"/>
    <w:lvl w:ilvl="0" w:tplc="0409000D">
      <w:start w:val="1"/>
      <w:numFmt w:val="bullet"/>
      <w:lvlText w:val=""/>
      <w:lvlJc w:val="left"/>
      <w:pPr>
        <w:ind w:left="1500" w:hanging="360"/>
      </w:pPr>
      <w:rPr>
        <w:rFonts w:ascii="Wingdings" w:hAnsi="Wingdings"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29" w15:restartNumberingAfterBreak="0">
    <w:nsid w:val="49087189"/>
    <w:multiLevelType w:val="singleLevel"/>
    <w:tmpl w:val="B1FCA056"/>
    <w:lvl w:ilvl="0">
      <w:start w:val="1"/>
      <w:numFmt w:val="decimal"/>
      <w:lvlText w:val="%1."/>
      <w:lvlJc w:val="left"/>
      <w:pPr>
        <w:tabs>
          <w:tab w:val="num" w:pos="405"/>
        </w:tabs>
        <w:ind w:left="405" w:hanging="405"/>
      </w:pPr>
      <w:rPr>
        <w:rFonts w:hint="default"/>
      </w:rPr>
    </w:lvl>
  </w:abstractNum>
  <w:abstractNum w:abstractNumId="30" w15:restartNumberingAfterBreak="0">
    <w:nsid w:val="4A0A3094"/>
    <w:multiLevelType w:val="hybridMultilevel"/>
    <w:tmpl w:val="B67426C6"/>
    <w:lvl w:ilvl="0" w:tplc="F672203A">
      <w:start w:val="1"/>
      <w:numFmt w:val="bullet"/>
      <w:lvlText w:val=""/>
      <w:lvlJc w:val="left"/>
      <w:pPr>
        <w:tabs>
          <w:tab w:val="num" w:pos="1695"/>
        </w:tabs>
        <w:ind w:left="1695" w:hanging="360"/>
      </w:pPr>
      <w:rPr>
        <w:rFonts w:ascii="Symbol" w:hAnsi="Symbol" w:hint="default"/>
      </w:rPr>
    </w:lvl>
    <w:lvl w:ilvl="1" w:tplc="04090003">
      <w:start w:val="1"/>
      <w:numFmt w:val="bullet"/>
      <w:lvlText w:val="o"/>
      <w:lvlJc w:val="left"/>
      <w:pPr>
        <w:tabs>
          <w:tab w:val="num" w:pos="3750"/>
        </w:tabs>
        <w:ind w:left="3750" w:hanging="360"/>
      </w:pPr>
      <w:rPr>
        <w:rFonts w:ascii="Courier New" w:hAnsi="Courier New" w:cs="Courier New" w:hint="default"/>
      </w:rPr>
    </w:lvl>
    <w:lvl w:ilvl="2" w:tplc="04090005" w:tentative="1">
      <w:start w:val="1"/>
      <w:numFmt w:val="bullet"/>
      <w:lvlText w:val=""/>
      <w:lvlJc w:val="left"/>
      <w:pPr>
        <w:tabs>
          <w:tab w:val="num" w:pos="4470"/>
        </w:tabs>
        <w:ind w:left="4470" w:hanging="360"/>
      </w:pPr>
      <w:rPr>
        <w:rFonts w:ascii="Wingdings" w:hAnsi="Wingdings" w:hint="default"/>
      </w:rPr>
    </w:lvl>
    <w:lvl w:ilvl="3" w:tplc="04090001" w:tentative="1">
      <w:start w:val="1"/>
      <w:numFmt w:val="bullet"/>
      <w:lvlText w:val=""/>
      <w:lvlJc w:val="left"/>
      <w:pPr>
        <w:tabs>
          <w:tab w:val="num" w:pos="5190"/>
        </w:tabs>
        <w:ind w:left="5190" w:hanging="360"/>
      </w:pPr>
      <w:rPr>
        <w:rFonts w:ascii="Symbol" w:hAnsi="Symbol" w:hint="default"/>
      </w:rPr>
    </w:lvl>
    <w:lvl w:ilvl="4" w:tplc="04090003" w:tentative="1">
      <w:start w:val="1"/>
      <w:numFmt w:val="bullet"/>
      <w:lvlText w:val="o"/>
      <w:lvlJc w:val="left"/>
      <w:pPr>
        <w:tabs>
          <w:tab w:val="num" w:pos="5910"/>
        </w:tabs>
        <w:ind w:left="5910" w:hanging="360"/>
      </w:pPr>
      <w:rPr>
        <w:rFonts w:ascii="Courier New" w:hAnsi="Courier New" w:cs="Courier New" w:hint="default"/>
      </w:rPr>
    </w:lvl>
    <w:lvl w:ilvl="5" w:tplc="04090005" w:tentative="1">
      <w:start w:val="1"/>
      <w:numFmt w:val="bullet"/>
      <w:lvlText w:val=""/>
      <w:lvlJc w:val="left"/>
      <w:pPr>
        <w:tabs>
          <w:tab w:val="num" w:pos="6630"/>
        </w:tabs>
        <w:ind w:left="6630" w:hanging="360"/>
      </w:pPr>
      <w:rPr>
        <w:rFonts w:ascii="Wingdings" w:hAnsi="Wingdings" w:hint="default"/>
      </w:rPr>
    </w:lvl>
    <w:lvl w:ilvl="6" w:tplc="04090001" w:tentative="1">
      <w:start w:val="1"/>
      <w:numFmt w:val="bullet"/>
      <w:lvlText w:val=""/>
      <w:lvlJc w:val="left"/>
      <w:pPr>
        <w:tabs>
          <w:tab w:val="num" w:pos="7350"/>
        </w:tabs>
        <w:ind w:left="7350" w:hanging="360"/>
      </w:pPr>
      <w:rPr>
        <w:rFonts w:ascii="Symbol" w:hAnsi="Symbol" w:hint="default"/>
      </w:rPr>
    </w:lvl>
    <w:lvl w:ilvl="7" w:tplc="04090003" w:tentative="1">
      <w:start w:val="1"/>
      <w:numFmt w:val="bullet"/>
      <w:lvlText w:val="o"/>
      <w:lvlJc w:val="left"/>
      <w:pPr>
        <w:tabs>
          <w:tab w:val="num" w:pos="8070"/>
        </w:tabs>
        <w:ind w:left="8070" w:hanging="360"/>
      </w:pPr>
      <w:rPr>
        <w:rFonts w:ascii="Courier New" w:hAnsi="Courier New" w:cs="Courier New" w:hint="default"/>
      </w:rPr>
    </w:lvl>
    <w:lvl w:ilvl="8" w:tplc="04090005" w:tentative="1">
      <w:start w:val="1"/>
      <w:numFmt w:val="bullet"/>
      <w:lvlText w:val=""/>
      <w:lvlJc w:val="left"/>
      <w:pPr>
        <w:tabs>
          <w:tab w:val="num" w:pos="8790"/>
        </w:tabs>
        <w:ind w:left="8790" w:hanging="360"/>
      </w:pPr>
      <w:rPr>
        <w:rFonts w:ascii="Wingdings" w:hAnsi="Wingdings" w:hint="default"/>
      </w:rPr>
    </w:lvl>
  </w:abstractNum>
  <w:abstractNum w:abstractNumId="31" w15:restartNumberingAfterBreak="0">
    <w:nsid w:val="4DB56890"/>
    <w:multiLevelType w:val="hybridMultilevel"/>
    <w:tmpl w:val="EF3EB9E8"/>
    <w:lvl w:ilvl="0" w:tplc="04090001">
      <w:start w:val="1"/>
      <w:numFmt w:val="decimal"/>
      <w:lvlText w:val="%1."/>
      <w:lvlJc w:val="left"/>
      <w:pPr>
        <w:ind w:left="810" w:hanging="360"/>
      </w:pPr>
      <w:rPr>
        <w:b/>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15:restartNumberingAfterBreak="0">
    <w:nsid w:val="516C61D8"/>
    <w:multiLevelType w:val="hybridMultilevel"/>
    <w:tmpl w:val="CC160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47C600F"/>
    <w:multiLevelType w:val="hybridMultilevel"/>
    <w:tmpl w:val="2FD6A7C6"/>
    <w:lvl w:ilvl="0" w:tplc="04090011">
      <w:start w:val="1"/>
      <w:numFmt w:val="decimal"/>
      <w:lvlText w:val="%1)"/>
      <w:lvlJc w:val="left"/>
      <w:pPr>
        <w:ind w:left="1021" w:hanging="360"/>
      </w:pPr>
      <w:rPr>
        <w:rFonts w:hint="default"/>
        <w:b/>
      </w:rPr>
    </w:lvl>
    <w:lvl w:ilvl="1" w:tplc="04090019" w:tentative="1">
      <w:start w:val="1"/>
      <w:numFmt w:val="lowerLetter"/>
      <w:lvlText w:val="%2."/>
      <w:lvlJc w:val="left"/>
      <w:pPr>
        <w:ind w:left="1741" w:hanging="360"/>
      </w:pPr>
    </w:lvl>
    <w:lvl w:ilvl="2" w:tplc="0409001B" w:tentative="1">
      <w:start w:val="1"/>
      <w:numFmt w:val="lowerRoman"/>
      <w:lvlText w:val="%3."/>
      <w:lvlJc w:val="right"/>
      <w:pPr>
        <w:ind w:left="2461" w:hanging="180"/>
      </w:pPr>
    </w:lvl>
    <w:lvl w:ilvl="3" w:tplc="0409000F" w:tentative="1">
      <w:start w:val="1"/>
      <w:numFmt w:val="decimal"/>
      <w:lvlText w:val="%4."/>
      <w:lvlJc w:val="left"/>
      <w:pPr>
        <w:ind w:left="3181" w:hanging="360"/>
      </w:pPr>
    </w:lvl>
    <w:lvl w:ilvl="4" w:tplc="04090019" w:tentative="1">
      <w:start w:val="1"/>
      <w:numFmt w:val="lowerLetter"/>
      <w:lvlText w:val="%5."/>
      <w:lvlJc w:val="left"/>
      <w:pPr>
        <w:ind w:left="3901" w:hanging="360"/>
      </w:pPr>
    </w:lvl>
    <w:lvl w:ilvl="5" w:tplc="0409001B" w:tentative="1">
      <w:start w:val="1"/>
      <w:numFmt w:val="lowerRoman"/>
      <w:lvlText w:val="%6."/>
      <w:lvlJc w:val="right"/>
      <w:pPr>
        <w:ind w:left="4621" w:hanging="180"/>
      </w:pPr>
    </w:lvl>
    <w:lvl w:ilvl="6" w:tplc="0409000F" w:tentative="1">
      <w:start w:val="1"/>
      <w:numFmt w:val="decimal"/>
      <w:lvlText w:val="%7."/>
      <w:lvlJc w:val="left"/>
      <w:pPr>
        <w:ind w:left="5341" w:hanging="360"/>
      </w:pPr>
    </w:lvl>
    <w:lvl w:ilvl="7" w:tplc="04090019" w:tentative="1">
      <w:start w:val="1"/>
      <w:numFmt w:val="lowerLetter"/>
      <w:lvlText w:val="%8."/>
      <w:lvlJc w:val="left"/>
      <w:pPr>
        <w:ind w:left="6061" w:hanging="360"/>
      </w:pPr>
    </w:lvl>
    <w:lvl w:ilvl="8" w:tplc="0409001B" w:tentative="1">
      <w:start w:val="1"/>
      <w:numFmt w:val="lowerRoman"/>
      <w:lvlText w:val="%9."/>
      <w:lvlJc w:val="right"/>
      <w:pPr>
        <w:ind w:left="6781" w:hanging="180"/>
      </w:pPr>
    </w:lvl>
  </w:abstractNum>
  <w:abstractNum w:abstractNumId="34" w15:restartNumberingAfterBreak="0">
    <w:nsid w:val="56F966F0"/>
    <w:multiLevelType w:val="hybridMultilevel"/>
    <w:tmpl w:val="7F74FA0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57D439AC"/>
    <w:multiLevelType w:val="hybridMultilevel"/>
    <w:tmpl w:val="99E21D48"/>
    <w:lvl w:ilvl="0" w:tplc="A400313A">
      <w:start w:val="1"/>
      <w:numFmt w:val="bullet"/>
      <w:lvlText w:val=""/>
      <w:lvlJc w:val="left"/>
      <w:pPr>
        <w:ind w:left="1530" w:hanging="360"/>
      </w:pPr>
      <w:rPr>
        <w:rFonts w:ascii="Symbol" w:hAnsi="Symbol" w:hint="default"/>
      </w:rPr>
    </w:lvl>
    <w:lvl w:ilvl="1" w:tplc="D6B0DB1E">
      <w:start w:val="1"/>
      <w:numFmt w:val="decimal"/>
      <w:lvlText w:val="%2."/>
      <w:lvlJc w:val="left"/>
      <w:pPr>
        <w:tabs>
          <w:tab w:val="num" w:pos="1440"/>
        </w:tabs>
        <w:ind w:left="1440" w:hanging="360"/>
      </w:pPr>
    </w:lvl>
    <w:lvl w:ilvl="2" w:tplc="90DA9EA2">
      <w:start w:val="1"/>
      <w:numFmt w:val="decimal"/>
      <w:lvlText w:val="%3."/>
      <w:lvlJc w:val="left"/>
      <w:pPr>
        <w:tabs>
          <w:tab w:val="num" w:pos="2160"/>
        </w:tabs>
        <w:ind w:left="2160" w:hanging="360"/>
      </w:pPr>
    </w:lvl>
    <w:lvl w:ilvl="3" w:tplc="328ECF66">
      <w:start w:val="1"/>
      <w:numFmt w:val="decimal"/>
      <w:lvlText w:val="%4."/>
      <w:lvlJc w:val="left"/>
      <w:pPr>
        <w:tabs>
          <w:tab w:val="num" w:pos="2880"/>
        </w:tabs>
        <w:ind w:left="2880" w:hanging="360"/>
      </w:pPr>
    </w:lvl>
    <w:lvl w:ilvl="4" w:tplc="0C8C9444">
      <w:start w:val="1"/>
      <w:numFmt w:val="decimal"/>
      <w:lvlText w:val="%5."/>
      <w:lvlJc w:val="left"/>
      <w:pPr>
        <w:tabs>
          <w:tab w:val="num" w:pos="3600"/>
        </w:tabs>
        <w:ind w:left="3600" w:hanging="360"/>
      </w:pPr>
    </w:lvl>
    <w:lvl w:ilvl="5" w:tplc="7BF04DFC">
      <w:start w:val="1"/>
      <w:numFmt w:val="decimal"/>
      <w:lvlText w:val="%6."/>
      <w:lvlJc w:val="left"/>
      <w:pPr>
        <w:tabs>
          <w:tab w:val="num" w:pos="4320"/>
        </w:tabs>
        <w:ind w:left="4320" w:hanging="360"/>
      </w:pPr>
    </w:lvl>
    <w:lvl w:ilvl="6" w:tplc="29CCBD80">
      <w:start w:val="1"/>
      <w:numFmt w:val="decimal"/>
      <w:lvlText w:val="%7."/>
      <w:lvlJc w:val="left"/>
      <w:pPr>
        <w:tabs>
          <w:tab w:val="num" w:pos="5040"/>
        </w:tabs>
        <w:ind w:left="5040" w:hanging="360"/>
      </w:pPr>
    </w:lvl>
    <w:lvl w:ilvl="7" w:tplc="72E64848">
      <w:start w:val="1"/>
      <w:numFmt w:val="decimal"/>
      <w:lvlText w:val="%8."/>
      <w:lvlJc w:val="left"/>
      <w:pPr>
        <w:tabs>
          <w:tab w:val="num" w:pos="5760"/>
        </w:tabs>
        <w:ind w:left="5760" w:hanging="360"/>
      </w:pPr>
    </w:lvl>
    <w:lvl w:ilvl="8" w:tplc="6C6E4CC2">
      <w:start w:val="1"/>
      <w:numFmt w:val="decimal"/>
      <w:lvlText w:val="%9."/>
      <w:lvlJc w:val="left"/>
      <w:pPr>
        <w:tabs>
          <w:tab w:val="num" w:pos="6480"/>
        </w:tabs>
        <w:ind w:left="6480" w:hanging="360"/>
      </w:pPr>
    </w:lvl>
  </w:abstractNum>
  <w:abstractNum w:abstractNumId="36" w15:restartNumberingAfterBreak="0">
    <w:nsid w:val="580629FC"/>
    <w:multiLevelType w:val="hybridMultilevel"/>
    <w:tmpl w:val="87962A86"/>
    <w:lvl w:ilvl="0" w:tplc="7A188F3C">
      <w:start w:val="1"/>
      <w:numFmt w:val="upperLetter"/>
      <w:lvlText w:val="%1."/>
      <w:lvlJc w:val="left"/>
      <w:pPr>
        <w:ind w:left="1200" w:hanging="360"/>
      </w:pPr>
      <w:rPr>
        <w:rFonts w:hint="default"/>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37" w15:restartNumberingAfterBreak="0">
    <w:nsid w:val="628A0D48"/>
    <w:multiLevelType w:val="hybridMultilevel"/>
    <w:tmpl w:val="E0F267B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8" w15:restartNumberingAfterBreak="0">
    <w:nsid w:val="63417E2C"/>
    <w:multiLevelType w:val="hybridMultilevel"/>
    <w:tmpl w:val="746CE7B6"/>
    <w:lvl w:ilvl="0" w:tplc="58A8B24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55425B2"/>
    <w:multiLevelType w:val="hybridMultilevel"/>
    <w:tmpl w:val="89CE19FE"/>
    <w:lvl w:ilvl="0" w:tplc="04090001">
      <w:start w:val="1"/>
      <w:numFmt w:val="bullet"/>
      <w:lvlText w:val=""/>
      <w:lvlJc w:val="left"/>
      <w:pPr>
        <w:ind w:left="15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0" w15:restartNumberingAfterBreak="0">
    <w:nsid w:val="69965F0E"/>
    <w:multiLevelType w:val="hybridMultilevel"/>
    <w:tmpl w:val="D05CF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BD051A1"/>
    <w:multiLevelType w:val="hybridMultilevel"/>
    <w:tmpl w:val="8E4A1A4A"/>
    <w:lvl w:ilvl="0" w:tplc="58A8B24E">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E231232"/>
    <w:multiLevelType w:val="hybridMultilevel"/>
    <w:tmpl w:val="53625CE6"/>
    <w:lvl w:ilvl="0" w:tplc="04090001">
      <w:start w:val="1"/>
      <w:numFmt w:val="bullet"/>
      <w:lvlText w:val=""/>
      <w:lvlJc w:val="left"/>
      <w:pPr>
        <w:ind w:left="27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3" w15:restartNumberingAfterBreak="0">
    <w:nsid w:val="72091847"/>
    <w:multiLevelType w:val="hybridMultilevel"/>
    <w:tmpl w:val="632C2A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736418FC"/>
    <w:multiLevelType w:val="hybridMultilevel"/>
    <w:tmpl w:val="3982BE72"/>
    <w:lvl w:ilvl="0" w:tplc="262CF2B8">
      <w:start w:val="1"/>
      <w:numFmt w:val="upperRoman"/>
      <w:lvlText w:val="%1."/>
      <w:lvlJc w:val="left"/>
      <w:pPr>
        <w:ind w:left="1710" w:hanging="72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5" w15:restartNumberingAfterBreak="0">
    <w:nsid w:val="74A93924"/>
    <w:multiLevelType w:val="hybridMultilevel"/>
    <w:tmpl w:val="AD6C8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539620F"/>
    <w:multiLevelType w:val="hybridMultilevel"/>
    <w:tmpl w:val="2B76C9A8"/>
    <w:lvl w:ilvl="0" w:tplc="58A8B24E">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7457425"/>
    <w:multiLevelType w:val="hybridMultilevel"/>
    <w:tmpl w:val="22C898C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E9F7BDB"/>
    <w:multiLevelType w:val="hybridMultilevel"/>
    <w:tmpl w:val="B9768D88"/>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49" w15:restartNumberingAfterBreak="0">
    <w:nsid w:val="7EAF4CD4"/>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0" w15:restartNumberingAfterBreak="0">
    <w:nsid w:val="7FCE58B3"/>
    <w:multiLevelType w:val="hybridMultilevel"/>
    <w:tmpl w:val="FC2838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9"/>
  </w:num>
  <w:num w:numId="2">
    <w:abstractNumId w:val="23"/>
  </w:num>
  <w:num w:numId="3">
    <w:abstractNumId w:val="19"/>
  </w:num>
  <w:num w:numId="4">
    <w:abstractNumId w:val="50"/>
  </w:num>
  <w:num w:numId="5">
    <w:abstractNumId w:val="37"/>
  </w:num>
  <w:num w:numId="6">
    <w:abstractNumId w:val="13"/>
  </w:num>
  <w:num w:numId="7">
    <w:abstractNumId w:val="26"/>
  </w:num>
  <w:num w:numId="8">
    <w:abstractNumId w:val="5"/>
  </w:num>
  <w:num w:numId="9">
    <w:abstractNumId w:val="30"/>
  </w:num>
  <w:num w:numId="10">
    <w:abstractNumId w:val="46"/>
  </w:num>
  <w:num w:numId="11">
    <w:abstractNumId w:val="41"/>
  </w:num>
  <w:num w:numId="12">
    <w:abstractNumId w:val="47"/>
  </w:num>
  <w:num w:numId="13">
    <w:abstractNumId w:val="48"/>
  </w:num>
  <w:num w:numId="14">
    <w:abstractNumId w:val="32"/>
  </w:num>
  <w:num w:numId="15">
    <w:abstractNumId w:val="10"/>
  </w:num>
  <w:num w:numId="16">
    <w:abstractNumId w:val="27"/>
  </w:num>
  <w:num w:numId="17">
    <w:abstractNumId w:val="1"/>
  </w:num>
  <w:num w:numId="18">
    <w:abstractNumId w:val="9"/>
  </w:num>
  <w:num w:numId="19">
    <w:abstractNumId w:val="36"/>
  </w:num>
  <w:num w:numId="20">
    <w:abstractNumId w:val="7"/>
  </w:num>
  <w:num w:numId="21">
    <w:abstractNumId w:val="33"/>
  </w:num>
  <w:num w:numId="22">
    <w:abstractNumId w:val="25"/>
  </w:num>
  <w:num w:numId="23">
    <w:abstractNumId w:val="17"/>
  </w:num>
  <w:num w:numId="24">
    <w:abstractNumId w:val="44"/>
  </w:num>
  <w:num w:numId="25">
    <w:abstractNumId w:val="2"/>
  </w:num>
  <w:num w:numId="26">
    <w:abstractNumId w:val="45"/>
  </w:num>
  <w:num w:numId="27">
    <w:abstractNumId w:val="4"/>
  </w:num>
  <w:num w:numId="28">
    <w:abstractNumId w:val="29"/>
  </w:num>
  <w:num w:numId="29">
    <w:abstractNumId w:val="6"/>
  </w:num>
  <w:num w:numId="30">
    <w:abstractNumId w:val="40"/>
  </w:num>
  <w:num w:numId="31">
    <w:abstractNumId w:val="28"/>
  </w:num>
  <w:num w:numId="32">
    <w:abstractNumId w:val="20"/>
  </w:num>
  <w:num w:numId="33">
    <w:abstractNumId w:val="11"/>
  </w:num>
  <w:num w:numId="34">
    <w:abstractNumId w:val="38"/>
  </w:num>
  <w:num w:numId="35">
    <w:abstractNumId w:val="18"/>
  </w:num>
  <w:num w:numId="36">
    <w:abstractNumId w:val="14"/>
  </w:num>
  <w:num w:numId="37">
    <w:abstractNumId w:val="12"/>
  </w:num>
  <w:num w:numId="38">
    <w:abstractNumId w:val="34"/>
  </w:num>
  <w:num w:numId="39">
    <w:abstractNumId w:val="15"/>
  </w:num>
  <w:num w:numId="4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8"/>
  </w:num>
  <w:num w:numId="46">
    <w:abstractNumId w:val="22"/>
  </w:num>
  <w:num w:numId="47">
    <w:abstractNumId w:val="43"/>
  </w:num>
  <w:num w:numId="48">
    <w:abstractNumId w:val="3"/>
  </w:num>
  <w:num w:numId="49">
    <w:abstractNumId w:val="16"/>
  </w:num>
  <w:num w:numId="50">
    <w:abstractNumId w:val="24"/>
  </w:num>
  <w:num w:numId="51">
    <w:abstractNumId w:val="21"/>
  </w:num>
  <w:num w:numId="52">
    <w:abstractNumId w:val="0"/>
  </w:num>
  <w:num w:numId="5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4C3C"/>
    <w:rsid w:val="00004B34"/>
    <w:rsid w:val="00012C98"/>
    <w:rsid w:val="00016AEC"/>
    <w:rsid w:val="00025D0C"/>
    <w:rsid w:val="00027003"/>
    <w:rsid w:val="00043398"/>
    <w:rsid w:val="000469E5"/>
    <w:rsid w:val="000515F1"/>
    <w:rsid w:val="000549B3"/>
    <w:rsid w:val="00056035"/>
    <w:rsid w:val="00056FA1"/>
    <w:rsid w:val="00061432"/>
    <w:rsid w:val="000636D8"/>
    <w:rsid w:val="000666E4"/>
    <w:rsid w:val="0007078D"/>
    <w:rsid w:val="00077CEC"/>
    <w:rsid w:val="00083129"/>
    <w:rsid w:val="0008593F"/>
    <w:rsid w:val="00086BCD"/>
    <w:rsid w:val="00087069"/>
    <w:rsid w:val="00087C6B"/>
    <w:rsid w:val="000933D3"/>
    <w:rsid w:val="00097B08"/>
    <w:rsid w:val="00097C07"/>
    <w:rsid w:val="000A13A7"/>
    <w:rsid w:val="000B0CA5"/>
    <w:rsid w:val="000C32EB"/>
    <w:rsid w:val="000C3D5C"/>
    <w:rsid w:val="000C57CA"/>
    <w:rsid w:val="000C76B3"/>
    <w:rsid w:val="000E0FDB"/>
    <w:rsid w:val="000F1DF5"/>
    <w:rsid w:val="000F6E6A"/>
    <w:rsid w:val="00106C93"/>
    <w:rsid w:val="00107B83"/>
    <w:rsid w:val="00114D5B"/>
    <w:rsid w:val="00124D68"/>
    <w:rsid w:val="00127D89"/>
    <w:rsid w:val="00132C73"/>
    <w:rsid w:val="0014080E"/>
    <w:rsid w:val="00143793"/>
    <w:rsid w:val="00145466"/>
    <w:rsid w:val="00146375"/>
    <w:rsid w:val="00150EC3"/>
    <w:rsid w:val="00154AA2"/>
    <w:rsid w:val="00154C1E"/>
    <w:rsid w:val="00160F04"/>
    <w:rsid w:val="001632FF"/>
    <w:rsid w:val="00172725"/>
    <w:rsid w:val="00174019"/>
    <w:rsid w:val="00176588"/>
    <w:rsid w:val="00185EB6"/>
    <w:rsid w:val="0019026B"/>
    <w:rsid w:val="00196D3C"/>
    <w:rsid w:val="001A1C85"/>
    <w:rsid w:val="001A3C01"/>
    <w:rsid w:val="001A40A1"/>
    <w:rsid w:val="001A46C5"/>
    <w:rsid w:val="001A503B"/>
    <w:rsid w:val="001B75E1"/>
    <w:rsid w:val="001C0DC8"/>
    <w:rsid w:val="001D01B2"/>
    <w:rsid w:val="001E0B19"/>
    <w:rsid w:val="001E30CD"/>
    <w:rsid w:val="001E5C1F"/>
    <w:rsid w:val="001F0BBD"/>
    <w:rsid w:val="002000FE"/>
    <w:rsid w:val="00200F73"/>
    <w:rsid w:val="00200F83"/>
    <w:rsid w:val="002017F7"/>
    <w:rsid w:val="002021D6"/>
    <w:rsid w:val="0020273A"/>
    <w:rsid w:val="00202D58"/>
    <w:rsid w:val="00203EFE"/>
    <w:rsid w:val="00207928"/>
    <w:rsid w:val="00207E31"/>
    <w:rsid w:val="0021099C"/>
    <w:rsid w:val="00211C7D"/>
    <w:rsid w:val="00216C56"/>
    <w:rsid w:val="00217B54"/>
    <w:rsid w:val="0023264C"/>
    <w:rsid w:val="00233DF1"/>
    <w:rsid w:val="00237D76"/>
    <w:rsid w:val="00242968"/>
    <w:rsid w:val="0025324F"/>
    <w:rsid w:val="00253CC7"/>
    <w:rsid w:val="00254E7E"/>
    <w:rsid w:val="00257C26"/>
    <w:rsid w:val="00270F76"/>
    <w:rsid w:val="00271439"/>
    <w:rsid w:val="00273959"/>
    <w:rsid w:val="002839FC"/>
    <w:rsid w:val="002912ED"/>
    <w:rsid w:val="00294F53"/>
    <w:rsid w:val="0029522A"/>
    <w:rsid w:val="00296E3D"/>
    <w:rsid w:val="002A2D2D"/>
    <w:rsid w:val="002C352D"/>
    <w:rsid w:val="002C484B"/>
    <w:rsid w:val="002C61E9"/>
    <w:rsid w:val="002D71C2"/>
    <w:rsid w:val="002D7CF5"/>
    <w:rsid w:val="002E4BAD"/>
    <w:rsid w:val="002E514C"/>
    <w:rsid w:val="002E7D70"/>
    <w:rsid w:val="002F273F"/>
    <w:rsid w:val="002F42D4"/>
    <w:rsid w:val="003006D0"/>
    <w:rsid w:val="00300D8D"/>
    <w:rsid w:val="003029C9"/>
    <w:rsid w:val="00307274"/>
    <w:rsid w:val="00313FCA"/>
    <w:rsid w:val="00324421"/>
    <w:rsid w:val="00326586"/>
    <w:rsid w:val="0032723A"/>
    <w:rsid w:val="003302F8"/>
    <w:rsid w:val="003343EB"/>
    <w:rsid w:val="00334406"/>
    <w:rsid w:val="00334585"/>
    <w:rsid w:val="00335920"/>
    <w:rsid w:val="00340EE1"/>
    <w:rsid w:val="00343495"/>
    <w:rsid w:val="0034424F"/>
    <w:rsid w:val="00346358"/>
    <w:rsid w:val="003474D2"/>
    <w:rsid w:val="00355924"/>
    <w:rsid w:val="0036371A"/>
    <w:rsid w:val="00364AC8"/>
    <w:rsid w:val="003756DC"/>
    <w:rsid w:val="00376085"/>
    <w:rsid w:val="003777FC"/>
    <w:rsid w:val="00387BA0"/>
    <w:rsid w:val="00391934"/>
    <w:rsid w:val="003A22AF"/>
    <w:rsid w:val="003A764B"/>
    <w:rsid w:val="003B1353"/>
    <w:rsid w:val="003B3976"/>
    <w:rsid w:val="003B7561"/>
    <w:rsid w:val="003C243B"/>
    <w:rsid w:val="003C3123"/>
    <w:rsid w:val="003C3F5B"/>
    <w:rsid w:val="003C500D"/>
    <w:rsid w:val="003E1121"/>
    <w:rsid w:val="003E1E37"/>
    <w:rsid w:val="003E1EC8"/>
    <w:rsid w:val="003F2C66"/>
    <w:rsid w:val="004006E0"/>
    <w:rsid w:val="00401100"/>
    <w:rsid w:val="00401897"/>
    <w:rsid w:val="00401DA1"/>
    <w:rsid w:val="00403051"/>
    <w:rsid w:val="004060BE"/>
    <w:rsid w:val="00411B2E"/>
    <w:rsid w:val="00413A30"/>
    <w:rsid w:val="00431A66"/>
    <w:rsid w:val="004434A5"/>
    <w:rsid w:val="00451284"/>
    <w:rsid w:val="00454792"/>
    <w:rsid w:val="00460E2B"/>
    <w:rsid w:val="00470CA0"/>
    <w:rsid w:val="00476E85"/>
    <w:rsid w:val="004800B2"/>
    <w:rsid w:val="004839D3"/>
    <w:rsid w:val="00484B02"/>
    <w:rsid w:val="00486882"/>
    <w:rsid w:val="00487739"/>
    <w:rsid w:val="0049323B"/>
    <w:rsid w:val="004A3A25"/>
    <w:rsid w:val="004A459F"/>
    <w:rsid w:val="004B0CD3"/>
    <w:rsid w:val="004B2078"/>
    <w:rsid w:val="004B5967"/>
    <w:rsid w:val="004C1A6D"/>
    <w:rsid w:val="004C62FD"/>
    <w:rsid w:val="004D210E"/>
    <w:rsid w:val="004D25E2"/>
    <w:rsid w:val="004D33F4"/>
    <w:rsid w:val="004D719E"/>
    <w:rsid w:val="004E2165"/>
    <w:rsid w:val="004E40E2"/>
    <w:rsid w:val="004E514A"/>
    <w:rsid w:val="004F69AB"/>
    <w:rsid w:val="004F791D"/>
    <w:rsid w:val="00502EA2"/>
    <w:rsid w:val="0051010B"/>
    <w:rsid w:val="00512C12"/>
    <w:rsid w:val="00516CF9"/>
    <w:rsid w:val="00517CE4"/>
    <w:rsid w:val="00520171"/>
    <w:rsid w:val="0052514D"/>
    <w:rsid w:val="005337AB"/>
    <w:rsid w:val="00536D38"/>
    <w:rsid w:val="00537CA7"/>
    <w:rsid w:val="00551143"/>
    <w:rsid w:val="00552BB4"/>
    <w:rsid w:val="005546DF"/>
    <w:rsid w:val="005646B6"/>
    <w:rsid w:val="0056609B"/>
    <w:rsid w:val="00573FC6"/>
    <w:rsid w:val="0057409E"/>
    <w:rsid w:val="005862CF"/>
    <w:rsid w:val="005A1C59"/>
    <w:rsid w:val="005A7257"/>
    <w:rsid w:val="005B2A80"/>
    <w:rsid w:val="005B3181"/>
    <w:rsid w:val="005C6180"/>
    <w:rsid w:val="005C6D24"/>
    <w:rsid w:val="005C761B"/>
    <w:rsid w:val="005C7761"/>
    <w:rsid w:val="005D010A"/>
    <w:rsid w:val="005D4B12"/>
    <w:rsid w:val="005E458A"/>
    <w:rsid w:val="005E6D79"/>
    <w:rsid w:val="005E6F2B"/>
    <w:rsid w:val="005F1740"/>
    <w:rsid w:val="005F1C14"/>
    <w:rsid w:val="005F49B4"/>
    <w:rsid w:val="005F684C"/>
    <w:rsid w:val="0060489B"/>
    <w:rsid w:val="00605057"/>
    <w:rsid w:val="006104D5"/>
    <w:rsid w:val="006140FB"/>
    <w:rsid w:val="00622C7C"/>
    <w:rsid w:val="00624373"/>
    <w:rsid w:val="00631244"/>
    <w:rsid w:val="00633AE0"/>
    <w:rsid w:val="006347C7"/>
    <w:rsid w:val="00662B51"/>
    <w:rsid w:val="00665D61"/>
    <w:rsid w:val="0067261A"/>
    <w:rsid w:val="0067430D"/>
    <w:rsid w:val="006808C4"/>
    <w:rsid w:val="00682D63"/>
    <w:rsid w:val="006862F5"/>
    <w:rsid w:val="00690235"/>
    <w:rsid w:val="0069277F"/>
    <w:rsid w:val="00693B08"/>
    <w:rsid w:val="006B4A77"/>
    <w:rsid w:val="006C01E5"/>
    <w:rsid w:val="006C1AF9"/>
    <w:rsid w:val="006C5C52"/>
    <w:rsid w:val="006D4D3D"/>
    <w:rsid w:val="006E047C"/>
    <w:rsid w:val="006E124E"/>
    <w:rsid w:val="006E66D5"/>
    <w:rsid w:val="006F1BE1"/>
    <w:rsid w:val="006F49EB"/>
    <w:rsid w:val="00700DD5"/>
    <w:rsid w:val="00703BD2"/>
    <w:rsid w:val="0071742E"/>
    <w:rsid w:val="0072008E"/>
    <w:rsid w:val="00721E47"/>
    <w:rsid w:val="00722608"/>
    <w:rsid w:val="007240A1"/>
    <w:rsid w:val="00724B1D"/>
    <w:rsid w:val="007310F6"/>
    <w:rsid w:val="0073187C"/>
    <w:rsid w:val="00731B35"/>
    <w:rsid w:val="00733490"/>
    <w:rsid w:val="00734DA8"/>
    <w:rsid w:val="00740A59"/>
    <w:rsid w:val="00741B70"/>
    <w:rsid w:val="00741D62"/>
    <w:rsid w:val="007428E5"/>
    <w:rsid w:val="00746638"/>
    <w:rsid w:val="0075123E"/>
    <w:rsid w:val="00752B67"/>
    <w:rsid w:val="00753728"/>
    <w:rsid w:val="00763C7B"/>
    <w:rsid w:val="007679AA"/>
    <w:rsid w:val="00780D0F"/>
    <w:rsid w:val="0078528D"/>
    <w:rsid w:val="00785E83"/>
    <w:rsid w:val="00794509"/>
    <w:rsid w:val="007955DD"/>
    <w:rsid w:val="007A2A45"/>
    <w:rsid w:val="007A4694"/>
    <w:rsid w:val="007B32A2"/>
    <w:rsid w:val="007B7D81"/>
    <w:rsid w:val="007C1A13"/>
    <w:rsid w:val="007C6C7A"/>
    <w:rsid w:val="007E2E6F"/>
    <w:rsid w:val="007F0714"/>
    <w:rsid w:val="0080042C"/>
    <w:rsid w:val="0081244E"/>
    <w:rsid w:val="00814186"/>
    <w:rsid w:val="00815FD9"/>
    <w:rsid w:val="008161A9"/>
    <w:rsid w:val="008246A8"/>
    <w:rsid w:val="00824F69"/>
    <w:rsid w:val="00831CBC"/>
    <w:rsid w:val="008332C3"/>
    <w:rsid w:val="00845FB5"/>
    <w:rsid w:val="008476E7"/>
    <w:rsid w:val="00850D7C"/>
    <w:rsid w:val="008516FF"/>
    <w:rsid w:val="00861D71"/>
    <w:rsid w:val="00870BFB"/>
    <w:rsid w:val="0087503B"/>
    <w:rsid w:val="00877982"/>
    <w:rsid w:val="00884638"/>
    <w:rsid w:val="00896474"/>
    <w:rsid w:val="008A538D"/>
    <w:rsid w:val="008B1616"/>
    <w:rsid w:val="008B26E3"/>
    <w:rsid w:val="008B31DF"/>
    <w:rsid w:val="008C2E27"/>
    <w:rsid w:val="008C6C18"/>
    <w:rsid w:val="008D0372"/>
    <w:rsid w:val="008D7EF2"/>
    <w:rsid w:val="008E28D8"/>
    <w:rsid w:val="008F1180"/>
    <w:rsid w:val="008F171D"/>
    <w:rsid w:val="00904357"/>
    <w:rsid w:val="0090545A"/>
    <w:rsid w:val="009202C7"/>
    <w:rsid w:val="00920809"/>
    <w:rsid w:val="00930758"/>
    <w:rsid w:val="00936E77"/>
    <w:rsid w:val="009449E0"/>
    <w:rsid w:val="0094516D"/>
    <w:rsid w:val="0094530A"/>
    <w:rsid w:val="0094630C"/>
    <w:rsid w:val="00946AC6"/>
    <w:rsid w:val="00951EDA"/>
    <w:rsid w:val="0096315E"/>
    <w:rsid w:val="009656D5"/>
    <w:rsid w:val="0097091D"/>
    <w:rsid w:val="00971639"/>
    <w:rsid w:val="00972D11"/>
    <w:rsid w:val="009760D4"/>
    <w:rsid w:val="009830EF"/>
    <w:rsid w:val="009836AA"/>
    <w:rsid w:val="0098782D"/>
    <w:rsid w:val="00987D08"/>
    <w:rsid w:val="0099291D"/>
    <w:rsid w:val="00996E06"/>
    <w:rsid w:val="009A103E"/>
    <w:rsid w:val="009A1EAB"/>
    <w:rsid w:val="009A606D"/>
    <w:rsid w:val="009A62FD"/>
    <w:rsid w:val="009B058C"/>
    <w:rsid w:val="009B2540"/>
    <w:rsid w:val="009B5AA8"/>
    <w:rsid w:val="009C528D"/>
    <w:rsid w:val="009D03E5"/>
    <w:rsid w:val="009E1F97"/>
    <w:rsid w:val="009E38FA"/>
    <w:rsid w:val="009F1658"/>
    <w:rsid w:val="009F29B3"/>
    <w:rsid w:val="009F3CED"/>
    <w:rsid w:val="009F499A"/>
    <w:rsid w:val="009F6ECD"/>
    <w:rsid w:val="009F73CC"/>
    <w:rsid w:val="00A12BBE"/>
    <w:rsid w:val="00A14D68"/>
    <w:rsid w:val="00A17AB4"/>
    <w:rsid w:val="00A21C80"/>
    <w:rsid w:val="00A22BD1"/>
    <w:rsid w:val="00A26132"/>
    <w:rsid w:val="00A27016"/>
    <w:rsid w:val="00A35F48"/>
    <w:rsid w:val="00A40B8E"/>
    <w:rsid w:val="00A4134D"/>
    <w:rsid w:val="00A43CAB"/>
    <w:rsid w:val="00A619B0"/>
    <w:rsid w:val="00A660F8"/>
    <w:rsid w:val="00A67EF9"/>
    <w:rsid w:val="00A758EC"/>
    <w:rsid w:val="00A84E21"/>
    <w:rsid w:val="00A871CF"/>
    <w:rsid w:val="00A977C2"/>
    <w:rsid w:val="00AA5DE8"/>
    <w:rsid w:val="00AA641C"/>
    <w:rsid w:val="00AB3E54"/>
    <w:rsid w:val="00AC600A"/>
    <w:rsid w:val="00AD17EB"/>
    <w:rsid w:val="00AE2D6D"/>
    <w:rsid w:val="00AE33AB"/>
    <w:rsid w:val="00AE3FBB"/>
    <w:rsid w:val="00AE5CC5"/>
    <w:rsid w:val="00AF312C"/>
    <w:rsid w:val="00B031AE"/>
    <w:rsid w:val="00B10559"/>
    <w:rsid w:val="00B14BDE"/>
    <w:rsid w:val="00B150D7"/>
    <w:rsid w:val="00B223CA"/>
    <w:rsid w:val="00B23385"/>
    <w:rsid w:val="00B23A9D"/>
    <w:rsid w:val="00B24EFA"/>
    <w:rsid w:val="00B255E3"/>
    <w:rsid w:val="00B341E9"/>
    <w:rsid w:val="00B35D1C"/>
    <w:rsid w:val="00B3607E"/>
    <w:rsid w:val="00B423B5"/>
    <w:rsid w:val="00B44B10"/>
    <w:rsid w:val="00B4783A"/>
    <w:rsid w:val="00B53898"/>
    <w:rsid w:val="00B60A43"/>
    <w:rsid w:val="00B636F9"/>
    <w:rsid w:val="00B90719"/>
    <w:rsid w:val="00B90DD9"/>
    <w:rsid w:val="00B947BC"/>
    <w:rsid w:val="00BA08A4"/>
    <w:rsid w:val="00BA6E71"/>
    <w:rsid w:val="00BB097E"/>
    <w:rsid w:val="00BC0A6A"/>
    <w:rsid w:val="00BC2937"/>
    <w:rsid w:val="00BC327C"/>
    <w:rsid w:val="00BC7F1B"/>
    <w:rsid w:val="00BD7796"/>
    <w:rsid w:val="00BE0123"/>
    <w:rsid w:val="00BE34B4"/>
    <w:rsid w:val="00BE79D4"/>
    <w:rsid w:val="00BF4802"/>
    <w:rsid w:val="00BF7562"/>
    <w:rsid w:val="00C0201F"/>
    <w:rsid w:val="00C03E12"/>
    <w:rsid w:val="00C07024"/>
    <w:rsid w:val="00C21A46"/>
    <w:rsid w:val="00C272D8"/>
    <w:rsid w:val="00C341C4"/>
    <w:rsid w:val="00C4579A"/>
    <w:rsid w:val="00C54D9E"/>
    <w:rsid w:val="00C622F9"/>
    <w:rsid w:val="00C7180B"/>
    <w:rsid w:val="00C72552"/>
    <w:rsid w:val="00C749D6"/>
    <w:rsid w:val="00C752EC"/>
    <w:rsid w:val="00C86DBB"/>
    <w:rsid w:val="00C93508"/>
    <w:rsid w:val="00CA3162"/>
    <w:rsid w:val="00CA7B57"/>
    <w:rsid w:val="00CB0B89"/>
    <w:rsid w:val="00CB154A"/>
    <w:rsid w:val="00CE10B8"/>
    <w:rsid w:val="00CE31D7"/>
    <w:rsid w:val="00CF2DB8"/>
    <w:rsid w:val="00CF4E11"/>
    <w:rsid w:val="00D04CAF"/>
    <w:rsid w:val="00D15FC3"/>
    <w:rsid w:val="00D22057"/>
    <w:rsid w:val="00D35C99"/>
    <w:rsid w:val="00D37B03"/>
    <w:rsid w:val="00D44374"/>
    <w:rsid w:val="00D47090"/>
    <w:rsid w:val="00D53E29"/>
    <w:rsid w:val="00D55A22"/>
    <w:rsid w:val="00D6159E"/>
    <w:rsid w:val="00D62D1E"/>
    <w:rsid w:val="00D700A6"/>
    <w:rsid w:val="00D712A7"/>
    <w:rsid w:val="00D722EB"/>
    <w:rsid w:val="00D74629"/>
    <w:rsid w:val="00D761D4"/>
    <w:rsid w:val="00D774A4"/>
    <w:rsid w:val="00D848F2"/>
    <w:rsid w:val="00D85B57"/>
    <w:rsid w:val="00D9148D"/>
    <w:rsid w:val="00D93432"/>
    <w:rsid w:val="00DB0E44"/>
    <w:rsid w:val="00DB5BBE"/>
    <w:rsid w:val="00DB5CB0"/>
    <w:rsid w:val="00DB6494"/>
    <w:rsid w:val="00DC0F92"/>
    <w:rsid w:val="00DC5F55"/>
    <w:rsid w:val="00DD04C0"/>
    <w:rsid w:val="00DD6610"/>
    <w:rsid w:val="00DD710B"/>
    <w:rsid w:val="00DE11C1"/>
    <w:rsid w:val="00DE2042"/>
    <w:rsid w:val="00DE5711"/>
    <w:rsid w:val="00DF43CD"/>
    <w:rsid w:val="00DF4562"/>
    <w:rsid w:val="00E01159"/>
    <w:rsid w:val="00E04FDA"/>
    <w:rsid w:val="00E06532"/>
    <w:rsid w:val="00E113AD"/>
    <w:rsid w:val="00E23FB1"/>
    <w:rsid w:val="00E24D80"/>
    <w:rsid w:val="00E26414"/>
    <w:rsid w:val="00E265EF"/>
    <w:rsid w:val="00E30762"/>
    <w:rsid w:val="00E43BB2"/>
    <w:rsid w:val="00E44165"/>
    <w:rsid w:val="00E521EE"/>
    <w:rsid w:val="00E5335C"/>
    <w:rsid w:val="00E54201"/>
    <w:rsid w:val="00E55A6D"/>
    <w:rsid w:val="00E55F95"/>
    <w:rsid w:val="00E6427E"/>
    <w:rsid w:val="00E66A28"/>
    <w:rsid w:val="00E70C4D"/>
    <w:rsid w:val="00E75FA3"/>
    <w:rsid w:val="00E76178"/>
    <w:rsid w:val="00E768DB"/>
    <w:rsid w:val="00E81856"/>
    <w:rsid w:val="00E8269B"/>
    <w:rsid w:val="00E85359"/>
    <w:rsid w:val="00EA2549"/>
    <w:rsid w:val="00EA6592"/>
    <w:rsid w:val="00EB6D4C"/>
    <w:rsid w:val="00EC14B6"/>
    <w:rsid w:val="00EC2A0F"/>
    <w:rsid w:val="00EC4B26"/>
    <w:rsid w:val="00EC53BA"/>
    <w:rsid w:val="00EC67F6"/>
    <w:rsid w:val="00EC6A0E"/>
    <w:rsid w:val="00ED1181"/>
    <w:rsid w:val="00ED19AB"/>
    <w:rsid w:val="00ED2FB3"/>
    <w:rsid w:val="00ED410F"/>
    <w:rsid w:val="00ED7455"/>
    <w:rsid w:val="00EE1BFE"/>
    <w:rsid w:val="00EE431B"/>
    <w:rsid w:val="00EE53A2"/>
    <w:rsid w:val="00EF36C5"/>
    <w:rsid w:val="00EF6E59"/>
    <w:rsid w:val="00F01055"/>
    <w:rsid w:val="00F026BC"/>
    <w:rsid w:val="00F028F5"/>
    <w:rsid w:val="00F03505"/>
    <w:rsid w:val="00F05386"/>
    <w:rsid w:val="00F06276"/>
    <w:rsid w:val="00F10B40"/>
    <w:rsid w:val="00F17037"/>
    <w:rsid w:val="00F17786"/>
    <w:rsid w:val="00F301CB"/>
    <w:rsid w:val="00F308A8"/>
    <w:rsid w:val="00F3299E"/>
    <w:rsid w:val="00F3310F"/>
    <w:rsid w:val="00F431E9"/>
    <w:rsid w:val="00F450EC"/>
    <w:rsid w:val="00F45882"/>
    <w:rsid w:val="00F46548"/>
    <w:rsid w:val="00F47F2C"/>
    <w:rsid w:val="00F53D46"/>
    <w:rsid w:val="00F56884"/>
    <w:rsid w:val="00F6003F"/>
    <w:rsid w:val="00F615AF"/>
    <w:rsid w:val="00F63467"/>
    <w:rsid w:val="00F652E1"/>
    <w:rsid w:val="00F67E6D"/>
    <w:rsid w:val="00F74788"/>
    <w:rsid w:val="00F76763"/>
    <w:rsid w:val="00F84F5C"/>
    <w:rsid w:val="00F87542"/>
    <w:rsid w:val="00F917BA"/>
    <w:rsid w:val="00F9374A"/>
    <w:rsid w:val="00F966BD"/>
    <w:rsid w:val="00FB37C2"/>
    <w:rsid w:val="00FB66AA"/>
    <w:rsid w:val="00FC3799"/>
    <w:rsid w:val="00FD2B1C"/>
    <w:rsid w:val="00FD753B"/>
    <w:rsid w:val="00FE0F98"/>
    <w:rsid w:val="00FE4C3C"/>
    <w:rsid w:val="00FE6A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01424EE7-3CAB-4B8F-A2E7-948F9C5197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607E"/>
  </w:style>
  <w:style w:type="paragraph" w:styleId="Heading1">
    <w:name w:val="heading 1"/>
    <w:basedOn w:val="Normal"/>
    <w:next w:val="Normal"/>
    <w:link w:val="Heading1Char"/>
    <w:qFormat/>
    <w:rsid w:val="00FE4C3C"/>
    <w:pPr>
      <w:keepNext/>
      <w:keepLines/>
      <w:numPr>
        <w:numId w:val="1"/>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E4C3C"/>
    <w:pPr>
      <w:keepNext/>
      <w:keepLines/>
      <w:numPr>
        <w:ilvl w:val="1"/>
        <w:numId w:val="1"/>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E4C3C"/>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E4C3C"/>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FE4C3C"/>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FE4C3C"/>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FE4C3C"/>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E4C3C"/>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FE4C3C"/>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E4C3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E4C3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E4C3C"/>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FE4C3C"/>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FE4C3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FE4C3C"/>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FE4C3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FE4C3C"/>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FE4C3C"/>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link w:val="ListParagraphChar"/>
    <w:uiPriority w:val="34"/>
    <w:qFormat/>
    <w:rsid w:val="003B3976"/>
    <w:pPr>
      <w:ind w:left="720"/>
      <w:contextualSpacing/>
    </w:pPr>
    <w:rPr>
      <w:rFonts w:ascii="Calibri" w:eastAsia="Calibri" w:hAnsi="Calibri" w:cs="Times New Roman"/>
    </w:rPr>
  </w:style>
  <w:style w:type="character" w:customStyle="1" w:styleId="ListParagraphChar">
    <w:name w:val="List Paragraph Char"/>
    <w:basedOn w:val="DefaultParagraphFont"/>
    <w:link w:val="ListParagraph"/>
    <w:uiPriority w:val="34"/>
    <w:locked/>
    <w:rsid w:val="003B3976"/>
    <w:rPr>
      <w:rFonts w:ascii="Calibri" w:eastAsia="Calibri" w:hAnsi="Calibri" w:cs="Times New Roman"/>
    </w:rPr>
  </w:style>
  <w:style w:type="paragraph" w:customStyle="1" w:styleId="MMNotes">
    <w:name w:val="MM Notes"/>
    <w:basedOn w:val="Normal"/>
    <w:link w:val="MMNotesChar"/>
    <w:rsid w:val="0094630C"/>
    <w:pPr>
      <w:jc w:val="both"/>
    </w:pPr>
    <w:rPr>
      <w:rFonts w:ascii="Calibri" w:eastAsia="Calibri" w:hAnsi="Calibri" w:cs="Times New Roman"/>
    </w:rPr>
  </w:style>
  <w:style w:type="character" w:customStyle="1" w:styleId="MMNotesChar">
    <w:name w:val="MM Notes Char"/>
    <w:basedOn w:val="DefaultParagraphFont"/>
    <w:link w:val="MMNotes"/>
    <w:rsid w:val="0094630C"/>
    <w:rPr>
      <w:rFonts w:ascii="Calibri" w:eastAsia="Calibri" w:hAnsi="Calibri" w:cs="Times New Roman"/>
    </w:rPr>
  </w:style>
  <w:style w:type="paragraph" w:customStyle="1" w:styleId="Default">
    <w:name w:val="Default"/>
    <w:rsid w:val="002912ED"/>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BalloonText">
    <w:name w:val="Balloon Text"/>
    <w:basedOn w:val="Normal"/>
    <w:link w:val="BalloonTextChar"/>
    <w:uiPriority w:val="99"/>
    <w:semiHidden/>
    <w:unhideWhenUsed/>
    <w:rsid w:val="00202D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2D58"/>
    <w:rPr>
      <w:rFonts w:ascii="Tahoma" w:hAnsi="Tahoma" w:cs="Tahoma"/>
      <w:sz w:val="16"/>
      <w:szCs w:val="16"/>
    </w:rPr>
  </w:style>
  <w:style w:type="paragraph" w:styleId="Header">
    <w:name w:val="header"/>
    <w:basedOn w:val="Normal"/>
    <w:link w:val="HeaderChar"/>
    <w:uiPriority w:val="99"/>
    <w:unhideWhenUsed/>
    <w:rsid w:val="00F308A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08A8"/>
  </w:style>
  <w:style w:type="paragraph" w:styleId="Footer">
    <w:name w:val="footer"/>
    <w:basedOn w:val="Normal"/>
    <w:link w:val="FooterChar"/>
    <w:uiPriority w:val="99"/>
    <w:unhideWhenUsed/>
    <w:rsid w:val="00F308A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08A8"/>
  </w:style>
  <w:style w:type="paragraph" w:styleId="NormalWeb">
    <w:name w:val="Normal (Web)"/>
    <w:basedOn w:val="Normal"/>
    <w:uiPriority w:val="99"/>
    <w:semiHidden/>
    <w:unhideWhenUsed/>
    <w:rsid w:val="00631244"/>
    <w:pPr>
      <w:spacing w:before="100" w:beforeAutospacing="1" w:after="100" w:afterAutospacing="1" w:line="240" w:lineRule="auto"/>
    </w:pPr>
    <w:rPr>
      <w:rFonts w:ascii="Times New Roman" w:eastAsiaTheme="minorEastAsia" w:hAnsi="Times New Roman" w:cs="Times New Roman"/>
      <w:sz w:val="24"/>
      <w:szCs w:val="24"/>
    </w:rPr>
  </w:style>
  <w:style w:type="paragraph" w:styleId="Caption">
    <w:name w:val="caption"/>
    <w:aliases w:val="Table:"/>
    <w:basedOn w:val="Normal"/>
    <w:next w:val="Normal"/>
    <w:uiPriority w:val="35"/>
    <w:unhideWhenUsed/>
    <w:qFormat/>
    <w:rsid w:val="003E1E37"/>
    <w:pPr>
      <w:spacing w:line="240" w:lineRule="auto"/>
    </w:pPr>
    <w:rPr>
      <w:b/>
      <w:bCs/>
      <w:color w:val="4F81BD" w:themeColor="accent1"/>
      <w:sz w:val="18"/>
      <w:szCs w:val="18"/>
    </w:rPr>
  </w:style>
  <w:style w:type="paragraph" w:styleId="EndnoteText">
    <w:name w:val="endnote text"/>
    <w:basedOn w:val="Normal"/>
    <w:link w:val="EndnoteTextChar"/>
    <w:uiPriority w:val="99"/>
    <w:semiHidden/>
    <w:unhideWhenUsed/>
    <w:rsid w:val="00B031A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31AE"/>
    <w:rPr>
      <w:sz w:val="20"/>
      <w:szCs w:val="20"/>
    </w:rPr>
  </w:style>
  <w:style w:type="paragraph" w:styleId="TOCHeading">
    <w:name w:val="TOC Heading"/>
    <w:basedOn w:val="Heading1"/>
    <w:next w:val="Normal"/>
    <w:uiPriority w:val="39"/>
    <w:semiHidden/>
    <w:unhideWhenUsed/>
    <w:qFormat/>
    <w:rsid w:val="00F026BC"/>
    <w:pPr>
      <w:numPr>
        <w:numId w:val="0"/>
      </w:numPr>
      <w:outlineLvl w:val="9"/>
    </w:pPr>
    <w:rPr>
      <w:lang w:eastAsia="ja-JP"/>
    </w:rPr>
  </w:style>
  <w:style w:type="paragraph" w:styleId="TOC1">
    <w:name w:val="toc 1"/>
    <w:basedOn w:val="Normal"/>
    <w:next w:val="Normal"/>
    <w:autoRedefine/>
    <w:uiPriority w:val="39"/>
    <w:unhideWhenUsed/>
    <w:rsid w:val="00F026BC"/>
    <w:pPr>
      <w:spacing w:after="100"/>
    </w:pPr>
  </w:style>
  <w:style w:type="paragraph" w:styleId="TOC2">
    <w:name w:val="toc 2"/>
    <w:basedOn w:val="Normal"/>
    <w:next w:val="Normal"/>
    <w:autoRedefine/>
    <w:uiPriority w:val="39"/>
    <w:unhideWhenUsed/>
    <w:rsid w:val="00F026BC"/>
    <w:pPr>
      <w:spacing w:after="100"/>
      <w:ind w:left="220"/>
    </w:pPr>
  </w:style>
  <w:style w:type="paragraph" w:styleId="TOC3">
    <w:name w:val="toc 3"/>
    <w:basedOn w:val="Normal"/>
    <w:next w:val="Normal"/>
    <w:autoRedefine/>
    <w:uiPriority w:val="39"/>
    <w:unhideWhenUsed/>
    <w:rsid w:val="00F026BC"/>
    <w:pPr>
      <w:spacing w:after="100"/>
      <w:ind w:left="440"/>
    </w:pPr>
  </w:style>
  <w:style w:type="character" w:styleId="Hyperlink">
    <w:name w:val="Hyperlink"/>
    <w:basedOn w:val="DefaultParagraphFont"/>
    <w:uiPriority w:val="99"/>
    <w:unhideWhenUsed/>
    <w:rsid w:val="00F026BC"/>
    <w:rPr>
      <w:color w:val="0000FF" w:themeColor="hyperlink"/>
      <w:u w:val="single"/>
    </w:rPr>
  </w:style>
  <w:style w:type="paragraph" w:styleId="TableofFigures">
    <w:name w:val="table of figures"/>
    <w:basedOn w:val="Normal"/>
    <w:next w:val="Normal"/>
    <w:uiPriority w:val="99"/>
    <w:unhideWhenUsed/>
    <w:rsid w:val="00F026BC"/>
    <w:pPr>
      <w:spacing w:after="0"/>
    </w:pPr>
  </w:style>
  <w:style w:type="paragraph" w:styleId="TOC4">
    <w:name w:val="toc 4"/>
    <w:basedOn w:val="Normal"/>
    <w:next w:val="Normal"/>
    <w:autoRedefine/>
    <w:uiPriority w:val="39"/>
    <w:unhideWhenUsed/>
    <w:rsid w:val="00896474"/>
    <w:pPr>
      <w:spacing w:after="100"/>
      <w:ind w:left="660"/>
    </w:pPr>
  </w:style>
  <w:style w:type="paragraph" w:styleId="BodyText">
    <w:name w:val="Body Text"/>
    <w:basedOn w:val="Normal"/>
    <w:link w:val="BodyTextChar"/>
    <w:rsid w:val="00271439"/>
    <w:pPr>
      <w:spacing w:after="0" w:line="360" w:lineRule="auto"/>
      <w:jc w:val="both"/>
    </w:pPr>
    <w:rPr>
      <w:rFonts w:ascii="Arial" w:eastAsia="Times New Roman" w:hAnsi="Arial" w:cs="Arial"/>
      <w:sz w:val="24"/>
      <w:szCs w:val="24"/>
    </w:rPr>
  </w:style>
  <w:style w:type="character" w:customStyle="1" w:styleId="BodyTextChar">
    <w:name w:val="Body Text Char"/>
    <w:basedOn w:val="DefaultParagraphFont"/>
    <w:link w:val="BodyText"/>
    <w:rsid w:val="00271439"/>
    <w:rPr>
      <w:rFonts w:ascii="Arial" w:eastAsia="Times New Roman" w:hAnsi="Arial" w:cs="Arial"/>
      <w:sz w:val="24"/>
      <w:szCs w:val="24"/>
    </w:rPr>
  </w:style>
  <w:style w:type="table" w:styleId="TableGrid">
    <w:name w:val="Table Grid"/>
    <w:basedOn w:val="TableNormal"/>
    <w:uiPriority w:val="59"/>
    <w:rsid w:val="00271439"/>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
    <w:name w:val="Table Grid1"/>
    <w:basedOn w:val="TableNormal"/>
    <w:next w:val="TableGrid"/>
    <w:uiPriority w:val="59"/>
    <w:rsid w:val="00FE0F98"/>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5">
    <w:name w:val="toc 5"/>
    <w:basedOn w:val="Normal"/>
    <w:next w:val="Normal"/>
    <w:autoRedefine/>
    <w:uiPriority w:val="39"/>
    <w:unhideWhenUsed/>
    <w:rsid w:val="005337AB"/>
    <w:pPr>
      <w:spacing w:after="100"/>
      <w:ind w:left="880"/>
    </w:pPr>
    <w:rPr>
      <w:rFonts w:eastAsiaTheme="minorEastAsia"/>
    </w:rPr>
  </w:style>
  <w:style w:type="paragraph" w:styleId="TOC6">
    <w:name w:val="toc 6"/>
    <w:basedOn w:val="Normal"/>
    <w:next w:val="Normal"/>
    <w:autoRedefine/>
    <w:uiPriority w:val="39"/>
    <w:unhideWhenUsed/>
    <w:rsid w:val="005337AB"/>
    <w:pPr>
      <w:spacing w:after="100"/>
      <w:ind w:left="1100"/>
    </w:pPr>
    <w:rPr>
      <w:rFonts w:eastAsiaTheme="minorEastAsia"/>
    </w:rPr>
  </w:style>
  <w:style w:type="paragraph" w:styleId="TOC7">
    <w:name w:val="toc 7"/>
    <w:basedOn w:val="Normal"/>
    <w:next w:val="Normal"/>
    <w:autoRedefine/>
    <w:uiPriority w:val="39"/>
    <w:unhideWhenUsed/>
    <w:rsid w:val="005337AB"/>
    <w:pPr>
      <w:spacing w:after="100"/>
      <w:ind w:left="1320"/>
    </w:pPr>
    <w:rPr>
      <w:rFonts w:eastAsiaTheme="minorEastAsia"/>
    </w:rPr>
  </w:style>
  <w:style w:type="paragraph" w:styleId="TOC8">
    <w:name w:val="toc 8"/>
    <w:basedOn w:val="Normal"/>
    <w:next w:val="Normal"/>
    <w:autoRedefine/>
    <w:uiPriority w:val="39"/>
    <w:unhideWhenUsed/>
    <w:rsid w:val="005337AB"/>
    <w:pPr>
      <w:spacing w:after="100"/>
      <w:ind w:left="1540"/>
    </w:pPr>
    <w:rPr>
      <w:rFonts w:eastAsiaTheme="minorEastAsia"/>
    </w:rPr>
  </w:style>
  <w:style w:type="paragraph" w:styleId="TOC9">
    <w:name w:val="toc 9"/>
    <w:basedOn w:val="Normal"/>
    <w:next w:val="Normal"/>
    <w:autoRedefine/>
    <w:uiPriority w:val="39"/>
    <w:unhideWhenUsed/>
    <w:rsid w:val="005337AB"/>
    <w:pPr>
      <w:spacing w:after="100"/>
      <w:ind w:left="1760"/>
    </w:pPr>
    <w:rPr>
      <w:rFonts w:eastAsiaTheme="minorEastAsia"/>
    </w:rPr>
  </w:style>
  <w:style w:type="character" w:styleId="PlaceholderText">
    <w:name w:val="Placeholder Text"/>
    <w:basedOn w:val="DefaultParagraphFont"/>
    <w:uiPriority w:val="99"/>
    <w:semiHidden/>
    <w:rsid w:val="00200F8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406528">
      <w:bodyDiv w:val="1"/>
      <w:marLeft w:val="0"/>
      <w:marRight w:val="0"/>
      <w:marTop w:val="0"/>
      <w:marBottom w:val="0"/>
      <w:divBdr>
        <w:top w:val="none" w:sz="0" w:space="0" w:color="auto"/>
        <w:left w:val="none" w:sz="0" w:space="0" w:color="auto"/>
        <w:bottom w:val="none" w:sz="0" w:space="0" w:color="auto"/>
        <w:right w:val="none" w:sz="0" w:space="0" w:color="auto"/>
      </w:divBdr>
    </w:div>
    <w:div w:id="50540125">
      <w:bodyDiv w:val="1"/>
      <w:marLeft w:val="0"/>
      <w:marRight w:val="0"/>
      <w:marTop w:val="0"/>
      <w:marBottom w:val="0"/>
      <w:divBdr>
        <w:top w:val="none" w:sz="0" w:space="0" w:color="auto"/>
        <w:left w:val="none" w:sz="0" w:space="0" w:color="auto"/>
        <w:bottom w:val="none" w:sz="0" w:space="0" w:color="auto"/>
        <w:right w:val="none" w:sz="0" w:space="0" w:color="auto"/>
      </w:divBdr>
    </w:div>
    <w:div w:id="55279318">
      <w:bodyDiv w:val="1"/>
      <w:marLeft w:val="0"/>
      <w:marRight w:val="0"/>
      <w:marTop w:val="0"/>
      <w:marBottom w:val="0"/>
      <w:divBdr>
        <w:top w:val="none" w:sz="0" w:space="0" w:color="auto"/>
        <w:left w:val="none" w:sz="0" w:space="0" w:color="auto"/>
        <w:bottom w:val="none" w:sz="0" w:space="0" w:color="auto"/>
        <w:right w:val="none" w:sz="0" w:space="0" w:color="auto"/>
      </w:divBdr>
    </w:div>
    <w:div w:id="57823645">
      <w:bodyDiv w:val="1"/>
      <w:marLeft w:val="0"/>
      <w:marRight w:val="0"/>
      <w:marTop w:val="0"/>
      <w:marBottom w:val="0"/>
      <w:divBdr>
        <w:top w:val="none" w:sz="0" w:space="0" w:color="auto"/>
        <w:left w:val="none" w:sz="0" w:space="0" w:color="auto"/>
        <w:bottom w:val="none" w:sz="0" w:space="0" w:color="auto"/>
        <w:right w:val="none" w:sz="0" w:space="0" w:color="auto"/>
      </w:divBdr>
    </w:div>
    <w:div w:id="82143559">
      <w:bodyDiv w:val="1"/>
      <w:marLeft w:val="0"/>
      <w:marRight w:val="0"/>
      <w:marTop w:val="0"/>
      <w:marBottom w:val="0"/>
      <w:divBdr>
        <w:top w:val="none" w:sz="0" w:space="0" w:color="auto"/>
        <w:left w:val="none" w:sz="0" w:space="0" w:color="auto"/>
        <w:bottom w:val="none" w:sz="0" w:space="0" w:color="auto"/>
        <w:right w:val="none" w:sz="0" w:space="0" w:color="auto"/>
      </w:divBdr>
    </w:div>
    <w:div w:id="86312787">
      <w:bodyDiv w:val="1"/>
      <w:marLeft w:val="0"/>
      <w:marRight w:val="0"/>
      <w:marTop w:val="0"/>
      <w:marBottom w:val="0"/>
      <w:divBdr>
        <w:top w:val="none" w:sz="0" w:space="0" w:color="auto"/>
        <w:left w:val="none" w:sz="0" w:space="0" w:color="auto"/>
        <w:bottom w:val="none" w:sz="0" w:space="0" w:color="auto"/>
        <w:right w:val="none" w:sz="0" w:space="0" w:color="auto"/>
      </w:divBdr>
    </w:div>
    <w:div w:id="138306458">
      <w:bodyDiv w:val="1"/>
      <w:marLeft w:val="0"/>
      <w:marRight w:val="0"/>
      <w:marTop w:val="0"/>
      <w:marBottom w:val="0"/>
      <w:divBdr>
        <w:top w:val="none" w:sz="0" w:space="0" w:color="auto"/>
        <w:left w:val="none" w:sz="0" w:space="0" w:color="auto"/>
        <w:bottom w:val="none" w:sz="0" w:space="0" w:color="auto"/>
        <w:right w:val="none" w:sz="0" w:space="0" w:color="auto"/>
      </w:divBdr>
    </w:div>
    <w:div w:id="188641566">
      <w:bodyDiv w:val="1"/>
      <w:marLeft w:val="0"/>
      <w:marRight w:val="0"/>
      <w:marTop w:val="0"/>
      <w:marBottom w:val="0"/>
      <w:divBdr>
        <w:top w:val="none" w:sz="0" w:space="0" w:color="auto"/>
        <w:left w:val="none" w:sz="0" w:space="0" w:color="auto"/>
        <w:bottom w:val="none" w:sz="0" w:space="0" w:color="auto"/>
        <w:right w:val="none" w:sz="0" w:space="0" w:color="auto"/>
      </w:divBdr>
    </w:div>
    <w:div w:id="189955990">
      <w:bodyDiv w:val="1"/>
      <w:marLeft w:val="0"/>
      <w:marRight w:val="0"/>
      <w:marTop w:val="0"/>
      <w:marBottom w:val="0"/>
      <w:divBdr>
        <w:top w:val="none" w:sz="0" w:space="0" w:color="auto"/>
        <w:left w:val="none" w:sz="0" w:space="0" w:color="auto"/>
        <w:bottom w:val="none" w:sz="0" w:space="0" w:color="auto"/>
        <w:right w:val="none" w:sz="0" w:space="0" w:color="auto"/>
      </w:divBdr>
    </w:div>
    <w:div w:id="223033442">
      <w:bodyDiv w:val="1"/>
      <w:marLeft w:val="0"/>
      <w:marRight w:val="0"/>
      <w:marTop w:val="0"/>
      <w:marBottom w:val="0"/>
      <w:divBdr>
        <w:top w:val="none" w:sz="0" w:space="0" w:color="auto"/>
        <w:left w:val="none" w:sz="0" w:space="0" w:color="auto"/>
        <w:bottom w:val="none" w:sz="0" w:space="0" w:color="auto"/>
        <w:right w:val="none" w:sz="0" w:space="0" w:color="auto"/>
      </w:divBdr>
    </w:div>
    <w:div w:id="253787047">
      <w:bodyDiv w:val="1"/>
      <w:marLeft w:val="0"/>
      <w:marRight w:val="0"/>
      <w:marTop w:val="0"/>
      <w:marBottom w:val="0"/>
      <w:divBdr>
        <w:top w:val="none" w:sz="0" w:space="0" w:color="auto"/>
        <w:left w:val="none" w:sz="0" w:space="0" w:color="auto"/>
        <w:bottom w:val="none" w:sz="0" w:space="0" w:color="auto"/>
        <w:right w:val="none" w:sz="0" w:space="0" w:color="auto"/>
      </w:divBdr>
    </w:div>
    <w:div w:id="290981481">
      <w:bodyDiv w:val="1"/>
      <w:marLeft w:val="0"/>
      <w:marRight w:val="0"/>
      <w:marTop w:val="0"/>
      <w:marBottom w:val="0"/>
      <w:divBdr>
        <w:top w:val="none" w:sz="0" w:space="0" w:color="auto"/>
        <w:left w:val="none" w:sz="0" w:space="0" w:color="auto"/>
        <w:bottom w:val="none" w:sz="0" w:space="0" w:color="auto"/>
        <w:right w:val="none" w:sz="0" w:space="0" w:color="auto"/>
      </w:divBdr>
    </w:div>
    <w:div w:id="346752398">
      <w:bodyDiv w:val="1"/>
      <w:marLeft w:val="0"/>
      <w:marRight w:val="0"/>
      <w:marTop w:val="0"/>
      <w:marBottom w:val="0"/>
      <w:divBdr>
        <w:top w:val="none" w:sz="0" w:space="0" w:color="auto"/>
        <w:left w:val="none" w:sz="0" w:space="0" w:color="auto"/>
        <w:bottom w:val="none" w:sz="0" w:space="0" w:color="auto"/>
        <w:right w:val="none" w:sz="0" w:space="0" w:color="auto"/>
      </w:divBdr>
    </w:div>
    <w:div w:id="416096794">
      <w:bodyDiv w:val="1"/>
      <w:marLeft w:val="0"/>
      <w:marRight w:val="0"/>
      <w:marTop w:val="0"/>
      <w:marBottom w:val="0"/>
      <w:divBdr>
        <w:top w:val="none" w:sz="0" w:space="0" w:color="auto"/>
        <w:left w:val="none" w:sz="0" w:space="0" w:color="auto"/>
        <w:bottom w:val="none" w:sz="0" w:space="0" w:color="auto"/>
        <w:right w:val="none" w:sz="0" w:space="0" w:color="auto"/>
      </w:divBdr>
    </w:div>
    <w:div w:id="438525717">
      <w:bodyDiv w:val="1"/>
      <w:marLeft w:val="0"/>
      <w:marRight w:val="0"/>
      <w:marTop w:val="0"/>
      <w:marBottom w:val="0"/>
      <w:divBdr>
        <w:top w:val="none" w:sz="0" w:space="0" w:color="auto"/>
        <w:left w:val="none" w:sz="0" w:space="0" w:color="auto"/>
        <w:bottom w:val="none" w:sz="0" w:space="0" w:color="auto"/>
        <w:right w:val="none" w:sz="0" w:space="0" w:color="auto"/>
      </w:divBdr>
    </w:div>
    <w:div w:id="524446691">
      <w:bodyDiv w:val="1"/>
      <w:marLeft w:val="0"/>
      <w:marRight w:val="0"/>
      <w:marTop w:val="0"/>
      <w:marBottom w:val="0"/>
      <w:divBdr>
        <w:top w:val="none" w:sz="0" w:space="0" w:color="auto"/>
        <w:left w:val="none" w:sz="0" w:space="0" w:color="auto"/>
        <w:bottom w:val="none" w:sz="0" w:space="0" w:color="auto"/>
        <w:right w:val="none" w:sz="0" w:space="0" w:color="auto"/>
      </w:divBdr>
    </w:div>
    <w:div w:id="548997079">
      <w:bodyDiv w:val="1"/>
      <w:marLeft w:val="0"/>
      <w:marRight w:val="0"/>
      <w:marTop w:val="0"/>
      <w:marBottom w:val="0"/>
      <w:divBdr>
        <w:top w:val="none" w:sz="0" w:space="0" w:color="auto"/>
        <w:left w:val="none" w:sz="0" w:space="0" w:color="auto"/>
        <w:bottom w:val="none" w:sz="0" w:space="0" w:color="auto"/>
        <w:right w:val="none" w:sz="0" w:space="0" w:color="auto"/>
      </w:divBdr>
    </w:div>
    <w:div w:id="580405662">
      <w:bodyDiv w:val="1"/>
      <w:marLeft w:val="0"/>
      <w:marRight w:val="0"/>
      <w:marTop w:val="0"/>
      <w:marBottom w:val="0"/>
      <w:divBdr>
        <w:top w:val="none" w:sz="0" w:space="0" w:color="auto"/>
        <w:left w:val="none" w:sz="0" w:space="0" w:color="auto"/>
        <w:bottom w:val="none" w:sz="0" w:space="0" w:color="auto"/>
        <w:right w:val="none" w:sz="0" w:space="0" w:color="auto"/>
      </w:divBdr>
    </w:div>
    <w:div w:id="582183667">
      <w:bodyDiv w:val="1"/>
      <w:marLeft w:val="0"/>
      <w:marRight w:val="0"/>
      <w:marTop w:val="0"/>
      <w:marBottom w:val="0"/>
      <w:divBdr>
        <w:top w:val="none" w:sz="0" w:space="0" w:color="auto"/>
        <w:left w:val="none" w:sz="0" w:space="0" w:color="auto"/>
        <w:bottom w:val="none" w:sz="0" w:space="0" w:color="auto"/>
        <w:right w:val="none" w:sz="0" w:space="0" w:color="auto"/>
      </w:divBdr>
    </w:div>
    <w:div w:id="596865993">
      <w:bodyDiv w:val="1"/>
      <w:marLeft w:val="0"/>
      <w:marRight w:val="0"/>
      <w:marTop w:val="0"/>
      <w:marBottom w:val="0"/>
      <w:divBdr>
        <w:top w:val="none" w:sz="0" w:space="0" w:color="auto"/>
        <w:left w:val="none" w:sz="0" w:space="0" w:color="auto"/>
        <w:bottom w:val="none" w:sz="0" w:space="0" w:color="auto"/>
        <w:right w:val="none" w:sz="0" w:space="0" w:color="auto"/>
      </w:divBdr>
    </w:div>
    <w:div w:id="612597175">
      <w:bodyDiv w:val="1"/>
      <w:marLeft w:val="0"/>
      <w:marRight w:val="0"/>
      <w:marTop w:val="0"/>
      <w:marBottom w:val="0"/>
      <w:divBdr>
        <w:top w:val="none" w:sz="0" w:space="0" w:color="auto"/>
        <w:left w:val="none" w:sz="0" w:space="0" w:color="auto"/>
        <w:bottom w:val="none" w:sz="0" w:space="0" w:color="auto"/>
        <w:right w:val="none" w:sz="0" w:space="0" w:color="auto"/>
      </w:divBdr>
    </w:div>
    <w:div w:id="641009890">
      <w:bodyDiv w:val="1"/>
      <w:marLeft w:val="0"/>
      <w:marRight w:val="0"/>
      <w:marTop w:val="0"/>
      <w:marBottom w:val="0"/>
      <w:divBdr>
        <w:top w:val="none" w:sz="0" w:space="0" w:color="auto"/>
        <w:left w:val="none" w:sz="0" w:space="0" w:color="auto"/>
        <w:bottom w:val="none" w:sz="0" w:space="0" w:color="auto"/>
        <w:right w:val="none" w:sz="0" w:space="0" w:color="auto"/>
      </w:divBdr>
    </w:div>
    <w:div w:id="753477879">
      <w:bodyDiv w:val="1"/>
      <w:marLeft w:val="0"/>
      <w:marRight w:val="0"/>
      <w:marTop w:val="0"/>
      <w:marBottom w:val="0"/>
      <w:divBdr>
        <w:top w:val="none" w:sz="0" w:space="0" w:color="auto"/>
        <w:left w:val="none" w:sz="0" w:space="0" w:color="auto"/>
        <w:bottom w:val="none" w:sz="0" w:space="0" w:color="auto"/>
        <w:right w:val="none" w:sz="0" w:space="0" w:color="auto"/>
      </w:divBdr>
    </w:div>
    <w:div w:id="770592216">
      <w:bodyDiv w:val="1"/>
      <w:marLeft w:val="0"/>
      <w:marRight w:val="0"/>
      <w:marTop w:val="0"/>
      <w:marBottom w:val="0"/>
      <w:divBdr>
        <w:top w:val="none" w:sz="0" w:space="0" w:color="auto"/>
        <w:left w:val="none" w:sz="0" w:space="0" w:color="auto"/>
        <w:bottom w:val="none" w:sz="0" w:space="0" w:color="auto"/>
        <w:right w:val="none" w:sz="0" w:space="0" w:color="auto"/>
      </w:divBdr>
    </w:div>
    <w:div w:id="809909518">
      <w:bodyDiv w:val="1"/>
      <w:marLeft w:val="0"/>
      <w:marRight w:val="0"/>
      <w:marTop w:val="0"/>
      <w:marBottom w:val="0"/>
      <w:divBdr>
        <w:top w:val="none" w:sz="0" w:space="0" w:color="auto"/>
        <w:left w:val="none" w:sz="0" w:space="0" w:color="auto"/>
        <w:bottom w:val="none" w:sz="0" w:space="0" w:color="auto"/>
        <w:right w:val="none" w:sz="0" w:space="0" w:color="auto"/>
      </w:divBdr>
    </w:div>
    <w:div w:id="941376588">
      <w:bodyDiv w:val="1"/>
      <w:marLeft w:val="0"/>
      <w:marRight w:val="0"/>
      <w:marTop w:val="0"/>
      <w:marBottom w:val="0"/>
      <w:divBdr>
        <w:top w:val="none" w:sz="0" w:space="0" w:color="auto"/>
        <w:left w:val="none" w:sz="0" w:space="0" w:color="auto"/>
        <w:bottom w:val="none" w:sz="0" w:space="0" w:color="auto"/>
        <w:right w:val="none" w:sz="0" w:space="0" w:color="auto"/>
      </w:divBdr>
    </w:div>
    <w:div w:id="993338438">
      <w:bodyDiv w:val="1"/>
      <w:marLeft w:val="0"/>
      <w:marRight w:val="0"/>
      <w:marTop w:val="0"/>
      <w:marBottom w:val="0"/>
      <w:divBdr>
        <w:top w:val="none" w:sz="0" w:space="0" w:color="auto"/>
        <w:left w:val="none" w:sz="0" w:space="0" w:color="auto"/>
        <w:bottom w:val="none" w:sz="0" w:space="0" w:color="auto"/>
        <w:right w:val="none" w:sz="0" w:space="0" w:color="auto"/>
      </w:divBdr>
    </w:div>
    <w:div w:id="1053188919">
      <w:bodyDiv w:val="1"/>
      <w:marLeft w:val="0"/>
      <w:marRight w:val="0"/>
      <w:marTop w:val="0"/>
      <w:marBottom w:val="0"/>
      <w:divBdr>
        <w:top w:val="none" w:sz="0" w:space="0" w:color="auto"/>
        <w:left w:val="none" w:sz="0" w:space="0" w:color="auto"/>
        <w:bottom w:val="none" w:sz="0" w:space="0" w:color="auto"/>
        <w:right w:val="none" w:sz="0" w:space="0" w:color="auto"/>
      </w:divBdr>
    </w:div>
    <w:div w:id="1057514291">
      <w:bodyDiv w:val="1"/>
      <w:marLeft w:val="0"/>
      <w:marRight w:val="0"/>
      <w:marTop w:val="0"/>
      <w:marBottom w:val="0"/>
      <w:divBdr>
        <w:top w:val="none" w:sz="0" w:space="0" w:color="auto"/>
        <w:left w:val="none" w:sz="0" w:space="0" w:color="auto"/>
        <w:bottom w:val="none" w:sz="0" w:space="0" w:color="auto"/>
        <w:right w:val="none" w:sz="0" w:space="0" w:color="auto"/>
      </w:divBdr>
    </w:div>
    <w:div w:id="1134130953">
      <w:bodyDiv w:val="1"/>
      <w:marLeft w:val="0"/>
      <w:marRight w:val="0"/>
      <w:marTop w:val="0"/>
      <w:marBottom w:val="0"/>
      <w:divBdr>
        <w:top w:val="none" w:sz="0" w:space="0" w:color="auto"/>
        <w:left w:val="none" w:sz="0" w:space="0" w:color="auto"/>
        <w:bottom w:val="none" w:sz="0" w:space="0" w:color="auto"/>
        <w:right w:val="none" w:sz="0" w:space="0" w:color="auto"/>
      </w:divBdr>
    </w:div>
    <w:div w:id="1144078467">
      <w:bodyDiv w:val="1"/>
      <w:marLeft w:val="0"/>
      <w:marRight w:val="0"/>
      <w:marTop w:val="0"/>
      <w:marBottom w:val="0"/>
      <w:divBdr>
        <w:top w:val="none" w:sz="0" w:space="0" w:color="auto"/>
        <w:left w:val="none" w:sz="0" w:space="0" w:color="auto"/>
        <w:bottom w:val="none" w:sz="0" w:space="0" w:color="auto"/>
        <w:right w:val="none" w:sz="0" w:space="0" w:color="auto"/>
      </w:divBdr>
    </w:div>
    <w:div w:id="1197541901">
      <w:bodyDiv w:val="1"/>
      <w:marLeft w:val="0"/>
      <w:marRight w:val="0"/>
      <w:marTop w:val="0"/>
      <w:marBottom w:val="0"/>
      <w:divBdr>
        <w:top w:val="none" w:sz="0" w:space="0" w:color="auto"/>
        <w:left w:val="none" w:sz="0" w:space="0" w:color="auto"/>
        <w:bottom w:val="none" w:sz="0" w:space="0" w:color="auto"/>
        <w:right w:val="none" w:sz="0" w:space="0" w:color="auto"/>
      </w:divBdr>
    </w:div>
    <w:div w:id="1243173503">
      <w:bodyDiv w:val="1"/>
      <w:marLeft w:val="0"/>
      <w:marRight w:val="0"/>
      <w:marTop w:val="0"/>
      <w:marBottom w:val="0"/>
      <w:divBdr>
        <w:top w:val="none" w:sz="0" w:space="0" w:color="auto"/>
        <w:left w:val="none" w:sz="0" w:space="0" w:color="auto"/>
        <w:bottom w:val="none" w:sz="0" w:space="0" w:color="auto"/>
        <w:right w:val="none" w:sz="0" w:space="0" w:color="auto"/>
      </w:divBdr>
    </w:div>
    <w:div w:id="1249537965">
      <w:bodyDiv w:val="1"/>
      <w:marLeft w:val="0"/>
      <w:marRight w:val="0"/>
      <w:marTop w:val="0"/>
      <w:marBottom w:val="0"/>
      <w:divBdr>
        <w:top w:val="none" w:sz="0" w:space="0" w:color="auto"/>
        <w:left w:val="none" w:sz="0" w:space="0" w:color="auto"/>
        <w:bottom w:val="none" w:sz="0" w:space="0" w:color="auto"/>
        <w:right w:val="none" w:sz="0" w:space="0" w:color="auto"/>
      </w:divBdr>
    </w:div>
    <w:div w:id="1281305645">
      <w:bodyDiv w:val="1"/>
      <w:marLeft w:val="0"/>
      <w:marRight w:val="0"/>
      <w:marTop w:val="0"/>
      <w:marBottom w:val="0"/>
      <w:divBdr>
        <w:top w:val="none" w:sz="0" w:space="0" w:color="auto"/>
        <w:left w:val="none" w:sz="0" w:space="0" w:color="auto"/>
        <w:bottom w:val="none" w:sz="0" w:space="0" w:color="auto"/>
        <w:right w:val="none" w:sz="0" w:space="0" w:color="auto"/>
      </w:divBdr>
    </w:div>
    <w:div w:id="1286041635">
      <w:bodyDiv w:val="1"/>
      <w:marLeft w:val="0"/>
      <w:marRight w:val="0"/>
      <w:marTop w:val="0"/>
      <w:marBottom w:val="0"/>
      <w:divBdr>
        <w:top w:val="none" w:sz="0" w:space="0" w:color="auto"/>
        <w:left w:val="none" w:sz="0" w:space="0" w:color="auto"/>
        <w:bottom w:val="none" w:sz="0" w:space="0" w:color="auto"/>
        <w:right w:val="none" w:sz="0" w:space="0" w:color="auto"/>
      </w:divBdr>
    </w:div>
    <w:div w:id="1391879129">
      <w:bodyDiv w:val="1"/>
      <w:marLeft w:val="0"/>
      <w:marRight w:val="0"/>
      <w:marTop w:val="0"/>
      <w:marBottom w:val="0"/>
      <w:divBdr>
        <w:top w:val="none" w:sz="0" w:space="0" w:color="auto"/>
        <w:left w:val="none" w:sz="0" w:space="0" w:color="auto"/>
        <w:bottom w:val="none" w:sz="0" w:space="0" w:color="auto"/>
        <w:right w:val="none" w:sz="0" w:space="0" w:color="auto"/>
      </w:divBdr>
    </w:div>
    <w:div w:id="1424766390">
      <w:bodyDiv w:val="1"/>
      <w:marLeft w:val="0"/>
      <w:marRight w:val="0"/>
      <w:marTop w:val="0"/>
      <w:marBottom w:val="0"/>
      <w:divBdr>
        <w:top w:val="none" w:sz="0" w:space="0" w:color="auto"/>
        <w:left w:val="none" w:sz="0" w:space="0" w:color="auto"/>
        <w:bottom w:val="none" w:sz="0" w:space="0" w:color="auto"/>
        <w:right w:val="none" w:sz="0" w:space="0" w:color="auto"/>
      </w:divBdr>
    </w:div>
    <w:div w:id="1429235030">
      <w:bodyDiv w:val="1"/>
      <w:marLeft w:val="0"/>
      <w:marRight w:val="0"/>
      <w:marTop w:val="0"/>
      <w:marBottom w:val="0"/>
      <w:divBdr>
        <w:top w:val="none" w:sz="0" w:space="0" w:color="auto"/>
        <w:left w:val="none" w:sz="0" w:space="0" w:color="auto"/>
        <w:bottom w:val="none" w:sz="0" w:space="0" w:color="auto"/>
        <w:right w:val="none" w:sz="0" w:space="0" w:color="auto"/>
      </w:divBdr>
    </w:div>
    <w:div w:id="1564756020">
      <w:bodyDiv w:val="1"/>
      <w:marLeft w:val="0"/>
      <w:marRight w:val="0"/>
      <w:marTop w:val="0"/>
      <w:marBottom w:val="0"/>
      <w:divBdr>
        <w:top w:val="none" w:sz="0" w:space="0" w:color="auto"/>
        <w:left w:val="none" w:sz="0" w:space="0" w:color="auto"/>
        <w:bottom w:val="none" w:sz="0" w:space="0" w:color="auto"/>
        <w:right w:val="none" w:sz="0" w:space="0" w:color="auto"/>
      </w:divBdr>
    </w:div>
    <w:div w:id="1572502324">
      <w:bodyDiv w:val="1"/>
      <w:marLeft w:val="0"/>
      <w:marRight w:val="0"/>
      <w:marTop w:val="0"/>
      <w:marBottom w:val="0"/>
      <w:divBdr>
        <w:top w:val="none" w:sz="0" w:space="0" w:color="auto"/>
        <w:left w:val="none" w:sz="0" w:space="0" w:color="auto"/>
        <w:bottom w:val="none" w:sz="0" w:space="0" w:color="auto"/>
        <w:right w:val="none" w:sz="0" w:space="0" w:color="auto"/>
      </w:divBdr>
    </w:div>
    <w:div w:id="1585384322">
      <w:bodyDiv w:val="1"/>
      <w:marLeft w:val="0"/>
      <w:marRight w:val="0"/>
      <w:marTop w:val="0"/>
      <w:marBottom w:val="0"/>
      <w:divBdr>
        <w:top w:val="none" w:sz="0" w:space="0" w:color="auto"/>
        <w:left w:val="none" w:sz="0" w:space="0" w:color="auto"/>
        <w:bottom w:val="none" w:sz="0" w:space="0" w:color="auto"/>
        <w:right w:val="none" w:sz="0" w:space="0" w:color="auto"/>
      </w:divBdr>
    </w:div>
    <w:div w:id="1622296356">
      <w:bodyDiv w:val="1"/>
      <w:marLeft w:val="0"/>
      <w:marRight w:val="0"/>
      <w:marTop w:val="0"/>
      <w:marBottom w:val="0"/>
      <w:divBdr>
        <w:top w:val="none" w:sz="0" w:space="0" w:color="auto"/>
        <w:left w:val="none" w:sz="0" w:space="0" w:color="auto"/>
        <w:bottom w:val="none" w:sz="0" w:space="0" w:color="auto"/>
        <w:right w:val="none" w:sz="0" w:space="0" w:color="auto"/>
      </w:divBdr>
    </w:div>
    <w:div w:id="1689142891">
      <w:bodyDiv w:val="1"/>
      <w:marLeft w:val="0"/>
      <w:marRight w:val="0"/>
      <w:marTop w:val="0"/>
      <w:marBottom w:val="0"/>
      <w:divBdr>
        <w:top w:val="none" w:sz="0" w:space="0" w:color="auto"/>
        <w:left w:val="none" w:sz="0" w:space="0" w:color="auto"/>
        <w:bottom w:val="none" w:sz="0" w:space="0" w:color="auto"/>
        <w:right w:val="none" w:sz="0" w:space="0" w:color="auto"/>
      </w:divBdr>
    </w:div>
    <w:div w:id="1723089977">
      <w:bodyDiv w:val="1"/>
      <w:marLeft w:val="0"/>
      <w:marRight w:val="0"/>
      <w:marTop w:val="0"/>
      <w:marBottom w:val="0"/>
      <w:divBdr>
        <w:top w:val="none" w:sz="0" w:space="0" w:color="auto"/>
        <w:left w:val="none" w:sz="0" w:space="0" w:color="auto"/>
        <w:bottom w:val="none" w:sz="0" w:space="0" w:color="auto"/>
        <w:right w:val="none" w:sz="0" w:space="0" w:color="auto"/>
      </w:divBdr>
    </w:div>
    <w:div w:id="1779059245">
      <w:bodyDiv w:val="1"/>
      <w:marLeft w:val="0"/>
      <w:marRight w:val="0"/>
      <w:marTop w:val="0"/>
      <w:marBottom w:val="0"/>
      <w:divBdr>
        <w:top w:val="none" w:sz="0" w:space="0" w:color="auto"/>
        <w:left w:val="none" w:sz="0" w:space="0" w:color="auto"/>
        <w:bottom w:val="none" w:sz="0" w:space="0" w:color="auto"/>
        <w:right w:val="none" w:sz="0" w:space="0" w:color="auto"/>
      </w:divBdr>
    </w:div>
    <w:div w:id="1780374193">
      <w:bodyDiv w:val="1"/>
      <w:marLeft w:val="0"/>
      <w:marRight w:val="0"/>
      <w:marTop w:val="0"/>
      <w:marBottom w:val="0"/>
      <w:divBdr>
        <w:top w:val="none" w:sz="0" w:space="0" w:color="auto"/>
        <w:left w:val="none" w:sz="0" w:space="0" w:color="auto"/>
        <w:bottom w:val="none" w:sz="0" w:space="0" w:color="auto"/>
        <w:right w:val="none" w:sz="0" w:space="0" w:color="auto"/>
      </w:divBdr>
    </w:div>
    <w:div w:id="1807510003">
      <w:bodyDiv w:val="1"/>
      <w:marLeft w:val="0"/>
      <w:marRight w:val="0"/>
      <w:marTop w:val="0"/>
      <w:marBottom w:val="0"/>
      <w:divBdr>
        <w:top w:val="none" w:sz="0" w:space="0" w:color="auto"/>
        <w:left w:val="none" w:sz="0" w:space="0" w:color="auto"/>
        <w:bottom w:val="none" w:sz="0" w:space="0" w:color="auto"/>
        <w:right w:val="none" w:sz="0" w:space="0" w:color="auto"/>
      </w:divBdr>
    </w:div>
    <w:div w:id="1835610875">
      <w:bodyDiv w:val="1"/>
      <w:marLeft w:val="0"/>
      <w:marRight w:val="0"/>
      <w:marTop w:val="0"/>
      <w:marBottom w:val="0"/>
      <w:divBdr>
        <w:top w:val="none" w:sz="0" w:space="0" w:color="auto"/>
        <w:left w:val="none" w:sz="0" w:space="0" w:color="auto"/>
        <w:bottom w:val="none" w:sz="0" w:space="0" w:color="auto"/>
        <w:right w:val="none" w:sz="0" w:space="0" w:color="auto"/>
      </w:divBdr>
    </w:div>
    <w:div w:id="1851988479">
      <w:bodyDiv w:val="1"/>
      <w:marLeft w:val="0"/>
      <w:marRight w:val="0"/>
      <w:marTop w:val="0"/>
      <w:marBottom w:val="0"/>
      <w:divBdr>
        <w:top w:val="none" w:sz="0" w:space="0" w:color="auto"/>
        <w:left w:val="none" w:sz="0" w:space="0" w:color="auto"/>
        <w:bottom w:val="none" w:sz="0" w:space="0" w:color="auto"/>
        <w:right w:val="none" w:sz="0" w:space="0" w:color="auto"/>
      </w:divBdr>
    </w:div>
    <w:div w:id="1890796591">
      <w:bodyDiv w:val="1"/>
      <w:marLeft w:val="0"/>
      <w:marRight w:val="0"/>
      <w:marTop w:val="0"/>
      <w:marBottom w:val="0"/>
      <w:divBdr>
        <w:top w:val="none" w:sz="0" w:space="0" w:color="auto"/>
        <w:left w:val="none" w:sz="0" w:space="0" w:color="auto"/>
        <w:bottom w:val="none" w:sz="0" w:space="0" w:color="auto"/>
        <w:right w:val="none" w:sz="0" w:space="0" w:color="auto"/>
      </w:divBdr>
    </w:div>
    <w:div w:id="1940093840">
      <w:bodyDiv w:val="1"/>
      <w:marLeft w:val="0"/>
      <w:marRight w:val="0"/>
      <w:marTop w:val="0"/>
      <w:marBottom w:val="0"/>
      <w:divBdr>
        <w:top w:val="none" w:sz="0" w:space="0" w:color="auto"/>
        <w:left w:val="none" w:sz="0" w:space="0" w:color="auto"/>
        <w:bottom w:val="none" w:sz="0" w:space="0" w:color="auto"/>
        <w:right w:val="none" w:sz="0" w:space="0" w:color="auto"/>
      </w:divBdr>
    </w:div>
    <w:div w:id="1956669335">
      <w:bodyDiv w:val="1"/>
      <w:marLeft w:val="0"/>
      <w:marRight w:val="0"/>
      <w:marTop w:val="0"/>
      <w:marBottom w:val="0"/>
      <w:divBdr>
        <w:top w:val="none" w:sz="0" w:space="0" w:color="auto"/>
        <w:left w:val="none" w:sz="0" w:space="0" w:color="auto"/>
        <w:bottom w:val="none" w:sz="0" w:space="0" w:color="auto"/>
        <w:right w:val="none" w:sz="0" w:space="0" w:color="auto"/>
      </w:divBdr>
    </w:div>
    <w:div w:id="2007318881">
      <w:bodyDiv w:val="1"/>
      <w:marLeft w:val="0"/>
      <w:marRight w:val="0"/>
      <w:marTop w:val="0"/>
      <w:marBottom w:val="0"/>
      <w:divBdr>
        <w:top w:val="none" w:sz="0" w:space="0" w:color="auto"/>
        <w:left w:val="none" w:sz="0" w:space="0" w:color="auto"/>
        <w:bottom w:val="none" w:sz="0" w:space="0" w:color="auto"/>
        <w:right w:val="none" w:sz="0" w:space="0" w:color="auto"/>
      </w:divBdr>
    </w:div>
    <w:div w:id="2011058131">
      <w:bodyDiv w:val="1"/>
      <w:marLeft w:val="0"/>
      <w:marRight w:val="0"/>
      <w:marTop w:val="0"/>
      <w:marBottom w:val="0"/>
      <w:divBdr>
        <w:top w:val="none" w:sz="0" w:space="0" w:color="auto"/>
        <w:left w:val="none" w:sz="0" w:space="0" w:color="auto"/>
        <w:bottom w:val="none" w:sz="0" w:space="0" w:color="auto"/>
        <w:right w:val="none" w:sz="0" w:space="0" w:color="auto"/>
      </w:divBdr>
    </w:div>
    <w:div w:id="2018923178">
      <w:bodyDiv w:val="1"/>
      <w:marLeft w:val="0"/>
      <w:marRight w:val="0"/>
      <w:marTop w:val="0"/>
      <w:marBottom w:val="0"/>
      <w:divBdr>
        <w:top w:val="none" w:sz="0" w:space="0" w:color="auto"/>
        <w:left w:val="none" w:sz="0" w:space="0" w:color="auto"/>
        <w:bottom w:val="none" w:sz="0" w:space="0" w:color="auto"/>
        <w:right w:val="none" w:sz="0" w:space="0" w:color="auto"/>
      </w:divBdr>
    </w:div>
    <w:div w:id="2020345806">
      <w:bodyDiv w:val="1"/>
      <w:marLeft w:val="0"/>
      <w:marRight w:val="0"/>
      <w:marTop w:val="0"/>
      <w:marBottom w:val="0"/>
      <w:divBdr>
        <w:top w:val="none" w:sz="0" w:space="0" w:color="auto"/>
        <w:left w:val="none" w:sz="0" w:space="0" w:color="auto"/>
        <w:bottom w:val="none" w:sz="0" w:space="0" w:color="auto"/>
        <w:right w:val="none" w:sz="0" w:space="0" w:color="auto"/>
      </w:divBdr>
    </w:div>
    <w:div w:id="2077824612">
      <w:bodyDiv w:val="1"/>
      <w:marLeft w:val="0"/>
      <w:marRight w:val="0"/>
      <w:marTop w:val="0"/>
      <w:marBottom w:val="0"/>
      <w:divBdr>
        <w:top w:val="none" w:sz="0" w:space="0" w:color="auto"/>
        <w:left w:val="none" w:sz="0" w:space="0" w:color="auto"/>
        <w:bottom w:val="none" w:sz="0" w:space="0" w:color="auto"/>
        <w:right w:val="none" w:sz="0" w:space="0" w:color="auto"/>
      </w:divBdr>
    </w:div>
    <w:div w:id="2093041232">
      <w:bodyDiv w:val="1"/>
      <w:marLeft w:val="0"/>
      <w:marRight w:val="0"/>
      <w:marTop w:val="0"/>
      <w:marBottom w:val="0"/>
      <w:divBdr>
        <w:top w:val="none" w:sz="0" w:space="0" w:color="auto"/>
        <w:left w:val="none" w:sz="0" w:space="0" w:color="auto"/>
        <w:bottom w:val="none" w:sz="0" w:space="0" w:color="auto"/>
        <w:right w:val="none" w:sz="0" w:space="0" w:color="auto"/>
      </w:divBdr>
    </w:div>
    <w:div w:id="20952814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oleObject" Target="embeddings/oleObject1.bin"/><Relationship Id="rId26" Type="http://schemas.openxmlformats.org/officeDocument/2006/relationships/image" Target="media/image10.wmf"/><Relationship Id="rId39" Type="http://schemas.openxmlformats.org/officeDocument/2006/relationships/image" Target="media/image18.wmf"/><Relationship Id="rId21" Type="http://schemas.openxmlformats.org/officeDocument/2006/relationships/oleObject" Target="embeddings/oleObject2.bin"/><Relationship Id="rId34" Type="http://schemas.openxmlformats.org/officeDocument/2006/relationships/image" Target="media/image13.png"/><Relationship Id="rId42" Type="http://schemas.openxmlformats.org/officeDocument/2006/relationships/image" Target="media/image20.png"/><Relationship Id="rId47" Type="http://schemas.openxmlformats.org/officeDocument/2006/relationships/header" Target="header2.xml"/><Relationship Id="rId50" Type="http://schemas.openxmlformats.org/officeDocument/2006/relationships/image" Target="media/image25.png"/><Relationship Id="rId55" Type="http://schemas.openxmlformats.org/officeDocument/2006/relationships/image" Target="media/image30.png"/><Relationship Id="rId63" Type="http://schemas.openxmlformats.org/officeDocument/2006/relationships/image" Target="media/image37.png"/><Relationship Id="rId68" Type="http://schemas.openxmlformats.org/officeDocument/2006/relationships/package" Target="embeddings/Microsoft_Excel_Worksheet6.xlsx"/><Relationship Id="rId7" Type="http://schemas.openxmlformats.org/officeDocument/2006/relationships/endnotes" Target="endnotes.xml"/><Relationship Id="rId71" Type="http://schemas.openxmlformats.org/officeDocument/2006/relationships/image" Target="media/image42.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chart" Target="charts/chart2.xml"/><Relationship Id="rId11" Type="http://schemas.openxmlformats.org/officeDocument/2006/relationships/footer" Target="footer1.xml"/><Relationship Id="rId24" Type="http://schemas.openxmlformats.org/officeDocument/2006/relationships/image" Target="media/image9.wmf"/><Relationship Id="rId32" Type="http://schemas.openxmlformats.org/officeDocument/2006/relationships/chart" Target="charts/chart3.xml"/><Relationship Id="rId37" Type="http://schemas.openxmlformats.org/officeDocument/2006/relationships/image" Target="media/image16.jpeg"/><Relationship Id="rId40" Type="http://schemas.openxmlformats.org/officeDocument/2006/relationships/oleObject" Target="embeddings/oleObject7.bin"/><Relationship Id="rId45" Type="http://schemas.openxmlformats.org/officeDocument/2006/relationships/image" Target="media/image22.png"/><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image" Target="media/image39.pn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oleObject" Target="embeddings/oleObject3.bin"/><Relationship Id="rId28" Type="http://schemas.openxmlformats.org/officeDocument/2006/relationships/chart" Target="charts/chart1.xml"/><Relationship Id="rId36" Type="http://schemas.openxmlformats.org/officeDocument/2006/relationships/image" Target="media/image15.png"/><Relationship Id="rId49" Type="http://schemas.openxmlformats.org/officeDocument/2006/relationships/oleObject" Target="embeddings/oleObject9.bin"/><Relationship Id="rId57" Type="http://schemas.openxmlformats.org/officeDocument/2006/relationships/image" Target="media/image32.png"/><Relationship Id="rId61" Type="http://schemas.openxmlformats.org/officeDocument/2006/relationships/image" Target="media/image36.emf"/><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oleObject" Target="embeddings/oleObject6.bin"/><Relationship Id="rId44" Type="http://schemas.openxmlformats.org/officeDocument/2006/relationships/oleObject" Target="embeddings/oleObject8.bin"/><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package" Target="embeddings/Microsoft_Excel_Worksheet5.xlsx"/><Relationship Id="rId73"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mailto:amhara%20design@yahoo.com" TargetMode="External"/><Relationship Id="rId14" Type="http://schemas.openxmlformats.org/officeDocument/2006/relationships/footer" Target="footer4.xml"/><Relationship Id="rId22" Type="http://schemas.openxmlformats.org/officeDocument/2006/relationships/image" Target="media/image8.wmf"/><Relationship Id="rId27" Type="http://schemas.openxmlformats.org/officeDocument/2006/relationships/oleObject" Target="embeddings/oleObject5.bin"/><Relationship Id="rId30" Type="http://schemas.openxmlformats.org/officeDocument/2006/relationships/image" Target="media/image11.wmf"/><Relationship Id="rId35" Type="http://schemas.openxmlformats.org/officeDocument/2006/relationships/image" Target="media/image14.jpeg"/><Relationship Id="rId43" Type="http://schemas.openxmlformats.org/officeDocument/2006/relationships/image" Target="media/image21.wmf"/><Relationship Id="rId48" Type="http://schemas.openxmlformats.org/officeDocument/2006/relationships/image" Target="media/image24.wmf"/><Relationship Id="rId56" Type="http://schemas.openxmlformats.org/officeDocument/2006/relationships/image" Target="media/image31.png"/><Relationship Id="rId64" Type="http://schemas.openxmlformats.org/officeDocument/2006/relationships/image" Target="media/image38.emf"/><Relationship Id="rId69" Type="http://schemas.openxmlformats.org/officeDocument/2006/relationships/image" Target="media/image41.emf"/><Relationship Id="rId8" Type="http://schemas.openxmlformats.org/officeDocument/2006/relationships/image" Target="media/image2.png"/><Relationship Id="rId51" Type="http://schemas.openxmlformats.org/officeDocument/2006/relationships/image" Target="media/image26.png"/><Relationship Id="rId72" Type="http://schemas.openxmlformats.org/officeDocument/2006/relationships/image" Target="media/image43.e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wmf"/><Relationship Id="rId25" Type="http://schemas.openxmlformats.org/officeDocument/2006/relationships/oleObject" Target="embeddings/oleObject4.bin"/><Relationship Id="rId33" Type="http://schemas.openxmlformats.org/officeDocument/2006/relationships/image" Target="media/image12.png"/><Relationship Id="rId38" Type="http://schemas.openxmlformats.org/officeDocument/2006/relationships/image" Target="media/image17.jpeg"/><Relationship Id="rId46" Type="http://schemas.openxmlformats.org/officeDocument/2006/relationships/image" Target="media/image23.png"/><Relationship Id="rId59" Type="http://schemas.openxmlformats.org/officeDocument/2006/relationships/image" Target="media/image34.png"/><Relationship Id="rId67" Type="http://schemas.openxmlformats.org/officeDocument/2006/relationships/image" Target="media/image40.emf"/><Relationship Id="rId20" Type="http://schemas.openxmlformats.org/officeDocument/2006/relationships/image" Target="media/image7.wmf"/><Relationship Id="rId41" Type="http://schemas.openxmlformats.org/officeDocument/2006/relationships/image" Target="media/image19.png"/><Relationship Id="rId54" Type="http://schemas.openxmlformats.org/officeDocument/2006/relationships/image" Target="media/image29.png"/><Relationship Id="rId62" Type="http://schemas.openxmlformats.org/officeDocument/2006/relationships/package" Target="embeddings/Microsoft_Excel_Worksheet4.xlsx"/><Relationship Id="rId70" Type="http://schemas.openxmlformats.org/officeDocument/2006/relationships/package" Target="embeddings/Microsoft_Excel_Worksheet7.xlsx"/><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0.20180796150481189"/>
          <c:y val="0.20869240303295444"/>
          <c:w val="0.56553524559430068"/>
          <c:h val="0.63065382750723042"/>
        </c:manualLayout>
      </c:layout>
      <c:scatterChart>
        <c:scatterStyle val="smoothMarker"/>
        <c:varyColors val="0"/>
        <c:ser>
          <c:idx val="0"/>
          <c:order val="0"/>
          <c:tx>
            <c:v>Hydrograph Analysis</c:v>
          </c:tx>
          <c:marker>
            <c:symbol val="none"/>
          </c:marker>
          <c:xVal>
            <c:numRef>
              <c:f>'SCS Method'!$B$70:$B$81</c:f>
              <c:numCache>
                <c:formatCode>0.00</c:formatCode>
                <c:ptCount val="12"/>
                <c:pt idx="0">
                  <c:v>0</c:v>
                </c:pt>
                <c:pt idx="1">
                  <c:v>0.5</c:v>
                </c:pt>
                <c:pt idx="2">
                  <c:v>1</c:v>
                </c:pt>
                <c:pt idx="3">
                  <c:v>1.5</c:v>
                </c:pt>
                <c:pt idx="4">
                  <c:v>2</c:v>
                </c:pt>
                <c:pt idx="5">
                  <c:v>2.5</c:v>
                </c:pt>
                <c:pt idx="6">
                  <c:v>3</c:v>
                </c:pt>
                <c:pt idx="7">
                  <c:v>3.5</c:v>
                </c:pt>
                <c:pt idx="8">
                  <c:v>4</c:v>
                </c:pt>
                <c:pt idx="9">
                  <c:v>4.5</c:v>
                </c:pt>
                <c:pt idx="10">
                  <c:v>5</c:v>
                </c:pt>
                <c:pt idx="11">
                  <c:v>5.5</c:v>
                </c:pt>
              </c:numCache>
            </c:numRef>
          </c:xVal>
          <c:yVal>
            <c:numRef>
              <c:f>'SCS Method'!$J$70:$J$81</c:f>
              <c:numCache>
                <c:formatCode>0.00</c:formatCode>
                <c:ptCount val="12"/>
                <c:pt idx="0">
                  <c:v>0.27900000000000003</c:v>
                </c:pt>
                <c:pt idx="1">
                  <c:v>0.27900000000000003</c:v>
                </c:pt>
                <c:pt idx="2">
                  <c:v>0.27900000000000003</c:v>
                </c:pt>
                <c:pt idx="3">
                  <c:v>1.7349705428217428</c:v>
                </c:pt>
                <c:pt idx="4">
                  <c:v>17.019775172551078</c:v>
                </c:pt>
                <c:pt idx="5">
                  <c:v>46.248480323275338</c:v>
                </c:pt>
                <c:pt idx="6">
                  <c:v>59.537831958029756</c:v>
                </c:pt>
                <c:pt idx="7">
                  <c:v>48.635399089942901</c:v>
                </c:pt>
                <c:pt idx="8">
                  <c:v>30.527119800268675</c:v>
                </c:pt>
                <c:pt idx="9">
                  <c:v>13.146825782005331</c:v>
                </c:pt>
                <c:pt idx="10">
                  <c:v>2.6809488071957839</c:v>
                </c:pt>
                <c:pt idx="11">
                  <c:v>0.27900000000000003</c:v>
                </c:pt>
              </c:numCache>
            </c:numRef>
          </c:yVal>
          <c:smooth val="1"/>
        </c:ser>
        <c:dLbls>
          <c:showLegendKey val="0"/>
          <c:showVal val="0"/>
          <c:showCatName val="0"/>
          <c:showSerName val="0"/>
          <c:showPercent val="0"/>
          <c:showBubbleSize val="0"/>
        </c:dLbls>
        <c:axId val="246759200"/>
        <c:axId val="515923240"/>
      </c:scatterChart>
      <c:valAx>
        <c:axId val="246759200"/>
        <c:scaling>
          <c:orientation val="minMax"/>
        </c:scaling>
        <c:delete val="0"/>
        <c:axPos val="b"/>
        <c:numFmt formatCode="0.00" sourceLinked="1"/>
        <c:majorTickMark val="out"/>
        <c:minorTickMark val="none"/>
        <c:tickLblPos val="nextTo"/>
        <c:crossAx val="515923240"/>
        <c:crosses val="autoZero"/>
        <c:crossBetween val="midCat"/>
      </c:valAx>
      <c:valAx>
        <c:axId val="515923240"/>
        <c:scaling>
          <c:orientation val="minMax"/>
        </c:scaling>
        <c:delete val="0"/>
        <c:axPos val="l"/>
        <c:majorGridlines/>
        <c:numFmt formatCode="0.00" sourceLinked="1"/>
        <c:majorTickMark val="out"/>
        <c:minorTickMark val="none"/>
        <c:tickLblPos val="nextTo"/>
        <c:crossAx val="246759200"/>
        <c:crosses val="autoZero"/>
        <c:crossBetween val="midCat"/>
      </c:valAx>
      <c:spPr>
        <a:gradFill>
          <a:gsLst>
            <a:gs pos="0">
              <a:schemeClr val="bg2">
                <a:lumMod val="90000"/>
              </a:schemeClr>
            </a:gs>
            <a:gs pos="50000">
              <a:srgbClr val="4F81BD">
                <a:tint val="44500"/>
                <a:satMod val="160000"/>
              </a:srgbClr>
            </a:gs>
            <a:gs pos="100000">
              <a:srgbClr val="4F81BD">
                <a:tint val="23500"/>
                <a:satMod val="160000"/>
              </a:srgbClr>
            </a:gs>
          </a:gsLst>
          <a:lin ang="5400000" scaled="0"/>
        </a:gradFill>
      </c:spPr>
    </c:plotArea>
    <c:legend>
      <c:legendPos val="r"/>
      <c:overlay val="0"/>
    </c:legend>
    <c:plotVisOnly val="1"/>
    <c:dispBlanksAs val="gap"/>
    <c:showDLblsOverMax val="0"/>
  </c:chart>
  <c:spPr>
    <a:gradFill>
      <a:gsLst>
        <a:gs pos="0">
          <a:schemeClr val="bg2"/>
        </a:gs>
        <a:gs pos="64999">
          <a:srgbClr val="F0EBD5"/>
        </a:gs>
        <a:gs pos="100000">
          <a:srgbClr val="D1C39F"/>
        </a:gs>
      </a:gsLst>
      <a:lin ang="5400000" scaled="0"/>
    </a:gradFill>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732046652063224"/>
          <c:y val="5.1579650104712521E-2"/>
          <c:w val="0.73017958281530593"/>
          <c:h val="0.72982962495541714"/>
        </c:manualLayout>
      </c:layout>
      <c:scatterChart>
        <c:scatterStyle val="smoothMarker"/>
        <c:varyColors val="0"/>
        <c:ser>
          <c:idx val="0"/>
          <c:order val="0"/>
          <c:marker>
            <c:symbol val="none"/>
          </c:marker>
          <c:trendline>
            <c:trendlineType val="linear"/>
            <c:dispRSqr val="0"/>
            <c:dispEq val="1"/>
            <c:trendlineLbl>
              <c:numFmt formatCode="General" sourceLinked="0"/>
            </c:trendlineLbl>
          </c:trendline>
          <c:trendline>
            <c:trendlineType val="linear"/>
            <c:dispRSqr val="1"/>
            <c:dispEq val="0"/>
            <c:trendlineLbl>
              <c:layout>
                <c:manualLayout>
                  <c:x val="-0.13603193350831147"/>
                  <c:y val="-0.11286235053951589"/>
                </c:manualLayout>
              </c:layout>
              <c:numFmt formatCode="General" sourceLinked="0"/>
            </c:trendlineLbl>
          </c:trendline>
          <c:xVal>
            <c:numRef>
              <c:f>'Head work'!$F$40:$F$52</c:f>
              <c:numCache>
                <c:formatCode>0.00</c:formatCode>
                <c:ptCount val="13"/>
                <c:pt idx="0">
                  <c:v>0</c:v>
                </c:pt>
                <c:pt idx="1">
                  <c:v>9.5990442215657072</c:v>
                </c:pt>
                <c:pt idx="2">
                  <c:v>20.065789431042973</c:v>
                </c:pt>
                <c:pt idx="3">
                  <c:v>26.218072015679823</c:v>
                </c:pt>
                <c:pt idx="4">
                  <c:v>36.488873347564827</c:v>
                </c:pt>
                <c:pt idx="5">
                  <c:v>46.75967467944983</c:v>
                </c:pt>
                <c:pt idx="6">
                  <c:v>57.016279624610007</c:v>
                </c:pt>
                <c:pt idx="7">
                  <c:v>67.273592966768618</c:v>
                </c:pt>
                <c:pt idx="8">
                  <c:v>87.814409041093143</c:v>
                </c:pt>
                <c:pt idx="9">
                  <c:v>98.080929094225638</c:v>
                </c:pt>
                <c:pt idx="10">
                  <c:v>108.3519917461779</c:v>
                </c:pt>
                <c:pt idx="11">
                  <c:v>118.55750055258146</c:v>
                </c:pt>
                <c:pt idx="12">
                  <c:v>128.82771364677285</c:v>
                </c:pt>
              </c:numCache>
            </c:numRef>
          </c:xVal>
          <c:yVal>
            <c:numRef>
              <c:f>'Head work'!$G$40:$G$52</c:f>
              <c:numCache>
                <c:formatCode>0.00</c:formatCode>
                <c:ptCount val="13"/>
                <c:pt idx="0">
                  <c:v>2685</c:v>
                </c:pt>
                <c:pt idx="1">
                  <c:v>2684.62</c:v>
                </c:pt>
                <c:pt idx="2">
                  <c:v>2684.4459000000002</c:v>
                </c:pt>
                <c:pt idx="3">
                  <c:v>2684.4229999999998</c:v>
                </c:pt>
                <c:pt idx="4">
                  <c:v>2684.4009999999998</c:v>
                </c:pt>
                <c:pt idx="5">
                  <c:v>2684.2750000000001</c:v>
                </c:pt>
                <c:pt idx="6">
                  <c:v>2684.201</c:v>
                </c:pt>
                <c:pt idx="7">
                  <c:v>2684.2510000000002</c:v>
                </c:pt>
                <c:pt idx="8">
                  <c:v>2683.951</c:v>
                </c:pt>
                <c:pt idx="9">
                  <c:v>2683.0639999999999</c:v>
                </c:pt>
                <c:pt idx="10">
                  <c:v>2682.7829999999999</c:v>
                </c:pt>
                <c:pt idx="11">
                  <c:v>2682.4749999999999</c:v>
                </c:pt>
                <c:pt idx="12">
                  <c:v>2682.0929999999998</c:v>
                </c:pt>
              </c:numCache>
            </c:numRef>
          </c:yVal>
          <c:smooth val="1"/>
        </c:ser>
        <c:dLbls>
          <c:showLegendKey val="0"/>
          <c:showVal val="0"/>
          <c:showCatName val="0"/>
          <c:showSerName val="0"/>
          <c:showPercent val="0"/>
          <c:showBubbleSize val="0"/>
        </c:dLbls>
        <c:axId val="515921280"/>
        <c:axId val="515922456"/>
      </c:scatterChart>
      <c:valAx>
        <c:axId val="515921280"/>
        <c:scaling>
          <c:orientation val="minMax"/>
        </c:scaling>
        <c:delete val="0"/>
        <c:axPos val="b"/>
        <c:numFmt formatCode="0.00" sourceLinked="1"/>
        <c:majorTickMark val="out"/>
        <c:minorTickMark val="none"/>
        <c:tickLblPos val="nextTo"/>
        <c:crossAx val="515922456"/>
        <c:crosses val="autoZero"/>
        <c:crossBetween val="midCat"/>
      </c:valAx>
      <c:valAx>
        <c:axId val="515922456"/>
        <c:scaling>
          <c:orientation val="minMax"/>
        </c:scaling>
        <c:delete val="0"/>
        <c:axPos val="l"/>
        <c:numFmt formatCode="0.00" sourceLinked="1"/>
        <c:majorTickMark val="out"/>
        <c:minorTickMark val="none"/>
        <c:tickLblPos val="nextTo"/>
        <c:crossAx val="515921280"/>
        <c:crosses val="autoZero"/>
        <c:crossBetween val="midCat"/>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9.947864878664911E-2"/>
          <c:y val="0.17165536599591719"/>
          <c:w val="0.76542921895855165"/>
          <c:h val="0.71236475648877229"/>
        </c:manualLayout>
      </c:layout>
      <c:scatterChart>
        <c:scatterStyle val="smoothMarker"/>
        <c:varyColors val="0"/>
        <c:ser>
          <c:idx val="0"/>
          <c:order val="0"/>
          <c:tx>
            <c:v>Rating Curve</c:v>
          </c:tx>
          <c:marker>
            <c:symbol val="none"/>
          </c:marker>
          <c:trendline>
            <c:trendlineType val="linear"/>
            <c:dispRSqr val="0"/>
            <c:dispEq val="1"/>
            <c:trendlineLbl>
              <c:layout>
                <c:manualLayout>
                  <c:x val="2.5420624418619885E-2"/>
                  <c:y val="0.207775226013415"/>
                </c:manualLayout>
              </c:layout>
              <c:numFmt formatCode="General" sourceLinked="0"/>
            </c:trendlineLbl>
          </c:trendline>
          <c:trendline>
            <c:trendlineType val="linear"/>
            <c:dispRSqr val="1"/>
            <c:dispEq val="0"/>
            <c:trendlineLbl>
              <c:layout>
                <c:manualLayout>
                  <c:x val="-4.6548316235844898E-2"/>
                  <c:y val="0.29110855934674834"/>
                </c:manualLayout>
              </c:layout>
              <c:numFmt formatCode="General" sourceLinked="0"/>
            </c:trendlineLbl>
          </c:trendline>
          <c:xVal>
            <c:numRef>
              <c:f>'Head work'!$J$61:$J$71</c:f>
              <c:numCache>
                <c:formatCode>0.00</c:formatCode>
                <c:ptCount val="11"/>
                <c:pt idx="0" formatCode="0.0">
                  <c:v>0</c:v>
                </c:pt>
                <c:pt idx="1">
                  <c:v>4.4310407003526402</c:v>
                </c:pt>
                <c:pt idx="2">
                  <c:v>21.371725075324168</c:v>
                </c:pt>
                <c:pt idx="3">
                  <c:v>48.141493048523635</c:v>
                </c:pt>
                <c:pt idx="4">
                  <c:v>59.537831958029756</c:v>
                </c:pt>
                <c:pt idx="5">
                  <c:v>83.594575652458744</c:v>
                </c:pt>
                <c:pt idx="6">
                  <c:v>127.43716311984909</c:v>
                </c:pt>
                <c:pt idx="7">
                  <c:v>136.18724335665229</c:v>
                </c:pt>
                <c:pt idx="8">
                  <c:v>179.38636789627807</c:v>
                </c:pt>
                <c:pt idx="9">
                  <c:v>238.94379269120012</c:v>
                </c:pt>
                <c:pt idx="10">
                  <c:v>305.89593367717629</c:v>
                </c:pt>
              </c:numCache>
            </c:numRef>
          </c:xVal>
          <c:yVal>
            <c:numRef>
              <c:f>'Head work'!$C$61:$C$71</c:f>
              <c:numCache>
                <c:formatCode>0.00</c:formatCode>
                <c:ptCount val="11"/>
                <c:pt idx="0">
                  <c:v>2684.09</c:v>
                </c:pt>
                <c:pt idx="1">
                  <c:v>2684.59</c:v>
                </c:pt>
                <c:pt idx="2">
                  <c:v>2685.09</c:v>
                </c:pt>
                <c:pt idx="3">
                  <c:v>2685.59</c:v>
                </c:pt>
                <c:pt idx="4">
                  <c:v>2685.75072423147</c:v>
                </c:pt>
                <c:pt idx="5">
                  <c:v>2686.09</c:v>
                </c:pt>
                <c:pt idx="6">
                  <c:v>2686.59</c:v>
                </c:pt>
                <c:pt idx="7">
                  <c:v>2686.6742176533257</c:v>
                </c:pt>
                <c:pt idx="8">
                  <c:v>2687.09</c:v>
                </c:pt>
                <c:pt idx="9">
                  <c:v>2687.59</c:v>
                </c:pt>
                <c:pt idx="10">
                  <c:v>2688.09</c:v>
                </c:pt>
              </c:numCache>
            </c:numRef>
          </c:yVal>
          <c:smooth val="1"/>
        </c:ser>
        <c:dLbls>
          <c:showLegendKey val="0"/>
          <c:showVal val="0"/>
          <c:showCatName val="0"/>
          <c:showSerName val="0"/>
          <c:showPercent val="0"/>
          <c:showBubbleSize val="0"/>
        </c:dLbls>
        <c:axId val="245993416"/>
        <c:axId val="516870368"/>
      </c:scatterChart>
      <c:valAx>
        <c:axId val="245993416"/>
        <c:scaling>
          <c:orientation val="minMax"/>
        </c:scaling>
        <c:delete val="0"/>
        <c:axPos val="b"/>
        <c:numFmt formatCode="0.0" sourceLinked="1"/>
        <c:majorTickMark val="out"/>
        <c:minorTickMark val="none"/>
        <c:tickLblPos val="nextTo"/>
        <c:crossAx val="516870368"/>
        <c:crosses val="autoZero"/>
        <c:crossBetween val="midCat"/>
      </c:valAx>
      <c:valAx>
        <c:axId val="516870368"/>
        <c:scaling>
          <c:orientation val="minMax"/>
        </c:scaling>
        <c:delete val="0"/>
        <c:axPos val="l"/>
        <c:majorGridlines/>
        <c:numFmt formatCode="0.00" sourceLinked="1"/>
        <c:majorTickMark val="out"/>
        <c:minorTickMark val="none"/>
        <c:tickLblPos val="nextTo"/>
        <c:crossAx val="245993416"/>
        <c:crosses val="autoZero"/>
        <c:crossBetween val="midCat"/>
      </c:valAx>
      <c:spPr>
        <a:ln>
          <a:solidFill>
            <a:schemeClr val="accent1"/>
          </a:solidFill>
        </a:ln>
      </c:spPr>
    </c:plotArea>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937DC4-3423-40DF-97BA-AE3BBC2CA6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2016</TotalTime>
  <Pages>1</Pages>
  <Words>20850</Words>
  <Characters>118851</Characters>
  <Application>Microsoft Office Word</Application>
  <DocSecurity>0</DocSecurity>
  <Lines>990</Lines>
  <Paragraphs>278</Paragraphs>
  <ScaleCrop>false</ScaleCrop>
  <HeadingPairs>
    <vt:vector size="2" baseType="variant">
      <vt:variant>
        <vt:lpstr>Title</vt:lpstr>
      </vt:variant>
      <vt:variant>
        <vt:i4>1</vt:i4>
      </vt:variant>
    </vt:vector>
  </HeadingPairs>
  <TitlesOfParts>
    <vt:vector size="1" baseType="lpstr">
      <vt:lpstr>Mayis One Small Scale Irrigation Project            	Engineering Design Final Report</vt:lpstr>
    </vt:vector>
  </TitlesOfParts>
  <Company/>
  <LinksUpToDate>false</LinksUpToDate>
  <CharactersWithSpaces>139423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Mayis One Small Scale Irrigation Project            	Engineering Design Final Report</dc:title>
  <dc:creator>USER</dc:creator>
  <cp:lastModifiedBy>OWNER</cp:lastModifiedBy>
  <cp:revision>177</cp:revision>
  <cp:lastPrinted>2018-10-27T20:18:00Z</cp:lastPrinted>
  <dcterms:created xsi:type="dcterms:W3CDTF">2017-07-04T11:30:00Z</dcterms:created>
  <dcterms:modified xsi:type="dcterms:W3CDTF">2019-01-03T08:58:00Z</dcterms:modified>
</cp:coreProperties>
</file>