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wmf" ContentType="image/x-wmf"/>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934" w:rsidRPr="00A67F71" w:rsidRDefault="00E47486" w:rsidP="00B36934">
      <w:pPr>
        <w:rPr>
          <w:rFonts w:eastAsia="Calibri" w:cs="Arial"/>
          <w:b/>
          <w:i/>
          <w:sz w:val="28"/>
        </w:rPr>
        <w:sectPr w:rsidR="00B36934" w:rsidRPr="00A67F71" w:rsidSect="00DF47EB">
          <w:headerReference w:type="default" r:id="rId8"/>
          <w:headerReference w:type="first" r:id="rId9"/>
          <w:footerReference w:type="first" r:id="rId10"/>
          <w:pgSz w:w="11909" w:h="16834" w:code="9"/>
          <w:pgMar w:top="1440" w:right="1152" w:bottom="1440" w:left="1440" w:header="720" w:footer="576" w:gutter="0"/>
          <w:pgBorders w:offsetFrom="page">
            <w:top w:val="dotted" w:sz="4" w:space="24" w:color="auto"/>
            <w:left w:val="dotted" w:sz="4" w:space="24" w:color="auto"/>
            <w:bottom w:val="dotted" w:sz="4" w:space="24" w:color="auto"/>
            <w:right w:val="dotted" w:sz="4" w:space="24" w:color="auto"/>
          </w:pgBorders>
          <w:pgNumType w:fmt="lowerRoman"/>
          <w:cols w:space="720"/>
          <w:docGrid w:linePitch="299"/>
        </w:sectPr>
      </w:pPr>
      <w:bookmarkStart w:id="0" w:name="_Toc26093185"/>
      <w:bookmarkStart w:id="1" w:name="_Toc286823126"/>
      <w:r>
        <w:rPr>
          <w:rFonts w:eastAsia="Calibri" w:cs="Arial"/>
          <w:b/>
          <w:i/>
          <w:noProof/>
          <w:sz w:val="28"/>
        </w:rPr>
        <w:pict>
          <v:shape id="_x0000_s1057" alt="" style="position:absolute;left:0;text-align:left;margin-left:-19.05pt;margin-top:-548.35pt;width:1882pt;height:2129.05pt;flip:x;z-index:251688960;visibility:visible;mso-wrap-edited:f;mso-wrap-distance-left:9.36pt;mso-wrap-distance-right:9.36pt" coordorigin="-32000,-32000" coordsize="64000,64000" o:spt="100" adj="14491,-15155,6083" path="wr-32000,-32000,32000,32000@10@11@13@14,-32000,-32000,32000,32000@18@14@19@20l@0@20@0@24wa-32000,-32000,32000,32000@23@24@22@11xe" stroked="f" o:cliptowrap="t">
            <v:stroke joinstyle="miter"/>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style="mso-next-textbox:#_x0000_s1057" inset="2.88pt,2.88pt,2.88pt,2.88pt">
              <w:txbxContent>
                <w:p w:rsidR="00A11618" w:rsidRPr="00705C3D" w:rsidRDefault="00A11618" w:rsidP="00A11618">
                  <w:pPr>
                    <w:spacing w:line="360" w:lineRule="auto"/>
                    <w:jc w:val="center"/>
                    <w:rPr>
                      <w:rFonts w:ascii="Arial Black" w:hAnsi="Arial Black"/>
                      <w:b/>
                      <w:color w:val="0000CC"/>
                      <w:szCs w:val="28"/>
                    </w:rPr>
                  </w:pPr>
                </w:p>
                <w:p w:rsidR="00A11618" w:rsidRDefault="00A11618" w:rsidP="00A11618">
                  <w:pPr>
                    <w:spacing w:line="360" w:lineRule="auto"/>
                    <w:jc w:val="center"/>
                    <w:rPr>
                      <w:rFonts w:ascii="Arial Black" w:hAnsi="Arial Black"/>
                      <w:b/>
                      <w:color w:val="0000CC"/>
                      <w:sz w:val="28"/>
                      <w:szCs w:val="28"/>
                    </w:rPr>
                  </w:pPr>
                  <w:r w:rsidRPr="00D53EAC">
                    <w:rPr>
                      <w:rFonts w:ascii="Arial Black" w:hAnsi="Arial Black"/>
                      <w:b/>
                      <w:color w:val="0000CC"/>
                      <w:sz w:val="28"/>
                      <w:szCs w:val="28"/>
                    </w:rPr>
                    <w:t xml:space="preserve">THE NATIONAL REGIONAL STATE OF </w:t>
                  </w:r>
                </w:p>
                <w:p w:rsidR="00A11618" w:rsidRPr="00D53EAC" w:rsidRDefault="00A11618" w:rsidP="00A11618">
                  <w:pPr>
                    <w:spacing w:line="360" w:lineRule="auto"/>
                    <w:jc w:val="center"/>
                    <w:rPr>
                      <w:rFonts w:ascii="Arial Black" w:hAnsi="Arial Black"/>
                      <w:b/>
                      <w:color w:val="0000CC"/>
                      <w:sz w:val="28"/>
                      <w:szCs w:val="28"/>
                    </w:rPr>
                  </w:pPr>
                  <w:r w:rsidRPr="00D53EAC">
                    <w:rPr>
                      <w:rFonts w:ascii="Arial Black" w:hAnsi="Arial Black"/>
                      <w:b/>
                      <w:color w:val="0000CC"/>
                      <w:sz w:val="28"/>
                      <w:szCs w:val="28"/>
                    </w:rPr>
                    <w:t>OROMIA</w:t>
                  </w:r>
                </w:p>
                <w:p w:rsidR="00A11618" w:rsidRDefault="00A11618" w:rsidP="00A11618">
                  <w:pPr>
                    <w:spacing w:line="360" w:lineRule="auto"/>
                    <w:jc w:val="center"/>
                    <w:rPr>
                      <w:rFonts w:ascii="Arial Black" w:hAnsi="Arial Black"/>
                      <w:b/>
                      <w:color w:val="0000CC"/>
                      <w:sz w:val="28"/>
                      <w:szCs w:val="28"/>
                    </w:rPr>
                  </w:pPr>
                  <w:r>
                    <w:rPr>
                      <w:rFonts w:ascii="Arial Black" w:hAnsi="Arial Black"/>
                      <w:b/>
                      <w:color w:val="0000CC"/>
                      <w:sz w:val="28"/>
                      <w:szCs w:val="28"/>
                    </w:rPr>
                    <w:t>OROMIA IRRIGATION DEVELOPMENT AUTHORITY</w:t>
                  </w:r>
                </w:p>
                <w:p w:rsidR="00A11618" w:rsidRDefault="00A11618" w:rsidP="00A11618">
                  <w:pPr>
                    <w:spacing w:line="360" w:lineRule="auto"/>
                    <w:jc w:val="center"/>
                    <w:rPr>
                      <w:rFonts w:ascii="Arial Black" w:hAnsi="Arial Black"/>
                      <w:b/>
                      <w:color w:val="0000CC"/>
                      <w:sz w:val="28"/>
                      <w:szCs w:val="28"/>
                    </w:rPr>
                  </w:pPr>
                  <w:r>
                    <w:rPr>
                      <w:rFonts w:ascii="Arial Black" w:hAnsi="Arial Black"/>
                      <w:b/>
                      <w:color w:val="0000CC"/>
                      <w:sz w:val="28"/>
                      <w:szCs w:val="28"/>
                    </w:rPr>
                    <w:t>(OIDA)</w:t>
                  </w:r>
                </w:p>
                <w:p w:rsidR="00A11618" w:rsidRPr="00923B82" w:rsidRDefault="00A11618" w:rsidP="00A11618">
                  <w:pPr>
                    <w:spacing w:line="360" w:lineRule="auto"/>
                    <w:rPr>
                      <w:rFonts w:ascii="Arial Black" w:hAnsi="Arial Black"/>
                      <w:b/>
                      <w:color w:val="0000CC"/>
                      <w:sz w:val="16"/>
                      <w:szCs w:val="28"/>
                    </w:rPr>
                  </w:pPr>
                  <w:r>
                    <w:rPr>
                      <w:rFonts w:ascii="Arial Black" w:hAnsi="Arial Black"/>
                      <w:b/>
                      <w:color w:val="0000CC"/>
                      <w:sz w:val="16"/>
                      <w:szCs w:val="28"/>
                    </w:rPr>
                    <w:t xml:space="preserve">                                                        </w:t>
                  </w:r>
                  <w:r w:rsidRPr="0011013B">
                    <w:rPr>
                      <w:noProof/>
                    </w:rPr>
                    <w:drawing>
                      <wp:inline distT="0" distB="0" distL="0" distR="0">
                        <wp:extent cx="1184745" cy="1280160"/>
                        <wp:effectExtent l="0" t="0" r="0" b="0"/>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447800"/>
                                  <a:chOff x="3581400" y="381000"/>
                                  <a:chExt cx="1981200" cy="1447800"/>
                                </a:xfrm>
                              </a:grpSpPr>
                              <a:sp>
                                <a:nvSpPr>
                                  <a:cNvPr id="5" name="Rounded Rectangle 4"/>
                                  <a:cNvSpPr/>
                                </a:nvSpPr>
                                <a:spPr>
                                  <a:xfrm>
                                    <a:off x="3581400" y="381000"/>
                                    <a:ext cx="1981200" cy="1447800"/>
                                  </a:xfrm>
                                  <a:prstGeom prst="roundRect">
                                    <a:avLst>
                                      <a:gd name="adj" fmla="val 10000"/>
                                    </a:avLst>
                                  </a:prstGeom>
                                  <a:blipFill rotWithShape="0">
                                    <a:blip r:embed="rId11"/>
                                    <a:stretch>
                                      <a:fillRect/>
                                    </a:stretch>
                                  </a:blipFill>
                                  <a:scene3d>
                                    <a:camera prst="orthographicFront"/>
                                    <a:lightRig rig="flat" dir="t"/>
                                  </a:scene3d>
                                  <a:sp3d z="127000" prstMaterial="plastic">
                                    <a:bevelT w="88900" h="88900"/>
                                    <a:bevelB w="88900" h="31750" prst="angle"/>
                                  </a:sp3d>
                                </a:spPr>
                                <a: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A11618" w:rsidRPr="00332E37" w:rsidRDefault="00A11618" w:rsidP="00A11618">
                  <w:pPr>
                    <w:jc w:val="center"/>
                    <w:rPr>
                      <w:rFonts w:ascii="Arial Black" w:hAnsi="Arial Black"/>
                      <w:b/>
                      <w:color w:val="663300"/>
                      <w:sz w:val="32"/>
                      <w:szCs w:val="32"/>
                    </w:rPr>
                  </w:pPr>
                  <w:r w:rsidRPr="00332E37">
                    <w:rPr>
                      <w:rFonts w:ascii="Arial Black" w:hAnsi="Arial Black"/>
                      <w:b/>
                      <w:color w:val="663300"/>
                      <w:sz w:val="32"/>
                      <w:szCs w:val="32"/>
                    </w:rPr>
                    <w:t xml:space="preserve">FEASIBILITY STUDY AND DETAIL </w:t>
                  </w:r>
                  <w:r>
                    <w:rPr>
                      <w:rFonts w:ascii="Arial Black" w:hAnsi="Arial Black"/>
                      <w:b/>
                      <w:color w:val="663300"/>
                      <w:sz w:val="32"/>
                      <w:szCs w:val="32"/>
                    </w:rPr>
                    <w:t>D</w:t>
                  </w:r>
                  <w:r w:rsidRPr="00332E37">
                    <w:rPr>
                      <w:rFonts w:ascii="Arial Black" w:hAnsi="Arial Black"/>
                      <w:b/>
                      <w:color w:val="663300"/>
                      <w:sz w:val="32"/>
                      <w:szCs w:val="32"/>
                    </w:rPr>
                    <w:t>ESIGN</w:t>
                  </w:r>
                </w:p>
                <w:p w:rsidR="00A11618" w:rsidRDefault="00A11618" w:rsidP="00A11618">
                  <w:pPr>
                    <w:jc w:val="center"/>
                    <w:rPr>
                      <w:rFonts w:ascii="Arial Black" w:hAnsi="Arial Black"/>
                      <w:b/>
                      <w:color w:val="663300"/>
                      <w:sz w:val="32"/>
                      <w:szCs w:val="32"/>
                    </w:rPr>
                  </w:pPr>
                  <w:r w:rsidRPr="00332E37">
                    <w:rPr>
                      <w:rFonts w:ascii="Arial Black" w:hAnsi="Arial Black"/>
                      <w:b/>
                      <w:color w:val="663300"/>
                      <w:sz w:val="32"/>
                      <w:szCs w:val="32"/>
                    </w:rPr>
                    <w:t xml:space="preserve">OF </w:t>
                  </w:r>
                </w:p>
                <w:p w:rsidR="00A11618" w:rsidRPr="00905560" w:rsidRDefault="00A11618" w:rsidP="00A11618">
                  <w:pPr>
                    <w:jc w:val="center"/>
                    <w:rPr>
                      <w:rFonts w:ascii="Arial Black" w:hAnsi="Arial Black"/>
                      <w:color w:val="FF0000"/>
                      <w:sz w:val="32"/>
                      <w:szCs w:val="32"/>
                    </w:rPr>
                  </w:pPr>
                  <w:r w:rsidRPr="003461F4">
                    <w:rPr>
                      <w:rFonts w:ascii="Arial Black" w:hAnsi="Arial Black"/>
                      <w:b/>
                      <w:color w:val="FF0000"/>
                      <w:sz w:val="32"/>
                      <w:szCs w:val="32"/>
                    </w:rPr>
                    <w:t xml:space="preserve">LOT </w:t>
                  </w:r>
                  <w:r>
                    <w:rPr>
                      <w:rFonts w:ascii="Arial Black" w:hAnsi="Arial Black"/>
                      <w:b/>
                      <w:color w:val="FF0000"/>
                      <w:sz w:val="32"/>
                      <w:szCs w:val="32"/>
                    </w:rPr>
                    <w:t>5</w:t>
                  </w:r>
                  <w:r w:rsidRPr="003461F4">
                    <w:rPr>
                      <w:rFonts w:ascii="Arial Black" w:hAnsi="Arial Black"/>
                      <w:b/>
                      <w:color w:val="FF0000"/>
                      <w:sz w:val="32"/>
                      <w:szCs w:val="32"/>
                    </w:rPr>
                    <w:t xml:space="preserve"> OF </w:t>
                  </w:r>
                  <w:r>
                    <w:rPr>
                      <w:rFonts w:ascii="Arial Black" w:hAnsi="Arial Black"/>
                      <w:b/>
                      <w:color w:val="FF0000"/>
                      <w:sz w:val="32"/>
                      <w:szCs w:val="32"/>
                    </w:rPr>
                    <w:t>19</w:t>
                  </w:r>
                  <w:r w:rsidRPr="003461F4">
                    <w:rPr>
                      <w:rFonts w:ascii="Arial Black" w:hAnsi="Arial Black"/>
                      <w:b/>
                      <w:color w:val="FF0000"/>
                      <w:sz w:val="32"/>
                      <w:szCs w:val="32"/>
                    </w:rPr>
                    <w:t xml:space="preserve"> SSIPs [</w:t>
                  </w:r>
                  <w:r>
                    <w:rPr>
                      <w:rFonts w:ascii="Arial Black" w:hAnsi="Arial Black"/>
                      <w:b/>
                      <w:color w:val="FF0000"/>
                      <w:sz w:val="32"/>
                      <w:szCs w:val="32"/>
                    </w:rPr>
                    <w:t>WEST SHOWA</w:t>
                  </w:r>
                  <w:r w:rsidRPr="00905560">
                    <w:rPr>
                      <w:rFonts w:ascii="Arial Black" w:hAnsi="Arial Black"/>
                      <w:color w:val="FF0000"/>
                      <w:sz w:val="32"/>
                      <w:szCs w:val="32"/>
                    </w:rPr>
                    <w:t xml:space="preserve">] </w:t>
                  </w:r>
                </w:p>
                <w:p w:rsidR="00A11618" w:rsidRPr="00905560" w:rsidRDefault="00A11618" w:rsidP="00A11618">
                  <w:pPr>
                    <w:jc w:val="center"/>
                    <w:rPr>
                      <w:rFonts w:ascii="Impact" w:hAnsi="Impact"/>
                      <w:color w:val="FF0000"/>
                      <w:szCs w:val="28"/>
                    </w:rPr>
                  </w:pPr>
                </w:p>
                <w:p w:rsidR="00A11618" w:rsidRDefault="00A11618" w:rsidP="00A11618">
                  <w:pPr>
                    <w:jc w:val="center"/>
                    <w:rPr>
                      <w:rFonts w:ascii="Arial Black" w:hAnsi="Arial Black"/>
                      <w:b/>
                      <w:color w:val="0000CC"/>
                      <w:sz w:val="28"/>
                      <w:szCs w:val="28"/>
                    </w:rPr>
                  </w:pPr>
                  <w:r>
                    <w:rPr>
                      <w:rFonts w:ascii="Arial Black" w:hAnsi="Arial Black"/>
                      <w:b/>
                      <w:color w:val="FF0000"/>
                      <w:sz w:val="28"/>
                      <w:szCs w:val="28"/>
                    </w:rPr>
                    <w:t>GAWISO</w:t>
                  </w:r>
                  <w:r w:rsidRPr="001522E9">
                    <w:rPr>
                      <w:rFonts w:ascii="Arial Black" w:hAnsi="Arial Black"/>
                      <w:b/>
                      <w:color w:val="0000CC"/>
                      <w:sz w:val="28"/>
                      <w:szCs w:val="28"/>
                    </w:rPr>
                    <w:t xml:space="preserve"> SMALL</w:t>
                  </w:r>
                  <w:r>
                    <w:rPr>
                      <w:rFonts w:ascii="Arial Black" w:hAnsi="Arial Black"/>
                      <w:b/>
                      <w:color w:val="0000CC"/>
                      <w:sz w:val="28"/>
                      <w:szCs w:val="28"/>
                    </w:rPr>
                    <w:t xml:space="preserve"> SCALE IRRIGATION PROJECT</w:t>
                  </w:r>
                </w:p>
                <w:p w:rsidR="00A11618" w:rsidRDefault="00A11618" w:rsidP="00A11618">
                  <w:pPr>
                    <w:jc w:val="center"/>
                    <w:rPr>
                      <w:rFonts w:ascii="Arial Black" w:hAnsi="Arial Black"/>
                      <w:b/>
                      <w:color w:val="0000CC"/>
                      <w:sz w:val="28"/>
                      <w:szCs w:val="28"/>
                    </w:rPr>
                  </w:pPr>
                </w:p>
                <w:p w:rsidR="00A11618" w:rsidRDefault="00A11618" w:rsidP="00A11618">
                  <w:pPr>
                    <w:jc w:val="center"/>
                    <w:rPr>
                      <w:rFonts w:ascii="Berlin Sans FB Demi" w:hAnsi="Berlin Sans FB Demi"/>
                      <w:b/>
                      <w:color w:val="0000CC"/>
                      <w:sz w:val="32"/>
                      <w:szCs w:val="32"/>
                    </w:rPr>
                  </w:pPr>
                  <w:r>
                    <w:rPr>
                      <w:rFonts w:ascii="Berlin Sans FB Demi" w:hAnsi="Berlin Sans FB Demi"/>
                      <w:b/>
                      <w:color w:val="0000CC"/>
                      <w:sz w:val="32"/>
                      <w:szCs w:val="32"/>
                    </w:rPr>
                    <w:t>OPERATION AND MAINTENANCE MANUAL</w:t>
                  </w:r>
                </w:p>
                <w:p w:rsidR="00A11618" w:rsidRPr="00332E37" w:rsidRDefault="00A11618" w:rsidP="00A11618">
                  <w:pPr>
                    <w:jc w:val="center"/>
                    <w:rPr>
                      <w:rFonts w:ascii="Berlin Sans FB Demi" w:hAnsi="Berlin Sans FB Demi"/>
                      <w:b/>
                      <w:color w:val="0000CC"/>
                      <w:sz w:val="32"/>
                      <w:szCs w:val="32"/>
                    </w:rPr>
                  </w:pPr>
                  <w:r w:rsidRPr="00332E37">
                    <w:rPr>
                      <w:rFonts w:ascii="Berlin Sans FB Demi" w:hAnsi="Berlin Sans FB Demi"/>
                      <w:b/>
                      <w:color w:val="0000CC"/>
                      <w:sz w:val="32"/>
                      <w:szCs w:val="32"/>
                    </w:rPr>
                    <w:t xml:space="preserve"> </w:t>
                  </w:r>
                </w:p>
                <w:p w:rsidR="00A11618" w:rsidRDefault="00A11618" w:rsidP="00A11618">
                  <w:pPr>
                    <w:jc w:val="center"/>
                    <w:rPr>
                      <w:b/>
                      <w:color w:val="0000CC"/>
                      <w:sz w:val="26"/>
                      <w:szCs w:val="26"/>
                    </w:rPr>
                  </w:pPr>
                </w:p>
                <w:p w:rsidR="00A11618" w:rsidRPr="00D53EAC" w:rsidRDefault="00A11618" w:rsidP="00A11618">
                  <w:pPr>
                    <w:jc w:val="center"/>
                    <w:rPr>
                      <w:b/>
                      <w:color w:val="0000CC"/>
                      <w:sz w:val="26"/>
                      <w:szCs w:val="26"/>
                    </w:rPr>
                  </w:pPr>
                </w:p>
                <w:p w:rsidR="00A11618" w:rsidRDefault="00A11618" w:rsidP="00A11618">
                  <w:pPr>
                    <w:jc w:val="center"/>
                    <w:rPr>
                      <w:rFonts w:ascii="Gill Sans Ultra Bold" w:hAnsi="Gill Sans Ultra Bold"/>
                      <w:b/>
                      <w:color w:val="006600"/>
                      <w:sz w:val="24"/>
                      <w:szCs w:val="24"/>
                    </w:rPr>
                  </w:pPr>
                  <w:r>
                    <w:rPr>
                      <w:rFonts w:ascii="Gill Sans Ultra Bold" w:hAnsi="Gill Sans Ultra Bold"/>
                      <w:b/>
                      <w:noProof/>
                      <w:color w:val="006600"/>
                      <w:sz w:val="24"/>
                      <w:szCs w:val="24"/>
                    </w:rPr>
                    <w:drawing>
                      <wp:inline distT="0" distB="0" distL="0" distR="0">
                        <wp:extent cx="3827780" cy="712470"/>
                        <wp:effectExtent l="1905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827780" cy="712470"/>
                                </a:xfrm>
                                <a:prstGeom prst="rect">
                                  <a:avLst/>
                                </a:prstGeom>
                                <a:noFill/>
                                <a:ln w="9525">
                                  <a:noFill/>
                                  <a:miter lim="800000"/>
                                  <a:headEnd/>
                                  <a:tailEnd/>
                                </a:ln>
                              </pic:spPr>
                            </pic:pic>
                          </a:graphicData>
                        </a:graphic>
                      </wp:inline>
                    </w:drawing>
                  </w:r>
                </w:p>
                <w:p w:rsidR="00A11618" w:rsidRDefault="00A11618" w:rsidP="00A11618">
                  <w:pPr>
                    <w:rPr>
                      <w:b/>
                      <w:color w:val="006600"/>
                    </w:rPr>
                  </w:pPr>
                </w:p>
                <w:p w:rsidR="00A11618" w:rsidRPr="00175E8A" w:rsidRDefault="00A11618" w:rsidP="00A11618">
                  <w:pPr>
                    <w:spacing w:line="360" w:lineRule="auto"/>
                    <w:ind w:left="1440" w:firstLine="720"/>
                    <w:rPr>
                      <w:rFonts w:ascii="Arial Black" w:hAnsi="Arial Black"/>
                      <w:b/>
                      <w:color w:val="006600"/>
                    </w:rPr>
                  </w:pPr>
                  <w:r w:rsidRPr="00175E8A">
                    <w:rPr>
                      <w:rFonts w:ascii="Arial Black" w:hAnsi="Arial Black"/>
                      <w:b/>
                      <w:color w:val="006600"/>
                    </w:rPr>
                    <w:t>P.O.BOX: 40945</w:t>
                  </w:r>
                </w:p>
                <w:p w:rsidR="00A11618" w:rsidRPr="00175E8A" w:rsidRDefault="00A11618" w:rsidP="00A11618">
                  <w:pPr>
                    <w:spacing w:line="360" w:lineRule="auto"/>
                    <w:ind w:left="1440" w:firstLine="720"/>
                    <w:rPr>
                      <w:rFonts w:ascii="Arial Black" w:hAnsi="Arial Black"/>
                      <w:b/>
                      <w:color w:val="006600"/>
                    </w:rPr>
                  </w:pPr>
                  <w:r w:rsidRPr="00175E8A">
                    <w:rPr>
                      <w:rFonts w:ascii="Arial Black" w:hAnsi="Arial Black"/>
                      <w:b/>
                      <w:color w:val="006600"/>
                    </w:rPr>
                    <w:t>Tel: 0920724075/0911963757</w:t>
                  </w:r>
                </w:p>
                <w:p w:rsidR="00A11618" w:rsidRPr="00175E8A" w:rsidRDefault="00A11618" w:rsidP="00A11618">
                  <w:pPr>
                    <w:spacing w:line="360" w:lineRule="auto"/>
                    <w:ind w:left="1440" w:firstLine="720"/>
                    <w:rPr>
                      <w:rFonts w:ascii="Arial Black" w:hAnsi="Arial Black"/>
                      <w:b/>
                      <w:color w:val="006600"/>
                    </w:rPr>
                  </w:pPr>
                  <w:r w:rsidRPr="00175E8A">
                    <w:rPr>
                      <w:rFonts w:ascii="Arial Black" w:hAnsi="Arial Black"/>
                      <w:b/>
                      <w:color w:val="006600"/>
                    </w:rPr>
                    <w:t xml:space="preserve">E-mail: </w:t>
                  </w:r>
                  <w:hyperlink r:id="rId13" w:history="1">
                    <w:r w:rsidRPr="00175E8A">
                      <w:rPr>
                        <w:rStyle w:val="Hyperlink"/>
                        <w:rFonts w:ascii="Arial Black" w:hAnsi="Arial Black"/>
                        <w:b/>
                        <w:color w:val="006600"/>
                      </w:rPr>
                      <w:t>letinsasc@gmail.com</w:t>
                    </w:r>
                  </w:hyperlink>
                </w:p>
                <w:p w:rsidR="00A11618" w:rsidRDefault="00A11618" w:rsidP="00A11618">
                  <w:pPr>
                    <w:spacing w:line="360" w:lineRule="auto"/>
                    <w:ind w:left="2160"/>
                    <w:rPr>
                      <w:rFonts w:ascii="Arial Black" w:hAnsi="Arial Black"/>
                      <w:b/>
                      <w:color w:val="FF0000"/>
                    </w:rPr>
                  </w:pPr>
                  <w:r>
                    <w:rPr>
                      <w:rFonts w:ascii="Arial Black" w:hAnsi="Arial Black"/>
                      <w:b/>
                      <w:color w:val="006600"/>
                    </w:rPr>
                    <w:t xml:space="preserve"> </w:t>
                  </w:r>
                  <w:r w:rsidRPr="00175E8A">
                    <w:rPr>
                      <w:rFonts w:ascii="Arial Black" w:hAnsi="Arial Black"/>
                      <w:b/>
                      <w:color w:val="006600"/>
                    </w:rPr>
                    <w:t>Addis Ababa, Ethiopia</w:t>
                  </w:r>
                  <w:r>
                    <w:rPr>
                      <w:rFonts w:ascii="Arial Black" w:hAnsi="Arial Black"/>
                      <w:b/>
                      <w:color w:val="FF0000"/>
                    </w:rPr>
                    <w:tab/>
                  </w:r>
                </w:p>
                <w:p w:rsidR="00A11618" w:rsidRPr="00705C3D" w:rsidRDefault="00A11618" w:rsidP="00A11618">
                  <w:pPr>
                    <w:spacing w:line="360" w:lineRule="auto"/>
                    <w:ind w:left="2160"/>
                    <w:rPr>
                      <w:rFonts w:ascii="Arial Black" w:hAnsi="Arial Black"/>
                      <w:b/>
                      <w:color w:val="FF0000"/>
                      <w:sz w:val="14"/>
                    </w:rPr>
                  </w:pPr>
                </w:p>
                <w:p w:rsidR="00A11618" w:rsidRDefault="00A11618" w:rsidP="00A11618">
                  <w:pPr>
                    <w:ind w:left="5040" w:firstLine="720"/>
                    <w:rPr>
                      <w:rFonts w:ascii="Arial Black" w:hAnsi="Arial Black"/>
                      <w:b/>
                      <w:color w:val="FF0000"/>
                      <w:sz w:val="18"/>
                      <w:szCs w:val="18"/>
                    </w:rPr>
                  </w:pPr>
                </w:p>
                <w:p w:rsidR="00A11618" w:rsidRDefault="00A11618" w:rsidP="00A11618">
                  <w:pPr>
                    <w:rPr>
                      <w:rFonts w:ascii="Arial Black" w:hAnsi="Arial Black"/>
                      <w:b/>
                      <w:color w:val="FF0000"/>
                      <w:sz w:val="18"/>
                      <w:szCs w:val="18"/>
                    </w:rPr>
                  </w:pPr>
                  <w:r>
                    <w:rPr>
                      <w:rFonts w:ascii="Arial Black" w:hAnsi="Arial Black"/>
                      <w:b/>
                      <w:color w:val="FF0000"/>
                      <w:sz w:val="18"/>
                      <w:szCs w:val="18"/>
                    </w:rPr>
                    <w:t xml:space="preserve">                                                                                         November</w:t>
                  </w:r>
                  <w:r w:rsidRPr="00923B82">
                    <w:rPr>
                      <w:rFonts w:ascii="Arial Black" w:hAnsi="Arial Black"/>
                      <w:b/>
                      <w:color w:val="FF0000"/>
                      <w:sz w:val="18"/>
                      <w:szCs w:val="18"/>
                    </w:rPr>
                    <w:t xml:space="preserve"> 201</w:t>
                  </w:r>
                  <w:r>
                    <w:rPr>
                      <w:rFonts w:ascii="Arial Black" w:hAnsi="Arial Black"/>
                      <w:b/>
                      <w:color w:val="FF0000"/>
                      <w:sz w:val="18"/>
                      <w:szCs w:val="18"/>
                    </w:rPr>
                    <w:t>6</w:t>
                  </w:r>
                </w:p>
                <w:p w:rsidR="00A11618" w:rsidRPr="00565F9F" w:rsidRDefault="00A11618" w:rsidP="00A11618">
                  <w:pPr>
                    <w:ind w:left="4320" w:firstLine="720"/>
                    <w:rPr>
                      <w:rFonts w:ascii="Gill Sans Ultra Bold" w:hAnsi="Gill Sans Ultra Bold"/>
                      <w:b/>
                      <w:color w:val="FF0000"/>
                      <w:sz w:val="28"/>
                      <w:szCs w:val="28"/>
                    </w:rPr>
                  </w:pPr>
                  <w:r w:rsidRPr="00923B82">
                    <w:rPr>
                      <w:rFonts w:ascii="Arial Black" w:hAnsi="Arial Black"/>
                      <w:b/>
                      <w:color w:val="FF0000"/>
                      <w:sz w:val="18"/>
                      <w:szCs w:val="18"/>
                      <w:u w:val="single"/>
                    </w:rPr>
                    <w:t>Addis Ababa, Ethiopia</w:t>
                  </w:r>
                </w:p>
              </w:txbxContent>
            </v:textbox>
          </v:shape>
        </w:pict>
      </w:r>
      <w:r>
        <w:rPr>
          <w:rFonts w:eastAsia="Calibri" w:cs="Arial"/>
          <w:b/>
          <w:i/>
          <w:noProof/>
          <w:sz w:val="28"/>
        </w:rPr>
        <w:pict>
          <v:rect id="_x0000_s1056" style="position:absolute;left:0;text-align:left;margin-left:-157.15pt;margin-top:77.55pt;width:768.9pt;height:533.95pt;rotation:270;z-index:251687936;visibility:visible;mso-wrap-edited:f;mso-wrap-distance-left:2.88pt;mso-wrap-distance-top:2.88pt;mso-wrap-distance-right:2.88pt;mso-wrap-distance-bottom:2.88pt" fillcolor="#6cf" stroked="f" strokeweight=".25pt" insetpen="t" o:cliptowrap="t">
            <v:shadow color="#ccc"/>
            <o:lock v:ext="edit" shapetype="t"/>
            <v:textbox inset="2.88pt,2.88pt,2.88pt,2.88pt"/>
          </v:rect>
        </w:pict>
      </w:r>
    </w:p>
    <w:p w:rsidR="0081326F" w:rsidRPr="00A67F71" w:rsidRDefault="0081326F" w:rsidP="00C701C3">
      <w:pPr>
        <w:jc w:val="center"/>
        <w:rPr>
          <w:rFonts w:cs="Arial"/>
          <w:b/>
          <w:sz w:val="28"/>
        </w:rPr>
      </w:pPr>
      <w:bookmarkStart w:id="2" w:name="_Toc357103936"/>
      <w:bookmarkStart w:id="3" w:name="_Toc357107149"/>
      <w:bookmarkStart w:id="4" w:name="_Toc369688162"/>
      <w:bookmarkStart w:id="5" w:name="_Toc369763303"/>
      <w:bookmarkStart w:id="6" w:name="_Toc369852049"/>
      <w:r w:rsidRPr="00A67F71">
        <w:rPr>
          <w:rFonts w:cs="Arial"/>
          <w:b/>
          <w:sz w:val="28"/>
        </w:rPr>
        <w:lastRenderedPageBreak/>
        <w:t>TABLE OF CONTENTS</w:t>
      </w:r>
      <w:bookmarkEnd w:id="2"/>
      <w:bookmarkEnd w:id="3"/>
      <w:bookmarkEnd w:id="4"/>
      <w:bookmarkEnd w:id="5"/>
      <w:bookmarkEnd w:id="6"/>
    </w:p>
    <w:sdt>
      <w:sdtPr>
        <w:rPr>
          <w:rFonts w:cs="Arial"/>
          <w:b w:val="0"/>
          <w:caps w:val="0"/>
          <w:sz w:val="22"/>
        </w:rPr>
        <w:id w:val="3592684"/>
        <w:docPartObj>
          <w:docPartGallery w:val="Table of Contents"/>
          <w:docPartUnique/>
        </w:docPartObj>
      </w:sdtPr>
      <w:sdtContent>
        <w:p w:rsidR="0081326F" w:rsidRPr="00A67F71" w:rsidRDefault="0081326F" w:rsidP="0081326F">
          <w:pPr>
            <w:pStyle w:val="TOC1"/>
            <w:jc w:val="center"/>
            <w:rPr>
              <w:rFonts w:cs="Arial"/>
            </w:rPr>
          </w:pPr>
        </w:p>
        <w:p w:rsidR="001401AD" w:rsidRDefault="00E47486">
          <w:pPr>
            <w:pStyle w:val="TOC1"/>
            <w:tabs>
              <w:tab w:val="left" w:pos="432"/>
              <w:tab w:val="right" w:leader="dot" w:pos="9307"/>
            </w:tabs>
            <w:rPr>
              <w:rFonts w:asciiTheme="minorHAnsi" w:eastAsiaTheme="minorEastAsia" w:hAnsiTheme="minorHAnsi"/>
              <w:b w:val="0"/>
              <w:caps w:val="0"/>
              <w:noProof/>
              <w:sz w:val="22"/>
            </w:rPr>
          </w:pPr>
          <w:r w:rsidRPr="00E47486">
            <w:rPr>
              <w:rFonts w:cs="Arial"/>
            </w:rPr>
            <w:fldChar w:fldCharType="begin"/>
          </w:r>
          <w:r w:rsidR="00C07E55">
            <w:rPr>
              <w:rFonts w:cs="Arial"/>
            </w:rPr>
            <w:instrText xml:space="preserve"> TOC \o "1-3" \h \z \u </w:instrText>
          </w:r>
          <w:r w:rsidRPr="00E47486">
            <w:rPr>
              <w:rFonts w:cs="Arial"/>
            </w:rPr>
            <w:fldChar w:fldCharType="separate"/>
          </w:r>
          <w:hyperlink w:anchor="_Toc468878898" w:history="1">
            <w:r w:rsidR="001401AD" w:rsidRPr="00712E01">
              <w:rPr>
                <w:rStyle w:val="Hyperlink"/>
                <w:noProof/>
                <w:snapToGrid w:val="0"/>
                <w:w w:val="0"/>
              </w:rPr>
              <w:t>1.</w:t>
            </w:r>
            <w:r w:rsidR="001401AD">
              <w:rPr>
                <w:rFonts w:asciiTheme="minorHAnsi" w:eastAsiaTheme="minorEastAsia" w:hAnsiTheme="minorHAnsi"/>
                <w:b w:val="0"/>
                <w:caps w:val="0"/>
                <w:noProof/>
                <w:sz w:val="22"/>
              </w:rPr>
              <w:tab/>
            </w:r>
            <w:r w:rsidR="001401AD" w:rsidRPr="00712E01">
              <w:rPr>
                <w:rStyle w:val="Hyperlink"/>
                <w:noProof/>
              </w:rPr>
              <w:t>INTRODUCTION</w:t>
            </w:r>
            <w:r w:rsidR="001401AD">
              <w:rPr>
                <w:noProof/>
                <w:webHidden/>
              </w:rPr>
              <w:tab/>
            </w:r>
            <w:r>
              <w:rPr>
                <w:noProof/>
                <w:webHidden/>
              </w:rPr>
              <w:fldChar w:fldCharType="begin"/>
            </w:r>
            <w:r w:rsidR="001401AD">
              <w:rPr>
                <w:noProof/>
                <w:webHidden/>
              </w:rPr>
              <w:instrText xml:space="preserve"> PAGEREF _Toc468878898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899" w:history="1">
            <w:r w:rsidR="001401AD" w:rsidRPr="00712E01">
              <w:rPr>
                <w:rStyle w:val="Hyperlink"/>
                <w:noProof/>
                <w:snapToGrid w:val="0"/>
                <w:w w:val="0"/>
              </w:rPr>
              <w:t>1.1</w:t>
            </w:r>
            <w:r w:rsidR="001401AD">
              <w:rPr>
                <w:rFonts w:asciiTheme="minorHAnsi" w:eastAsiaTheme="minorEastAsia" w:hAnsiTheme="minorHAnsi"/>
                <w:caps w:val="0"/>
                <w:noProof/>
              </w:rPr>
              <w:tab/>
            </w:r>
            <w:r w:rsidR="001401AD" w:rsidRPr="00712E01">
              <w:rPr>
                <w:rStyle w:val="Hyperlink"/>
                <w:noProof/>
              </w:rPr>
              <w:t>OVERALL</w:t>
            </w:r>
            <w:r w:rsidR="001401AD">
              <w:rPr>
                <w:noProof/>
                <w:webHidden/>
              </w:rPr>
              <w:tab/>
            </w:r>
            <w:r>
              <w:rPr>
                <w:noProof/>
                <w:webHidden/>
              </w:rPr>
              <w:fldChar w:fldCharType="begin"/>
            </w:r>
            <w:r w:rsidR="001401AD">
              <w:rPr>
                <w:noProof/>
                <w:webHidden/>
              </w:rPr>
              <w:instrText xml:space="preserve"> PAGEREF _Toc468878899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00" w:history="1">
            <w:r w:rsidR="001401AD" w:rsidRPr="00712E01">
              <w:rPr>
                <w:rStyle w:val="Hyperlink"/>
                <w:noProof/>
                <w:snapToGrid w:val="0"/>
                <w:w w:val="0"/>
              </w:rPr>
              <w:t>1.2</w:t>
            </w:r>
            <w:r w:rsidR="001401AD">
              <w:rPr>
                <w:rFonts w:asciiTheme="minorHAnsi" w:eastAsiaTheme="minorEastAsia" w:hAnsiTheme="minorHAnsi"/>
                <w:caps w:val="0"/>
                <w:noProof/>
              </w:rPr>
              <w:tab/>
            </w:r>
            <w:r w:rsidR="001401AD" w:rsidRPr="00712E01">
              <w:rPr>
                <w:rStyle w:val="Hyperlink"/>
                <w:noProof/>
              </w:rPr>
              <w:t>Project Location And Accessibility</w:t>
            </w:r>
            <w:r w:rsidR="001401AD">
              <w:rPr>
                <w:noProof/>
                <w:webHidden/>
              </w:rPr>
              <w:tab/>
            </w:r>
            <w:r>
              <w:rPr>
                <w:noProof/>
                <w:webHidden/>
              </w:rPr>
              <w:fldChar w:fldCharType="begin"/>
            </w:r>
            <w:r w:rsidR="001401AD">
              <w:rPr>
                <w:noProof/>
                <w:webHidden/>
              </w:rPr>
              <w:instrText xml:space="preserve"> PAGEREF _Toc468878900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01" w:history="1">
            <w:r w:rsidR="001401AD" w:rsidRPr="00712E01">
              <w:rPr>
                <w:rStyle w:val="Hyperlink"/>
                <w:noProof/>
                <w:snapToGrid w:val="0"/>
                <w:w w:val="0"/>
              </w:rPr>
              <w:t>1.3</w:t>
            </w:r>
            <w:r w:rsidR="001401AD">
              <w:rPr>
                <w:rFonts w:asciiTheme="minorHAnsi" w:eastAsiaTheme="minorEastAsia" w:hAnsiTheme="minorHAnsi"/>
                <w:caps w:val="0"/>
                <w:noProof/>
              </w:rPr>
              <w:tab/>
            </w:r>
            <w:r w:rsidR="001401AD" w:rsidRPr="00712E01">
              <w:rPr>
                <w:rStyle w:val="Hyperlink"/>
                <w:noProof/>
              </w:rPr>
              <w:t>Major Design Findings</w:t>
            </w:r>
            <w:r w:rsidR="001401AD">
              <w:rPr>
                <w:noProof/>
                <w:webHidden/>
              </w:rPr>
              <w:tab/>
            </w:r>
            <w:r>
              <w:rPr>
                <w:noProof/>
                <w:webHidden/>
              </w:rPr>
              <w:fldChar w:fldCharType="begin"/>
            </w:r>
            <w:r w:rsidR="001401AD">
              <w:rPr>
                <w:noProof/>
                <w:webHidden/>
              </w:rPr>
              <w:instrText xml:space="preserve"> PAGEREF _Toc468878901 \h </w:instrText>
            </w:r>
            <w:r>
              <w:rPr>
                <w:noProof/>
                <w:webHidden/>
              </w:rPr>
            </w:r>
            <w:r>
              <w:rPr>
                <w:noProof/>
                <w:webHidden/>
              </w:rPr>
              <w:fldChar w:fldCharType="separate"/>
            </w:r>
            <w:r w:rsidR="000F4D85">
              <w:rPr>
                <w:noProof/>
                <w:webHidden/>
              </w:rPr>
              <w:t>3</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02" w:history="1">
            <w:r w:rsidR="001401AD" w:rsidRPr="00712E01">
              <w:rPr>
                <w:rStyle w:val="Hyperlink"/>
                <w:noProof/>
                <w:snapToGrid w:val="0"/>
                <w:w w:val="0"/>
              </w:rPr>
              <w:t>1.4</w:t>
            </w:r>
            <w:r w:rsidR="001401AD">
              <w:rPr>
                <w:rFonts w:asciiTheme="minorHAnsi" w:eastAsiaTheme="minorEastAsia" w:hAnsiTheme="minorHAnsi"/>
                <w:caps w:val="0"/>
                <w:noProof/>
              </w:rPr>
              <w:tab/>
            </w:r>
            <w:r w:rsidR="001401AD" w:rsidRPr="00712E01">
              <w:rPr>
                <w:rStyle w:val="Hyperlink"/>
                <w:noProof/>
              </w:rPr>
              <w:t>GENERAL DESCRIPTION OF THE PROJECT AREA</w:t>
            </w:r>
            <w:r w:rsidR="001401AD">
              <w:rPr>
                <w:noProof/>
                <w:webHidden/>
              </w:rPr>
              <w:tab/>
            </w:r>
            <w:r>
              <w:rPr>
                <w:noProof/>
                <w:webHidden/>
              </w:rPr>
              <w:fldChar w:fldCharType="begin"/>
            </w:r>
            <w:r w:rsidR="001401AD">
              <w:rPr>
                <w:noProof/>
                <w:webHidden/>
              </w:rPr>
              <w:instrText xml:space="preserve"> PAGEREF _Toc468878902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OC1"/>
            <w:tabs>
              <w:tab w:val="left" w:pos="432"/>
              <w:tab w:val="right" w:leader="dot" w:pos="9307"/>
            </w:tabs>
            <w:rPr>
              <w:rFonts w:asciiTheme="minorHAnsi" w:eastAsiaTheme="minorEastAsia" w:hAnsiTheme="minorHAnsi"/>
              <w:b w:val="0"/>
              <w:caps w:val="0"/>
              <w:noProof/>
              <w:sz w:val="22"/>
            </w:rPr>
          </w:pPr>
          <w:hyperlink w:anchor="_Toc468878903" w:history="1">
            <w:r w:rsidR="001401AD" w:rsidRPr="00712E01">
              <w:rPr>
                <w:rStyle w:val="Hyperlink"/>
                <w:noProof/>
                <w:snapToGrid w:val="0"/>
                <w:w w:val="0"/>
              </w:rPr>
              <w:t>2.</w:t>
            </w:r>
            <w:r w:rsidR="001401AD">
              <w:rPr>
                <w:rFonts w:asciiTheme="minorHAnsi" w:eastAsiaTheme="minorEastAsia" w:hAnsiTheme="minorHAnsi"/>
                <w:b w:val="0"/>
                <w:caps w:val="0"/>
                <w:noProof/>
                <w:sz w:val="22"/>
              </w:rPr>
              <w:tab/>
            </w:r>
            <w:r w:rsidR="001401AD" w:rsidRPr="00712E01">
              <w:rPr>
                <w:rStyle w:val="Hyperlink"/>
                <w:noProof/>
              </w:rPr>
              <w:t>ORGANIZATIONAL SET UP</w:t>
            </w:r>
            <w:r w:rsidR="001401AD">
              <w:rPr>
                <w:noProof/>
                <w:webHidden/>
              </w:rPr>
              <w:tab/>
            </w:r>
            <w:r>
              <w:rPr>
                <w:noProof/>
                <w:webHidden/>
              </w:rPr>
              <w:fldChar w:fldCharType="begin"/>
            </w:r>
            <w:r w:rsidR="001401AD">
              <w:rPr>
                <w:noProof/>
                <w:webHidden/>
              </w:rPr>
              <w:instrText xml:space="preserve"> PAGEREF _Toc468878903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04" w:history="1">
            <w:r w:rsidR="001401AD" w:rsidRPr="00712E01">
              <w:rPr>
                <w:rStyle w:val="Hyperlink"/>
                <w:noProof/>
                <w:snapToGrid w:val="0"/>
                <w:w w:val="0"/>
              </w:rPr>
              <w:t>2.1</w:t>
            </w:r>
            <w:r w:rsidR="001401AD">
              <w:rPr>
                <w:rFonts w:asciiTheme="minorHAnsi" w:eastAsiaTheme="minorEastAsia" w:hAnsiTheme="minorHAnsi"/>
                <w:caps w:val="0"/>
                <w:noProof/>
              </w:rPr>
              <w:tab/>
            </w:r>
            <w:r w:rsidR="001401AD" w:rsidRPr="00712E01">
              <w:rPr>
                <w:rStyle w:val="Hyperlink"/>
                <w:noProof/>
              </w:rPr>
              <w:t>Overall</w:t>
            </w:r>
            <w:r w:rsidR="001401AD">
              <w:rPr>
                <w:noProof/>
                <w:webHidden/>
              </w:rPr>
              <w:tab/>
            </w:r>
            <w:r>
              <w:rPr>
                <w:noProof/>
                <w:webHidden/>
              </w:rPr>
              <w:fldChar w:fldCharType="begin"/>
            </w:r>
            <w:r w:rsidR="001401AD">
              <w:rPr>
                <w:noProof/>
                <w:webHidden/>
              </w:rPr>
              <w:instrText xml:space="preserve"> PAGEREF _Toc468878904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05" w:history="1">
            <w:r w:rsidR="001401AD" w:rsidRPr="00712E01">
              <w:rPr>
                <w:rStyle w:val="Hyperlink"/>
                <w:noProof/>
                <w:snapToGrid w:val="0"/>
                <w:w w:val="0"/>
              </w:rPr>
              <w:t>2.2</w:t>
            </w:r>
            <w:r w:rsidR="001401AD">
              <w:rPr>
                <w:rFonts w:asciiTheme="minorHAnsi" w:eastAsiaTheme="minorEastAsia" w:hAnsiTheme="minorHAnsi"/>
                <w:caps w:val="0"/>
                <w:noProof/>
              </w:rPr>
              <w:tab/>
            </w:r>
            <w:r w:rsidR="001401AD" w:rsidRPr="00712E01">
              <w:rPr>
                <w:rStyle w:val="Hyperlink"/>
                <w:noProof/>
              </w:rPr>
              <w:t>Catchment Team</w:t>
            </w:r>
            <w:r w:rsidR="001401AD">
              <w:rPr>
                <w:noProof/>
                <w:webHidden/>
              </w:rPr>
              <w:tab/>
            </w:r>
            <w:r>
              <w:rPr>
                <w:noProof/>
                <w:webHidden/>
              </w:rPr>
              <w:fldChar w:fldCharType="begin"/>
            </w:r>
            <w:r w:rsidR="001401AD">
              <w:rPr>
                <w:noProof/>
                <w:webHidden/>
              </w:rPr>
              <w:instrText xml:space="preserve"> PAGEREF _Toc468878905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06" w:history="1">
            <w:r w:rsidR="001401AD" w:rsidRPr="00712E01">
              <w:rPr>
                <w:rStyle w:val="Hyperlink"/>
                <w:noProof/>
                <w:snapToGrid w:val="0"/>
                <w:w w:val="0"/>
              </w:rPr>
              <w:t>2.3</w:t>
            </w:r>
            <w:r w:rsidR="001401AD">
              <w:rPr>
                <w:rFonts w:asciiTheme="minorHAnsi" w:eastAsiaTheme="minorEastAsia" w:hAnsiTheme="minorHAnsi"/>
                <w:caps w:val="0"/>
                <w:noProof/>
              </w:rPr>
              <w:tab/>
            </w:r>
            <w:r w:rsidR="001401AD" w:rsidRPr="00712E01">
              <w:rPr>
                <w:rStyle w:val="Hyperlink"/>
                <w:noProof/>
              </w:rPr>
              <w:t>Head Works Team</w:t>
            </w:r>
            <w:r w:rsidR="001401AD">
              <w:rPr>
                <w:noProof/>
                <w:webHidden/>
              </w:rPr>
              <w:tab/>
            </w:r>
            <w:r>
              <w:rPr>
                <w:noProof/>
                <w:webHidden/>
              </w:rPr>
              <w:fldChar w:fldCharType="begin"/>
            </w:r>
            <w:r w:rsidR="001401AD">
              <w:rPr>
                <w:noProof/>
                <w:webHidden/>
              </w:rPr>
              <w:instrText xml:space="preserve"> PAGEREF _Toc468878906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07" w:history="1">
            <w:r w:rsidR="001401AD" w:rsidRPr="00712E01">
              <w:rPr>
                <w:rStyle w:val="Hyperlink"/>
                <w:noProof/>
                <w:snapToGrid w:val="0"/>
                <w:w w:val="0"/>
              </w:rPr>
              <w:t>2.4</w:t>
            </w:r>
            <w:r w:rsidR="001401AD">
              <w:rPr>
                <w:rFonts w:asciiTheme="minorHAnsi" w:eastAsiaTheme="minorEastAsia" w:hAnsiTheme="minorHAnsi"/>
                <w:caps w:val="0"/>
                <w:noProof/>
              </w:rPr>
              <w:tab/>
            </w:r>
            <w:r w:rsidR="001401AD" w:rsidRPr="00712E01">
              <w:rPr>
                <w:rStyle w:val="Hyperlink"/>
                <w:noProof/>
              </w:rPr>
              <w:t>Infrastructure Team</w:t>
            </w:r>
            <w:r w:rsidR="001401AD">
              <w:rPr>
                <w:noProof/>
                <w:webHidden/>
              </w:rPr>
              <w:tab/>
            </w:r>
            <w:r>
              <w:rPr>
                <w:noProof/>
                <w:webHidden/>
              </w:rPr>
              <w:fldChar w:fldCharType="begin"/>
            </w:r>
            <w:r w:rsidR="001401AD">
              <w:rPr>
                <w:noProof/>
                <w:webHidden/>
              </w:rPr>
              <w:instrText xml:space="preserve"> PAGEREF _Toc468878907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08" w:history="1">
            <w:r w:rsidR="001401AD" w:rsidRPr="00712E01">
              <w:rPr>
                <w:rStyle w:val="Hyperlink"/>
                <w:noProof/>
                <w:snapToGrid w:val="0"/>
                <w:w w:val="0"/>
              </w:rPr>
              <w:t>2.5</w:t>
            </w:r>
            <w:r w:rsidR="001401AD">
              <w:rPr>
                <w:rFonts w:asciiTheme="minorHAnsi" w:eastAsiaTheme="minorEastAsia" w:hAnsiTheme="minorHAnsi"/>
                <w:caps w:val="0"/>
                <w:noProof/>
              </w:rPr>
              <w:tab/>
            </w:r>
            <w:r w:rsidR="001401AD" w:rsidRPr="00712E01">
              <w:rPr>
                <w:rStyle w:val="Hyperlink"/>
                <w:noProof/>
              </w:rPr>
              <w:t>Development Team</w:t>
            </w:r>
            <w:r w:rsidR="001401AD">
              <w:rPr>
                <w:noProof/>
                <w:webHidden/>
              </w:rPr>
              <w:tab/>
            </w:r>
            <w:r>
              <w:rPr>
                <w:noProof/>
                <w:webHidden/>
              </w:rPr>
              <w:fldChar w:fldCharType="begin"/>
            </w:r>
            <w:r w:rsidR="001401AD">
              <w:rPr>
                <w:noProof/>
                <w:webHidden/>
              </w:rPr>
              <w:instrText xml:space="preserve"> PAGEREF _Toc468878908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09" w:history="1">
            <w:r w:rsidR="001401AD" w:rsidRPr="00712E01">
              <w:rPr>
                <w:rStyle w:val="Hyperlink"/>
                <w:noProof/>
                <w:snapToGrid w:val="0"/>
                <w:w w:val="0"/>
              </w:rPr>
              <w:t>2.6</w:t>
            </w:r>
            <w:r w:rsidR="001401AD">
              <w:rPr>
                <w:rFonts w:asciiTheme="minorHAnsi" w:eastAsiaTheme="minorEastAsia" w:hAnsiTheme="minorHAnsi"/>
                <w:caps w:val="0"/>
                <w:noProof/>
              </w:rPr>
              <w:tab/>
            </w:r>
            <w:r w:rsidR="001401AD" w:rsidRPr="00712E01">
              <w:rPr>
                <w:rStyle w:val="Hyperlink"/>
                <w:noProof/>
              </w:rPr>
              <w:t>Proposed Water Users Association Structures</w:t>
            </w:r>
            <w:r w:rsidR="001401AD">
              <w:rPr>
                <w:noProof/>
                <w:webHidden/>
              </w:rPr>
              <w:tab/>
            </w:r>
            <w:r>
              <w:rPr>
                <w:noProof/>
                <w:webHidden/>
              </w:rPr>
              <w:fldChar w:fldCharType="begin"/>
            </w:r>
            <w:r w:rsidR="001401AD">
              <w:rPr>
                <w:noProof/>
                <w:webHidden/>
              </w:rPr>
              <w:instrText xml:space="preserve"> PAGEREF _Toc468878909 \h </w:instrText>
            </w:r>
            <w:r>
              <w:rPr>
                <w:noProof/>
                <w:webHidden/>
              </w:rPr>
            </w:r>
            <w:r>
              <w:rPr>
                <w:noProof/>
                <w:webHidden/>
              </w:rPr>
              <w:fldChar w:fldCharType="separate"/>
            </w:r>
            <w:r w:rsidR="000F4D85">
              <w:rPr>
                <w:noProof/>
                <w:webHidden/>
              </w:rPr>
              <w:t>2</w:t>
            </w:r>
            <w:r>
              <w:rPr>
                <w:noProof/>
                <w:webHidden/>
              </w:rPr>
              <w:fldChar w:fldCharType="end"/>
            </w:r>
          </w:hyperlink>
        </w:p>
        <w:p w:rsidR="001401AD" w:rsidRDefault="00E47486">
          <w:pPr>
            <w:pStyle w:val="TOC1"/>
            <w:tabs>
              <w:tab w:val="left" w:pos="432"/>
              <w:tab w:val="right" w:leader="dot" w:pos="9307"/>
            </w:tabs>
            <w:rPr>
              <w:rFonts w:asciiTheme="minorHAnsi" w:eastAsiaTheme="minorEastAsia" w:hAnsiTheme="minorHAnsi"/>
              <w:b w:val="0"/>
              <w:caps w:val="0"/>
              <w:noProof/>
              <w:sz w:val="22"/>
            </w:rPr>
          </w:pPr>
          <w:hyperlink w:anchor="_Toc468878910" w:history="1">
            <w:r w:rsidR="001401AD" w:rsidRPr="00712E01">
              <w:rPr>
                <w:rStyle w:val="Hyperlink"/>
                <w:noProof/>
                <w:snapToGrid w:val="0"/>
                <w:w w:val="0"/>
              </w:rPr>
              <w:t>3.</w:t>
            </w:r>
            <w:r w:rsidR="001401AD">
              <w:rPr>
                <w:rFonts w:asciiTheme="minorHAnsi" w:eastAsiaTheme="minorEastAsia" w:hAnsiTheme="minorHAnsi"/>
                <w:b w:val="0"/>
                <w:caps w:val="0"/>
                <w:noProof/>
                <w:sz w:val="22"/>
              </w:rPr>
              <w:tab/>
            </w:r>
            <w:r w:rsidR="001401AD" w:rsidRPr="00712E01">
              <w:rPr>
                <w:rStyle w:val="Hyperlink"/>
                <w:noProof/>
              </w:rPr>
              <w:t>IRRIGATION SCHEDULING AND WATER MANAGEMENT</w:t>
            </w:r>
            <w:r w:rsidR="001401AD">
              <w:rPr>
                <w:noProof/>
                <w:webHidden/>
              </w:rPr>
              <w:tab/>
            </w:r>
            <w:r>
              <w:rPr>
                <w:noProof/>
                <w:webHidden/>
              </w:rPr>
              <w:fldChar w:fldCharType="begin"/>
            </w:r>
            <w:r w:rsidR="001401AD">
              <w:rPr>
                <w:noProof/>
                <w:webHidden/>
              </w:rPr>
              <w:instrText xml:space="preserve"> PAGEREF _Toc468878910 \h </w:instrText>
            </w:r>
            <w:r>
              <w:rPr>
                <w:noProof/>
                <w:webHidden/>
              </w:rPr>
            </w:r>
            <w:r>
              <w:rPr>
                <w:noProof/>
                <w:webHidden/>
              </w:rPr>
              <w:fldChar w:fldCharType="separate"/>
            </w:r>
            <w:r w:rsidR="000F4D85">
              <w:rPr>
                <w:noProof/>
                <w:webHidden/>
              </w:rPr>
              <w:t>4</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11" w:history="1">
            <w:r w:rsidR="001401AD" w:rsidRPr="00712E01">
              <w:rPr>
                <w:rStyle w:val="Hyperlink"/>
                <w:noProof/>
                <w:snapToGrid w:val="0"/>
                <w:w w:val="0"/>
              </w:rPr>
              <w:t>3.1</w:t>
            </w:r>
            <w:r w:rsidR="001401AD">
              <w:rPr>
                <w:rFonts w:asciiTheme="minorHAnsi" w:eastAsiaTheme="minorEastAsia" w:hAnsiTheme="minorHAnsi"/>
                <w:caps w:val="0"/>
                <w:noProof/>
              </w:rPr>
              <w:tab/>
            </w:r>
            <w:r w:rsidR="001401AD" w:rsidRPr="00712E01">
              <w:rPr>
                <w:rStyle w:val="Hyperlink"/>
                <w:noProof/>
              </w:rPr>
              <w:t>Overall</w:t>
            </w:r>
            <w:r w:rsidR="001401AD">
              <w:rPr>
                <w:noProof/>
                <w:webHidden/>
              </w:rPr>
              <w:tab/>
            </w:r>
            <w:r>
              <w:rPr>
                <w:noProof/>
                <w:webHidden/>
              </w:rPr>
              <w:fldChar w:fldCharType="begin"/>
            </w:r>
            <w:r w:rsidR="001401AD">
              <w:rPr>
                <w:noProof/>
                <w:webHidden/>
              </w:rPr>
              <w:instrText xml:space="preserve"> PAGEREF _Toc468878911 \h </w:instrText>
            </w:r>
            <w:r>
              <w:rPr>
                <w:noProof/>
                <w:webHidden/>
              </w:rPr>
            </w:r>
            <w:r>
              <w:rPr>
                <w:noProof/>
                <w:webHidden/>
              </w:rPr>
              <w:fldChar w:fldCharType="separate"/>
            </w:r>
            <w:r w:rsidR="000F4D85">
              <w:rPr>
                <w:noProof/>
                <w:webHidden/>
              </w:rPr>
              <w:t>4</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12" w:history="1">
            <w:r w:rsidR="001401AD" w:rsidRPr="00712E01">
              <w:rPr>
                <w:rStyle w:val="Hyperlink"/>
                <w:noProof/>
                <w:snapToGrid w:val="0"/>
                <w:w w:val="0"/>
              </w:rPr>
              <w:t>3.2</w:t>
            </w:r>
            <w:r w:rsidR="001401AD">
              <w:rPr>
                <w:rFonts w:asciiTheme="minorHAnsi" w:eastAsiaTheme="minorEastAsia" w:hAnsiTheme="minorHAnsi"/>
                <w:caps w:val="0"/>
                <w:noProof/>
              </w:rPr>
              <w:tab/>
            </w:r>
            <w:r w:rsidR="001401AD" w:rsidRPr="00712E01">
              <w:rPr>
                <w:rStyle w:val="Hyperlink"/>
                <w:noProof/>
              </w:rPr>
              <w:t>Proposed Cropping Pattern For The Project</w:t>
            </w:r>
            <w:r w:rsidR="001401AD">
              <w:rPr>
                <w:noProof/>
                <w:webHidden/>
              </w:rPr>
              <w:tab/>
            </w:r>
            <w:r>
              <w:rPr>
                <w:noProof/>
                <w:webHidden/>
              </w:rPr>
              <w:fldChar w:fldCharType="begin"/>
            </w:r>
            <w:r w:rsidR="001401AD">
              <w:rPr>
                <w:noProof/>
                <w:webHidden/>
              </w:rPr>
              <w:instrText xml:space="preserve"> PAGEREF _Toc468878912 \h </w:instrText>
            </w:r>
            <w:r>
              <w:rPr>
                <w:noProof/>
                <w:webHidden/>
              </w:rPr>
            </w:r>
            <w:r>
              <w:rPr>
                <w:noProof/>
                <w:webHidden/>
              </w:rPr>
              <w:fldChar w:fldCharType="separate"/>
            </w:r>
            <w:r w:rsidR="000F4D85">
              <w:rPr>
                <w:noProof/>
                <w:webHidden/>
              </w:rPr>
              <w:t>4</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13" w:history="1">
            <w:r w:rsidR="001401AD" w:rsidRPr="00712E01">
              <w:rPr>
                <w:rStyle w:val="Hyperlink"/>
                <w:noProof/>
                <w:snapToGrid w:val="0"/>
                <w:w w:val="0"/>
              </w:rPr>
              <w:t>3.3</w:t>
            </w:r>
            <w:r w:rsidR="001401AD">
              <w:rPr>
                <w:rFonts w:asciiTheme="minorHAnsi" w:eastAsiaTheme="minorEastAsia" w:hAnsiTheme="minorHAnsi"/>
                <w:caps w:val="0"/>
                <w:noProof/>
              </w:rPr>
              <w:tab/>
            </w:r>
            <w:r w:rsidR="001401AD" w:rsidRPr="00712E01">
              <w:rPr>
                <w:rStyle w:val="Hyperlink"/>
                <w:noProof/>
              </w:rPr>
              <w:t>Irrigation Efficiencies</w:t>
            </w:r>
            <w:r w:rsidR="001401AD">
              <w:rPr>
                <w:noProof/>
                <w:webHidden/>
              </w:rPr>
              <w:tab/>
            </w:r>
            <w:r>
              <w:rPr>
                <w:noProof/>
                <w:webHidden/>
              </w:rPr>
              <w:fldChar w:fldCharType="begin"/>
            </w:r>
            <w:r w:rsidR="001401AD">
              <w:rPr>
                <w:noProof/>
                <w:webHidden/>
              </w:rPr>
              <w:instrText xml:space="preserve"> PAGEREF _Toc468878913 \h </w:instrText>
            </w:r>
            <w:r>
              <w:rPr>
                <w:noProof/>
                <w:webHidden/>
              </w:rPr>
            </w:r>
            <w:r>
              <w:rPr>
                <w:noProof/>
                <w:webHidden/>
              </w:rPr>
              <w:fldChar w:fldCharType="separate"/>
            </w:r>
            <w:r w:rsidR="000F4D85">
              <w:rPr>
                <w:noProof/>
                <w:webHidden/>
              </w:rPr>
              <w:t>10</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14" w:history="1">
            <w:r w:rsidR="001401AD" w:rsidRPr="00712E01">
              <w:rPr>
                <w:rStyle w:val="Hyperlink"/>
                <w:noProof/>
                <w:snapToGrid w:val="0"/>
                <w:w w:val="0"/>
              </w:rPr>
              <w:t>3.4</w:t>
            </w:r>
            <w:r w:rsidR="001401AD">
              <w:rPr>
                <w:rFonts w:asciiTheme="minorHAnsi" w:eastAsiaTheme="minorEastAsia" w:hAnsiTheme="minorHAnsi"/>
                <w:caps w:val="0"/>
                <w:noProof/>
              </w:rPr>
              <w:tab/>
            </w:r>
            <w:r w:rsidR="001401AD" w:rsidRPr="00712E01">
              <w:rPr>
                <w:rStyle w:val="Hyperlink"/>
                <w:noProof/>
              </w:rPr>
              <w:t>Infrastructure Management</w:t>
            </w:r>
            <w:r w:rsidR="001401AD">
              <w:rPr>
                <w:noProof/>
                <w:webHidden/>
              </w:rPr>
              <w:tab/>
            </w:r>
            <w:r>
              <w:rPr>
                <w:noProof/>
                <w:webHidden/>
              </w:rPr>
              <w:fldChar w:fldCharType="begin"/>
            </w:r>
            <w:r w:rsidR="001401AD">
              <w:rPr>
                <w:noProof/>
                <w:webHidden/>
              </w:rPr>
              <w:instrText xml:space="preserve"> PAGEREF _Toc468878914 \h </w:instrText>
            </w:r>
            <w:r>
              <w:rPr>
                <w:noProof/>
                <w:webHidden/>
              </w:rPr>
            </w:r>
            <w:r>
              <w:rPr>
                <w:noProof/>
                <w:webHidden/>
              </w:rPr>
              <w:fldChar w:fldCharType="separate"/>
            </w:r>
            <w:r w:rsidR="000F4D85">
              <w:rPr>
                <w:noProof/>
                <w:webHidden/>
              </w:rPr>
              <w:t>10</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15" w:history="1">
            <w:r w:rsidR="001401AD" w:rsidRPr="00712E01">
              <w:rPr>
                <w:rStyle w:val="Hyperlink"/>
                <w:noProof/>
                <w:snapToGrid w:val="0"/>
                <w:w w:val="0"/>
              </w:rPr>
              <w:t>3.5</w:t>
            </w:r>
            <w:r w:rsidR="001401AD">
              <w:rPr>
                <w:rFonts w:asciiTheme="minorHAnsi" w:eastAsiaTheme="minorEastAsia" w:hAnsiTheme="minorHAnsi"/>
                <w:caps w:val="0"/>
                <w:noProof/>
              </w:rPr>
              <w:tab/>
            </w:r>
            <w:r w:rsidR="001401AD" w:rsidRPr="00712E01">
              <w:rPr>
                <w:rStyle w:val="Hyperlink"/>
                <w:noProof/>
              </w:rPr>
              <w:t>Water Supply System</w:t>
            </w:r>
            <w:r w:rsidR="001401AD">
              <w:rPr>
                <w:noProof/>
                <w:webHidden/>
              </w:rPr>
              <w:tab/>
            </w:r>
            <w:r>
              <w:rPr>
                <w:noProof/>
                <w:webHidden/>
              </w:rPr>
              <w:fldChar w:fldCharType="begin"/>
            </w:r>
            <w:r w:rsidR="001401AD">
              <w:rPr>
                <w:noProof/>
                <w:webHidden/>
              </w:rPr>
              <w:instrText xml:space="preserve"> PAGEREF _Toc468878915 \h </w:instrText>
            </w:r>
            <w:r>
              <w:rPr>
                <w:noProof/>
                <w:webHidden/>
              </w:rPr>
            </w:r>
            <w:r>
              <w:rPr>
                <w:noProof/>
                <w:webHidden/>
              </w:rPr>
              <w:fldChar w:fldCharType="separate"/>
            </w:r>
            <w:r w:rsidR="000F4D85">
              <w:rPr>
                <w:noProof/>
                <w:webHidden/>
              </w:rPr>
              <w:t>10</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16" w:history="1">
            <w:r w:rsidR="001401AD" w:rsidRPr="00712E01">
              <w:rPr>
                <w:rStyle w:val="Hyperlink"/>
                <w:noProof/>
                <w:snapToGrid w:val="0"/>
                <w:w w:val="0"/>
              </w:rPr>
              <w:t>3.6</w:t>
            </w:r>
            <w:r w:rsidR="001401AD">
              <w:rPr>
                <w:rFonts w:asciiTheme="minorHAnsi" w:eastAsiaTheme="minorEastAsia" w:hAnsiTheme="minorHAnsi"/>
                <w:caps w:val="0"/>
                <w:noProof/>
              </w:rPr>
              <w:tab/>
            </w:r>
            <w:r w:rsidR="001401AD" w:rsidRPr="00712E01">
              <w:rPr>
                <w:rStyle w:val="Hyperlink"/>
                <w:noProof/>
              </w:rPr>
              <w:t>Water Requirement</w:t>
            </w:r>
            <w:r w:rsidR="001401AD">
              <w:rPr>
                <w:noProof/>
                <w:webHidden/>
              </w:rPr>
              <w:tab/>
            </w:r>
            <w:r>
              <w:rPr>
                <w:noProof/>
                <w:webHidden/>
              </w:rPr>
              <w:fldChar w:fldCharType="begin"/>
            </w:r>
            <w:r w:rsidR="001401AD">
              <w:rPr>
                <w:noProof/>
                <w:webHidden/>
              </w:rPr>
              <w:instrText xml:space="preserve"> PAGEREF _Toc468878916 \h </w:instrText>
            </w:r>
            <w:r>
              <w:rPr>
                <w:noProof/>
                <w:webHidden/>
              </w:rPr>
            </w:r>
            <w:r>
              <w:rPr>
                <w:noProof/>
                <w:webHidden/>
              </w:rPr>
              <w:fldChar w:fldCharType="separate"/>
            </w:r>
            <w:r w:rsidR="000F4D85">
              <w:rPr>
                <w:noProof/>
                <w:webHidden/>
              </w:rPr>
              <w:t>11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17" w:history="1">
            <w:r w:rsidR="001401AD" w:rsidRPr="00712E01">
              <w:rPr>
                <w:rStyle w:val="Hyperlink"/>
                <w:noProof/>
                <w:snapToGrid w:val="0"/>
                <w:w w:val="0"/>
              </w:rPr>
              <w:t>3.7</w:t>
            </w:r>
            <w:r w:rsidR="001401AD">
              <w:rPr>
                <w:rFonts w:asciiTheme="minorHAnsi" w:eastAsiaTheme="minorEastAsia" w:hAnsiTheme="minorHAnsi"/>
                <w:caps w:val="0"/>
                <w:noProof/>
              </w:rPr>
              <w:tab/>
            </w:r>
            <w:r w:rsidR="001401AD" w:rsidRPr="00712E01">
              <w:rPr>
                <w:rStyle w:val="Hyperlink"/>
                <w:noProof/>
              </w:rPr>
              <w:t>Irrigation Scheduling And Operation Plan</w:t>
            </w:r>
            <w:r w:rsidR="001401AD">
              <w:rPr>
                <w:noProof/>
                <w:webHidden/>
              </w:rPr>
              <w:tab/>
            </w:r>
            <w:r>
              <w:rPr>
                <w:noProof/>
                <w:webHidden/>
              </w:rPr>
              <w:fldChar w:fldCharType="begin"/>
            </w:r>
            <w:r w:rsidR="001401AD">
              <w:rPr>
                <w:noProof/>
                <w:webHidden/>
              </w:rPr>
              <w:instrText xml:space="preserve"> PAGEREF _Toc468878917 \h </w:instrText>
            </w:r>
            <w:r>
              <w:rPr>
                <w:noProof/>
                <w:webHidden/>
              </w:rPr>
            </w:r>
            <w:r>
              <w:rPr>
                <w:noProof/>
                <w:webHidden/>
              </w:rPr>
              <w:fldChar w:fldCharType="separate"/>
            </w:r>
            <w:r w:rsidR="000F4D85">
              <w:rPr>
                <w:noProof/>
                <w:webHidden/>
              </w:rPr>
              <w:t>12</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18" w:history="1">
            <w:r w:rsidR="001401AD" w:rsidRPr="00712E01">
              <w:rPr>
                <w:rStyle w:val="Hyperlink"/>
                <w:noProof/>
                <w:snapToGrid w:val="0"/>
                <w:w w:val="0"/>
              </w:rPr>
              <w:t>3.7.1</w:t>
            </w:r>
            <w:r w:rsidR="001401AD">
              <w:rPr>
                <w:rFonts w:asciiTheme="minorHAnsi" w:eastAsiaTheme="minorEastAsia" w:hAnsiTheme="minorHAnsi"/>
                <w:i w:val="0"/>
                <w:noProof/>
              </w:rPr>
              <w:tab/>
            </w:r>
            <w:r w:rsidR="001401AD" w:rsidRPr="00712E01">
              <w:rPr>
                <w:rStyle w:val="Hyperlink"/>
                <w:noProof/>
              </w:rPr>
              <w:t>Irrigation Scheduling</w:t>
            </w:r>
            <w:r w:rsidR="001401AD">
              <w:rPr>
                <w:noProof/>
                <w:webHidden/>
              </w:rPr>
              <w:tab/>
            </w:r>
            <w:r>
              <w:rPr>
                <w:noProof/>
                <w:webHidden/>
              </w:rPr>
              <w:fldChar w:fldCharType="begin"/>
            </w:r>
            <w:r w:rsidR="001401AD">
              <w:rPr>
                <w:noProof/>
                <w:webHidden/>
              </w:rPr>
              <w:instrText xml:space="preserve"> PAGEREF _Toc468878918 \h </w:instrText>
            </w:r>
            <w:r>
              <w:rPr>
                <w:noProof/>
                <w:webHidden/>
              </w:rPr>
            </w:r>
            <w:r>
              <w:rPr>
                <w:noProof/>
                <w:webHidden/>
              </w:rPr>
              <w:fldChar w:fldCharType="separate"/>
            </w:r>
            <w:r w:rsidR="000F4D85">
              <w:rPr>
                <w:noProof/>
                <w:webHidden/>
              </w:rPr>
              <w:t>12</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19" w:history="1">
            <w:r w:rsidR="001401AD" w:rsidRPr="00712E01">
              <w:rPr>
                <w:rStyle w:val="Hyperlink"/>
                <w:noProof/>
                <w:snapToGrid w:val="0"/>
                <w:w w:val="0"/>
              </w:rPr>
              <w:t>3.7.2</w:t>
            </w:r>
            <w:r w:rsidR="001401AD">
              <w:rPr>
                <w:rFonts w:asciiTheme="minorHAnsi" w:eastAsiaTheme="minorEastAsia" w:hAnsiTheme="minorHAnsi"/>
                <w:i w:val="0"/>
                <w:noProof/>
              </w:rPr>
              <w:tab/>
            </w:r>
            <w:r w:rsidR="001401AD" w:rsidRPr="00712E01">
              <w:rPr>
                <w:rStyle w:val="Hyperlink"/>
                <w:noProof/>
              </w:rPr>
              <w:t>Depth of Application</w:t>
            </w:r>
            <w:r w:rsidR="001401AD">
              <w:rPr>
                <w:noProof/>
                <w:webHidden/>
              </w:rPr>
              <w:tab/>
            </w:r>
            <w:r>
              <w:rPr>
                <w:noProof/>
                <w:webHidden/>
              </w:rPr>
              <w:fldChar w:fldCharType="begin"/>
            </w:r>
            <w:r w:rsidR="001401AD">
              <w:rPr>
                <w:noProof/>
                <w:webHidden/>
              </w:rPr>
              <w:instrText xml:space="preserve"> PAGEREF _Toc468878919 \h </w:instrText>
            </w:r>
            <w:r>
              <w:rPr>
                <w:noProof/>
                <w:webHidden/>
              </w:rPr>
            </w:r>
            <w:r>
              <w:rPr>
                <w:noProof/>
                <w:webHidden/>
              </w:rPr>
              <w:fldChar w:fldCharType="separate"/>
            </w:r>
            <w:r w:rsidR="000F4D85">
              <w:rPr>
                <w:noProof/>
                <w:webHidden/>
              </w:rPr>
              <w:t>13</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20" w:history="1">
            <w:r w:rsidR="001401AD" w:rsidRPr="00712E01">
              <w:rPr>
                <w:rStyle w:val="Hyperlink"/>
                <w:noProof/>
                <w:snapToGrid w:val="0"/>
                <w:w w:val="0"/>
              </w:rPr>
              <w:t>3.7.3</w:t>
            </w:r>
            <w:r w:rsidR="001401AD">
              <w:rPr>
                <w:rFonts w:asciiTheme="minorHAnsi" w:eastAsiaTheme="minorEastAsia" w:hAnsiTheme="minorHAnsi"/>
                <w:i w:val="0"/>
                <w:noProof/>
              </w:rPr>
              <w:tab/>
            </w:r>
            <w:r w:rsidR="001401AD" w:rsidRPr="00712E01">
              <w:rPr>
                <w:rStyle w:val="Hyperlink"/>
                <w:noProof/>
              </w:rPr>
              <w:t>Irrigation Intervals(II) of the project</w:t>
            </w:r>
            <w:r w:rsidR="001401AD">
              <w:rPr>
                <w:noProof/>
                <w:webHidden/>
              </w:rPr>
              <w:tab/>
            </w:r>
            <w:r>
              <w:rPr>
                <w:noProof/>
                <w:webHidden/>
              </w:rPr>
              <w:fldChar w:fldCharType="begin"/>
            </w:r>
            <w:r w:rsidR="001401AD">
              <w:rPr>
                <w:noProof/>
                <w:webHidden/>
              </w:rPr>
              <w:instrText xml:space="preserve"> PAGEREF _Toc468878920 \h </w:instrText>
            </w:r>
            <w:r>
              <w:rPr>
                <w:noProof/>
                <w:webHidden/>
              </w:rPr>
            </w:r>
            <w:r>
              <w:rPr>
                <w:noProof/>
                <w:webHidden/>
              </w:rPr>
              <w:fldChar w:fldCharType="separate"/>
            </w:r>
            <w:r w:rsidR="000F4D85">
              <w:rPr>
                <w:noProof/>
                <w:webHidden/>
              </w:rPr>
              <w:t>13</w:t>
            </w:r>
            <w:r>
              <w:rPr>
                <w:noProof/>
                <w:webHidden/>
              </w:rPr>
              <w:fldChar w:fldCharType="end"/>
            </w:r>
          </w:hyperlink>
        </w:p>
        <w:p w:rsidR="001401AD" w:rsidRDefault="00E47486">
          <w:pPr>
            <w:pStyle w:val="TOC1"/>
            <w:tabs>
              <w:tab w:val="left" w:pos="432"/>
              <w:tab w:val="right" w:leader="dot" w:pos="9307"/>
            </w:tabs>
            <w:rPr>
              <w:rFonts w:asciiTheme="minorHAnsi" w:eastAsiaTheme="minorEastAsia" w:hAnsiTheme="minorHAnsi"/>
              <w:b w:val="0"/>
              <w:caps w:val="0"/>
              <w:noProof/>
              <w:sz w:val="22"/>
            </w:rPr>
          </w:pPr>
          <w:hyperlink w:anchor="_Toc468878921" w:history="1">
            <w:r w:rsidR="001401AD" w:rsidRPr="00712E01">
              <w:rPr>
                <w:rStyle w:val="Hyperlink"/>
                <w:noProof/>
                <w:snapToGrid w:val="0"/>
                <w:w w:val="0"/>
              </w:rPr>
              <w:t>4.</w:t>
            </w:r>
            <w:r w:rsidR="001401AD">
              <w:rPr>
                <w:rFonts w:asciiTheme="minorHAnsi" w:eastAsiaTheme="minorEastAsia" w:hAnsiTheme="minorHAnsi"/>
                <w:b w:val="0"/>
                <w:caps w:val="0"/>
                <w:noProof/>
                <w:sz w:val="22"/>
              </w:rPr>
              <w:tab/>
            </w:r>
            <w:r w:rsidR="001401AD" w:rsidRPr="00712E01">
              <w:rPr>
                <w:rStyle w:val="Hyperlink"/>
                <w:noProof/>
              </w:rPr>
              <w:t>FLOW MEASUREMENT DEVICE AND PROCEDURES</w:t>
            </w:r>
            <w:r w:rsidR="001401AD">
              <w:rPr>
                <w:noProof/>
                <w:webHidden/>
              </w:rPr>
              <w:tab/>
            </w:r>
            <w:r>
              <w:rPr>
                <w:noProof/>
                <w:webHidden/>
              </w:rPr>
              <w:fldChar w:fldCharType="begin"/>
            </w:r>
            <w:r w:rsidR="001401AD">
              <w:rPr>
                <w:noProof/>
                <w:webHidden/>
              </w:rPr>
              <w:instrText xml:space="preserve"> PAGEREF _Toc468878921 \h </w:instrText>
            </w:r>
            <w:r>
              <w:rPr>
                <w:noProof/>
                <w:webHidden/>
              </w:rPr>
            </w:r>
            <w:r>
              <w:rPr>
                <w:noProof/>
                <w:webHidden/>
              </w:rPr>
              <w:fldChar w:fldCharType="separate"/>
            </w:r>
            <w:r w:rsidR="000F4D85">
              <w:rPr>
                <w:noProof/>
                <w:webHidden/>
              </w:rPr>
              <w:t>15</w:t>
            </w:r>
            <w:r>
              <w:rPr>
                <w:noProof/>
                <w:webHidden/>
              </w:rPr>
              <w:fldChar w:fldCharType="end"/>
            </w:r>
          </w:hyperlink>
        </w:p>
        <w:p w:rsidR="001401AD" w:rsidRDefault="00E47486">
          <w:pPr>
            <w:pStyle w:val="TOC1"/>
            <w:tabs>
              <w:tab w:val="left" w:pos="432"/>
              <w:tab w:val="right" w:leader="dot" w:pos="9307"/>
            </w:tabs>
            <w:rPr>
              <w:rFonts w:asciiTheme="minorHAnsi" w:eastAsiaTheme="minorEastAsia" w:hAnsiTheme="minorHAnsi"/>
              <w:b w:val="0"/>
              <w:caps w:val="0"/>
              <w:noProof/>
              <w:sz w:val="22"/>
            </w:rPr>
          </w:pPr>
          <w:hyperlink w:anchor="_Toc468878922" w:history="1">
            <w:r w:rsidR="001401AD" w:rsidRPr="00712E01">
              <w:rPr>
                <w:rStyle w:val="Hyperlink"/>
                <w:noProof/>
                <w:snapToGrid w:val="0"/>
                <w:w w:val="0"/>
              </w:rPr>
              <w:t>5.</w:t>
            </w:r>
            <w:r w:rsidR="001401AD">
              <w:rPr>
                <w:rFonts w:asciiTheme="minorHAnsi" w:eastAsiaTheme="minorEastAsia" w:hAnsiTheme="minorHAnsi"/>
                <w:b w:val="0"/>
                <w:caps w:val="0"/>
                <w:noProof/>
                <w:sz w:val="22"/>
              </w:rPr>
              <w:tab/>
            </w:r>
            <w:r w:rsidR="001401AD" w:rsidRPr="00712E01">
              <w:rPr>
                <w:rStyle w:val="Hyperlink"/>
                <w:noProof/>
              </w:rPr>
              <w:t>OPERATION PROCEDURES AND METHODS</w:t>
            </w:r>
            <w:r w:rsidR="001401AD">
              <w:rPr>
                <w:noProof/>
                <w:webHidden/>
              </w:rPr>
              <w:tab/>
            </w:r>
            <w:r>
              <w:rPr>
                <w:noProof/>
                <w:webHidden/>
              </w:rPr>
              <w:fldChar w:fldCharType="begin"/>
            </w:r>
            <w:r w:rsidR="001401AD">
              <w:rPr>
                <w:noProof/>
                <w:webHidden/>
              </w:rPr>
              <w:instrText xml:space="preserve"> PAGEREF _Toc468878922 \h </w:instrText>
            </w:r>
            <w:r>
              <w:rPr>
                <w:noProof/>
                <w:webHidden/>
              </w:rPr>
            </w:r>
            <w:r>
              <w:rPr>
                <w:noProof/>
                <w:webHidden/>
              </w:rPr>
              <w:fldChar w:fldCharType="separate"/>
            </w:r>
            <w:r w:rsidR="000F4D85">
              <w:rPr>
                <w:noProof/>
                <w:webHidden/>
              </w:rPr>
              <w:t>16</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23" w:history="1">
            <w:r w:rsidR="001401AD" w:rsidRPr="00712E01">
              <w:rPr>
                <w:rStyle w:val="Hyperlink"/>
                <w:noProof/>
                <w:snapToGrid w:val="0"/>
                <w:w w:val="0"/>
              </w:rPr>
              <w:t>5.1</w:t>
            </w:r>
            <w:r w:rsidR="001401AD">
              <w:rPr>
                <w:rFonts w:asciiTheme="minorHAnsi" w:eastAsiaTheme="minorEastAsia" w:hAnsiTheme="minorHAnsi"/>
                <w:caps w:val="0"/>
                <w:noProof/>
              </w:rPr>
              <w:tab/>
            </w:r>
            <w:r w:rsidR="001401AD" w:rsidRPr="00712E01">
              <w:rPr>
                <w:rStyle w:val="Hyperlink"/>
                <w:noProof/>
              </w:rPr>
              <w:t>Understanding the Recommended Application Methods</w:t>
            </w:r>
            <w:r w:rsidR="001401AD">
              <w:rPr>
                <w:noProof/>
                <w:webHidden/>
              </w:rPr>
              <w:tab/>
            </w:r>
            <w:r>
              <w:rPr>
                <w:noProof/>
                <w:webHidden/>
              </w:rPr>
              <w:fldChar w:fldCharType="begin"/>
            </w:r>
            <w:r w:rsidR="001401AD">
              <w:rPr>
                <w:noProof/>
                <w:webHidden/>
              </w:rPr>
              <w:instrText xml:space="preserve"> PAGEREF _Toc468878923 \h </w:instrText>
            </w:r>
            <w:r>
              <w:rPr>
                <w:noProof/>
                <w:webHidden/>
              </w:rPr>
            </w:r>
            <w:r>
              <w:rPr>
                <w:noProof/>
                <w:webHidden/>
              </w:rPr>
              <w:fldChar w:fldCharType="separate"/>
            </w:r>
            <w:r w:rsidR="000F4D85">
              <w:rPr>
                <w:noProof/>
                <w:webHidden/>
              </w:rPr>
              <w:t>16</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24" w:history="1">
            <w:r w:rsidR="001401AD" w:rsidRPr="00712E01">
              <w:rPr>
                <w:rStyle w:val="Hyperlink"/>
                <w:noProof/>
                <w:snapToGrid w:val="0"/>
                <w:w w:val="0"/>
              </w:rPr>
              <w:t>5.2</w:t>
            </w:r>
            <w:r w:rsidR="001401AD">
              <w:rPr>
                <w:rFonts w:asciiTheme="minorHAnsi" w:eastAsiaTheme="minorEastAsia" w:hAnsiTheme="minorHAnsi"/>
                <w:caps w:val="0"/>
                <w:noProof/>
              </w:rPr>
              <w:tab/>
            </w:r>
            <w:r w:rsidR="001401AD" w:rsidRPr="00712E01">
              <w:rPr>
                <w:rStyle w:val="Hyperlink"/>
                <w:noProof/>
              </w:rPr>
              <w:t>Surface Irrigation Methods</w:t>
            </w:r>
            <w:r w:rsidR="001401AD">
              <w:rPr>
                <w:noProof/>
                <w:webHidden/>
              </w:rPr>
              <w:tab/>
            </w:r>
            <w:r>
              <w:rPr>
                <w:noProof/>
                <w:webHidden/>
              </w:rPr>
              <w:fldChar w:fldCharType="begin"/>
            </w:r>
            <w:r w:rsidR="001401AD">
              <w:rPr>
                <w:noProof/>
                <w:webHidden/>
              </w:rPr>
              <w:instrText xml:space="preserve"> PAGEREF _Toc468878924 \h </w:instrText>
            </w:r>
            <w:r>
              <w:rPr>
                <w:noProof/>
                <w:webHidden/>
              </w:rPr>
            </w:r>
            <w:r>
              <w:rPr>
                <w:noProof/>
                <w:webHidden/>
              </w:rPr>
              <w:fldChar w:fldCharType="separate"/>
            </w:r>
            <w:r w:rsidR="000F4D85">
              <w:rPr>
                <w:noProof/>
                <w:webHidden/>
              </w:rPr>
              <w:t>16</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25" w:history="1">
            <w:r w:rsidR="001401AD" w:rsidRPr="00712E01">
              <w:rPr>
                <w:rStyle w:val="Hyperlink"/>
                <w:noProof/>
                <w:snapToGrid w:val="0"/>
                <w:w w:val="0"/>
              </w:rPr>
              <w:t>5.2.1</w:t>
            </w:r>
            <w:r w:rsidR="001401AD">
              <w:rPr>
                <w:rFonts w:asciiTheme="minorHAnsi" w:eastAsiaTheme="minorEastAsia" w:hAnsiTheme="minorHAnsi"/>
                <w:i w:val="0"/>
                <w:noProof/>
              </w:rPr>
              <w:tab/>
            </w:r>
            <w:r w:rsidR="001401AD" w:rsidRPr="00712E01">
              <w:rPr>
                <w:rStyle w:val="Hyperlink"/>
                <w:noProof/>
              </w:rPr>
              <w:t>Basin Irrigation Method</w:t>
            </w:r>
            <w:r w:rsidR="001401AD">
              <w:rPr>
                <w:noProof/>
                <w:webHidden/>
              </w:rPr>
              <w:tab/>
            </w:r>
            <w:r>
              <w:rPr>
                <w:noProof/>
                <w:webHidden/>
              </w:rPr>
              <w:fldChar w:fldCharType="begin"/>
            </w:r>
            <w:r w:rsidR="001401AD">
              <w:rPr>
                <w:noProof/>
                <w:webHidden/>
              </w:rPr>
              <w:instrText xml:space="preserve"> PAGEREF _Toc468878925 \h </w:instrText>
            </w:r>
            <w:r>
              <w:rPr>
                <w:noProof/>
                <w:webHidden/>
              </w:rPr>
            </w:r>
            <w:r>
              <w:rPr>
                <w:noProof/>
                <w:webHidden/>
              </w:rPr>
              <w:fldChar w:fldCharType="separate"/>
            </w:r>
            <w:r w:rsidR="000F4D85">
              <w:rPr>
                <w:noProof/>
                <w:webHidden/>
              </w:rPr>
              <w:t>17</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26" w:history="1">
            <w:r w:rsidR="001401AD" w:rsidRPr="00712E01">
              <w:rPr>
                <w:rStyle w:val="Hyperlink"/>
                <w:noProof/>
                <w:snapToGrid w:val="0"/>
                <w:w w:val="0"/>
              </w:rPr>
              <w:t>5.2.2</w:t>
            </w:r>
            <w:r w:rsidR="001401AD">
              <w:rPr>
                <w:rFonts w:asciiTheme="minorHAnsi" w:eastAsiaTheme="minorEastAsia" w:hAnsiTheme="minorHAnsi"/>
                <w:i w:val="0"/>
                <w:noProof/>
              </w:rPr>
              <w:tab/>
            </w:r>
            <w:r w:rsidR="001401AD" w:rsidRPr="00712E01">
              <w:rPr>
                <w:rStyle w:val="Hyperlink"/>
                <w:noProof/>
              </w:rPr>
              <w:t>Furrow Irrigation</w:t>
            </w:r>
            <w:r w:rsidR="001401AD">
              <w:rPr>
                <w:noProof/>
                <w:webHidden/>
              </w:rPr>
              <w:tab/>
            </w:r>
            <w:r>
              <w:rPr>
                <w:noProof/>
                <w:webHidden/>
              </w:rPr>
              <w:fldChar w:fldCharType="begin"/>
            </w:r>
            <w:r w:rsidR="001401AD">
              <w:rPr>
                <w:noProof/>
                <w:webHidden/>
              </w:rPr>
              <w:instrText xml:space="preserve"> PAGEREF _Toc468878926 \h </w:instrText>
            </w:r>
            <w:r>
              <w:rPr>
                <w:noProof/>
                <w:webHidden/>
              </w:rPr>
            </w:r>
            <w:r>
              <w:rPr>
                <w:noProof/>
                <w:webHidden/>
              </w:rPr>
              <w:fldChar w:fldCharType="separate"/>
            </w:r>
            <w:r w:rsidR="000F4D85">
              <w:rPr>
                <w:noProof/>
                <w:webHidden/>
              </w:rPr>
              <w:t>17</w:t>
            </w:r>
            <w:r>
              <w:rPr>
                <w:noProof/>
                <w:webHidden/>
              </w:rPr>
              <w:fldChar w:fldCharType="end"/>
            </w:r>
          </w:hyperlink>
        </w:p>
        <w:p w:rsidR="001401AD" w:rsidRDefault="00E47486">
          <w:pPr>
            <w:pStyle w:val="TOC1"/>
            <w:tabs>
              <w:tab w:val="left" w:pos="432"/>
              <w:tab w:val="right" w:leader="dot" w:pos="9307"/>
            </w:tabs>
            <w:rPr>
              <w:rFonts w:asciiTheme="minorHAnsi" w:eastAsiaTheme="minorEastAsia" w:hAnsiTheme="minorHAnsi"/>
              <w:b w:val="0"/>
              <w:caps w:val="0"/>
              <w:noProof/>
              <w:sz w:val="22"/>
            </w:rPr>
          </w:pPr>
          <w:hyperlink w:anchor="_Toc468878927" w:history="1">
            <w:r w:rsidR="001401AD" w:rsidRPr="00712E01">
              <w:rPr>
                <w:rStyle w:val="Hyperlink"/>
                <w:noProof/>
                <w:snapToGrid w:val="0"/>
                <w:w w:val="0"/>
              </w:rPr>
              <w:t>6.</w:t>
            </w:r>
            <w:r w:rsidR="001401AD">
              <w:rPr>
                <w:rFonts w:asciiTheme="minorHAnsi" w:eastAsiaTheme="minorEastAsia" w:hAnsiTheme="minorHAnsi"/>
                <w:b w:val="0"/>
                <w:caps w:val="0"/>
                <w:noProof/>
                <w:sz w:val="22"/>
              </w:rPr>
              <w:tab/>
            </w:r>
            <w:r w:rsidR="001401AD" w:rsidRPr="00712E01">
              <w:rPr>
                <w:rStyle w:val="Hyperlink"/>
                <w:noProof/>
              </w:rPr>
              <w:t>METHODS AND PROCEDURES FOR MONITORING THE SYSTEM</w:t>
            </w:r>
            <w:r w:rsidR="001401AD">
              <w:rPr>
                <w:noProof/>
                <w:webHidden/>
              </w:rPr>
              <w:tab/>
            </w:r>
            <w:r>
              <w:rPr>
                <w:noProof/>
                <w:webHidden/>
              </w:rPr>
              <w:fldChar w:fldCharType="begin"/>
            </w:r>
            <w:r w:rsidR="001401AD">
              <w:rPr>
                <w:noProof/>
                <w:webHidden/>
              </w:rPr>
              <w:instrText xml:space="preserve"> PAGEREF _Toc468878927 \h </w:instrText>
            </w:r>
            <w:r>
              <w:rPr>
                <w:noProof/>
                <w:webHidden/>
              </w:rPr>
            </w:r>
            <w:r>
              <w:rPr>
                <w:noProof/>
                <w:webHidden/>
              </w:rPr>
              <w:fldChar w:fldCharType="separate"/>
            </w:r>
            <w:r w:rsidR="000F4D85">
              <w:rPr>
                <w:noProof/>
                <w:webHidden/>
              </w:rPr>
              <w:t>19</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28" w:history="1">
            <w:r w:rsidR="001401AD" w:rsidRPr="00712E01">
              <w:rPr>
                <w:rStyle w:val="Hyperlink"/>
                <w:noProof/>
                <w:snapToGrid w:val="0"/>
                <w:w w:val="0"/>
              </w:rPr>
              <w:t>6.1</w:t>
            </w:r>
            <w:r w:rsidR="001401AD">
              <w:rPr>
                <w:rFonts w:asciiTheme="minorHAnsi" w:eastAsiaTheme="minorEastAsia" w:hAnsiTheme="minorHAnsi"/>
                <w:caps w:val="0"/>
                <w:noProof/>
              </w:rPr>
              <w:tab/>
            </w:r>
            <w:r w:rsidR="001401AD" w:rsidRPr="00712E01">
              <w:rPr>
                <w:rStyle w:val="Hyperlink"/>
                <w:noProof/>
              </w:rPr>
              <w:t>Overall</w:t>
            </w:r>
            <w:r w:rsidR="001401AD">
              <w:rPr>
                <w:noProof/>
                <w:webHidden/>
              </w:rPr>
              <w:tab/>
            </w:r>
            <w:r>
              <w:rPr>
                <w:noProof/>
                <w:webHidden/>
              </w:rPr>
              <w:fldChar w:fldCharType="begin"/>
            </w:r>
            <w:r w:rsidR="001401AD">
              <w:rPr>
                <w:noProof/>
                <w:webHidden/>
              </w:rPr>
              <w:instrText xml:space="preserve"> PAGEREF _Toc468878928 \h </w:instrText>
            </w:r>
            <w:r>
              <w:rPr>
                <w:noProof/>
                <w:webHidden/>
              </w:rPr>
            </w:r>
            <w:r>
              <w:rPr>
                <w:noProof/>
                <w:webHidden/>
              </w:rPr>
              <w:fldChar w:fldCharType="separate"/>
            </w:r>
            <w:r w:rsidR="000F4D85">
              <w:rPr>
                <w:noProof/>
                <w:webHidden/>
              </w:rPr>
              <w:t>19</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29" w:history="1">
            <w:r w:rsidR="001401AD" w:rsidRPr="00712E01">
              <w:rPr>
                <w:rStyle w:val="Hyperlink"/>
                <w:noProof/>
                <w:snapToGrid w:val="0"/>
                <w:w w:val="0"/>
              </w:rPr>
              <w:t>6.2</w:t>
            </w:r>
            <w:r w:rsidR="001401AD">
              <w:rPr>
                <w:rFonts w:asciiTheme="minorHAnsi" w:eastAsiaTheme="minorEastAsia" w:hAnsiTheme="minorHAnsi"/>
                <w:caps w:val="0"/>
                <w:noProof/>
              </w:rPr>
              <w:tab/>
            </w:r>
            <w:r w:rsidR="001401AD" w:rsidRPr="00712E01">
              <w:rPr>
                <w:rStyle w:val="Hyperlink"/>
                <w:noProof/>
              </w:rPr>
              <w:t>Levels Of Operation</w:t>
            </w:r>
            <w:r w:rsidR="001401AD">
              <w:rPr>
                <w:noProof/>
                <w:webHidden/>
              </w:rPr>
              <w:tab/>
            </w:r>
            <w:r>
              <w:rPr>
                <w:noProof/>
                <w:webHidden/>
              </w:rPr>
              <w:fldChar w:fldCharType="begin"/>
            </w:r>
            <w:r w:rsidR="001401AD">
              <w:rPr>
                <w:noProof/>
                <w:webHidden/>
              </w:rPr>
              <w:instrText xml:space="preserve"> PAGEREF _Toc468878929 \h </w:instrText>
            </w:r>
            <w:r>
              <w:rPr>
                <w:noProof/>
                <w:webHidden/>
              </w:rPr>
            </w:r>
            <w:r>
              <w:rPr>
                <w:noProof/>
                <w:webHidden/>
              </w:rPr>
              <w:fldChar w:fldCharType="separate"/>
            </w:r>
            <w:r w:rsidR="000F4D85">
              <w:rPr>
                <w:noProof/>
                <w:webHidden/>
              </w:rPr>
              <w:t>19</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30" w:history="1">
            <w:r w:rsidR="001401AD" w:rsidRPr="00712E01">
              <w:rPr>
                <w:rStyle w:val="Hyperlink"/>
                <w:noProof/>
                <w:snapToGrid w:val="0"/>
                <w:w w:val="0"/>
              </w:rPr>
              <w:t>6.3</w:t>
            </w:r>
            <w:r w:rsidR="001401AD">
              <w:rPr>
                <w:rFonts w:asciiTheme="minorHAnsi" w:eastAsiaTheme="minorEastAsia" w:hAnsiTheme="minorHAnsi"/>
                <w:caps w:val="0"/>
                <w:noProof/>
              </w:rPr>
              <w:tab/>
            </w:r>
            <w:r w:rsidR="001401AD" w:rsidRPr="00712E01">
              <w:rPr>
                <w:rStyle w:val="Hyperlink"/>
                <w:noProof/>
              </w:rPr>
              <w:t>Data Requirement</w:t>
            </w:r>
            <w:r w:rsidR="001401AD">
              <w:rPr>
                <w:noProof/>
                <w:webHidden/>
              </w:rPr>
              <w:tab/>
            </w:r>
            <w:r>
              <w:rPr>
                <w:noProof/>
                <w:webHidden/>
              </w:rPr>
              <w:fldChar w:fldCharType="begin"/>
            </w:r>
            <w:r w:rsidR="001401AD">
              <w:rPr>
                <w:noProof/>
                <w:webHidden/>
              </w:rPr>
              <w:instrText xml:space="preserve"> PAGEREF _Toc468878930 \h </w:instrText>
            </w:r>
            <w:r>
              <w:rPr>
                <w:noProof/>
                <w:webHidden/>
              </w:rPr>
            </w:r>
            <w:r>
              <w:rPr>
                <w:noProof/>
                <w:webHidden/>
              </w:rPr>
              <w:fldChar w:fldCharType="separate"/>
            </w:r>
            <w:r w:rsidR="000F4D85">
              <w:rPr>
                <w:noProof/>
                <w:webHidden/>
              </w:rPr>
              <w:t>19</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31" w:history="1">
            <w:r w:rsidR="001401AD" w:rsidRPr="00712E01">
              <w:rPr>
                <w:rStyle w:val="Hyperlink"/>
                <w:noProof/>
                <w:snapToGrid w:val="0"/>
                <w:w w:val="0"/>
              </w:rPr>
              <w:t>6.3.1</w:t>
            </w:r>
            <w:r w:rsidR="001401AD">
              <w:rPr>
                <w:rFonts w:asciiTheme="minorHAnsi" w:eastAsiaTheme="minorEastAsia" w:hAnsiTheme="minorHAnsi"/>
                <w:i w:val="0"/>
                <w:noProof/>
              </w:rPr>
              <w:tab/>
            </w:r>
            <w:r w:rsidR="001401AD" w:rsidRPr="00712E01">
              <w:rPr>
                <w:rStyle w:val="Hyperlink"/>
                <w:noProof/>
              </w:rPr>
              <w:t>Climate</w:t>
            </w:r>
            <w:r w:rsidR="001401AD">
              <w:rPr>
                <w:noProof/>
                <w:webHidden/>
              </w:rPr>
              <w:tab/>
            </w:r>
            <w:r>
              <w:rPr>
                <w:noProof/>
                <w:webHidden/>
              </w:rPr>
              <w:fldChar w:fldCharType="begin"/>
            </w:r>
            <w:r w:rsidR="001401AD">
              <w:rPr>
                <w:noProof/>
                <w:webHidden/>
              </w:rPr>
              <w:instrText xml:space="preserve"> PAGEREF _Toc468878931 \h </w:instrText>
            </w:r>
            <w:r>
              <w:rPr>
                <w:noProof/>
                <w:webHidden/>
              </w:rPr>
            </w:r>
            <w:r>
              <w:rPr>
                <w:noProof/>
                <w:webHidden/>
              </w:rPr>
              <w:fldChar w:fldCharType="separate"/>
            </w:r>
            <w:r w:rsidR="000F4D85">
              <w:rPr>
                <w:noProof/>
                <w:webHidden/>
              </w:rPr>
              <w:t>19</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32" w:history="1">
            <w:r w:rsidR="001401AD" w:rsidRPr="00712E01">
              <w:rPr>
                <w:rStyle w:val="Hyperlink"/>
                <w:noProof/>
                <w:snapToGrid w:val="0"/>
                <w:w w:val="0"/>
              </w:rPr>
              <w:t>6.3.2</w:t>
            </w:r>
            <w:r w:rsidR="001401AD">
              <w:rPr>
                <w:rFonts w:asciiTheme="minorHAnsi" w:eastAsiaTheme="minorEastAsia" w:hAnsiTheme="minorHAnsi"/>
                <w:i w:val="0"/>
                <w:noProof/>
              </w:rPr>
              <w:tab/>
            </w:r>
            <w:r w:rsidR="001401AD" w:rsidRPr="00712E01">
              <w:rPr>
                <w:rStyle w:val="Hyperlink"/>
                <w:noProof/>
              </w:rPr>
              <w:t>Water</w:t>
            </w:r>
            <w:r w:rsidR="001401AD">
              <w:rPr>
                <w:noProof/>
                <w:webHidden/>
              </w:rPr>
              <w:tab/>
            </w:r>
            <w:r>
              <w:rPr>
                <w:noProof/>
                <w:webHidden/>
              </w:rPr>
              <w:fldChar w:fldCharType="begin"/>
            </w:r>
            <w:r w:rsidR="001401AD">
              <w:rPr>
                <w:noProof/>
                <w:webHidden/>
              </w:rPr>
              <w:instrText xml:space="preserve"> PAGEREF _Toc468878932 \h </w:instrText>
            </w:r>
            <w:r>
              <w:rPr>
                <w:noProof/>
                <w:webHidden/>
              </w:rPr>
            </w:r>
            <w:r>
              <w:rPr>
                <w:noProof/>
                <w:webHidden/>
              </w:rPr>
              <w:fldChar w:fldCharType="separate"/>
            </w:r>
            <w:r w:rsidR="000F4D85">
              <w:rPr>
                <w:noProof/>
                <w:webHidden/>
              </w:rPr>
              <w:t>19</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33" w:history="1">
            <w:r w:rsidR="001401AD" w:rsidRPr="00712E01">
              <w:rPr>
                <w:rStyle w:val="Hyperlink"/>
                <w:noProof/>
                <w:snapToGrid w:val="0"/>
                <w:w w:val="0"/>
              </w:rPr>
              <w:t>6.3.3</w:t>
            </w:r>
            <w:r w:rsidR="001401AD">
              <w:rPr>
                <w:rFonts w:asciiTheme="minorHAnsi" w:eastAsiaTheme="minorEastAsia" w:hAnsiTheme="minorHAnsi"/>
                <w:i w:val="0"/>
                <w:noProof/>
              </w:rPr>
              <w:tab/>
            </w:r>
            <w:r w:rsidR="001401AD" w:rsidRPr="00712E01">
              <w:rPr>
                <w:rStyle w:val="Hyperlink"/>
                <w:noProof/>
              </w:rPr>
              <w:t>Crops</w:t>
            </w:r>
            <w:r w:rsidR="001401AD">
              <w:rPr>
                <w:noProof/>
                <w:webHidden/>
              </w:rPr>
              <w:tab/>
            </w:r>
            <w:r>
              <w:rPr>
                <w:noProof/>
                <w:webHidden/>
              </w:rPr>
              <w:fldChar w:fldCharType="begin"/>
            </w:r>
            <w:r w:rsidR="001401AD">
              <w:rPr>
                <w:noProof/>
                <w:webHidden/>
              </w:rPr>
              <w:instrText xml:space="preserve"> PAGEREF _Toc468878933 \h </w:instrText>
            </w:r>
            <w:r>
              <w:rPr>
                <w:noProof/>
                <w:webHidden/>
              </w:rPr>
            </w:r>
            <w:r>
              <w:rPr>
                <w:noProof/>
                <w:webHidden/>
              </w:rPr>
              <w:fldChar w:fldCharType="separate"/>
            </w:r>
            <w:r w:rsidR="000F4D85">
              <w:rPr>
                <w:noProof/>
                <w:webHidden/>
              </w:rPr>
              <w:t>20</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34" w:history="1">
            <w:r w:rsidR="001401AD" w:rsidRPr="00712E01">
              <w:rPr>
                <w:rStyle w:val="Hyperlink"/>
                <w:noProof/>
                <w:snapToGrid w:val="0"/>
                <w:w w:val="0"/>
              </w:rPr>
              <w:t>6.3.4</w:t>
            </w:r>
            <w:r w:rsidR="001401AD">
              <w:rPr>
                <w:rFonts w:asciiTheme="minorHAnsi" w:eastAsiaTheme="minorEastAsia" w:hAnsiTheme="minorHAnsi"/>
                <w:i w:val="0"/>
                <w:noProof/>
              </w:rPr>
              <w:tab/>
            </w:r>
            <w:r w:rsidR="001401AD" w:rsidRPr="00712E01">
              <w:rPr>
                <w:rStyle w:val="Hyperlink"/>
                <w:noProof/>
              </w:rPr>
              <w:t>Beneficiaries’ response</w:t>
            </w:r>
            <w:r w:rsidR="001401AD">
              <w:rPr>
                <w:noProof/>
                <w:webHidden/>
              </w:rPr>
              <w:tab/>
            </w:r>
            <w:r>
              <w:rPr>
                <w:noProof/>
                <w:webHidden/>
              </w:rPr>
              <w:fldChar w:fldCharType="begin"/>
            </w:r>
            <w:r w:rsidR="001401AD">
              <w:rPr>
                <w:noProof/>
                <w:webHidden/>
              </w:rPr>
              <w:instrText xml:space="preserve"> PAGEREF _Toc468878934 \h </w:instrText>
            </w:r>
            <w:r>
              <w:rPr>
                <w:noProof/>
                <w:webHidden/>
              </w:rPr>
            </w:r>
            <w:r>
              <w:rPr>
                <w:noProof/>
                <w:webHidden/>
              </w:rPr>
              <w:fldChar w:fldCharType="separate"/>
            </w:r>
            <w:r w:rsidR="000F4D85">
              <w:rPr>
                <w:noProof/>
                <w:webHidden/>
              </w:rPr>
              <w:t>20</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35" w:history="1">
            <w:r w:rsidR="001401AD" w:rsidRPr="00712E01">
              <w:rPr>
                <w:rStyle w:val="Hyperlink"/>
                <w:noProof/>
                <w:snapToGrid w:val="0"/>
                <w:w w:val="0"/>
              </w:rPr>
              <w:t>6.3.5</w:t>
            </w:r>
            <w:r w:rsidR="001401AD">
              <w:rPr>
                <w:rFonts w:asciiTheme="minorHAnsi" w:eastAsiaTheme="minorEastAsia" w:hAnsiTheme="minorHAnsi"/>
                <w:i w:val="0"/>
                <w:noProof/>
              </w:rPr>
              <w:tab/>
            </w:r>
            <w:r w:rsidR="001401AD" w:rsidRPr="00712E01">
              <w:rPr>
                <w:rStyle w:val="Hyperlink"/>
                <w:noProof/>
              </w:rPr>
              <w:t>Environmental assessment</w:t>
            </w:r>
            <w:r w:rsidR="001401AD">
              <w:rPr>
                <w:noProof/>
                <w:webHidden/>
              </w:rPr>
              <w:tab/>
            </w:r>
            <w:r>
              <w:rPr>
                <w:noProof/>
                <w:webHidden/>
              </w:rPr>
              <w:fldChar w:fldCharType="begin"/>
            </w:r>
            <w:r w:rsidR="001401AD">
              <w:rPr>
                <w:noProof/>
                <w:webHidden/>
              </w:rPr>
              <w:instrText xml:space="preserve"> PAGEREF _Toc468878935 \h </w:instrText>
            </w:r>
            <w:r>
              <w:rPr>
                <w:noProof/>
                <w:webHidden/>
              </w:rPr>
            </w:r>
            <w:r>
              <w:rPr>
                <w:noProof/>
                <w:webHidden/>
              </w:rPr>
              <w:fldChar w:fldCharType="separate"/>
            </w:r>
            <w:r w:rsidR="000F4D85">
              <w:rPr>
                <w:noProof/>
                <w:webHidden/>
              </w:rPr>
              <w:t>20</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36" w:history="1">
            <w:r w:rsidR="001401AD" w:rsidRPr="00712E01">
              <w:rPr>
                <w:rStyle w:val="Hyperlink"/>
                <w:noProof/>
                <w:snapToGrid w:val="0"/>
                <w:w w:val="0"/>
              </w:rPr>
              <w:t>6.4</w:t>
            </w:r>
            <w:r w:rsidR="001401AD">
              <w:rPr>
                <w:rFonts w:asciiTheme="minorHAnsi" w:eastAsiaTheme="minorEastAsia" w:hAnsiTheme="minorHAnsi"/>
                <w:caps w:val="0"/>
                <w:noProof/>
              </w:rPr>
              <w:tab/>
            </w:r>
            <w:r w:rsidR="001401AD" w:rsidRPr="00712E01">
              <w:rPr>
                <w:rStyle w:val="Hyperlink"/>
                <w:noProof/>
              </w:rPr>
              <w:t>Reports And Returns Need</w:t>
            </w:r>
            <w:r w:rsidR="001401AD">
              <w:rPr>
                <w:noProof/>
                <w:webHidden/>
              </w:rPr>
              <w:tab/>
            </w:r>
            <w:r>
              <w:rPr>
                <w:noProof/>
                <w:webHidden/>
              </w:rPr>
              <w:fldChar w:fldCharType="begin"/>
            </w:r>
            <w:r w:rsidR="001401AD">
              <w:rPr>
                <w:noProof/>
                <w:webHidden/>
              </w:rPr>
              <w:instrText xml:space="preserve"> PAGEREF _Toc468878936 \h </w:instrText>
            </w:r>
            <w:r>
              <w:rPr>
                <w:noProof/>
                <w:webHidden/>
              </w:rPr>
            </w:r>
            <w:r>
              <w:rPr>
                <w:noProof/>
                <w:webHidden/>
              </w:rPr>
              <w:fldChar w:fldCharType="separate"/>
            </w:r>
            <w:r w:rsidR="000F4D85">
              <w:rPr>
                <w:noProof/>
                <w:webHidden/>
              </w:rPr>
              <w:t>20</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37" w:history="1">
            <w:r w:rsidR="001401AD" w:rsidRPr="00712E01">
              <w:rPr>
                <w:rStyle w:val="Hyperlink"/>
                <w:noProof/>
                <w:snapToGrid w:val="0"/>
                <w:w w:val="0"/>
              </w:rPr>
              <w:t>6.4.1</w:t>
            </w:r>
            <w:r w:rsidR="001401AD">
              <w:rPr>
                <w:rFonts w:asciiTheme="minorHAnsi" w:eastAsiaTheme="minorEastAsia" w:hAnsiTheme="minorHAnsi"/>
                <w:i w:val="0"/>
                <w:noProof/>
              </w:rPr>
              <w:tab/>
            </w:r>
            <w:r w:rsidR="001401AD" w:rsidRPr="00712E01">
              <w:rPr>
                <w:rStyle w:val="Hyperlink"/>
                <w:noProof/>
              </w:rPr>
              <w:t>Agricultural performance</w:t>
            </w:r>
            <w:r w:rsidR="001401AD">
              <w:rPr>
                <w:noProof/>
                <w:webHidden/>
              </w:rPr>
              <w:tab/>
            </w:r>
            <w:r>
              <w:rPr>
                <w:noProof/>
                <w:webHidden/>
              </w:rPr>
              <w:fldChar w:fldCharType="begin"/>
            </w:r>
            <w:r w:rsidR="001401AD">
              <w:rPr>
                <w:noProof/>
                <w:webHidden/>
              </w:rPr>
              <w:instrText xml:space="preserve"> PAGEREF _Toc468878937 \h </w:instrText>
            </w:r>
            <w:r>
              <w:rPr>
                <w:noProof/>
                <w:webHidden/>
              </w:rPr>
            </w:r>
            <w:r>
              <w:rPr>
                <w:noProof/>
                <w:webHidden/>
              </w:rPr>
              <w:fldChar w:fldCharType="separate"/>
            </w:r>
            <w:r w:rsidR="000F4D85">
              <w:rPr>
                <w:noProof/>
                <w:webHidden/>
              </w:rPr>
              <w:t>20</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38" w:history="1">
            <w:r w:rsidR="001401AD" w:rsidRPr="00712E01">
              <w:rPr>
                <w:rStyle w:val="Hyperlink"/>
                <w:noProof/>
                <w:snapToGrid w:val="0"/>
                <w:w w:val="0"/>
              </w:rPr>
              <w:t>6.4.2</w:t>
            </w:r>
            <w:r w:rsidR="001401AD">
              <w:rPr>
                <w:rFonts w:asciiTheme="minorHAnsi" w:eastAsiaTheme="minorEastAsia" w:hAnsiTheme="minorHAnsi"/>
                <w:i w:val="0"/>
                <w:noProof/>
              </w:rPr>
              <w:tab/>
            </w:r>
            <w:r w:rsidR="001401AD" w:rsidRPr="00712E01">
              <w:rPr>
                <w:rStyle w:val="Hyperlink"/>
                <w:noProof/>
              </w:rPr>
              <w:t>Annual performance</w:t>
            </w:r>
            <w:r w:rsidR="001401AD">
              <w:rPr>
                <w:noProof/>
                <w:webHidden/>
              </w:rPr>
              <w:tab/>
            </w:r>
            <w:r>
              <w:rPr>
                <w:noProof/>
                <w:webHidden/>
              </w:rPr>
              <w:fldChar w:fldCharType="begin"/>
            </w:r>
            <w:r w:rsidR="001401AD">
              <w:rPr>
                <w:noProof/>
                <w:webHidden/>
              </w:rPr>
              <w:instrText xml:space="preserve"> PAGEREF _Toc468878938 \h </w:instrText>
            </w:r>
            <w:r>
              <w:rPr>
                <w:noProof/>
                <w:webHidden/>
              </w:rPr>
            </w:r>
            <w:r>
              <w:rPr>
                <w:noProof/>
                <w:webHidden/>
              </w:rPr>
              <w:fldChar w:fldCharType="separate"/>
            </w:r>
            <w:r w:rsidR="000F4D85">
              <w:rPr>
                <w:noProof/>
                <w:webHidden/>
              </w:rPr>
              <w:t>20</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39" w:history="1">
            <w:r w:rsidR="001401AD" w:rsidRPr="00712E01">
              <w:rPr>
                <w:rStyle w:val="Hyperlink"/>
                <w:noProof/>
                <w:snapToGrid w:val="0"/>
                <w:w w:val="0"/>
              </w:rPr>
              <w:t>6.4.3</w:t>
            </w:r>
            <w:r w:rsidR="001401AD">
              <w:rPr>
                <w:rFonts w:asciiTheme="minorHAnsi" w:eastAsiaTheme="minorEastAsia" w:hAnsiTheme="minorHAnsi"/>
                <w:i w:val="0"/>
                <w:noProof/>
              </w:rPr>
              <w:tab/>
            </w:r>
            <w:r w:rsidR="001401AD" w:rsidRPr="00712E01">
              <w:rPr>
                <w:rStyle w:val="Hyperlink"/>
                <w:noProof/>
              </w:rPr>
              <w:t>Environment impact study</w:t>
            </w:r>
            <w:r w:rsidR="001401AD">
              <w:rPr>
                <w:noProof/>
                <w:webHidden/>
              </w:rPr>
              <w:tab/>
            </w:r>
            <w:r>
              <w:rPr>
                <w:noProof/>
                <w:webHidden/>
              </w:rPr>
              <w:fldChar w:fldCharType="begin"/>
            </w:r>
            <w:r w:rsidR="001401AD">
              <w:rPr>
                <w:noProof/>
                <w:webHidden/>
              </w:rPr>
              <w:instrText xml:space="preserve"> PAGEREF _Toc468878939 \h </w:instrText>
            </w:r>
            <w:r>
              <w:rPr>
                <w:noProof/>
                <w:webHidden/>
              </w:rPr>
            </w:r>
            <w:r>
              <w:rPr>
                <w:noProof/>
                <w:webHidden/>
              </w:rPr>
              <w:fldChar w:fldCharType="separate"/>
            </w:r>
            <w:r w:rsidR="000F4D85">
              <w:rPr>
                <w:noProof/>
                <w:webHidden/>
              </w:rPr>
              <w:t>21</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40" w:history="1">
            <w:r w:rsidR="001401AD" w:rsidRPr="00712E01">
              <w:rPr>
                <w:rStyle w:val="Hyperlink"/>
                <w:noProof/>
                <w:snapToGrid w:val="0"/>
                <w:w w:val="0"/>
              </w:rPr>
              <w:t>6.5</w:t>
            </w:r>
            <w:r w:rsidR="001401AD">
              <w:rPr>
                <w:rFonts w:asciiTheme="minorHAnsi" w:eastAsiaTheme="minorEastAsia" w:hAnsiTheme="minorHAnsi"/>
                <w:caps w:val="0"/>
                <w:noProof/>
              </w:rPr>
              <w:tab/>
            </w:r>
            <w:r w:rsidR="001401AD" w:rsidRPr="00712E01">
              <w:rPr>
                <w:rStyle w:val="Hyperlink"/>
                <w:noProof/>
              </w:rPr>
              <w:t>Methods &amp;Procedures For Regular &amp; Periodical Maintenance</w:t>
            </w:r>
            <w:r w:rsidR="001401AD">
              <w:rPr>
                <w:noProof/>
                <w:webHidden/>
              </w:rPr>
              <w:tab/>
            </w:r>
            <w:r>
              <w:rPr>
                <w:noProof/>
                <w:webHidden/>
              </w:rPr>
              <w:fldChar w:fldCharType="begin"/>
            </w:r>
            <w:r w:rsidR="001401AD">
              <w:rPr>
                <w:noProof/>
                <w:webHidden/>
              </w:rPr>
              <w:instrText xml:space="preserve"> PAGEREF _Toc468878940 \h </w:instrText>
            </w:r>
            <w:r>
              <w:rPr>
                <w:noProof/>
                <w:webHidden/>
              </w:rPr>
            </w:r>
            <w:r>
              <w:rPr>
                <w:noProof/>
                <w:webHidden/>
              </w:rPr>
              <w:fldChar w:fldCharType="separate"/>
            </w:r>
            <w:r w:rsidR="000F4D85">
              <w:rPr>
                <w:noProof/>
                <w:webHidden/>
              </w:rPr>
              <w:t>21</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41" w:history="1">
            <w:r w:rsidR="001401AD" w:rsidRPr="00712E01">
              <w:rPr>
                <w:rStyle w:val="Hyperlink"/>
                <w:noProof/>
                <w:snapToGrid w:val="0"/>
                <w:w w:val="0"/>
              </w:rPr>
              <w:t>6.5.1</w:t>
            </w:r>
            <w:r w:rsidR="001401AD">
              <w:rPr>
                <w:rFonts w:asciiTheme="minorHAnsi" w:eastAsiaTheme="minorEastAsia" w:hAnsiTheme="minorHAnsi"/>
                <w:i w:val="0"/>
                <w:noProof/>
              </w:rPr>
              <w:tab/>
            </w:r>
            <w:r w:rsidR="001401AD" w:rsidRPr="00712E01">
              <w:rPr>
                <w:rStyle w:val="Hyperlink"/>
                <w:noProof/>
              </w:rPr>
              <w:t>Overall</w:t>
            </w:r>
            <w:r w:rsidR="001401AD">
              <w:rPr>
                <w:noProof/>
                <w:webHidden/>
              </w:rPr>
              <w:tab/>
            </w:r>
            <w:r>
              <w:rPr>
                <w:noProof/>
                <w:webHidden/>
              </w:rPr>
              <w:fldChar w:fldCharType="begin"/>
            </w:r>
            <w:r w:rsidR="001401AD">
              <w:rPr>
                <w:noProof/>
                <w:webHidden/>
              </w:rPr>
              <w:instrText xml:space="preserve"> PAGEREF _Toc468878941 \h </w:instrText>
            </w:r>
            <w:r>
              <w:rPr>
                <w:noProof/>
                <w:webHidden/>
              </w:rPr>
            </w:r>
            <w:r>
              <w:rPr>
                <w:noProof/>
                <w:webHidden/>
              </w:rPr>
              <w:fldChar w:fldCharType="separate"/>
            </w:r>
            <w:r w:rsidR="000F4D85">
              <w:rPr>
                <w:noProof/>
                <w:webHidden/>
              </w:rPr>
              <w:t>21</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42" w:history="1">
            <w:r w:rsidR="001401AD" w:rsidRPr="00712E01">
              <w:rPr>
                <w:rStyle w:val="Hyperlink"/>
                <w:noProof/>
                <w:snapToGrid w:val="0"/>
                <w:w w:val="0"/>
              </w:rPr>
              <w:t>6.5.2</w:t>
            </w:r>
            <w:r w:rsidR="001401AD">
              <w:rPr>
                <w:rFonts w:asciiTheme="minorHAnsi" w:eastAsiaTheme="minorEastAsia" w:hAnsiTheme="minorHAnsi"/>
                <w:i w:val="0"/>
                <w:noProof/>
              </w:rPr>
              <w:tab/>
            </w:r>
            <w:r w:rsidR="001401AD" w:rsidRPr="00712E01">
              <w:rPr>
                <w:rStyle w:val="Hyperlink"/>
                <w:noProof/>
              </w:rPr>
              <w:t>Categories</w:t>
            </w:r>
            <w:r w:rsidR="001401AD">
              <w:rPr>
                <w:noProof/>
                <w:webHidden/>
              </w:rPr>
              <w:tab/>
            </w:r>
            <w:r>
              <w:rPr>
                <w:noProof/>
                <w:webHidden/>
              </w:rPr>
              <w:fldChar w:fldCharType="begin"/>
            </w:r>
            <w:r w:rsidR="001401AD">
              <w:rPr>
                <w:noProof/>
                <w:webHidden/>
              </w:rPr>
              <w:instrText xml:space="preserve"> PAGEREF _Toc468878942 \h </w:instrText>
            </w:r>
            <w:r>
              <w:rPr>
                <w:noProof/>
                <w:webHidden/>
              </w:rPr>
            </w:r>
            <w:r>
              <w:rPr>
                <w:noProof/>
                <w:webHidden/>
              </w:rPr>
              <w:fldChar w:fldCharType="separate"/>
            </w:r>
            <w:r w:rsidR="000F4D85">
              <w:rPr>
                <w:noProof/>
                <w:webHidden/>
              </w:rPr>
              <w:t>21</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43" w:history="1">
            <w:r w:rsidR="001401AD" w:rsidRPr="00712E01">
              <w:rPr>
                <w:rStyle w:val="Hyperlink"/>
                <w:noProof/>
                <w:snapToGrid w:val="0"/>
                <w:w w:val="0"/>
              </w:rPr>
              <w:t>6.5.3</w:t>
            </w:r>
            <w:r w:rsidR="001401AD">
              <w:rPr>
                <w:rFonts w:asciiTheme="minorHAnsi" w:eastAsiaTheme="minorEastAsia" w:hAnsiTheme="minorHAnsi"/>
                <w:i w:val="0"/>
                <w:noProof/>
              </w:rPr>
              <w:tab/>
            </w:r>
            <w:r w:rsidR="001401AD" w:rsidRPr="00712E01">
              <w:rPr>
                <w:rStyle w:val="Hyperlink"/>
                <w:noProof/>
              </w:rPr>
              <w:t>Sources of Materials for Repair</w:t>
            </w:r>
            <w:r w:rsidR="001401AD">
              <w:rPr>
                <w:noProof/>
                <w:webHidden/>
              </w:rPr>
              <w:tab/>
            </w:r>
            <w:r>
              <w:rPr>
                <w:noProof/>
                <w:webHidden/>
              </w:rPr>
              <w:fldChar w:fldCharType="begin"/>
            </w:r>
            <w:r w:rsidR="001401AD">
              <w:rPr>
                <w:noProof/>
                <w:webHidden/>
              </w:rPr>
              <w:instrText xml:space="preserve"> PAGEREF _Toc468878943 \h </w:instrText>
            </w:r>
            <w:r>
              <w:rPr>
                <w:noProof/>
                <w:webHidden/>
              </w:rPr>
            </w:r>
            <w:r>
              <w:rPr>
                <w:noProof/>
                <w:webHidden/>
              </w:rPr>
              <w:fldChar w:fldCharType="separate"/>
            </w:r>
            <w:r w:rsidR="000F4D85">
              <w:rPr>
                <w:noProof/>
                <w:webHidden/>
              </w:rPr>
              <w:t>24</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44" w:history="1">
            <w:r w:rsidR="001401AD" w:rsidRPr="00712E01">
              <w:rPr>
                <w:rStyle w:val="Hyperlink"/>
                <w:noProof/>
                <w:snapToGrid w:val="0"/>
                <w:w w:val="0"/>
              </w:rPr>
              <w:t>6.5.4</w:t>
            </w:r>
            <w:r w:rsidR="001401AD">
              <w:rPr>
                <w:rFonts w:asciiTheme="minorHAnsi" w:eastAsiaTheme="minorEastAsia" w:hAnsiTheme="minorHAnsi"/>
                <w:i w:val="0"/>
                <w:noProof/>
              </w:rPr>
              <w:tab/>
            </w:r>
            <w:r w:rsidR="001401AD" w:rsidRPr="00712E01">
              <w:rPr>
                <w:rStyle w:val="Hyperlink"/>
                <w:noProof/>
              </w:rPr>
              <w:t>BeneficiariesNeed for Maintenance</w:t>
            </w:r>
            <w:r w:rsidR="001401AD">
              <w:rPr>
                <w:noProof/>
                <w:webHidden/>
              </w:rPr>
              <w:tab/>
            </w:r>
            <w:r>
              <w:rPr>
                <w:noProof/>
                <w:webHidden/>
              </w:rPr>
              <w:fldChar w:fldCharType="begin"/>
            </w:r>
            <w:r w:rsidR="001401AD">
              <w:rPr>
                <w:noProof/>
                <w:webHidden/>
              </w:rPr>
              <w:instrText xml:space="preserve"> PAGEREF _Toc468878944 \h </w:instrText>
            </w:r>
            <w:r>
              <w:rPr>
                <w:noProof/>
                <w:webHidden/>
              </w:rPr>
            </w:r>
            <w:r>
              <w:rPr>
                <w:noProof/>
                <w:webHidden/>
              </w:rPr>
              <w:fldChar w:fldCharType="separate"/>
            </w:r>
            <w:r w:rsidR="000F4D85">
              <w:rPr>
                <w:noProof/>
                <w:webHidden/>
              </w:rPr>
              <w:t>24</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45" w:history="1">
            <w:r w:rsidR="001401AD" w:rsidRPr="00712E01">
              <w:rPr>
                <w:rStyle w:val="Hyperlink"/>
                <w:noProof/>
                <w:snapToGrid w:val="0"/>
                <w:w w:val="0"/>
              </w:rPr>
              <w:t>6.5.5</w:t>
            </w:r>
            <w:r w:rsidR="001401AD">
              <w:rPr>
                <w:rFonts w:asciiTheme="minorHAnsi" w:eastAsiaTheme="minorEastAsia" w:hAnsiTheme="minorHAnsi"/>
                <w:i w:val="0"/>
                <w:noProof/>
              </w:rPr>
              <w:tab/>
            </w:r>
            <w:r w:rsidR="001401AD" w:rsidRPr="00712E01">
              <w:rPr>
                <w:rStyle w:val="Hyperlink"/>
                <w:noProof/>
              </w:rPr>
              <w:t>Communication System</w:t>
            </w:r>
            <w:r w:rsidR="001401AD">
              <w:rPr>
                <w:noProof/>
                <w:webHidden/>
              </w:rPr>
              <w:tab/>
            </w:r>
            <w:r>
              <w:rPr>
                <w:noProof/>
                <w:webHidden/>
              </w:rPr>
              <w:fldChar w:fldCharType="begin"/>
            </w:r>
            <w:r w:rsidR="001401AD">
              <w:rPr>
                <w:noProof/>
                <w:webHidden/>
              </w:rPr>
              <w:instrText xml:space="preserve"> PAGEREF _Toc468878945 \h </w:instrText>
            </w:r>
            <w:r>
              <w:rPr>
                <w:noProof/>
                <w:webHidden/>
              </w:rPr>
            </w:r>
            <w:r>
              <w:rPr>
                <w:noProof/>
                <w:webHidden/>
              </w:rPr>
              <w:fldChar w:fldCharType="separate"/>
            </w:r>
            <w:r w:rsidR="000F4D85">
              <w:rPr>
                <w:noProof/>
                <w:webHidden/>
              </w:rPr>
              <w:t>24</w:t>
            </w:r>
            <w:r>
              <w:rPr>
                <w:noProof/>
                <w:webHidden/>
              </w:rPr>
              <w:fldChar w:fldCharType="end"/>
            </w:r>
          </w:hyperlink>
        </w:p>
        <w:p w:rsidR="001401AD" w:rsidRDefault="00E47486">
          <w:pPr>
            <w:pStyle w:val="TOC1"/>
            <w:tabs>
              <w:tab w:val="left" w:pos="432"/>
              <w:tab w:val="right" w:leader="dot" w:pos="9307"/>
            </w:tabs>
            <w:rPr>
              <w:rFonts w:asciiTheme="minorHAnsi" w:eastAsiaTheme="minorEastAsia" w:hAnsiTheme="minorHAnsi"/>
              <w:b w:val="0"/>
              <w:caps w:val="0"/>
              <w:noProof/>
              <w:sz w:val="22"/>
            </w:rPr>
          </w:pPr>
          <w:hyperlink w:anchor="_Toc468878946" w:history="1">
            <w:r w:rsidR="001401AD" w:rsidRPr="00712E01">
              <w:rPr>
                <w:rStyle w:val="Hyperlink"/>
                <w:noProof/>
                <w:snapToGrid w:val="0"/>
                <w:w w:val="0"/>
              </w:rPr>
              <w:t>7.</w:t>
            </w:r>
            <w:r w:rsidR="001401AD">
              <w:rPr>
                <w:rFonts w:asciiTheme="minorHAnsi" w:eastAsiaTheme="minorEastAsia" w:hAnsiTheme="minorHAnsi"/>
                <w:b w:val="0"/>
                <w:caps w:val="0"/>
                <w:noProof/>
                <w:sz w:val="22"/>
              </w:rPr>
              <w:tab/>
            </w:r>
            <w:r w:rsidR="001401AD" w:rsidRPr="00712E01">
              <w:rPr>
                <w:rStyle w:val="Hyperlink"/>
                <w:noProof/>
              </w:rPr>
              <w:t>TRAINING AND CAPACITY BUILDING</w:t>
            </w:r>
            <w:r w:rsidR="001401AD">
              <w:rPr>
                <w:noProof/>
                <w:webHidden/>
              </w:rPr>
              <w:tab/>
            </w:r>
            <w:r>
              <w:rPr>
                <w:noProof/>
                <w:webHidden/>
              </w:rPr>
              <w:fldChar w:fldCharType="begin"/>
            </w:r>
            <w:r w:rsidR="001401AD">
              <w:rPr>
                <w:noProof/>
                <w:webHidden/>
              </w:rPr>
              <w:instrText xml:space="preserve"> PAGEREF _Toc468878946 \h </w:instrText>
            </w:r>
            <w:r>
              <w:rPr>
                <w:noProof/>
                <w:webHidden/>
              </w:rPr>
            </w:r>
            <w:r>
              <w:rPr>
                <w:noProof/>
                <w:webHidden/>
              </w:rPr>
              <w:fldChar w:fldCharType="separate"/>
            </w:r>
            <w:r w:rsidR="000F4D85">
              <w:rPr>
                <w:noProof/>
                <w:webHidden/>
              </w:rPr>
              <w:t>25</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47" w:history="1">
            <w:r w:rsidR="001401AD" w:rsidRPr="00712E01">
              <w:rPr>
                <w:rStyle w:val="Hyperlink"/>
                <w:noProof/>
                <w:snapToGrid w:val="0"/>
                <w:w w:val="0"/>
              </w:rPr>
              <w:t>7.1</w:t>
            </w:r>
            <w:r w:rsidR="001401AD">
              <w:rPr>
                <w:rFonts w:asciiTheme="minorHAnsi" w:eastAsiaTheme="minorEastAsia" w:hAnsiTheme="minorHAnsi"/>
                <w:caps w:val="0"/>
                <w:noProof/>
              </w:rPr>
              <w:tab/>
            </w:r>
            <w:r w:rsidR="001401AD" w:rsidRPr="00712E01">
              <w:rPr>
                <w:rStyle w:val="Hyperlink"/>
                <w:noProof/>
              </w:rPr>
              <w:t>TRAINING OF BENEFICIARIES</w:t>
            </w:r>
            <w:r w:rsidR="001401AD">
              <w:rPr>
                <w:noProof/>
                <w:webHidden/>
              </w:rPr>
              <w:tab/>
            </w:r>
            <w:r>
              <w:rPr>
                <w:noProof/>
                <w:webHidden/>
              </w:rPr>
              <w:fldChar w:fldCharType="begin"/>
            </w:r>
            <w:r w:rsidR="001401AD">
              <w:rPr>
                <w:noProof/>
                <w:webHidden/>
              </w:rPr>
              <w:instrText xml:space="preserve"> PAGEREF _Toc468878947 \h </w:instrText>
            </w:r>
            <w:r>
              <w:rPr>
                <w:noProof/>
                <w:webHidden/>
              </w:rPr>
            </w:r>
            <w:r>
              <w:rPr>
                <w:noProof/>
                <w:webHidden/>
              </w:rPr>
              <w:fldChar w:fldCharType="separate"/>
            </w:r>
            <w:r w:rsidR="000F4D85">
              <w:rPr>
                <w:noProof/>
                <w:webHidden/>
              </w:rPr>
              <w:t>25</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48" w:history="1">
            <w:r w:rsidR="001401AD" w:rsidRPr="00712E01">
              <w:rPr>
                <w:rStyle w:val="Hyperlink"/>
                <w:noProof/>
                <w:snapToGrid w:val="0"/>
                <w:w w:val="0"/>
              </w:rPr>
              <w:t>7.2</w:t>
            </w:r>
            <w:r w:rsidR="001401AD">
              <w:rPr>
                <w:rFonts w:asciiTheme="minorHAnsi" w:eastAsiaTheme="minorEastAsia" w:hAnsiTheme="minorHAnsi"/>
                <w:caps w:val="0"/>
                <w:noProof/>
              </w:rPr>
              <w:tab/>
            </w:r>
            <w:r w:rsidR="001401AD" w:rsidRPr="00712E01">
              <w:rPr>
                <w:rStyle w:val="Hyperlink"/>
                <w:noProof/>
              </w:rPr>
              <w:t>ON-FARM TRAINING</w:t>
            </w:r>
            <w:r w:rsidR="001401AD">
              <w:rPr>
                <w:noProof/>
                <w:webHidden/>
              </w:rPr>
              <w:tab/>
            </w:r>
            <w:r>
              <w:rPr>
                <w:noProof/>
                <w:webHidden/>
              </w:rPr>
              <w:fldChar w:fldCharType="begin"/>
            </w:r>
            <w:r w:rsidR="001401AD">
              <w:rPr>
                <w:noProof/>
                <w:webHidden/>
              </w:rPr>
              <w:instrText xml:space="preserve"> PAGEREF _Toc468878948 \h </w:instrText>
            </w:r>
            <w:r>
              <w:rPr>
                <w:noProof/>
                <w:webHidden/>
              </w:rPr>
            </w:r>
            <w:r>
              <w:rPr>
                <w:noProof/>
                <w:webHidden/>
              </w:rPr>
              <w:fldChar w:fldCharType="separate"/>
            </w:r>
            <w:r w:rsidR="000F4D85">
              <w:rPr>
                <w:noProof/>
                <w:webHidden/>
              </w:rPr>
              <w:t>25</w:t>
            </w:r>
            <w:r>
              <w:rPr>
                <w:noProof/>
                <w:webHidden/>
              </w:rPr>
              <w:fldChar w:fldCharType="end"/>
            </w:r>
          </w:hyperlink>
        </w:p>
        <w:p w:rsidR="001401AD" w:rsidRDefault="00E47486">
          <w:pPr>
            <w:pStyle w:val="TOC2"/>
            <w:tabs>
              <w:tab w:val="left" w:pos="880"/>
              <w:tab w:val="right" w:leader="dot" w:pos="9307"/>
            </w:tabs>
            <w:rPr>
              <w:rFonts w:asciiTheme="minorHAnsi" w:eastAsiaTheme="minorEastAsia" w:hAnsiTheme="minorHAnsi"/>
              <w:caps w:val="0"/>
              <w:noProof/>
            </w:rPr>
          </w:pPr>
          <w:hyperlink w:anchor="_Toc468878949" w:history="1">
            <w:r w:rsidR="001401AD" w:rsidRPr="00712E01">
              <w:rPr>
                <w:rStyle w:val="Hyperlink"/>
                <w:noProof/>
                <w:snapToGrid w:val="0"/>
                <w:w w:val="0"/>
              </w:rPr>
              <w:t>7.3</w:t>
            </w:r>
            <w:r w:rsidR="001401AD">
              <w:rPr>
                <w:rFonts w:asciiTheme="minorHAnsi" w:eastAsiaTheme="minorEastAsia" w:hAnsiTheme="minorHAnsi"/>
                <w:caps w:val="0"/>
                <w:noProof/>
              </w:rPr>
              <w:tab/>
            </w:r>
            <w:r w:rsidR="001401AD" w:rsidRPr="00712E01">
              <w:rPr>
                <w:rStyle w:val="Hyperlink"/>
                <w:noProof/>
              </w:rPr>
              <w:t>TRAINING OF TRAINERS</w:t>
            </w:r>
            <w:r w:rsidR="001401AD">
              <w:rPr>
                <w:noProof/>
                <w:webHidden/>
              </w:rPr>
              <w:tab/>
            </w:r>
            <w:r>
              <w:rPr>
                <w:noProof/>
                <w:webHidden/>
              </w:rPr>
              <w:fldChar w:fldCharType="begin"/>
            </w:r>
            <w:r w:rsidR="001401AD">
              <w:rPr>
                <w:noProof/>
                <w:webHidden/>
              </w:rPr>
              <w:instrText xml:space="preserve"> PAGEREF _Toc468878949 \h </w:instrText>
            </w:r>
            <w:r>
              <w:rPr>
                <w:noProof/>
                <w:webHidden/>
              </w:rPr>
            </w:r>
            <w:r>
              <w:rPr>
                <w:noProof/>
                <w:webHidden/>
              </w:rPr>
              <w:fldChar w:fldCharType="separate"/>
            </w:r>
            <w:r w:rsidR="000F4D85">
              <w:rPr>
                <w:noProof/>
                <w:webHidden/>
              </w:rPr>
              <w:t>25</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50" w:history="1">
            <w:r w:rsidR="001401AD" w:rsidRPr="00712E01">
              <w:rPr>
                <w:rStyle w:val="Hyperlink"/>
                <w:noProof/>
                <w:snapToGrid w:val="0"/>
                <w:w w:val="0"/>
              </w:rPr>
              <w:t>7.3.1</w:t>
            </w:r>
            <w:r w:rsidR="001401AD">
              <w:rPr>
                <w:rFonts w:asciiTheme="minorHAnsi" w:eastAsiaTheme="minorEastAsia" w:hAnsiTheme="minorHAnsi"/>
                <w:i w:val="0"/>
                <w:noProof/>
              </w:rPr>
              <w:tab/>
            </w:r>
            <w:r w:rsidR="001401AD" w:rsidRPr="00712E01">
              <w:rPr>
                <w:rStyle w:val="Hyperlink"/>
                <w:noProof/>
              </w:rPr>
              <w:t>Basic</w:t>
            </w:r>
            <w:r w:rsidR="001401AD">
              <w:rPr>
                <w:noProof/>
                <w:webHidden/>
              </w:rPr>
              <w:tab/>
            </w:r>
            <w:r>
              <w:rPr>
                <w:noProof/>
                <w:webHidden/>
              </w:rPr>
              <w:fldChar w:fldCharType="begin"/>
            </w:r>
            <w:r w:rsidR="001401AD">
              <w:rPr>
                <w:noProof/>
                <w:webHidden/>
              </w:rPr>
              <w:instrText xml:space="preserve"> PAGEREF _Toc468878950 \h </w:instrText>
            </w:r>
            <w:r>
              <w:rPr>
                <w:noProof/>
                <w:webHidden/>
              </w:rPr>
            </w:r>
            <w:r>
              <w:rPr>
                <w:noProof/>
                <w:webHidden/>
              </w:rPr>
              <w:fldChar w:fldCharType="separate"/>
            </w:r>
            <w:r w:rsidR="000F4D85">
              <w:rPr>
                <w:noProof/>
                <w:webHidden/>
              </w:rPr>
              <w:t>26</w:t>
            </w:r>
            <w:r>
              <w:rPr>
                <w:noProof/>
                <w:webHidden/>
              </w:rPr>
              <w:fldChar w:fldCharType="end"/>
            </w:r>
          </w:hyperlink>
        </w:p>
        <w:p w:rsidR="001401AD" w:rsidRDefault="00E47486">
          <w:pPr>
            <w:pStyle w:val="TOC3"/>
            <w:tabs>
              <w:tab w:val="left" w:pos="1320"/>
              <w:tab w:val="right" w:leader="dot" w:pos="9307"/>
            </w:tabs>
            <w:rPr>
              <w:rFonts w:asciiTheme="minorHAnsi" w:eastAsiaTheme="minorEastAsia" w:hAnsiTheme="minorHAnsi"/>
              <w:i w:val="0"/>
              <w:noProof/>
            </w:rPr>
          </w:pPr>
          <w:hyperlink w:anchor="_Toc468878951" w:history="1">
            <w:r w:rsidR="001401AD" w:rsidRPr="00712E01">
              <w:rPr>
                <w:rStyle w:val="Hyperlink"/>
                <w:noProof/>
                <w:snapToGrid w:val="0"/>
                <w:w w:val="0"/>
              </w:rPr>
              <w:t>7.3.2</w:t>
            </w:r>
            <w:r w:rsidR="001401AD">
              <w:rPr>
                <w:rFonts w:asciiTheme="minorHAnsi" w:eastAsiaTheme="minorEastAsia" w:hAnsiTheme="minorHAnsi"/>
                <w:i w:val="0"/>
                <w:noProof/>
              </w:rPr>
              <w:tab/>
            </w:r>
            <w:r w:rsidR="001401AD" w:rsidRPr="00712E01">
              <w:rPr>
                <w:rStyle w:val="Hyperlink"/>
                <w:noProof/>
              </w:rPr>
              <w:t>Technical</w:t>
            </w:r>
            <w:r w:rsidR="001401AD">
              <w:rPr>
                <w:noProof/>
                <w:webHidden/>
              </w:rPr>
              <w:tab/>
            </w:r>
            <w:r>
              <w:rPr>
                <w:noProof/>
                <w:webHidden/>
              </w:rPr>
              <w:fldChar w:fldCharType="begin"/>
            </w:r>
            <w:r w:rsidR="001401AD">
              <w:rPr>
                <w:noProof/>
                <w:webHidden/>
              </w:rPr>
              <w:instrText xml:space="preserve"> PAGEREF _Toc468878951 \h </w:instrText>
            </w:r>
            <w:r>
              <w:rPr>
                <w:noProof/>
                <w:webHidden/>
              </w:rPr>
            </w:r>
            <w:r>
              <w:rPr>
                <w:noProof/>
                <w:webHidden/>
              </w:rPr>
              <w:fldChar w:fldCharType="separate"/>
            </w:r>
            <w:r w:rsidR="000F4D85">
              <w:rPr>
                <w:noProof/>
                <w:webHidden/>
              </w:rPr>
              <w:t>26</w:t>
            </w:r>
            <w:r>
              <w:rPr>
                <w:noProof/>
                <w:webHidden/>
              </w:rPr>
              <w:fldChar w:fldCharType="end"/>
            </w:r>
          </w:hyperlink>
        </w:p>
        <w:p w:rsidR="001401AD" w:rsidRDefault="00E47486">
          <w:pPr>
            <w:pStyle w:val="TOC1"/>
            <w:tabs>
              <w:tab w:val="left" w:pos="432"/>
              <w:tab w:val="right" w:leader="dot" w:pos="9307"/>
            </w:tabs>
            <w:rPr>
              <w:rFonts w:asciiTheme="minorHAnsi" w:eastAsiaTheme="minorEastAsia" w:hAnsiTheme="minorHAnsi"/>
              <w:b w:val="0"/>
              <w:caps w:val="0"/>
              <w:noProof/>
              <w:sz w:val="22"/>
            </w:rPr>
          </w:pPr>
          <w:hyperlink w:anchor="_Toc468878952" w:history="1">
            <w:r w:rsidR="001401AD" w:rsidRPr="00712E01">
              <w:rPr>
                <w:rStyle w:val="Hyperlink"/>
                <w:noProof/>
                <w:snapToGrid w:val="0"/>
                <w:w w:val="0"/>
              </w:rPr>
              <w:t>8.</w:t>
            </w:r>
            <w:r w:rsidR="001401AD">
              <w:rPr>
                <w:rFonts w:asciiTheme="minorHAnsi" w:eastAsiaTheme="minorEastAsia" w:hAnsiTheme="minorHAnsi"/>
                <w:b w:val="0"/>
                <w:caps w:val="0"/>
                <w:noProof/>
                <w:sz w:val="22"/>
              </w:rPr>
              <w:tab/>
            </w:r>
            <w:r w:rsidR="001401AD" w:rsidRPr="00712E01">
              <w:rPr>
                <w:rStyle w:val="Hyperlink"/>
                <w:noProof/>
              </w:rPr>
              <w:t>CHARGES FOR OPERATION AND MAINTENANCE</w:t>
            </w:r>
            <w:r w:rsidR="001401AD">
              <w:rPr>
                <w:noProof/>
                <w:webHidden/>
              </w:rPr>
              <w:tab/>
            </w:r>
            <w:r>
              <w:rPr>
                <w:noProof/>
                <w:webHidden/>
              </w:rPr>
              <w:fldChar w:fldCharType="begin"/>
            </w:r>
            <w:r w:rsidR="001401AD">
              <w:rPr>
                <w:noProof/>
                <w:webHidden/>
              </w:rPr>
              <w:instrText xml:space="preserve"> PAGEREF _Toc468878952 \h </w:instrText>
            </w:r>
            <w:r>
              <w:rPr>
                <w:noProof/>
                <w:webHidden/>
              </w:rPr>
            </w:r>
            <w:r>
              <w:rPr>
                <w:noProof/>
                <w:webHidden/>
              </w:rPr>
              <w:fldChar w:fldCharType="separate"/>
            </w:r>
            <w:r w:rsidR="000F4D85">
              <w:rPr>
                <w:noProof/>
                <w:webHidden/>
              </w:rPr>
              <w:t>27</w:t>
            </w:r>
            <w:r>
              <w:rPr>
                <w:noProof/>
                <w:webHidden/>
              </w:rPr>
              <w:fldChar w:fldCharType="end"/>
            </w:r>
          </w:hyperlink>
        </w:p>
        <w:p w:rsidR="001401AD" w:rsidRDefault="00E47486">
          <w:pPr>
            <w:pStyle w:val="TOC1"/>
            <w:tabs>
              <w:tab w:val="right" w:leader="dot" w:pos="9307"/>
            </w:tabs>
            <w:rPr>
              <w:rFonts w:asciiTheme="minorHAnsi" w:eastAsiaTheme="minorEastAsia" w:hAnsiTheme="minorHAnsi"/>
              <w:b w:val="0"/>
              <w:caps w:val="0"/>
              <w:noProof/>
              <w:sz w:val="22"/>
            </w:rPr>
          </w:pPr>
          <w:hyperlink w:anchor="_Toc468878953" w:history="1">
            <w:r w:rsidR="001401AD" w:rsidRPr="00712E01">
              <w:rPr>
                <w:rStyle w:val="Hyperlink"/>
                <w:noProof/>
              </w:rPr>
              <w:t>References</w:t>
            </w:r>
            <w:r w:rsidR="001401AD">
              <w:rPr>
                <w:noProof/>
                <w:webHidden/>
              </w:rPr>
              <w:tab/>
            </w:r>
            <w:r>
              <w:rPr>
                <w:noProof/>
                <w:webHidden/>
              </w:rPr>
              <w:fldChar w:fldCharType="begin"/>
            </w:r>
            <w:r w:rsidR="001401AD">
              <w:rPr>
                <w:noProof/>
                <w:webHidden/>
              </w:rPr>
              <w:instrText xml:space="preserve"> PAGEREF _Toc468878953 \h </w:instrText>
            </w:r>
            <w:r>
              <w:rPr>
                <w:noProof/>
                <w:webHidden/>
              </w:rPr>
            </w:r>
            <w:r>
              <w:rPr>
                <w:noProof/>
                <w:webHidden/>
              </w:rPr>
              <w:fldChar w:fldCharType="separate"/>
            </w:r>
            <w:r w:rsidR="000F4D85">
              <w:rPr>
                <w:noProof/>
                <w:webHidden/>
              </w:rPr>
              <w:t>28</w:t>
            </w:r>
            <w:r>
              <w:rPr>
                <w:noProof/>
                <w:webHidden/>
              </w:rPr>
              <w:fldChar w:fldCharType="end"/>
            </w:r>
          </w:hyperlink>
        </w:p>
        <w:p w:rsidR="001401AD" w:rsidRDefault="00E47486">
          <w:pPr>
            <w:pStyle w:val="TOC1"/>
            <w:tabs>
              <w:tab w:val="right" w:leader="dot" w:pos="9307"/>
            </w:tabs>
            <w:rPr>
              <w:rFonts w:asciiTheme="minorHAnsi" w:eastAsiaTheme="minorEastAsia" w:hAnsiTheme="minorHAnsi"/>
              <w:b w:val="0"/>
              <w:caps w:val="0"/>
              <w:noProof/>
              <w:sz w:val="22"/>
            </w:rPr>
          </w:pPr>
          <w:hyperlink w:anchor="_Toc468878954" w:history="1">
            <w:r w:rsidR="001401AD" w:rsidRPr="00712E01">
              <w:rPr>
                <w:rStyle w:val="Hyperlink"/>
                <w:noProof/>
              </w:rPr>
              <w:t>APPENDICES</w:t>
            </w:r>
            <w:r w:rsidR="001401AD">
              <w:rPr>
                <w:noProof/>
                <w:webHidden/>
              </w:rPr>
              <w:tab/>
            </w:r>
            <w:r>
              <w:rPr>
                <w:noProof/>
                <w:webHidden/>
              </w:rPr>
              <w:fldChar w:fldCharType="begin"/>
            </w:r>
            <w:r w:rsidR="001401AD">
              <w:rPr>
                <w:noProof/>
                <w:webHidden/>
              </w:rPr>
              <w:instrText xml:space="preserve"> PAGEREF _Toc468878954 \h </w:instrText>
            </w:r>
            <w:r>
              <w:rPr>
                <w:noProof/>
                <w:webHidden/>
              </w:rPr>
            </w:r>
            <w:r>
              <w:rPr>
                <w:noProof/>
                <w:webHidden/>
              </w:rPr>
              <w:fldChar w:fldCharType="separate"/>
            </w:r>
            <w:r w:rsidR="000F4D85">
              <w:rPr>
                <w:noProof/>
                <w:webHidden/>
              </w:rPr>
              <w:t>29</w:t>
            </w:r>
            <w:r>
              <w:rPr>
                <w:noProof/>
                <w:webHidden/>
              </w:rPr>
              <w:fldChar w:fldCharType="end"/>
            </w:r>
          </w:hyperlink>
        </w:p>
        <w:p w:rsidR="0081326F" w:rsidRPr="00A67F71" w:rsidRDefault="00E47486">
          <w:pPr>
            <w:rPr>
              <w:rFonts w:cs="Arial"/>
            </w:rPr>
          </w:pPr>
          <w:r>
            <w:rPr>
              <w:rFonts w:cs="Arial"/>
              <w:sz w:val="24"/>
            </w:rPr>
            <w:fldChar w:fldCharType="end"/>
          </w:r>
        </w:p>
      </w:sdtContent>
    </w:sdt>
    <w:p w:rsidR="00684693" w:rsidRPr="00A67F71" w:rsidRDefault="00684693">
      <w:pPr>
        <w:jc w:val="left"/>
        <w:rPr>
          <w:rFonts w:cs="Arial"/>
          <w:b/>
          <w:caps/>
          <w:sz w:val="24"/>
          <w:szCs w:val="24"/>
        </w:rPr>
      </w:pPr>
    </w:p>
    <w:p w:rsidR="0081326F" w:rsidRPr="00A67F71" w:rsidRDefault="0081326F">
      <w:pPr>
        <w:jc w:val="left"/>
        <w:rPr>
          <w:rFonts w:cs="Arial"/>
          <w:b/>
          <w:caps/>
          <w:sz w:val="24"/>
          <w:szCs w:val="24"/>
        </w:rPr>
      </w:pPr>
      <w:r w:rsidRPr="00A67F71">
        <w:rPr>
          <w:rFonts w:cs="Arial"/>
          <w:sz w:val="24"/>
          <w:szCs w:val="24"/>
        </w:rPr>
        <w:br w:type="page"/>
      </w:r>
    </w:p>
    <w:p w:rsidR="001401AD" w:rsidRDefault="001401AD" w:rsidP="002E7673">
      <w:pPr>
        <w:pStyle w:val="TOC1"/>
        <w:jc w:val="center"/>
        <w:rPr>
          <w:rFonts w:cs="Arial"/>
          <w:sz w:val="28"/>
          <w:szCs w:val="24"/>
        </w:rPr>
      </w:pPr>
    </w:p>
    <w:p w:rsidR="006A4F9B" w:rsidRDefault="006A4F9B" w:rsidP="002E7673">
      <w:pPr>
        <w:pStyle w:val="TOC1"/>
        <w:jc w:val="center"/>
        <w:rPr>
          <w:rFonts w:cs="Arial"/>
          <w:sz w:val="28"/>
          <w:szCs w:val="24"/>
        </w:rPr>
      </w:pPr>
      <w:r w:rsidRPr="00621A76">
        <w:rPr>
          <w:rFonts w:cs="Arial"/>
          <w:sz w:val="28"/>
          <w:szCs w:val="24"/>
        </w:rPr>
        <w:t xml:space="preserve">List of </w:t>
      </w:r>
      <w:r w:rsidR="00B374B6" w:rsidRPr="00621A76">
        <w:rPr>
          <w:rFonts w:cs="Arial"/>
          <w:sz w:val="28"/>
          <w:szCs w:val="24"/>
        </w:rPr>
        <w:t>Appendi</w:t>
      </w:r>
      <w:r w:rsidR="002E7673" w:rsidRPr="00621A76">
        <w:rPr>
          <w:rFonts w:cs="Arial"/>
          <w:sz w:val="28"/>
          <w:szCs w:val="24"/>
        </w:rPr>
        <w:t>CES</w:t>
      </w:r>
    </w:p>
    <w:p w:rsidR="001401AD" w:rsidRDefault="00E47486">
      <w:pPr>
        <w:pStyle w:val="TableofFigures"/>
        <w:tabs>
          <w:tab w:val="right" w:leader="dot" w:pos="9307"/>
        </w:tabs>
        <w:rPr>
          <w:rFonts w:asciiTheme="minorHAnsi" w:eastAsiaTheme="minorEastAsia" w:hAnsiTheme="minorHAnsi"/>
          <w:noProof/>
        </w:rPr>
      </w:pPr>
      <w:r>
        <w:fldChar w:fldCharType="begin"/>
      </w:r>
      <w:r w:rsidR="000B0229">
        <w:instrText xml:space="preserve"> TOC \h \z \c "APPENDIX" </w:instrText>
      </w:r>
      <w:r>
        <w:fldChar w:fldCharType="separate"/>
      </w:r>
      <w:hyperlink w:anchor="_Toc468878955" w:history="1">
        <w:r w:rsidR="001401AD" w:rsidRPr="00C54F6C">
          <w:rPr>
            <w:rStyle w:val="Hyperlink"/>
            <w:noProof/>
          </w:rPr>
          <w:t>APPENDIX I: Typical Format for Flow Measurement at Intake</w:t>
        </w:r>
        <w:r w:rsidR="001401AD">
          <w:rPr>
            <w:noProof/>
            <w:webHidden/>
          </w:rPr>
          <w:tab/>
        </w:r>
        <w:r>
          <w:rPr>
            <w:noProof/>
            <w:webHidden/>
          </w:rPr>
          <w:fldChar w:fldCharType="begin"/>
        </w:r>
        <w:r w:rsidR="001401AD">
          <w:rPr>
            <w:noProof/>
            <w:webHidden/>
          </w:rPr>
          <w:instrText xml:space="preserve"> PAGEREF _Toc468878955 \h </w:instrText>
        </w:r>
        <w:r>
          <w:rPr>
            <w:noProof/>
            <w:webHidden/>
          </w:rPr>
        </w:r>
        <w:r>
          <w:rPr>
            <w:noProof/>
            <w:webHidden/>
          </w:rPr>
          <w:fldChar w:fldCharType="separate"/>
        </w:r>
        <w:r w:rsidR="000F4D85">
          <w:rPr>
            <w:noProof/>
            <w:webHidden/>
          </w:rPr>
          <w:t>30</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56" w:history="1">
        <w:r w:rsidR="001401AD" w:rsidRPr="00C54F6C">
          <w:rPr>
            <w:rStyle w:val="Hyperlink"/>
            <w:noProof/>
          </w:rPr>
          <w:t>APPENDIX II</w:t>
        </w:r>
        <w:r w:rsidR="001401AD" w:rsidRPr="00C54F6C">
          <w:rPr>
            <w:rStyle w:val="Hyperlink"/>
            <w:rFonts w:cs="Arial"/>
            <w:noProof/>
          </w:rPr>
          <w:t>: Head - discharge Equation for Orifice</w:t>
        </w:r>
        <w:r w:rsidR="001401AD">
          <w:rPr>
            <w:noProof/>
            <w:webHidden/>
          </w:rPr>
          <w:tab/>
        </w:r>
        <w:r>
          <w:rPr>
            <w:noProof/>
            <w:webHidden/>
          </w:rPr>
          <w:fldChar w:fldCharType="begin"/>
        </w:r>
        <w:r w:rsidR="001401AD">
          <w:rPr>
            <w:noProof/>
            <w:webHidden/>
          </w:rPr>
          <w:instrText xml:space="preserve"> PAGEREF _Toc468878956 \h </w:instrText>
        </w:r>
        <w:r>
          <w:rPr>
            <w:noProof/>
            <w:webHidden/>
          </w:rPr>
        </w:r>
        <w:r>
          <w:rPr>
            <w:noProof/>
            <w:webHidden/>
          </w:rPr>
          <w:fldChar w:fldCharType="separate"/>
        </w:r>
        <w:r w:rsidR="000F4D85">
          <w:rPr>
            <w:noProof/>
            <w:webHidden/>
          </w:rPr>
          <w:t>31</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57" w:history="1">
        <w:r w:rsidR="001401AD" w:rsidRPr="00C54F6C">
          <w:rPr>
            <w:rStyle w:val="Hyperlink"/>
            <w:noProof/>
          </w:rPr>
          <w:t>APPENDIX III</w:t>
        </w:r>
        <w:r w:rsidR="001401AD" w:rsidRPr="00C54F6C">
          <w:rPr>
            <w:rStyle w:val="Hyperlink"/>
            <w:rFonts w:cs="Arial"/>
            <w:noProof/>
          </w:rPr>
          <w:t>: Head Discharge Curve for Portable v-Notch (900)</w:t>
        </w:r>
        <w:r w:rsidR="001401AD">
          <w:rPr>
            <w:noProof/>
            <w:webHidden/>
          </w:rPr>
          <w:tab/>
        </w:r>
        <w:r>
          <w:rPr>
            <w:noProof/>
            <w:webHidden/>
          </w:rPr>
          <w:fldChar w:fldCharType="begin"/>
        </w:r>
        <w:r w:rsidR="001401AD">
          <w:rPr>
            <w:noProof/>
            <w:webHidden/>
          </w:rPr>
          <w:instrText xml:space="preserve"> PAGEREF _Toc468878957 \h </w:instrText>
        </w:r>
        <w:r>
          <w:rPr>
            <w:noProof/>
            <w:webHidden/>
          </w:rPr>
        </w:r>
        <w:r>
          <w:rPr>
            <w:noProof/>
            <w:webHidden/>
          </w:rPr>
          <w:fldChar w:fldCharType="separate"/>
        </w:r>
        <w:r w:rsidR="000F4D85">
          <w:rPr>
            <w:noProof/>
            <w:webHidden/>
          </w:rPr>
          <w:t>32</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58" w:history="1">
        <w:r w:rsidR="001401AD" w:rsidRPr="00C54F6C">
          <w:rPr>
            <w:rStyle w:val="Hyperlink"/>
            <w:noProof/>
          </w:rPr>
          <w:t>APPENDIX IV</w:t>
        </w:r>
        <w:r w:rsidR="001401AD" w:rsidRPr="00C54F6C">
          <w:rPr>
            <w:rStyle w:val="Hyperlink"/>
            <w:rFonts w:cs="Arial"/>
            <w:noProof/>
          </w:rPr>
          <w:t>: Format for Record of Rainfall</w:t>
        </w:r>
        <w:r w:rsidR="001401AD">
          <w:rPr>
            <w:noProof/>
            <w:webHidden/>
          </w:rPr>
          <w:tab/>
        </w:r>
        <w:r>
          <w:rPr>
            <w:noProof/>
            <w:webHidden/>
          </w:rPr>
          <w:fldChar w:fldCharType="begin"/>
        </w:r>
        <w:r w:rsidR="001401AD">
          <w:rPr>
            <w:noProof/>
            <w:webHidden/>
          </w:rPr>
          <w:instrText xml:space="preserve"> PAGEREF _Toc468878958 \h </w:instrText>
        </w:r>
        <w:r>
          <w:rPr>
            <w:noProof/>
            <w:webHidden/>
          </w:rPr>
        </w:r>
        <w:r>
          <w:rPr>
            <w:noProof/>
            <w:webHidden/>
          </w:rPr>
          <w:fldChar w:fldCharType="separate"/>
        </w:r>
        <w:r w:rsidR="000F4D85">
          <w:rPr>
            <w:noProof/>
            <w:webHidden/>
          </w:rPr>
          <w:t>33</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59" w:history="1">
        <w:r w:rsidR="001401AD" w:rsidRPr="00C54F6C">
          <w:rPr>
            <w:rStyle w:val="Hyperlink"/>
            <w:noProof/>
          </w:rPr>
          <w:t>APPENDIX V</w:t>
        </w:r>
        <w:r w:rsidR="001401AD" w:rsidRPr="00C54F6C">
          <w:rPr>
            <w:rStyle w:val="Hyperlink"/>
            <w:rFonts w:cs="Arial"/>
            <w:noProof/>
          </w:rPr>
          <w:t>: Format for Irrigated crops &amp; their coverage</w:t>
        </w:r>
        <w:r w:rsidR="001401AD">
          <w:rPr>
            <w:noProof/>
            <w:webHidden/>
          </w:rPr>
          <w:tab/>
        </w:r>
        <w:r>
          <w:rPr>
            <w:noProof/>
            <w:webHidden/>
          </w:rPr>
          <w:fldChar w:fldCharType="begin"/>
        </w:r>
        <w:r w:rsidR="001401AD">
          <w:rPr>
            <w:noProof/>
            <w:webHidden/>
          </w:rPr>
          <w:instrText xml:space="preserve"> PAGEREF _Toc468878959 \h </w:instrText>
        </w:r>
        <w:r>
          <w:rPr>
            <w:noProof/>
            <w:webHidden/>
          </w:rPr>
        </w:r>
        <w:r>
          <w:rPr>
            <w:noProof/>
            <w:webHidden/>
          </w:rPr>
          <w:fldChar w:fldCharType="separate"/>
        </w:r>
        <w:r w:rsidR="000F4D85">
          <w:rPr>
            <w:noProof/>
            <w:webHidden/>
          </w:rPr>
          <w:t>34</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60" w:history="1">
        <w:r w:rsidR="001401AD" w:rsidRPr="00C54F6C">
          <w:rPr>
            <w:rStyle w:val="Hyperlink"/>
            <w:noProof/>
          </w:rPr>
          <w:t>APPENDIX VI</w:t>
        </w:r>
        <w:r w:rsidR="001401AD" w:rsidRPr="00C54F6C">
          <w:rPr>
            <w:rStyle w:val="Hyperlink"/>
            <w:rFonts w:cs="Arial"/>
            <w:noProof/>
          </w:rPr>
          <w:t>: Format for the Assessment of Conveyance Loss</w:t>
        </w:r>
        <w:r w:rsidR="001401AD">
          <w:rPr>
            <w:noProof/>
            <w:webHidden/>
          </w:rPr>
          <w:tab/>
        </w:r>
        <w:r>
          <w:rPr>
            <w:noProof/>
            <w:webHidden/>
          </w:rPr>
          <w:fldChar w:fldCharType="begin"/>
        </w:r>
        <w:r w:rsidR="001401AD">
          <w:rPr>
            <w:noProof/>
            <w:webHidden/>
          </w:rPr>
          <w:instrText xml:space="preserve"> PAGEREF _Toc468878960 \h </w:instrText>
        </w:r>
        <w:r>
          <w:rPr>
            <w:noProof/>
            <w:webHidden/>
          </w:rPr>
        </w:r>
        <w:r>
          <w:rPr>
            <w:noProof/>
            <w:webHidden/>
          </w:rPr>
          <w:fldChar w:fldCharType="separate"/>
        </w:r>
        <w:r w:rsidR="000F4D85">
          <w:rPr>
            <w:noProof/>
            <w:webHidden/>
          </w:rPr>
          <w:t>35</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61" w:history="1">
        <w:r w:rsidR="001401AD" w:rsidRPr="00C54F6C">
          <w:rPr>
            <w:rStyle w:val="Hyperlink"/>
            <w:noProof/>
          </w:rPr>
          <w:t>APPENDIX VII</w:t>
        </w:r>
        <w:r w:rsidR="001401AD" w:rsidRPr="00C54F6C">
          <w:rPr>
            <w:rStyle w:val="Hyperlink"/>
            <w:rFonts w:cs="Arial"/>
            <w:noProof/>
          </w:rPr>
          <w:t>: Format for Recording Weekly Water Distribution and Irrigated Area</w:t>
        </w:r>
        <w:r w:rsidR="001401AD">
          <w:rPr>
            <w:noProof/>
            <w:webHidden/>
          </w:rPr>
          <w:tab/>
        </w:r>
        <w:r>
          <w:rPr>
            <w:noProof/>
            <w:webHidden/>
          </w:rPr>
          <w:fldChar w:fldCharType="begin"/>
        </w:r>
        <w:r w:rsidR="001401AD">
          <w:rPr>
            <w:noProof/>
            <w:webHidden/>
          </w:rPr>
          <w:instrText xml:space="preserve"> PAGEREF _Toc468878961 \h </w:instrText>
        </w:r>
        <w:r>
          <w:rPr>
            <w:noProof/>
            <w:webHidden/>
          </w:rPr>
        </w:r>
        <w:r>
          <w:rPr>
            <w:noProof/>
            <w:webHidden/>
          </w:rPr>
          <w:fldChar w:fldCharType="separate"/>
        </w:r>
        <w:r w:rsidR="000F4D85">
          <w:rPr>
            <w:noProof/>
            <w:webHidden/>
          </w:rPr>
          <w:t>36</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62" w:history="1">
        <w:r w:rsidR="001401AD" w:rsidRPr="00C54F6C">
          <w:rPr>
            <w:rStyle w:val="Hyperlink"/>
            <w:noProof/>
          </w:rPr>
          <w:t>APPENDIX VIII</w:t>
        </w:r>
        <w:r w:rsidR="001401AD" w:rsidRPr="00C54F6C">
          <w:rPr>
            <w:rStyle w:val="Hyperlink"/>
            <w:rFonts w:cs="Arial"/>
            <w:noProof/>
          </w:rPr>
          <w:t>: Annual Assessment of Crop Yields</w:t>
        </w:r>
        <w:r w:rsidR="001401AD">
          <w:rPr>
            <w:noProof/>
            <w:webHidden/>
          </w:rPr>
          <w:tab/>
        </w:r>
        <w:r>
          <w:rPr>
            <w:noProof/>
            <w:webHidden/>
          </w:rPr>
          <w:fldChar w:fldCharType="begin"/>
        </w:r>
        <w:r w:rsidR="001401AD">
          <w:rPr>
            <w:noProof/>
            <w:webHidden/>
          </w:rPr>
          <w:instrText xml:space="preserve"> PAGEREF _Toc468878962 \h </w:instrText>
        </w:r>
        <w:r>
          <w:rPr>
            <w:noProof/>
            <w:webHidden/>
          </w:rPr>
        </w:r>
        <w:r>
          <w:rPr>
            <w:noProof/>
            <w:webHidden/>
          </w:rPr>
          <w:fldChar w:fldCharType="separate"/>
        </w:r>
        <w:r w:rsidR="000F4D85">
          <w:rPr>
            <w:noProof/>
            <w:webHidden/>
          </w:rPr>
          <w:t>37</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63" w:history="1">
        <w:r w:rsidR="001401AD" w:rsidRPr="00C54F6C">
          <w:rPr>
            <w:rStyle w:val="Hyperlink"/>
            <w:noProof/>
          </w:rPr>
          <w:t>APPENDIX IX</w:t>
        </w:r>
        <w:r w:rsidR="001401AD" w:rsidRPr="00C54F6C">
          <w:rPr>
            <w:rStyle w:val="Hyperlink"/>
            <w:rFonts w:cs="Arial"/>
            <w:noProof/>
          </w:rPr>
          <w:t>: Format for reporting defects and actions taken (Biannual)</w:t>
        </w:r>
        <w:r w:rsidR="001401AD">
          <w:rPr>
            <w:noProof/>
            <w:webHidden/>
          </w:rPr>
          <w:tab/>
        </w:r>
        <w:r>
          <w:rPr>
            <w:noProof/>
            <w:webHidden/>
          </w:rPr>
          <w:fldChar w:fldCharType="begin"/>
        </w:r>
        <w:r w:rsidR="001401AD">
          <w:rPr>
            <w:noProof/>
            <w:webHidden/>
          </w:rPr>
          <w:instrText xml:space="preserve"> PAGEREF _Toc468878963 \h </w:instrText>
        </w:r>
        <w:r>
          <w:rPr>
            <w:noProof/>
            <w:webHidden/>
          </w:rPr>
        </w:r>
        <w:r>
          <w:rPr>
            <w:noProof/>
            <w:webHidden/>
          </w:rPr>
          <w:fldChar w:fldCharType="separate"/>
        </w:r>
        <w:r w:rsidR="000F4D85">
          <w:rPr>
            <w:noProof/>
            <w:webHidden/>
          </w:rPr>
          <w:t>38</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64" w:history="1">
        <w:r w:rsidR="001401AD" w:rsidRPr="00C54F6C">
          <w:rPr>
            <w:rStyle w:val="Hyperlink"/>
            <w:noProof/>
          </w:rPr>
          <w:t xml:space="preserve">APPENDIX X: </w:t>
        </w:r>
        <w:r w:rsidR="001401AD" w:rsidRPr="00C54F6C">
          <w:rPr>
            <w:rStyle w:val="Hyperlink"/>
            <w:rFonts w:cs="Arial"/>
            <w:noProof/>
          </w:rPr>
          <w:t>Typical Irrigation Water use and service Agreement</w:t>
        </w:r>
        <w:r w:rsidR="001401AD">
          <w:rPr>
            <w:noProof/>
            <w:webHidden/>
          </w:rPr>
          <w:tab/>
        </w:r>
        <w:r>
          <w:rPr>
            <w:noProof/>
            <w:webHidden/>
          </w:rPr>
          <w:fldChar w:fldCharType="begin"/>
        </w:r>
        <w:r w:rsidR="001401AD">
          <w:rPr>
            <w:noProof/>
            <w:webHidden/>
          </w:rPr>
          <w:instrText xml:space="preserve"> PAGEREF _Toc468878964 \h </w:instrText>
        </w:r>
        <w:r>
          <w:rPr>
            <w:noProof/>
            <w:webHidden/>
          </w:rPr>
        </w:r>
        <w:r>
          <w:rPr>
            <w:noProof/>
            <w:webHidden/>
          </w:rPr>
          <w:fldChar w:fldCharType="separate"/>
        </w:r>
        <w:r w:rsidR="000F4D85">
          <w:rPr>
            <w:noProof/>
            <w:webHidden/>
          </w:rPr>
          <w:t>39</w:t>
        </w:r>
        <w:r>
          <w:rPr>
            <w:noProof/>
            <w:webHidden/>
          </w:rPr>
          <w:fldChar w:fldCharType="end"/>
        </w:r>
      </w:hyperlink>
    </w:p>
    <w:p w:rsidR="000B0229" w:rsidRPr="000B0229" w:rsidRDefault="00E47486" w:rsidP="000B0229">
      <w:r>
        <w:fldChar w:fldCharType="end"/>
      </w:r>
    </w:p>
    <w:p w:rsidR="000B0229" w:rsidRPr="000B0229" w:rsidRDefault="00B374B6" w:rsidP="00276812">
      <w:pPr>
        <w:pStyle w:val="TOC1"/>
        <w:jc w:val="center"/>
        <w:rPr>
          <w:rFonts w:cs="Arial"/>
          <w:sz w:val="28"/>
          <w:szCs w:val="24"/>
        </w:rPr>
      </w:pPr>
      <w:r w:rsidRPr="000B0229">
        <w:rPr>
          <w:rFonts w:cs="Arial"/>
          <w:sz w:val="28"/>
          <w:szCs w:val="24"/>
        </w:rPr>
        <w:t>List of tables</w:t>
      </w:r>
    </w:p>
    <w:p w:rsidR="001401AD" w:rsidRDefault="00E47486">
      <w:pPr>
        <w:pStyle w:val="TableofFigures"/>
        <w:tabs>
          <w:tab w:val="right" w:leader="dot" w:pos="9307"/>
        </w:tabs>
        <w:rPr>
          <w:rFonts w:asciiTheme="minorHAnsi" w:eastAsiaTheme="minorEastAsia" w:hAnsiTheme="minorHAnsi"/>
          <w:noProof/>
        </w:rPr>
      </w:pPr>
      <w:r w:rsidRPr="00E47486">
        <w:rPr>
          <w:rFonts w:cs="Arial"/>
          <w:szCs w:val="24"/>
        </w:rPr>
        <w:fldChar w:fldCharType="begin"/>
      </w:r>
      <w:r w:rsidR="00B374B6" w:rsidRPr="00A67F71">
        <w:rPr>
          <w:rFonts w:cs="Arial"/>
          <w:szCs w:val="24"/>
        </w:rPr>
        <w:instrText xml:space="preserve"> TOC \h \z \c "Table" </w:instrText>
      </w:r>
      <w:r w:rsidRPr="00E47486">
        <w:rPr>
          <w:rFonts w:cs="Arial"/>
          <w:szCs w:val="24"/>
        </w:rPr>
        <w:fldChar w:fldCharType="separate"/>
      </w:r>
      <w:hyperlink w:anchor="_Toc468878965" w:history="1">
        <w:r w:rsidR="001401AD" w:rsidRPr="003A16F2">
          <w:rPr>
            <w:rStyle w:val="Hyperlink"/>
            <w:rFonts w:ascii="Times New Roman" w:hAnsi="Times New Roman" w:cs="Times New Roman"/>
            <w:noProof/>
          </w:rPr>
          <w:t>Table 1</w:t>
        </w:r>
        <w:r w:rsidR="001401AD" w:rsidRPr="003A16F2">
          <w:rPr>
            <w:rStyle w:val="Hyperlink"/>
            <w:rFonts w:ascii="Times New Roman" w:hAnsi="Times New Roman" w:cs="Times New Roman"/>
            <w:noProof/>
          </w:rPr>
          <w:noBreakHyphen/>
          <w:t>1</w:t>
        </w:r>
        <w:r w:rsidR="001401AD" w:rsidRPr="003A16F2">
          <w:rPr>
            <w:rStyle w:val="Hyperlink"/>
            <w:rFonts w:ascii="Times New Roman" w:eastAsia="Batang" w:hAnsi="Times New Roman" w:cs="Times New Roman"/>
            <w:noProof/>
          </w:rPr>
          <w:t xml:space="preserve">: </w:t>
        </w:r>
        <w:r w:rsidR="001401AD" w:rsidRPr="003A16F2">
          <w:rPr>
            <w:rStyle w:val="Hyperlink"/>
            <w:rFonts w:ascii="Times New Roman" w:hAnsi="Times New Roman" w:cs="Times New Roman"/>
            <w:noProof/>
          </w:rPr>
          <w:t xml:space="preserve"> Location of Project Areas</w:t>
        </w:r>
        <w:r w:rsidR="001401AD">
          <w:rPr>
            <w:noProof/>
            <w:webHidden/>
          </w:rPr>
          <w:tab/>
        </w:r>
        <w:r>
          <w:rPr>
            <w:noProof/>
            <w:webHidden/>
          </w:rPr>
          <w:fldChar w:fldCharType="begin"/>
        </w:r>
        <w:r w:rsidR="001401AD">
          <w:rPr>
            <w:noProof/>
            <w:webHidden/>
          </w:rPr>
          <w:instrText xml:space="preserve"> PAGEREF _Toc468878965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66" w:history="1">
        <w:r w:rsidR="001401AD" w:rsidRPr="003A16F2">
          <w:rPr>
            <w:rStyle w:val="Hyperlink"/>
            <w:rFonts w:cs="Arial"/>
            <w:noProof/>
          </w:rPr>
          <w:t>Table 3</w:t>
        </w:r>
        <w:r w:rsidR="001401AD" w:rsidRPr="003A16F2">
          <w:rPr>
            <w:rStyle w:val="Hyperlink"/>
            <w:rFonts w:cs="Arial"/>
            <w:noProof/>
          </w:rPr>
          <w:noBreakHyphen/>
          <w:t>1</w:t>
        </w:r>
        <w:r w:rsidR="001401AD" w:rsidRPr="003A16F2">
          <w:rPr>
            <w:rStyle w:val="Hyperlink"/>
            <w:rFonts w:ascii="Maiandra GD" w:hAnsi="Maiandra GD" w:cs="Times New Roman"/>
            <w:noProof/>
          </w:rPr>
          <w:t>-Crop selected to be grown during wet season</w:t>
        </w:r>
        <w:r w:rsidR="001401AD">
          <w:rPr>
            <w:noProof/>
            <w:webHidden/>
          </w:rPr>
          <w:tab/>
        </w:r>
        <w:r>
          <w:rPr>
            <w:noProof/>
            <w:webHidden/>
          </w:rPr>
          <w:fldChar w:fldCharType="begin"/>
        </w:r>
        <w:r w:rsidR="001401AD">
          <w:rPr>
            <w:noProof/>
            <w:webHidden/>
          </w:rPr>
          <w:instrText xml:space="preserve"> PAGEREF _Toc468878966 \h </w:instrText>
        </w:r>
        <w:r>
          <w:rPr>
            <w:noProof/>
            <w:webHidden/>
          </w:rPr>
        </w:r>
        <w:r>
          <w:rPr>
            <w:noProof/>
            <w:webHidden/>
          </w:rPr>
          <w:fldChar w:fldCharType="separate"/>
        </w:r>
        <w:r w:rsidR="000F4D85">
          <w:rPr>
            <w:noProof/>
            <w:webHidden/>
          </w:rPr>
          <w:t>4</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67" w:history="1">
        <w:r w:rsidR="001401AD" w:rsidRPr="003A16F2">
          <w:rPr>
            <w:rStyle w:val="Hyperlink"/>
            <w:rFonts w:cs="Arial"/>
            <w:noProof/>
          </w:rPr>
          <w:t>Table 3</w:t>
        </w:r>
        <w:r w:rsidR="001401AD" w:rsidRPr="003A16F2">
          <w:rPr>
            <w:rStyle w:val="Hyperlink"/>
            <w:rFonts w:cs="Arial"/>
            <w:noProof/>
          </w:rPr>
          <w:noBreakHyphen/>
          <w:t>2</w:t>
        </w:r>
        <w:r w:rsidR="001401AD" w:rsidRPr="003A16F2">
          <w:rPr>
            <w:rStyle w:val="Hyperlink"/>
            <w:rFonts w:ascii="Maiandra GD" w:hAnsi="Maiandra GD" w:cs="Times New Roman"/>
            <w:noProof/>
          </w:rPr>
          <w:t>- Crop Selected to be grown with dry season/ by irrigation</w:t>
        </w:r>
        <w:r w:rsidR="001401AD">
          <w:rPr>
            <w:noProof/>
            <w:webHidden/>
          </w:rPr>
          <w:tab/>
        </w:r>
        <w:r>
          <w:rPr>
            <w:noProof/>
            <w:webHidden/>
          </w:rPr>
          <w:fldChar w:fldCharType="begin"/>
        </w:r>
        <w:r w:rsidR="001401AD">
          <w:rPr>
            <w:noProof/>
            <w:webHidden/>
          </w:rPr>
          <w:instrText xml:space="preserve"> PAGEREF _Toc468878967 \h </w:instrText>
        </w:r>
        <w:r>
          <w:rPr>
            <w:noProof/>
            <w:webHidden/>
          </w:rPr>
        </w:r>
        <w:r>
          <w:rPr>
            <w:noProof/>
            <w:webHidden/>
          </w:rPr>
          <w:fldChar w:fldCharType="separate"/>
        </w:r>
        <w:r w:rsidR="000F4D85">
          <w:rPr>
            <w:noProof/>
            <w:webHidden/>
          </w:rPr>
          <w:t>5</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68" w:history="1">
        <w:r w:rsidR="001401AD" w:rsidRPr="003A16F2">
          <w:rPr>
            <w:rStyle w:val="Hyperlink"/>
            <w:rFonts w:cs="Arial"/>
            <w:noProof/>
          </w:rPr>
          <w:t>Table 3</w:t>
        </w:r>
        <w:r w:rsidR="001401AD" w:rsidRPr="003A16F2">
          <w:rPr>
            <w:rStyle w:val="Hyperlink"/>
            <w:rFonts w:cs="Arial"/>
            <w:noProof/>
          </w:rPr>
          <w:noBreakHyphen/>
          <w:t>3</w:t>
        </w:r>
        <w:r w:rsidR="001401AD" w:rsidRPr="003A16F2">
          <w:rPr>
            <w:rStyle w:val="Hyperlink"/>
            <w:rFonts w:ascii="Maiandra GD" w:hAnsi="Maiandra GD"/>
            <w:noProof/>
          </w:rPr>
          <w:t>--</w:t>
        </w:r>
        <w:r w:rsidR="001401AD" w:rsidRPr="003A16F2">
          <w:rPr>
            <w:rStyle w:val="Hyperlink"/>
            <w:rFonts w:ascii="Garamond" w:hAnsi="Garamond"/>
            <w:noProof/>
          </w:rPr>
          <w:t>Major cultivation activities in irrigated agriculture</w:t>
        </w:r>
        <w:r w:rsidR="001401AD">
          <w:rPr>
            <w:noProof/>
            <w:webHidden/>
          </w:rPr>
          <w:tab/>
        </w:r>
        <w:r>
          <w:rPr>
            <w:noProof/>
            <w:webHidden/>
          </w:rPr>
          <w:fldChar w:fldCharType="begin"/>
        </w:r>
        <w:r w:rsidR="001401AD">
          <w:rPr>
            <w:noProof/>
            <w:webHidden/>
          </w:rPr>
          <w:instrText xml:space="preserve"> PAGEREF _Toc468878968 \h </w:instrText>
        </w:r>
        <w:r>
          <w:rPr>
            <w:noProof/>
            <w:webHidden/>
          </w:rPr>
        </w:r>
        <w:r>
          <w:rPr>
            <w:noProof/>
            <w:webHidden/>
          </w:rPr>
          <w:fldChar w:fldCharType="separate"/>
        </w:r>
        <w:r w:rsidR="000F4D85">
          <w:rPr>
            <w:noProof/>
            <w:webHidden/>
          </w:rPr>
          <w:t>5</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69" w:history="1">
        <w:r w:rsidR="001401AD" w:rsidRPr="003A16F2">
          <w:rPr>
            <w:rStyle w:val="Hyperlink"/>
            <w:rFonts w:cs="Arial"/>
            <w:noProof/>
          </w:rPr>
          <w:t>Table 3</w:t>
        </w:r>
        <w:r w:rsidR="001401AD" w:rsidRPr="003A16F2">
          <w:rPr>
            <w:rStyle w:val="Hyperlink"/>
            <w:rFonts w:cs="Arial"/>
            <w:noProof/>
          </w:rPr>
          <w:noBreakHyphen/>
          <w:t>4</w:t>
        </w:r>
        <w:r w:rsidR="001401AD" w:rsidRPr="003A16F2">
          <w:rPr>
            <w:rStyle w:val="Hyperlink"/>
            <w:rFonts w:ascii="Maiandra GD" w:hAnsi="Maiandra GD"/>
            <w:noProof/>
          </w:rPr>
          <w:t xml:space="preserve">– </w:t>
        </w:r>
        <w:r w:rsidR="001401AD" w:rsidRPr="003A16F2">
          <w:rPr>
            <w:rStyle w:val="Hyperlink"/>
            <w:rFonts w:ascii="Garamond" w:hAnsi="Garamond"/>
            <w:noProof/>
          </w:rPr>
          <w:t>Inputs Required for GewesoSSIP for one year</w:t>
        </w:r>
        <w:r w:rsidR="001401AD">
          <w:rPr>
            <w:noProof/>
            <w:webHidden/>
          </w:rPr>
          <w:tab/>
        </w:r>
        <w:r>
          <w:rPr>
            <w:noProof/>
            <w:webHidden/>
          </w:rPr>
          <w:fldChar w:fldCharType="begin"/>
        </w:r>
        <w:r w:rsidR="001401AD">
          <w:rPr>
            <w:noProof/>
            <w:webHidden/>
          </w:rPr>
          <w:instrText xml:space="preserve"> PAGEREF _Toc468878969 \h </w:instrText>
        </w:r>
        <w:r>
          <w:rPr>
            <w:noProof/>
            <w:webHidden/>
          </w:rPr>
        </w:r>
        <w:r>
          <w:rPr>
            <w:noProof/>
            <w:webHidden/>
          </w:rPr>
          <w:fldChar w:fldCharType="separate"/>
        </w:r>
        <w:r w:rsidR="000F4D85">
          <w:rPr>
            <w:noProof/>
            <w:webHidden/>
          </w:rPr>
          <w:t>5</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70" w:history="1">
        <w:r w:rsidR="001401AD" w:rsidRPr="003A16F2">
          <w:rPr>
            <w:rStyle w:val="Hyperlink"/>
            <w:rFonts w:cs="Arial"/>
            <w:noProof/>
          </w:rPr>
          <w:t>Table 3</w:t>
        </w:r>
        <w:r w:rsidR="001401AD" w:rsidRPr="003A16F2">
          <w:rPr>
            <w:rStyle w:val="Hyperlink"/>
            <w:rFonts w:cs="Arial"/>
            <w:noProof/>
          </w:rPr>
          <w:noBreakHyphen/>
          <w:t>6:</w:t>
        </w:r>
        <w:r w:rsidR="001401AD" w:rsidRPr="003A16F2">
          <w:rPr>
            <w:rStyle w:val="Hyperlink"/>
            <w:rFonts w:ascii="Maiandra GD" w:hAnsi="Maiandra GD"/>
            <w:noProof/>
          </w:rPr>
          <w:t>-</w:t>
        </w:r>
        <w:r w:rsidR="001401AD" w:rsidRPr="003A16F2">
          <w:rPr>
            <w:rStyle w:val="Hyperlink"/>
            <w:rFonts w:cs="Arial"/>
            <w:noProof/>
          </w:rPr>
          <w:t>Methods of fertilizer application for the proposed crop types</w:t>
        </w:r>
        <w:r w:rsidR="001401AD">
          <w:rPr>
            <w:noProof/>
            <w:webHidden/>
          </w:rPr>
          <w:tab/>
        </w:r>
        <w:r>
          <w:rPr>
            <w:noProof/>
            <w:webHidden/>
          </w:rPr>
          <w:fldChar w:fldCharType="begin"/>
        </w:r>
        <w:r w:rsidR="001401AD">
          <w:rPr>
            <w:noProof/>
            <w:webHidden/>
          </w:rPr>
          <w:instrText xml:space="preserve"> PAGEREF _Toc468878970 \h </w:instrText>
        </w:r>
        <w:r>
          <w:rPr>
            <w:noProof/>
            <w:webHidden/>
          </w:rPr>
        </w:r>
        <w:r>
          <w:rPr>
            <w:noProof/>
            <w:webHidden/>
          </w:rPr>
          <w:fldChar w:fldCharType="separate"/>
        </w:r>
        <w:r w:rsidR="000F4D85">
          <w:rPr>
            <w:noProof/>
            <w:webHidden/>
          </w:rPr>
          <w:t>6</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71" w:history="1">
        <w:r w:rsidR="001401AD" w:rsidRPr="003A16F2">
          <w:rPr>
            <w:rStyle w:val="Hyperlink"/>
            <w:rFonts w:cs="Arial"/>
            <w:noProof/>
          </w:rPr>
          <w:t>Table 3</w:t>
        </w:r>
        <w:r w:rsidR="001401AD" w:rsidRPr="003A16F2">
          <w:rPr>
            <w:rStyle w:val="Hyperlink"/>
            <w:rFonts w:cs="Arial"/>
            <w:noProof/>
          </w:rPr>
          <w:noBreakHyphen/>
          <w:t>7</w:t>
        </w:r>
        <w:r w:rsidR="001401AD" w:rsidRPr="003A16F2">
          <w:rPr>
            <w:rStyle w:val="Hyperlink"/>
            <w:rFonts w:ascii="Maiandra GD" w:hAnsi="Maiandra GD"/>
            <w:noProof/>
          </w:rPr>
          <w:t>-</w:t>
        </w:r>
        <w:r w:rsidR="001401AD" w:rsidRPr="003A16F2">
          <w:rPr>
            <w:rStyle w:val="Hyperlink"/>
            <w:rFonts w:cs="Arial"/>
            <w:noProof/>
          </w:rPr>
          <w:t>A hectare of labor requirement as a “With-Project” condition</w:t>
        </w:r>
        <w:r w:rsidR="001401AD">
          <w:rPr>
            <w:noProof/>
            <w:webHidden/>
          </w:rPr>
          <w:tab/>
        </w:r>
        <w:r>
          <w:rPr>
            <w:noProof/>
            <w:webHidden/>
          </w:rPr>
          <w:fldChar w:fldCharType="begin"/>
        </w:r>
        <w:r w:rsidR="001401AD">
          <w:rPr>
            <w:noProof/>
            <w:webHidden/>
          </w:rPr>
          <w:instrText xml:space="preserve"> PAGEREF _Toc468878971 \h </w:instrText>
        </w:r>
        <w:r>
          <w:rPr>
            <w:noProof/>
            <w:webHidden/>
          </w:rPr>
        </w:r>
        <w:r>
          <w:rPr>
            <w:noProof/>
            <w:webHidden/>
          </w:rPr>
          <w:fldChar w:fldCharType="separate"/>
        </w:r>
        <w:r w:rsidR="000F4D85">
          <w:rPr>
            <w:noProof/>
            <w:webHidden/>
          </w:rPr>
          <w:t>6</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72" w:history="1">
        <w:r w:rsidR="001401AD" w:rsidRPr="003A16F2">
          <w:rPr>
            <w:rStyle w:val="Hyperlink"/>
            <w:rFonts w:cs="Arial"/>
            <w:noProof/>
          </w:rPr>
          <w:t>Table 3</w:t>
        </w:r>
        <w:r w:rsidR="001401AD" w:rsidRPr="003A16F2">
          <w:rPr>
            <w:rStyle w:val="Hyperlink"/>
            <w:rFonts w:cs="Arial"/>
            <w:noProof/>
          </w:rPr>
          <w:noBreakHyphen/>
          <w:t>8</w:t>
        </w:r>
        <w:r w:rsidR="001401AD" w:rsidRPr="003A16F2">
          <w:rPr>
            <w:rStyle w:val="Hyperlink"/>
            <w:rFonts w:ascii="Maiandra GD" w:hAnsi="Maiandra GD"/>
            <w:noProof/>
          </w:rPr>
          <w:t xml:space="preserve">-Projected yields of proposed crops for </w:t>
        </w:r>
        <w:r w:rsidR="001401AD" w:rsidRPr="003A16F2">
          <w:rPr>
            <w:rStyle w:val="Hyperlink"/>
            <w:rFonts w:ascii="Maiandra GD" w:hAnsi="Maiandra GD"/>
            <w:i/>
            <w:noProof/>
          </w:rPr>
          <w:t>Geweso</w:t>
        </w:r>
        <w:r w:rsidR="001401AD" w:rsidRPr="003A16F2">
          <w:rPr>
            <w:rStyle w:val="Hyperlink"/>
            <w:rFonts w:ascii="Maiandra GD" w:hAnsi="Maiandra GD"/>
            <w:noProof/>
          </w:rPr>
          <w:t>SSIP</w:t>
        </w:r>
        <w:r w:rsidR="001401AD">
          <w:rPr>
            <w:noProof/>
            <w:webHidden/>
          </w:rPr>
          <w:tab/>
        </w:r>
        <w:r>
          <w:rPr>
            <w:noProof/>
            <w:webHidden/>
          </w:rPr>
          <w:fldChar w:fldCharType="begin"/>
        </w:r>
        <w:r w:rsidR="001401AD">
          <w:rPr>
            <w:noProof/>
            <w:webHidden/>
          </w:rPr>
          <w:instrText xml:space="preserve"> PAGEREF _Toc468878972 \h </w:instrText>
        </w:r>
        <w:r>
          <w:rPr>
            <w:noProof/>
            <w:webHidden/>
          </w:rPr>
        </w:r>
        <w:r>
          <w:rPr>
            <w:noProof/>
            <w:webHidden/>
          </w:rPr>
          <w:fldChar w:fldCharType="separate"/>
        </w:r>
        <w:r w:rsidR="000F4D85">
          <w:rPr>
            <w:noProof/>
            <w:webHidden/>
          </w:rPr>
          <w:t>7</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73" w:history="1">
        <w:r w:rsidR="001401AD" w:rsidRPr="003A16F2">
          <w:rPr>
            <w:rStyle w:val="Hyperlink"/>
            <w:rFonts w:cs="Arial"/>
            <w:noProof/>
          </w:rPr>
          <w:t>Table 3</w:t>
        </w:r>
        <w:r w:rsidR="001401AD" w:rsidRPr="003A16F2">
          <w:rPr>
            <w:rStyle w:val="Hyperlink"/>
            <w:rFonts w:cs="Arial"/>
            <w:noProof/>
          </w:rPr>
          <w:noBreakHyphen/>
          <w:t>9</w:t>
        </w:r>
        <w:r w:rsidR="001401AD" w:rsidRPr="003A16F2">
          <w:rPr>
            <w:rStyle w:val="Hyperlink"/>
            <w:rFonts w:ascii="Maiandra GD" w:hAnsi="Maiandra GD"/>
            <w:noProof/>
          </w:rPr>
          <w:t xml:space="preserve">:- </w:t>
        </w:r>
        <w:r w:rsidR="001401AD" w:rsidRPr="003A16F2">
          <w:rPr>
            <w:rStyle w:val="Hyperlink"/>
            <w:rFonts w:ascii="Garamond" w:hAnsi="Garamond" w:cs="Times New Roman"/>
            <w:i/>
            <w:noProof/>
          </w:rPr>
          <w:t>Detail Crop Water Requirement (Dry-Season Cultivation)</w:t>
        </w:r>
        <w:r w:rsidR="001401AD">
          <w:rPr>
            <w:noProof/>
            <w:webHidden/>
          </w:rPr>
          <w:tab/>
        </w:r>
        <w:r>
          <w:rPr>
            <w:noProof/>
            <w:webHidden/>
          </w:rPr>
          <w:fldChar w:fldCharType="begin"/>
        </w:r>
        <w:r w:rsidR="001401AD">
          <w:rPr>
            <w:noProof/>
            <w:webHidden/>
          </w:rPr>
          <w:instrText xml:space="preserve"> PAGEREF _Toc468878973 \h </w:instrText>
        </w:r>
        <w:r>
          <w:rPr>
            <w:noProof/>
            <w:webHidden/>
          </w:rPr>
        </w:r>
        <w:r>
          <w:rPr>
            <w:noProof/>
            <w:webHidden/>
          </w:rPr>
          <w:fldChar w:fldCharType="separate"/>
        </w:r>
        <w:r w:rsidR="000F4D85">
          <w:rPr>
            <w:noProof/>
            <w:webHidden/>
          </w:rPr>
          <w:t>8</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74" w:history="1">
        <w:r w:rsidR="001401AD" w:rsidRPr="003A16F2">
          <w:rPr>
            <w:rStyle w:val="Hyperlink"/>
            <w:rFonts w:cs="Arial"/>
            <w:noProof/>
          </w:rPr>
          <w:t>Table 3</w:t>
        </w:r>
        <w:r w:rsidR="001401AD" w:rsidRPr="003A16F2">
          <w:rPr>
            <w:rStyle w:val="Hyperlink"/>
            <w:rFonts w:cs="Arial"/>
            <w:noProof/>
          </w:rPr>
          <w:noBreakHyphen/>
          <w:t>10</w:t>
        </w:r>
        <w:r w:rsidR="001401AD" w:rsidRPr="003A16F2">
          <w:rPr>
            <w:rStyle w:val="Hyperlink"/>
            <w:rFonts w:ascii="Maiandra GD" w:hAnsi="Maiandra GD"/>
            <w:noProof/>
          </w:rPr>
          <w:t xml:space="preserve">:- </w:t>
        </w:r>
        <w:r w:rsidR="001401AD" w:rsidRPr="003A16F2">
          <w:rPr>
            <w:rStyle w:val="Hyperlink"/>
            <w:rFonts w:ascii="Maiandra GD" w:hAnsi="Maiandra GD" w:cs="Times New Roman"/>
            <w:noProof/>
          </w:rPr>
          <w:t>- Required climatic &amp; other aerodynamic data collected from Ambo Station</w:t>
        </w:r>
        <w:r w:rsidR="001401AD">
          <w:rPr>
            <w:noProof/>
            <w:webHidden/>
          </w:rPr>
          <w:tab/>
        </w:r>
        <w:r>
          <w:rPr>
            <w:noProof/>
            <w:webHidden/>
          </w:rPr>
          <w:fldChar w:fldCharType="begin"/>
        </w:r>
        <w:r w:rsidR="001401AD">
          <w:rPr>
            <w:noProof/>
            <w:webHidden/>
          </w:rPr>
          <w:instrText xml:space="preserve"> PAGEREF _Toc468878974 \h </w:instrText>
        </w:r>
        <w:r>
          <w:rPr>
            <w:noProof/>
            <w:webHidden/>
          </w:rPr>
        </w:r>
        <w:r>
          <w:rPr>
            <w:noProof/>
            <w:webHidden/>
          </w:rPr>
          <w:fldChar w:fldCharType="separate"/>
        </w:r>
        <w:r w:rsidR="000F4D85">
          <w:rPr>
            <w:noProof/>
            <w:webHidden/>
          </w:rPr>
          <w:t>9</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75" w:history="1">
        <w:r w:rsidR="001401AD" w:rsidRPr="003A16F2">
          <w:rPr>
            <w:rStyle w:val="Hyperlink"/>
            <w:noProof/>
          </w:rPr>
          <w:t>Table 3</w:t>
        </w:r>
        <w:r w:rsidR="001401AD" w:rsidRPr="003A16F2">
          <w:rPr>
            <w:rStyle w:val="Hyperlink"/>
            <w:noProof/>
          </w:rPr>
          <w:noBreakHyphen/>
          <w:t xml:space="preserve">11:- </w:t>
        </w:r>
        <w:r w:rsidR="001401AD" w:rsidRPr="003A16F2">
          <w:rPr>
            <w:rStyle w:val="Hyperlink"/>
            <w:rFonts w:cs="Times New Roman"/>
            <w:i/>
            <w:noProof/>
          </w:rPr>
          <w:t>Irrigation depth (d, mm) and Interval (days)</w:t>
        </w:r>
        <w:r w:rsidR="001401AD">
          <w:rPr>
            <w:noProof/>
            <w:webHidden/>
          </w:rPr>
          <w:tab/>
        </w:r>
        <w:r>
          <w:rPr>
            <w:noProof/>
            <w:webHidden/>
          </w:rPr>
          <w:fldChar w:fldCharType="begin"/>
        </w:r>
        <w:r w:rsidR="001401AD">
          <w:rPr>
            <w:noProof/>
            <w:webHidden/>
          </w:rPr>
          <w:instrText xml:space="preserve"> PAGEREF _Toc468878975 \h </w:instrText>
        </w:r>
        <w:r>
          <w:rPr>
            <w:noProof/>
            <w:webHidden/>
          </w:rPr>
        </w:r>
        <w:r>
          <w:rPr>
            <w:noProof/>
            <w:webHidden/>
          </w:rPr>
          <w:fldChar w:fldCharType="separate"/>
        </w:r>
        <w:r w:rsidR="000F4D85">
          <w:rPr>
            <w:noProof/>
            <w:webHidden/>
          </w:rPr>
          <w:t>9</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76" w:history="1">
        <w:r w:rsidR="001401AD" w:rsidRPr="003A16F2">
          <w:rPr>
            <w:rStyle w:val="Hyperlink"/>
            <w:rFonts w:cs="Arial"/>
            <w:noProof/>
          </w:rPr>
          <w:t>Table 3</w:t>
        </w:r>
        <w:r w:rsidR="001401AD" w:rsidRPr="003A16F2">
          <w:rPr>
            <w:rStyle w:val="Hyperlink"/>
            <w:rFonts w:cs="Arial"/>
            <w:noProof/>
          </w:rPr>
          <w:noBreakHyphen/>
          <w:t>12: Project Efficiencies</w:t>
        </w:r>
        <w:r w:rsidR="001401AD">
          <w:rPr>
            <w:noProof/>
            <w:webHidden/>
          </w:rPr>
          <w:tab/>
        </w:r>
        <w:r>
          <w:rPr>
            <w:noProof/>
            <w:webHidden/>
          </w:rPr>
          <w:fldChar w:fldCharType="begin"/>
        </w:r>
        <w:r w:rsidR="001401AD">
          <w:rPr>
            <w:noProof/>
            <w:webHidden/>
          </w:rPr>
          <w:instrText xml:space="preserve"> PAGEREF _Toc468878976 \h </w:instrText>
        </w:r>
        <w:r>
          <w:rPr>
            <w:noProof/>
            <w:webHidden/>
          </w:rPr>
        </w:r>
        <w:r>
          <w:rPr>
            <w:noProof/>
            <w:webHidden/>
          </w:rPr>
          <w:fldChar w:fldCharType="separate"/>
        </w:r>
        <w:r w:rsidR="000F4D85">
          <w:rPr>
            <w:noProof/>
            <w:webHidden/>
          </w:rPr>
          <w:t>10</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77" w:history="1">
        <w:r w:rsidR="001401AD" w:rsidRPr="003A16F2">
          <w:rPr>
            <w:rStyle w:val="Hyperlink"/>
            <w:rFonts w:cs="Arial"/>
            <w:noProof/>
          </w:rPr>
          <w:t>Table 4</w:t>
        </w:r>
        <w:r w:rsidR="001401AD" w:rsidRPr="003A16F2">
          <w:rPr>
            <w:rStyle w:val="Hyperlink"/>
            <w:rFonts w:cs="Arial"/>
            <w:noProof/>
          </w:rPr>
          <w:noBreakHyphen/>
          <w:t>1: Location of Water Measuring Devices and Frequency of Discharge Observation</w:t>
        </w:r>
        <w:r w:rsidR="001401AD">
          <w:rPr>
            <w:noProof/>
            <w:webHidden/>
          </w:rPr>
          <w:tab/>
        </w:r>
        <w:r>
          <w:rPr>
            <w:noProof/>
            <w:webHidden/>
          </w:rPr>
          <w:fldChar w:fldCharType="begin"/>
        </w:r>
        <w:r w:rsidR="001401AD">
          <w:rPr>
            <w:noProof/>
            <w:webHidden/>
          </w:rPr>
          <w:instrText xml:space="preserve"> PAGEREF _Toc468878977 \h </w:instrText>
        </w:r>
        <w:r>
          <w:rPr>
            <w:noProof/>
            <w:webHidden/>
          </w:rPr>
        </w:r>
        <w:r>
          <w:rPr>
            <w:noProof/>
            <w:webHidden/>
          </w:rPr>
          <w:fldChar w:fldCharType="separate"/>
        </w:r>
        <w:r w:rsidR="000F4D85">
          <w:rPr>
            <w:noProof/>
            <w:webHidden/>
          </w:rPr>
          <w:t>15</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78" w:history="1">
        <w:r w:rsidR="001401AD" w:rsidRPr="003A16F2">
          <w:rPr>
            <w:rStyle w:val="Hyperlink"/>
            <w:rFonts w:cs="Arial"/>
            <w:noProof/>
          </w:rPr>
          <w:t>Table 6</w:t>
        </w:r>
        <w:r w:rsidR="001401AD" w:rsidRPr="003A16F2">
          <w:rPr>
            <w:rStyle w:val="Hyperlink"/>
            <w:rFonts w:cs="Arial"/>
            <w:noProof/>
          </w:rPr>
          <w:noBreakHyphen/>
          <w:t>1: Normal Repair and Maintenance Chart upon Inspection</w:t>
        </w:r>
        <w:r w:rsidR="001401AD">
          <w:rPr>
            <w:noProof/>
            <w:webHidden/>
          </w:rPr>
          <w:tab/>
        </w:r>
        <w:r>
          <w:rPr>
            <w:noProof/>
            <w:webHidden/>
          </w:rPr>
          <w:fldChar w:fldCharType="begin"/>
        </w:r>
        <w:r w:rsidR="001401AD">
          <w:rPr>
            <w:noProof/>
            <w:webHidden/>
          </w:rPr>
          <w:instrText xml:space="preserve"> PAGEREF _Toc468878978 \h </w:instrText>
        </w:r>
        <w:r>
          <w:rPr>
            <w:noProof/>
            <w:webHidden/>
          </w:rPr>
        </w:r>
        <w:r>
          <w:rPr>
            <w:noProof/>
            <w:webHidden/>
          </w:rPr>
          <w:fldChar w:fldCharType="separate"/>
        </w:r>
        <w:r w:rsidR="000F4D85">
          <w:rPr>
            <w:noProof/>
            <w:webHidden/>
          </w:rPr>
          <w:t>23</w:t>
        </w:r>
        <w:r>
          <w:rPr>
            <w:noProof/>
            <w:webHidden/>
          </w:rPr>
          <w:fldChar w:fldCharType="end"/>
        </w:r>
      </w:hyperlink>
    </w:p>
    <w:p w:rsidR="00C701C3" w:rsidRPr="00A67F71" w:rsidRDefault="00E47486" w:rsidP="00276812">
      <w:pPr>
        <w:pStyle w:val="TOC1"/>
        <w:spacing w:line="240" w:lineRule="auto"/>
        <w:rPr>
          <w:rFonts w:cs="Arial"/>
        </w:rPr>
      </w:pPr>
      <w:r w:rsidRPr="00A67F71">
        <w:rPr>
          <w:rFonts w:cs="Arial"/>
          <w:szCs w:val="24"/>
        </w:rPr>
        <w:fldChar w:fldCharType="end"/>
      </w:r>
    </w:p>
    <w:p w:rsidR="00C004D8" w:rsidRDefault="00C004D8" w:rsidP="002E7673">
      <w:pPr>
        <w:pStyle w:val="TOC1"/>
        <w:jc w:val="center"/>
        <w:rPr>
          <w:rFonts w:cs="Arial"/>
          <w:sz w:val="28"/>
          <w:szCs w:val="24"/>
        </w:rPr>
      </w:pPr>
    </w:p>
    <w:p w:rsidR="006A4F9B" w:rsidRPr="000B0229" w:rsidRDefault="006A4F9B" w:rsidP="002E7673">
      <w:pPr>
        <w:pStyle w:val="TOC1"/>
        <w:jc w:val="center"/>
        <w:rPr>
          <w:rFonts w:cs="Arial"/>
          <w:sz w:val="28"/>
          <w:szCs w:val="24"/>
        </w:rPr>
      </w:pPr>
      <w:r w:rsidRPr="000B0229">
        <w:rPr>
          <w:rFonts w:cs="Arial"/>
          <w:sz w:val="28"/>
          <w:szCs w:val="24"/>
        </w:rPr>
        <w:t>list of figures</w:t>
      </w:r>
    </w:p>
    <w:p w:rsidR="001401AD" w:rsidRDefault="00E47486">
      <w:pPr>
        <w:pStyle w:val="TableofFigures"/>
        <w:tabs>
          <w:tab w:val="right" w:leader="dot" w:pos="9307"/>
        </w:tabs>
        <w:rPr>
          <w:rFonts w:asciiTheme="minorHAnsi" w:eastAsiaTheme="minorEastAsia" w:hAnsiTheme="minorHAnsi"/>
          <w:noProof/>
        </w:rPr>
      </w:pPr>
      <w:r w:rsidRPr="00E47486">
        <w:rPr>
          <w:rFonts w:cs="Arial"/>
          <w:b/>
          <w:caps/>
          <w:sz w:val="24"/>
          <w:szCs w:val="24"/>
        </w:rPr>
        <w:fldChar w:fldCharType="begin"/>
      </w:r>
      <w:r w:rsidR="006A4F9B" w:rsidRPr="00A67F71">
        <w:rPr>
          <w:rFonts w:cs="Arial"/>
          <w:b/>
          <w:caps/>
          <w:sz w:val="24"/>
          <w:szCs w:val="24"/>
        </w:rPr>
        <w:instrText xml:space="preserve"> TOC \h \z \c "Figure" </w:instrText>
      </w:r>
      <w:r w:rsidRPr="00E47486">
        <w:rPr>
          <w:rFonts w:cs="Arial"/>
          <w:b/>
          <w:caps/>
          <w:sz w:val="24"/>
          <w:szCs w:val="24"/>
        </w:rPr>
        <w:fldChar w:fldCharType="separate"/>
      </w:r>
      <w:hyperlink w:anchor="_Toc468878979" w:history="1">
        <w:r w:rsidR="001401AD" w:rsidRPr="00A265CC">
          <w:rPr>
            <w:rStyle w:val="Hyperlink"/>
            <w:noProof/>
          </w:rPr>
          <w:t>Figure 1</w:t>
        </w:r>
        <w:r w:rsidR="001401AD" w:rsidRPr="00A265CC">
          <w:rPr>
            <w:rStyle w:val="Hyperlink"/>
            <w:noProof/>
          </w:rPr>
          <w:noBreakHyphen/>
          <w:t>1: Location Map of GewesoSSIP Site</w:t>
        </w:r>
        <w:r w:rsidR="001401AD">
          <w:rPr>
            <w:noProof/>
            <w:webHidden/>
          </w:rPr>
          <w:tab/>
        </w:r>
        <w:r>
          <w:rPr>
            <w:noProof/>
            <w:webHidden/>
          </w:rPr>
          <w:fldChar w:fldCharType="begin"/>
        </w:r>
        <w:r w:rsidR="001401AD">
          <w:rPr>
            <w:noProof/>
            <w:webHidden/>
          </w:rPr>
          <w:instrText xml:space="preserve"> PAGEREF _Toc468878979 \h </w:instrText>
        </w:r>
        <w:r>
          <w:rPr>
            <w:noProof/>
            <w:webHidden/>
          </w:rPr>
        </w:r>
        <w:r>
          <w:rPr>
            <w:noProof/>
            <w:webHidden/>
          </w:rPr>
          <w:fldChar w:fldCharType="separate"/>
        </w:r>
        <w:r w:rsidR="000F4D85">
          <w:rPr>
            <w:noProof/>
            <w:webHidden/>
          </w:rPr>
          <w:t>2</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80" w:history="1">
        <w:r w:rsidR="001401AD" w:rsidRPr="00A265CC">
          <w:rPr>
            <w:rStyle w:val="Hyperlink"/>
            <w:rFonts w:cs="Arial"/>
            <w:noProof/>
          </w:rPr>
          <w:t>Figure 1</w:t>
        </w:r>
        <w:r w:rsidR="001401AD" w:rsidRPr="00A265CC">
          <w:rPr>
            <w:rStyle w:val="Hyperlink"/>
            <w:rFonts w:cs="Arial"/>
            <w:noProof/>
          </w:rPr>
          <w:noBreakHyphen/>
          <w:t>1: General Arrangement ofGewesoSSIP Supply System</w:t>
        </w:r>
        <w:r w:rsidR="001401AD">
          <w:rPr>
            <w:noProof/>
            <w:webHidden/>
          </w:rPr>
          <w:tab/>
        </w:r>
        <w:r>
          <w:rPr>
            <w:noProof/>
            <w:webHidden/>
          </w:rPr>
          <w:fldChar w:fldCharType="begin"/>
        </w:r>
        <w:r w:rsidR="001401AD">
          <w:rPr>
            <w:noProof/>
            <w:webHidden/>
          </w:rPr>
          <w:instrText xml:space="preserve"> PAGEREF _Toc468878980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81" w:history="1">
        <w:r w:rsidR="001401AD" w:rsidRPr="00A265CC">
          <w:rPr>
            <w:rStyle w:val="Hyperlink"/>
            <w:rFonts w:cs="Arial"/>
            <w:noProof/>
          </w:rPr>
          <w:t>Figure 1</w:t>
        </w:r>
        <w:r w:rsidR="001401AD" w:rsidRPr="00A265CC">
          <w:rPr>
            <w:rStyle w:val="Hyperlink"/>
            <w:rFonts w:cs="Arial"/>
            <w:noProof/>
          </w:rPr>
          <w:noBreakHyphen/>
          <w:t>3: Irrigation and Drainage System Layout</w:t>
        </w:r>
        <w:r w:rsidR="001401AD">
          <w:rPr>
            <w:noProof/>
            <w:webHidden/>
          </w:rPr>
          <w:tab/>
        </w:r>
        <w:r>
          <w:rPr>
            <w:noProof/>
            <w:webHidden/>
          </w:rPr>
          <w:fldChar w:fldCharType="begin"/>
        </w:r>
        <w:r w:rsidR="001401AD">
          <w:rPr>
            <w:noProof/>
            <w:webHidden/>
          </w:rPr>
          <w:instrText xml:space="preserve"> PAGEREF _Toc468878981 \h </w:instrText>
        </w:r>
        <w:r>
          <w:rPr>
            <w:noProof/>
            <w:webHidden/>
          </w:rPr>
        </w:r>
        <w:r>
          <w:rPr>
            <w:noProof/>
            <w:webHidden/>
          </w:rPr>
          <w:fldChar w:fldCharType="separate"/>
        </w:r>
        <w:r w:rsidR="000F4D85">
          <w:rPr>
            <w:noProof/>
            <w:webHidden/>
          </w:rPr>
          <w:t>1</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82" w:history="1">
        <w:r w:rsidR="001401AD" w:rsidRPr="00A265CC">
          <w:rPr>
            <w:rStyle w:val="Hyperlink"/>
            <w:rFonts w:cs="Arial"/>
            <w:noProof/>
          </w:rPr>
          <w:t>Figure 2</w:t>
        </w:r>
        <w:r w:rsidR="001401AD" w:rsidRPr="00A265CC">
          <w:rPr>
            <w:rStyle w:val="Hyperlink"/>
            <w:rFonts w:cs="Arial"/>
            <w:noProof/>
          </w:rPr>
          <w:noBreakHyphen/>
          <w:t>1:  Proposed Water Users Association Structure for GewesoSSIP</w:t>
        </w:r>
        <w:r w:rsidR="001401AD">
          <w:rPr>
            <w:noProof/>
            <w:webHidden/>
          </w:rPr>
          <w:tab/>
        </w:r>
        <w:r>
          <w:rPr>
            <w:noProof/>
            <w:webHidden/>
          </w:rPr>
          <w:fldChar w:fldCharType="begin"/>
        </w:r>
        <w:r w:rsidR="001401AD">
          <w:rPr>
            <w:noProof/>
            <w:webHidden/>
          </w:rPr>
          <w:instrText xml:space="preserve"> PAGEREF _Toc468878982 \h </w:instrText>
        </w:r>
        <w:r>
          <w:rPr>
            <w:noProof/>
            <w:webHidden/>
          </w:rPr>
        </w:r>
        <w:r>
          <w:rPr>
            <w:noProof/>
            <w:webHidden/>
          </w:rPr>
          <w:fldChar w:fldCharType="separate"/>
        </w:r>
        <w:r w:rsidR="000F4D85">
          <w:rPr>
            <w:noProof/>
            <w:webHidden/>
          </w:rPr>
          <w:t>3</w:t>
        </w:r>
        <w:r>
          <w:rPr>
            <w:noProof/>
            <w:webHidden/>
          </w:rPr>
          <w:fldChar w:fldCharType="end"/>
        </w:r>
      </w:hyperlink>
    </w:p>
    <w:p w:rsidR="001401AD" w:rsidRDefault="00E47486">
      <w:pPr>
        <w:pStyle w:val="TableofFigures"/>
        <w:tabs>
          <w:tab w:val="right" w:leader="dot" w:pos="9307"/>
        </w:tabs>
        <w:rPr>
          <w:rFonts w:asciiTheme="minorHAnsi" w:eastAsiaTheme="minorEastAsia" w:hAnsiTheme="minorHAnsi"/>
          <w:noProof/>
        </w:rPr>
      </w:pPr>
      <w:hyperlink w:anchor="_Toc468878983" w:history="1">
        <w:r w:rsidR="001401AD" w:rsidRPr="00A265CC">
          <w:rPr>
            <w:rStyle w:val="Hyperlink"/>
            <w:rFonts w:cs="Arial"/>
            <w:noProof/>
          </w:rPr>
          <w:t>Figure 4</w:t>
        </w:r>
        <w:r w:rsidR="001401AD" w:rsidRPr="00A265CC">
          <w:rPr>
            <w:rStyle w:val="Hyperlink"/>
            <w:rFonts w:cs="Arial"/>
            <w:noProof/>
          </w:rPr>
          <w:noBreakHyphen/>
          <w:t>1: Typical Partial Flume</w:t>
        </w:r>
        <w:r w:rsidR="001401AD">
          <w:rPr>
            <w:noProof/>
            <w:webHidden/>
          </w:rPr>
          <w:tab/>
        </w:r>
        <w:r>
          <w:rPr>
            <w:noProof/>
            <w:webHidden/>
          </w:rPr>
          <w:fldChar w:fldCharType="begin"/>
        </w:r>
        <w:r w:rsidR="001401AD">
          <w:rPr>
            <w:noProof/>
            <w:webHidden/>
          </w:rPr>
          <w:instrText xml:space="preserve"> PAGEREF _Toc468878983 \h </w:instrText>
        </w:r>
        <w:r>
          <w:rPr>
            <w:noProof/>
            <w:webHidden/>
          </w:rPr>
        </w:r>
        <w:r>
          <w:rPr>
            <w:noProof/>
            <w:webHidden/>
          </w:rPr>
          <w:fldChar w:fldCharType="separate"/>
        </w:r>
        <w:r w:rsidR="000F4D85">
          <w:rPr>
            <w:noProof/>
            <w:webHidden/>
          </w:rPr>
          <w:t>15</w:t>
        </w:r>
        <w:r>
          <w:rPr>
            <w:noProof/>
            <w:webHidden/>
          </w:rPr>
          <w:fldChar w:fldCharType="end"/>
        </w:r>
      </w:hyperlink>
    </w:p>
    <w:p w:rsidR="00CA0282" w:rsidRPr="00A67F71" w:rsidRDefault="00E47486" w:rsidP="00276812">
      <w:pPr>
        <w:pStyle w:val="TableofFigures"/>
        <w:tabs>
          <w:tab w:val="right" w:leader="dot" w:pos="9306"/>
        </w:tabs>
        <w:rPr>
          <w:rFonts w:cs="Arial"/>
          <w:szCs w:val="24"/>
        </w:rPr>
      </w:pPr>
      <w:r w:rsidRPr="00A67F71">
        <w:rPr>
          <w:rFonts w:cs="Arial"/>
          <w:szCs w:val="24"/>
        </w:rPr>
        <w:fldChar w:fldCharType="end"/>
      </w:r>
    </w:p>
    <w:p w:rsidR="005118DB" w:rsidRPr="00A67F71" w:rsidRDefault="005118DB" w:rsidP="00136BBB">
      <w:pPr>
        <w:rPr>
          <w:rFonts w:cs="Arial"/>
          <w:sz w:val="24"/>
          <w:szCs w:val="24"/>
        </w:rPr>
      </w:pPr>
    </w:p>
    <w:p w:rsidR="005118DB" w:rsidRPr="00A67F71" w:rsidRDefault="005118DB">
      <w:pPr>
        <w:jc w:val="left"/>
        <w:rPr>
          <w:rFonts w:cs="Arial"/>
          <w:sz w:val="24"/>
          <w:szCs w:val="24"/>
        </w:rPr>
      </w:pPr>
      <w:r w:rsidRPr="00A67F71">
        <w:rPr>
          <w:rFonts w:cs="Arial"/>
          <w:sz w:val="24"/>
          <w:szCs w:val="24"/>
        </w:rPr>
        <w:br w:type="page"/>
      </w:r>
    </w:p>
    <w:p w:rsidR="00EF1D23" w:rsidRPr="00A67F71" w:rsidRDefault="00EF1D23" w:rsidP="00136BBB">
      <w:pPr>
        <w:rPr>
          <w:rFonts w:cs="Arial"/>
          <w:sz w:val="24"/>
          <w:szCs w:val="24"/>
        </w:rPr>
        <w:sectPr w:rsidR="00EF1D23" w:rsidRPr="00A67F71" w:rsidSect="00DF47EB">
          <w:footerReference w:type="default" r:id="rId14"/>
          <w:footerReference w:type="first" r:id="rId15"/>
          <w:pgSz w:w="11909" w:h="16834" w:code="9"/>
          <w:pgMar w:top="1440" w:right="1152" w:bottom="1440" w:left="1440" w:header="720" w:footer="576" w:gutter="0"/>
          <w:pgBorders w:offsetFrom="page">
            <w:top w:val="dotted" w:sz="4" w:space="24" w:color="auto"/>
            <w:left w:val="dotted" w:sz="4" w:space="24" w:color="auto"/>
            <w:bottom w:val="dotted" w:sz="4" w:space="24" w:color="auto"/>
            <w:right w:val="dotted" w:sz="4" w:space="24" w:color="auto"/>
          </w:pgBorders>
          <w:pgNumType w:fmt="lowerRoman" w:start="1"/>
          <w:cols w:space="720"/>
          <w:titlePg/>
          <w:docGrid w:linePitch="326"/>
        </w:sectPr>
      </w:pPr>
    </w:p>
    <w:p w:rsidR="00E7330A" w:rsidRPr="00A67F71" w:rsidRDefault="00905CAF" w:rsidP="00C701C3">
      <w:pPr>
        <w:pStyle w:val="Heading1"/>
        <w:rPr>
          <w:rFonts w:ascii="Arial" w:hAnsi="Arial"/>
        </w:rPr>
      </w:pPr>
      <w:bookmarkStart w:id="7" w:name="_Toc341468777"/>
      <w:bookmarkStart w:id="8" w:name="_Toc468878898"/>
      <w:r w:rsidRPr="00A67F71">
        <w:rPr>
          <w:rFonts w:ascii="Arial" w:hAnsi="Arial"/>
          <w:caps w:val="0"/>
        </w:rPr>
        <w:t>INTRODUCTION</w:t>
      </w:r>
      <w:bookmarkEnd w:id="0"/>
      <w:bookmarkEnd w:id="1"/>
      <w:bookmarkEnd w:id="7"/>
      <w:bookmarkEnd w:id="8"/>
    </w:p>
    <w:p w:rsidR="00195D0E" w:rsidRPr="00A67F71" w:rsidRDefault="00BC66C1" w:rsidP="00C701C3">
      <w:pPr>
        <w:pStyle w:val="Heading2"/>
      </w:pPr>
      <w:bookmarkStart w:id="9" w:name="_Toc468878899"/>
      <w:r w:rsidRPr="00A67F71">
        <w:t>OVERALL</w:t>
      </w:r>
      <w:bookmarkEnd w:id="9"/>
    </w:p>
    <w:p w:rsidR="00E7330A" w:rsidRPr="00A67F71" w:rsidRDefault="00566CF0" w:rsidP="00C701C3">
      <w:pPr>
        <w:rPr>
          <w:rFonts w:cs="Arial"/>
        </w:rPr>
      </w:pPr>
      <w:r w:rsidRPr="00A67F71">
        <w:rPr>
          <w:rFonts w:cs="Arial"/>
        </w:rPr>
        <w:t xml:space="preserve">This manual is </w:t>
      </w:r>
      <w:r w:rsidR="007F1D09" w:rsidRPr="00A67F71">
        <w:rPr>
          <w:rFonts w:cs="Arial"/>
        </w:rPr>
        <w:t xml:space="preserve">presented here </w:t>
      </w:r>
      <w:r w:rsidRPr="00A67F71">
        <w:rPr>
          <w:rFonts w:cs="Arial"/>
        </w:rPr>
        <w:t xml:space="preserve">to give requirements, methods and procedures for management, operation and maintenance of </w:t>
      </w:r>
      <w:r w:rsidR="00DA2827">
        <w:rPr>
          <w:rFonts w:cs="Arial"/>
          <w:b/>
        </w:rPr>
        <w:t>Geweso</w:t>
      </w:r>
      <w:r w:rsidR="00886388" w:rsidRPr="00A67F71">
        <w:rPr>
          <w:rFonts w:cs="Arial"/>
          <w:b/>
        </w:rPr>
        <w:t>Small</w:t>
      </w:r>
      <w:r w:rsidRPr="00A67F71">
        <w:rPr>
          <w:rFonts w:cs="Arial"/>
          <w:b/>
        </w:rPr>
        <w:t xml:space="preserve"> Scale Irrigation</w:t>
      </w:r>
      <w:r w:rsidR="00FD28B8" w:rsidRPr="00A67F71">
        <w:rPr>
          <w:rFonts w:cs="Arial"/>
          <w:b/>
        </w:rPr>
        <w:t>Project</w:t>
      </w:r>
      <w:r w:rsidR="00F502CC" w:rsidRPr="00A67F71">
        <w:rPr>
          <w:rFonts w:cs="Arial"/>
        </w:rPr>
        <w:t>by</w:t>
      </w:r>
      <w:r w:rsidRPr="00A67F71">
        <w:rPr>
          <w:rFonts w:cs="Arial"/>
        </w:rPr>
        <w:t xml:space="preserve"> defin</w:t>
      </w:r>
      <w:r w:rsidR="00F502CC" w:rsidRPr="00A67F71">
        <w:rPr>
          <w:rFonts w:cs="Arial"/>
        </w:rPr>
        <w:t>ing</w:t>
      </w:r>
      <w:r w:rsidRPr="00A67F71">
        <w:rPr>
          <w:rFonts w:cs="Arial"/>
        </w:rPr>
        <w:t xml:space="preserve"> the methods and principles so as to ensure equitable distribution of water with least human interference. </w:t>
      </w:r>
      <w:r w:rsidR="00195D0E" w:rsidRPr="00A67F71">
        <w:rPr>
          <w:rFonts w:cs="Arial"/>
        </w:rPr>
        <w:t>Th</w:t>
      </w:r>
      <w:r w:rsidR="007F1D09" w:rsidRPr="00A67F71">
        <w:rPr>
          <w:rFonts w:cs="Arial"/>
        </w:rPr>
        <w:t>e</w:t>
      </w:r>
      <w:r w:rsidR="00195D0E" w:rsidRPr="00A67F71">
        <w:rPr>
          <w:rFonts w:cs="Arial"/>
        </w:rPr>
        <w:t>project is</w:t>
      </w:r>
      <w:r w:rsidR="00195D0E" w:rsidRPr="00A67F71">
        <w:rPr>
          <w:rFonts w:cs="Arial"/>
          <w:lang w:val="en-GB"/>
        </w:rPr>
        <w:t xml:space="preserve"> financed by </w:t>
      </w:r>
      <w:r w:rsidR="00F502CC" w:rsidRPr="00A67F71">
        <w:rPr>
          <w:rFonts w:cs="Arial"/>
          <w:lang w:val="en-GB"/>
        </w:rPr>
        <w:t xml:space="preserve">the </w:t>
      </w:r>
      <w:r w:rsidR="00FF07C9">
        <w:rPr>
          <w:rFonts w:cs="Arial"/>
          <w:lang w:val="en-GB"/>
        </w:rPr>
        <w:t>AGP</w:t>
      </w:r>
      <w:r w:rsidR="00195D0E" w:rsidRPr="00A67F71">
        <w:rPr>
          <w:rFonts w:cs="Arial"/>
          <w:lang w:val="en-GB"/>
        </w:rPr>
        <w:t>.</w:t>
      </w:r>
    </w:p>
    <w:p w:rsidR="00195D0E" w:rsidRPr="00A67F71" w:rsidRDefault="00DA20EA" w:rsidP="00C701C3">
      <w:pPr>
        <w:pStyle w:val="Heading2"/>
      </w:pPr>
      <w:bookmarkStart w:id="10" w:name="_Toc356750334"/>
      <w:bookmarkStart w:id="11" w:name="_Toc468878900"/>
      <w:r w:rsidRPr="00A67F71">
        <w:t>Project Location And Accessibility</w:t>
      </w:r>
      <w:bookmarkEnd w:id="10"/>
      <w:bookmarkEnd w:id="11"/>
    </w:p>
    <w:p w:rsidR="001F73F6" w:rsidRPr="006F61ED" w:rsidRDefault="001F73F6" w:rsidP="001F73F6">
      <w:pPr>
        <w:spacing w:after="200" w:line="360" w:lineRule="auto"/>
        <w:rPr>
          <w:rFonts w:ascii="Times New Roman" w:hAnsi="Times New Roman" w:cs="Times New Roman"/>
          <w:sz w:val="24"/>
          <w:szCs w:val="24"/>
        </w:rPr>
      </w:pPr>
      <w:bookmarkStart w:id="12" w:name="_Toc439339911"/>
      <w:bookmarkStart w:id="13" w:name="_Toc451766757"/>
      <w:r w:rsidRPr="006F61ED">
        <w:rPr>
          <w:rFonts w:ascii="Times New Roman" w:hAnsi="Times New Roman" w:cs="Times New Roman"/>
          <w:sz w:val="24"/>
          <w:szCs w:val="24"/>
        </w:rPr>
        <w:t xml:space="preserve">The administrative location and accessibility with respect to kebele, woreda, zone and region of the proposed </w:t>
      </w:r>
      <w:r>
        <w:rPr>
          <w:rFonts w:ascii="Times New Roman" w:hAnsi="Times New Roman" w:cs="Times New Roman"/>
          <w:sz w:val="24"/>
          <w:szCs w:val="24"/>
        </w:rPr>
        <w:t>Gewuso</w:t>
      </w:r>
      <w:r w:rsidRPr="006F61ED">
        <w:rPr>
          <w:rFonts w:ascii="Times New Roman" w:hAnsi="Times New Roman" w:cs="Times New Roman"/>
          <w:sz w:val="24"/>
          <w:szCs w:val="24"/>
        </w:rPr>
        <w:t>SSI project is presented in the following table:</w:t>
      </w:r>
    </w:p>
    <w:p w:rsidR="001F73F6" w:rsidRDefault="001F73F6" w:rsidP="001F73F6">
      <w:pPr>
        <w:pStyle w:val="Caption"/>
        <w:rPr>
          <w:rFonts w:ascii="Times New Roman" w:hAnsi="Times New Roman" w:cs="Times New Roman"/>
          <w:noProof/>
          <w:sz w:val="24"/>
          <w:szCs w:val="24"/>
        </w:rPr>
      </w:pPr>
      <w:bookmarkStart w:id="14" w:name="_Toc454774051"/>
      <w:bookmarkStart w:id="15" w:name="_Toc468694172"/>
      <w:bookmarkStart w:id="16" w:name="_Toc468878965"/>
      <w:r w:rsidRPr="006F61ED">
        <w:rPr>
          <w:rFonts w:ascii="Times New Roman" w:hAnsi="Times New Roman" w:cs="Times New Roman"/>
          <w:sz w:val="24"/>
          <w:szCs w:val="24"/>
        </w:rPr>
        <w:t xml:space="preserve">Table </w:t>
      </w:r>
      <w:r w:rsidR="00E47486" w:rsidRPr="006F61ED">
        <w:rPr>
          <w:rFonts w:ascii="Times New Roman" w:hAnsi="Times New Roman" w:cs="Times New Roman"/>
          <w:sz w:val="24"/>
          <w:szCs w:val="24"/>
        </w:rPr>
        <w:fldChar w:fldCharType="begin"/>
      </w:r>
      <w:r w:rsidRPr="006F61ED">
        <w:rPr>
          <w:rFonts w:ascii="Times New Roman" w:hAnsi="Times New Roman" w:cs="Times New Roman"/>
          <w:sz w:val="24"/>
          <w:szCs w:val="24"/>
        </w:rPr>
        <w:instrText xml:space="preserve"> STYLEREF 1 \s </w:instrText>
      </w:r>
      <w:r w:rsidR="00E47486" w:rsidRPr="006F61ED">
        <w:rPr>
          <w:rFonts w:ascii="Times New Roman" w:hAnsi="Times New Roman" w:cs="Times New Roman"/>
          <w:sz w:val="24"/>
          <w:szCs w:val="24"/>
        </w:rPr>
        <w:fldChar w:fldCharType="separate"/>
      </w:r>
      <w:r w:rsidR="000F4D85">
        <w:rPr>
          <w:rFonts w:ascii="Times New Roman" w:hAnsi="Times New Roman" w:cs="Times New Roman"/>
          <w:noProof/>
          <w:sz w:val="24"/>
          <w:szCs w:val="24"/>
        </w:rPr>
        <w:t>1</w:t>
      </w:r>
      <w:r w:rsidR="00E47486" w:rsidRPr="006F61ED">
        <w:rPr>
          <w:rFonts w:ascii="Times New Roman" w:hAnsi="Times New Roman" w:cs="Times New Roman"/>
          <w:noProof/>
          <w:sz w:val="24"/>
          <w:szCs w:val="24"/>
        </w:rPr>
        <w:fldChar w:fldCharType="end"/>
      </w:r>
      <w:r w:rsidRPr="006F61ED">
        <w:rPr>
          <w:rFonts w:ascii="Times New Roman" w:hAnsi="Times New Roman" w:cs="Times New Roman"/>
          <w:sz w:val="24"/>
          <w:szCs w:val="24"/>
        </w:rPr>
        <w:noBreakHyphen/>
      </w:r>
      <w:r w:rsidR="00E47486" w:rsidRPr="006F61ED">
        <w:rPr>
          <w:rFonts w:ascii="Times New Roman" w:hAnsi="Times New Roman" w:cs="Times New Roman"/>
          <w:sz w:val="24"/>
          <w:szCs w:val="24"/>
        </w:rPr>
        <w:fldChar w:fldCharType="begin"/>
      </w:r>
      <w:r w:rsidRPr="006F61ED">
        <w:rPr>
          <w:rFonts w:ascii="Times New Roman" w:hAnsi="Times New Roman" w:cs="Times New Roman"/>
          <w:sz w:val="24"/>
          <w:szCs w:val="24"/>
        </w:rPr>
        <w:instrText xml:space="preserve"> SEQ Table \* ARABIC \s 1 </w:instrText>
      </w:r>
      <w:r w:rsidR="00E47486" w:rsidRPr="006F61ED">
        <w:rPr>
          <w:rFonts w:ascii="Times New Roman" w:hAnsi="Times New Roman" w:cs="Times New Roman"/>
          <w:sz w:val="24"/>
          <w:szCs w:val="24"/>
        </w:rPr>
        <w:fldChar w:fldCharType="separate"/>
      </w:r>
      <w:r w:rsidR="000F4D85">
        <w:rPr>
          <w:rFonts w:ascii="Times New Roman" w:hAnsi="Times New Roman" w:cs="Times New Roman"/>
          <w:noProof/>
          <w:sz w:val="24"/>
          <w:szCs w:val="24"/>
        </w:rPr>
        <w:t>1</w:t>
      </w:r>
      <w:r w:rsidR="00E47486" w:rsidRPr="006F61ED">
        <w:rPr>
          <w:rFonts w:ascii="Times New Roman" w:hAnsi="Times New Roman" w:cs="Times New Roman"/>
          <w:noProof/>
          <w:sz w:val="24"/>
          <w:szCs w:val="24"/>
        </w:rPr>
        <w:fldChar w:fldCharType="end"/>
      </w:r>
      <w:r w:rsidRPr="006F61ED">
        <w:rPr>
          <w:rFonts w:ascii="Times New Roman" w:eastAsia="Batang" w:hAnsi="Times New Roman" w:cs="Times New Roman"/>
          <w:sz w:val="24"/>
          <w:szCs w:val="24"/>
        </w:rPr>
        <w:t xml:space="preserve">: </w:t>
      </w:r>
      <w:r w:rsidRPr="006F61ED">
        <w:rPr>
          <w:rFonts w:ascii="Times New Roman" w:hAnsi="Times New Roman" w:cs="Times New Roman"/>
          <w:noProof/>
          <w:sz w:val="24"/>
          <w:szCs w:val="24"/>
        </w:rPr>
        <w:t xml:space="preserve"> Location of Project Areas</w:t>
      </w:r>
      <w:bookmarkEnd w:id="14"/>
      <w:bookmarkEnd w:id="15"/>
      <w:bookmarkEnd w:id="16"/>
    </w:p>
    <w:p w:rsidR="001F73F6" w:rsidRPr="0015743F" w:rsidRDefault="001F73F6" w:rsidP="001F73F6">
      <w:pPr>
        <w:pStyle w:val="NormalIndent"/>
        <w:numPr>
          <w:ilvl w:val="0"/>
          <w:numId w:val="14"/>
        </w:numPr>
        <w:spacing w:line="276" w:lineRule="auto"/>
        <w:ind w:left="567" w:hanging="425"/>
        <w:rPr>
          <w:rFonts w:ascii="Cambria" w:eastAsia="Batang" w:hAnsi="Cambria"/>
          <w:sz w:val="24"/>
          <w:szCs w:val="24"/>
        </w:rPr>
      </w:pPr>
      <w:r w:rsidRPr="0015743F">
        <w:rPr>
          <w:rFonts w:ascii="Cambria" w:eastAsia="Batang" w:hAnsi="Cambria"/>
          <w:sz w:val="24"/>
          <w:szCs w:val="24"/>
        </w:rPr>
        <w:t xml:space="preserve">Administrative and geographical </w:t>
      </w:r>
    </w:p>
    <w:tbl>
      <w:tblPr>
        <w:tblW w:w="10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0"/>
        <w:gridCol w:w="1195"/>
        <w:gridCol w:w="1580"/>
        <w:gridCol w:w="2033"/>
        <w:gridCol w:w="1573"/>
        <w:gridCol w:w="1633"/>
      </w:tblGrid>
      <w:tr w:rsidR="001F73F6" w:rsidRPr="0015743F" w:rsidTr="00C60350">
        <w:trPr>
          <w:trHeight w:val="380"/>
        </w:trPr>
        <w:tc>
          <w:tcPr>
            <w:tcW w:w="2000" w:type="dxa"/>
            <w:vMerge w:val="restart"/>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Scheme</w:t>
            </w:r>
          </w:p>
        </w:tc>
        <w:tc>
          <w:tcPr>
            <w:tcW w:w="4808" w:type="dxa"/>
            <w:gridSpan w:val="3"/>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 xml:space="preserve">Administrative Location </w:t>
            </w:r>
          </w:p>
        </w:tc>
        <w:tc>
          <w:tcPr>
            <w:tcW w:w="3206" w:type="dxa"/>
            <w:gridSpan w:val="2"/>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Geographical location (meters)</w:t>
            </w:r>
          </w:p>
        </w:tc>
      </w:tr>
      <w:tr w:rsidR="001F73F6" w:rsidRPr="0015743F" w:rsidTr="00C60350">
        <w:trPr>
          <w:trHeight w:val="73"/>
        </w:trPr>
        <w:tc>
          <w:tcPr>
            <w:tcW w:w="2000" w:type="dxa"/>
            <w:vMerge/>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p>
        </w:tc>
        <w:tc>
          <w:tcPr>
            <w:tcW w:w="1195" w:type="dxa"/>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Zone</w:t>
            </w:r>
          </w:p>
        </w:tc>
        <w:tc>
          <w:tcPr>
            <w:tcW w:w="1580" w:type="dxa"/>
            <w:shd w:val="clear" w:color="auto" w:fill="E0E0E0"/>
          </w:tcPr>
          <w:p w:rsidR="001F73F6" w:rsidRPr="0015743F" w:rsidRDefault="001F73F6" w:rsidP="00DF47EB">
            <w:pPr>
              <w:pStyle w:val="NormalIndent"/>
              <w:spacing w:line="276" w:lineRule="auto"/>
              <w:ind w:left="0"/>
              <w:rPr>
                <w:rFonts w:ascii="Cambria" w:eastAsia="Batang" w:hAnsi="Cambria"/>
                <w:b/>
                <w:sz w:val="24"/>
                <w:szCs w:val="24"/>
              </w:rPr>
            </w:pPr>
            <w:r w:rsidRPr="0015743F">
              <w:rPr>
                <w:rFonts w:ascii="Cambria" w:eastAsia="Batang" w:hAnsi="Cambria"/>
                <w:b/>
                <w:sz w:val="24"/>
                <w:szCs w:val="24"/>
              </w:rPr>
              <w:t>Woreda</w:t>
            </w:r>
          </w:p>
        </w:tc>
        <w:tc>
          <w:tcPr>
            <w:tcW w:w="2033" w:type="dxa"/>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Kebele/”got”</w:t>
            </w:r>
          </w:p>
        </w:tc>
        <w:tc>
          <w:tcPr>
            <w:tcW w:w="1573" w:type="dxa"/>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 xml:space="preserve">Easting </w:t>
            </w:r>
          </w:p>
        </w:tc>
        <w:tc>
          <w:tcPr>
            <w:tcW w:w="1633" w:type="dxa"/>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 xml:space="preserve">Northing </w:t>
            </w:r>
          </w:p>
        </w:tc>
      </w:tr>
      <w:tr w:rsidR="001F73F6" w:rsidRPr="0015743F" w:rsidTr="00C60350">
        <w:trPr>
          <w:trHeight w:val="294"/>
        </w:trPr>
        <w:tc>
          <w:tcPr>
            <w:tcW w:w="2000" w:type="dxa"/>
            <w:vAlign w:val="center"/>
          </w:tcPr>
          <w:p w:rsidR="001F73F6" w:rsidRPr="0015743F" w:rsidRDefault="001F73F6" w:rsidP="00DF47EB">
            <w:pPr>
              <w:pStyle w:val="NormalIndent"/>
              <w:spacing w:line="276" w:lineRule="auto"/>
              <w:ind w:left="0"/>
              <w:jc w:val="left"/>
              <w:rPr>
                <w:rFonts w:ascii="Cambria" w:eastAsia="Batang" w:hAnsi="Cambria"/>
                <w:sz w:val="24"/>
                <w:szCs w:val="24"/>
              </w:rPr>
            </w:pPr>
            <w:r w:rsidRPr="0015743F">
              <w:rPr>
                <w:rFonts w:ascii="Cambria" w:hAnsi="Cambria"/>
                <w:sz w:val="24"/>
                <w:szCs w:val="24"/>
              </w:rPr>
              <w:t>Geweso</w:t>
            </w:r>
          </w:p>
        </w:tc>
        <w:tc>
          <w:tcPr>
            <w:tcW w:w="1195" w:type="dxa"/>
          </w:tcPr>
          <w:p w:rsidR="001F73F6" w:rsidRPr="0015743F" w:rsidRDefault="001F73F6" w:rsidP="00DF47EB">
            <w:pPr>
              <w:pStyle w:val="NormalIndent"/>
              <w:spacing w:line="276" w:lineRule="auto"/>
              <w:ind w:left="0"/>
              <w:rPr>
                <w:rFonts w:ascii="Cambria" w:eastAsia="Batang" w:hAnsi="Cambria"/>
                <w:sz w:val="24"/>
                <w:szCs w:val="24"/>
              </w:rPr>
            </w:pPr>
          </w:p>
        </w:tc>
        <w:tc>
          <w:tcPr>
            <w:tcW w:w="1580" w:type="dxa"/>
            <w:vAlign w:val="center"/>
          </w:tcPr>
          <w:p w:rsidR="001F73F6" w:rsidRPr="0015743F" w:rsidRDefault="001F73F6" w:rsidP="00DF47EB">
            <w:pPr>
              <w:pStyle w:val="NormalIndent"/>
              <w:spacing w:line="276" w:lineRule="auto"/>
              <w:ind w:left="0"/>
              <w:rPr>
                <w:rFonts w:ascii="Cambria" w:eastAsia="Batang" w:hAnsi="Cambria"/>
                <w:sz w:val="24"/>
                <w:szCs w:val="24"/>
              </w:rPr>
            </w:pPr>
            <w:r w:rsidRPr="0015743F">
              <w:rPr>
                <w:rFonts w:ascii="Cambria" w:eastAsia="Batang" w:hAnsi="Cambria"/>
                <w:sz w:val="24"/>
                <w:szCs w:val="24"/>
              </w:rPr>
              <w:t>TokoKutaye</w:t>
            </w:r>
          </w:p>
        </w:tc>
        <w:tc>
          <w:tcPr>
            <w:tcW w:w="2033" w:type="dxa"/>
            <w:vAlign w:val="center"/>
          </w:tcPr>
          <w:p w:rsidR="001F73F6" w:rsidRPr="0015743F" w:rsidRDefault="001F73F6" w:rsidP="00DF47EB">
            <w:pPr>
              <w:pStyle w:val="NormalIndent"/>
              <w:spacing w:line="276" w:lineRule="auto"/>
              <w:ind w:left="0"/>
              <w:rPr>
                <w:rFonts w:ascii="Cambria" w:eastAsia="Batang" w:hAnsi="Cambria"/>
                <w:sz w:val="24"/>
                <w:szCs w:val="24"/>
              </w:rPr>
            </w:pPr>
            <w:r w:rsidRPr="0015743F">
              <w:rPr>
                <w:rFonts w:ascii="Cambria" w:eastAsia="Batang" w:hAnsi="Cambria"/>
                <w:sz w:val="24"/>
                <w:szCs w:val="24"/>
              </w:rPr>
              <w:t>MugnoBaboGalo</w:t>
            </w:r>
          </w:p>
        </w:tc>
        <w:tc>
          <w:tcPr>
            <w:tcW w:w="1573" w:type="dxa"/>
            <w:vAlign w:val="center"/>
          </w:tcPr>
          <w:p w:rsidR="001F73F6" w:rsidRPr="0015743F" w:rsidRDefault="001F73F6" w:rsidP="00DF47EB">
            <w:pPr>
              <w:pStyle w:val="NormalIndent"/>
              <w:spacing w:line="276" w:lineRule="auto"/>
              <w:ind w:left="0"/>
              <w:rPr>
                <w:rFonts w:ascii="Cambria" w:eastAsia="Batang" w:hAnsi="Cambria"/>
                <w:sz w:val="24"/>
                <w:szCs w:val="24"/>
              </w:rPr>
            </w:pPr>
            <w:r w:rsidRPr="00C56DAB">
              <w:rPr>
                <w:rFonts w:ascii="Calibri" w:hAnsi="Calibri" w:cs="Calibri"/>
                <w:color w:val="000000"/>
              </w:rPr>
              <w:t>336684</w:t>
            </w:r>
          </w:p>
        </w:tc>
        <w:tc>
          <w:tcPr>
            <w:tcW w:w="1633" w:type="dxa"/>
          </w:tcPr>
          <w:p w:rsidR="001F73F6" w:rsidRPr="0015743F" w:rsidRDefault="001F73F6" w:rsidP="00DF47EB">
            <w:pPr>
              <w:pStyle w:val="NormalIndent"/>
              <w:spacing w:line="276" w:lineRule="auto"/>
              <w:ind w:left="0"/>
              <w:rPr>
                <w:rFonts w:ascii="Cambria" w:eastAsia="Batang" w:hAnsi="Cambria"/>
                <w:sz w:val="24"/>
                <w:szCs w:val="24"/>
              </w:rPr>
            </w:pPr>
            <w:r w:rsidRPr="00C56DAB">
              <w:rPr>
                <w:rFonts w:ascii="Calibri" w:hAnsi="Calibri" w:cs="Calibri"/>
                <w:color w:val="000000"/>
              </w:rPr>
              <w:t>978531</w:t>
            </w:r>
          </w:p>
        </w:tc>
      </w:tr>
    </w:tbl>
    <w:p w:rsidR="001F73F6" w:rsidRPr="0015743F" w:rsidRDefault="001F73F6" w:rsidP="001F73F6">
      <w:pPr>
        <w:pStyle w:val="NormalIndent"/>
        <w:numPr>
          <w:ilvl w:val="0"/>
          <w:numId w:val="14"/>
        </w:numPr>
        <w:spacing w:line="276" w:lineRule="auto"/>
        <w:ind w:left="567" w:hanging="425"/>
        <w:rPr>
          <w:rFonts w:ascii="Cambria" w:eastAsia="Batang" w:hAnsi="Cambria"/>
          <w:sz w:val="24"/>
          <w:szCs w:val="24"/>
        </w:rPr>
      </w:pPr>
      <w:r w:rsidRPr="0015743F">
        <w:rPr>
          <w:rFonts w:ascii="Cambria" w:eastAsia="Batang" w:hAnsi="Cambria"/>
          <w:sz w:val="24"/>
          <w:szCs w:val="24"/>
        </w:rPr>
        <w:t xml:space="preserve">Accessibility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2596"/>
        <w:gridCol w:w="2070"/>
        <w:gridCol w:w="3130"/>
      </w:tblGrid>
      <w:tr w:rsidR="001F73F6" w:rsidRPr="0015743F" w:rsidTr="00DF47EB">
        <w:tc>
          <w:tcPr>
            <w:tcW w:w="2127" w:type="dxa"/>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Scheme</w:t>
            </w:r>
          </w:p>
        </w:tc>
        <w:tc>
          <w:tcPr>
            <w:tcW w:w="2596" w:type="dxa"/>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 xml:space="preserve">Region capital </w:t>
            </w:r>
          </w:p>
        </w:tc>
        <w:tc>
          <w:tcPr>
            <w:tcW w:w="2070" w:type="dxa"/>
            <w:shd w:val="clear" w:color="auto" w:fill="E0E0E0"/>
          </w:tcPr>
          <w:p w:rsidR="001F73F6" w:rsidRPr="0015743F" w:rsidRDefault="001F73F6" w:rsidP="00DF47EB">
            <w:pPr>
              <w:pStyle w:val="NormalIndent"/>
              <w:spacing w:line="276" w:lineRule="auto"/>
              <w:ind w:left="0"/>
              <w:rPr>
                <w:rFonts w:ascii="Cambria" w:eastAsia="Batang" w:hAnsi="Cambria"/>
                <w:b/>
                <w:sz w:val="24"/>
                <w:szCs w:val="24"/>
              </w:rPr>
            </w:pPr>
            <w:r w:rsidRPr="0015743F">
              <w:rPr>
                <w:rFonts w:ascii="Cambria" w:eastAsia="Batang" w:hAnsi="Cambria"/>
                <w:b/>
                <w:sz w:val="24"/>
                <w:szCs w:val="24"/>
              </w:rPr>
              <w:t>Zone  Town</w:t>
            </w:r>
          </w:p>
        </w:tc>
        <w:tc>
          <w:tcPr>
            <w:tcW w:w="3130" w:type="dxa"/>
            <w:shd w:val="clear" w:color="auto" w:fill="E0E0E0"/>
          </w:tcPr>
          <w:p w:rsidR="001F73F6" w:rsidRPr="0015743F" w:rsidRDefault="001F73F6" w:rsidP="00DF47EB">
            <w:pPr>
              <w:pStyle w:val="NormalIndent"/>
              <w:spacing w:line="276" w:lineRule="auto"/>
              <w:ind w:left="0"/>
              <w:jc w:val="center"/>
              <w:rPr>
                <w:rFonts w:ascii="Cambria" w:eastAsia="Batang" w:hAnsi="Cambria"/>
                <w:b/>
                <w:sz w:val="24"/>
                <w:szCs w:val="24"/>
              </w:rPr>
            </w:pPr>
            <w:r w:rsidRPr="0015743F">
              <w:rPr>
                <w:rFonts w:ascii="Cambria" w:eastAsia="Batang" w:hAnsi="Cambria"/>
                <w:b/>
                <w:sz w:val="24"/>
                <w:szCs w:val="24"/>
              </w:rPr>
              <w:t xml:space="preserve">Woreda  </w:t>
            </w:r>
          </w:p>
        </w:tc>
      </w:tr>
      <w:tr w:rsidR="001F73F6" w:rsidRPr="0015743F" w:rsidTr="00DF47EB">
        <w:tc>
          <w:tcPr>
            <w:tcW w:w="2127" w:type="dxa"/>
            <w:vAlign w:val="center"/>
          </w:tcPr>
          <w:p w:rsidR="001F73F6" w:rsidRPr="0015743F" w:rsidRDefault="001F73F6" w:rsidP="00DF47EB">
            <w:pPr>
              <w:pStyle w:val="NormalIndent"/>
              <w:spacing w:line="276" w:lineRule="auto"/>
              <w:ind w:left="0"/>
              <w:jc w:val="left"/>
              <w:rPr>
                <w:rFonts w:ascii="Cambria" w:eastAsia="Batang" w:hAnsi="Cambria"/>
                <w:sz w:val="24"/>
                <w:szCs w:val="24"/>
              </w:rPr>
            </w:pPr>
            <w:r w:rsidRPr="0015743F">
              <w:rPr>
                <w:rFonts w:ascii="Cambria" w:hAnsi="Cambria"/>
                <w:sz w:val="24"/>
                <w:szCs w:val="24"/>
              </w:rPr>
              <w:t>Geweso</w:t>
            </w:r>
          </w:p>
        </w:tc>
        <w:tc>
          <w:tcPr>
            <w:tcW w:w="2596" w:type="dxa"/>
          </w:tcPr>
          <w:p w:rsidR="001F73F6" w:rsidRPr="0015743F" w:rsidRDefault="001F73F6" w:rsidP="00DF47EB">
            <w:pPr>
              <w:pStyle w:val="NormalIndent"/>
              <w:spacing w:line="276" w:lineRule="auto"/>
              <w:ind w:left="0"/>
              <w:jc w:val="center"/>
              <w:rPr>
                <w:rFonts w:ascii="Cambria" w:eastAsia="Batang" w:hAnsi="Cambria"/>
                <w:sz w:val="24"/>
                <w:szCs w:val="24"/>
              </w:rPr>
            </w:pPr>
            <w:r w:rsidRPr="0015743F">
              <w:rPr>
                <w:rFonts w:ascii="Cambria" w:eastAsia="Batang" w:hAnsi="Cambria"/>
                <w:sz w:val="24"/>
                <w:szCs w:val="24"/>
              </w:rPr>
              <w:t>284</w:t>
            </w:r>
          </w:p>
        </w:tc>
        <w:tc>
          <w:tcPr>
            <w:tcW w:w="2070" w:type="dxa"/>
            <w:vAlign w:val="center"/>
          </w:tcPr>
          <w:p w:rsidR="001F73F6" w:rsidRPr="0015743F" w:rsidRDefault="001F73F6" w:rsidP="00DF47EB">
            <w:pPr>
              <w:pStyle w:val="NormalIndent"/>
              <w:spacing w:line="276" w:lineRule="auto"/>
              <w:ind w:left="0"/>
              <w:jc w:val="center"/>
              <w:rPr>
                <w:rFonts w:ascii="Cambria" w:eastAsia="Batang" w:hAnsi="Cambria"/>
                <w:sz w:val="24"/>
                <w:szCs w:val="24"/>
              </w:rPr>
            </w:pPr>
            <w:r w:rsidRPr="0015743F">
              <w:rPr>
                <w:rFonts w:ascii="Cambria" w:eastAsia="Batang" w:hAnsi="Cambria"/>
                <w:sz w:val="24"/>
                <w:szCs w:val="24"/>
              </w:rPr>
              <w:t>74</w:t>
            </w:r>
          </w:p>
        </w:tc>
        <w:tc>
          <w:tcPr>
            <w:tcW w:w="3130" w:type="dxa"/>
          </w:tcPr>
          <w:p w:rsidR="001F73F6" w:rsidRPr="0015743F" w:rsidRDefault="001F73F6" w:rsidP="00DF47EB">
            <w:pPr>
              <w:pStyle w:val="NormalIndent"/>
              <w:spacing w:line="276" w:lineRule="auto"/>
              <w:ind w:left="0"/>
              <w:jc w:val="center"/>
              <w:rPr>
                <w:rFonts w:ascii="Cambria" w:eastAsia="Batang" w:hAnsi="Cambria"/>
                <w:sz w:val="24"/>
                <w:szCs w:val="24"/>
              </w:rPr>
            </w:pPr>
            <w:r w:rsidRPr="0015743F">
              <w:rPr>
                <w:rFonts w:ascii="Cambria" w:eastAsia="Batang" w:hAnsi="Cambria"/>
                <w:sz w:val="24"/>
                <w:szCs w:val="24"/>
              </w:rPr>
              <w:t>32</w:t>
            </w:r>
          </w:p>
        </w:tc>
      </w:tr>
    </w:tbl>
    <w:p w:rsidR="001F73F6" w:rsidRDefault="001F73F6" w:rsidP="001F73F6"/>
    <w:p w:rsidR="001F73F6" w:rsidRDefault="001F73F6" w:rsidP="001F73F6">
      <w:r>
        <w:rPr>
          <w:rFonts w:ascii="Cambria" w:hAnsi="Cambria"/>
          <w:sz w:val="24"/>
          <w:szCs w:val="24"/>
        </w:rPr>
        <w:t xml:space="preserve">Like GewesoProject, </w:t>
      </w:r>
      <w:r w:rsidRPr="0015743F">
        <w:rPr>
          <w:rFonts w:ascii="Cambria" w:hAnsi="Cambria"/>
          <w:sz w:val="24"/>
          <w:szCs w:val="24"/>
        </w:rPr>
        <w:t>Geweso project</w:t>
      </w:r>
      <w:r>
        <w:rPr>
          <w:rFonts w:ascii="Cambria" w:hAnsi="Cambria"/>
          <w:sz w:val="24"/>
          <w:szCs w:val="24"/>
        </w:rPr>
        <w:t xml:space="preserve"> is </w:t>
      </w:r>
      <w:r w:rsidRPr="0015743F">
        <w:rPr>
          <w:rFonts w:ascii="Cambria" w:hAnsi="Cambria"/>
          <w:sz w:val="24"/>
          <w:szCs w:val="24"/>
        </w:rPr>
        <w:t xml:space="preserve">accessed using the new gravel road under construction gravel road from Babitch Town. This road passes near the Gura-2 headwork and crosses the command area. However, for Geweso project, additional 7Km have to be constructed start from end of </w:t>
      </w:r>
      <w:r>
        <w:rPr>
          <w:rFonts w:ascii="Cambria" w:hAnsi="Cambria"/>
          <w:sz w:val="24"/>
          <w:szCs w:val="24"/>
        </w:rPr>
        <w:t>Geweso</w:t>
      </w:r>
      <w:r w:rsidRPr="0015743F">
        <w:rPr>
          <w:rFonts w:ascii="Cambria" w:hAnsi="Cambria"/>
          <w:sz w:val="24"/>
          <w:szCs w:val="24"/>
        </w:rPr>
        <w:t>command area</w:t>
      </w:r>
    </w:p>
    <w:p w:rsidR="00FF07C9" w:rsidRDefault="00FF07C9" w:rsidP="003A720D">
      <w:pPr>
        <w:pStyle w:val="Caption"/>
      </w:pPr>
    </w:p>
    <w:p w:rsidR="001F73F6" w:rsidRDefault="001F73F6" w:rsidP="001A2B48">
      <w:pPr>
        <w:spacing w:after="200" w:line="360" w:lineRule="auto"/>
        <w:rPr>
          <w:rFonts w:ascii="Times New Roman" w:hAnsi="Times New Roman" w:cs="Times New Roman"/>
          <w:sz w:val="24"/>
          <w:szCs w:val="24"/>
        </w:rPr>
      </w:pPr>
    </w:p>
    <w:p w:rsidR="001F73F6" w:rsidRDefault="001F73F6" w:rsidP="001A2B48">
      <w:pPr>
        <w:spacing w:after="200" w:line="360" w:lineRule="auto"/>
        <w:rPr>
          <w:rFonts w:ascii="Times New Roman" w:hAnsi="Times New Roman" w:cs="Times New Roman"/>
          <w:sz w:val="24"/>
          <w:szCs w:val="24"/>
        </w:rPr>
      </w:pPr>
    </w:p>
    <w:p w:rsidR="001F73F6" w:rsidRDefault="001F73F6" w:rsidP="001A2B48">
      <w:pPr>
        <w:spacing w:after="200" w:line="360" w:lineRule="auto"/>
        <w:rPr>
          <w:rFonts w:ascii="Times New Roman" w:hAnsi="Times New Roman" w:cs="Times New Roman"/>
          <w:sz w:val="24"/>
          <w:szCs w:val="24"/>
        </w:rPr>
      </w:pPr>
    </w:p>
    <w:p w:rsidR="001F73F6" w:rsidRDefault="001F73F6" w:rsidP="001A2B48">
      <w:pPr>
        <w:spacing w:after="200" w:line="360" w:lineRule="auto"/>
        <w:rPr>
          <w:rFonts w:ascii="Times New Roman" w:hAnsi="Times New Roman" w:cs="Times New Roman"/>
          <w:sz w:val="24"/>
          <w:szCs w:val="24"/>
        </w:rPr>
      </w:pPr>
    </w:p>
    <w:p w:rsidR="001F73F6" w:rsidRDefault="001F73F6" w:rsidP="001A2B48">
      <w:pPr>
        <w:spacing w:after="200" w:line="360" w:lineRule="auto"/>
        <w:rPr>
          <w:rFonts w:ascii="Times New Roman" w:hAnsi="Times New Roman" w:cs="Times New Roman"/>
          <w:sz w:val="24"/>
          <w:szCs w:val="24"/>
        </w:rPr>
      </w:pPr>
    </w:p>
    <w:p w:rsidR="001F73F6" w:rsidRDefault="001F73F6" w:rsidP="001A2B48">
      <w:pPr>
        <w:spacing w:after="200" w:line="360" w:lineRule="auto"/>
        <w:rPr>
          <w:rFonts w:ascii="Times New Roman" w:hAnsi="Times New Roman" w:cs="Times New Roman"/>
          <w:sz w:val="24"/>
          <w:szCs w:val="24"/>
        </w:rPr>
      </w:pPr>
    </w:p>
    <w:p w:rsidR="001F73F6" w:rsidRDefault="001F73F6" w:rsidP="001A2B48">
      <w:pPr>
        <w:spacing w:after="200" w:line="360" w:lineRule="auto"/>
        <w:rPr>
          <w:rFonts w:ascii="Times New Roman" w:hAnsi="Times New Roman" w:cs="Times New Roman"/>
          <w:sz w:val="24"/>
          <w:szCs w:val="24"/>
        </w:rPr>
      </w:pPr>
    </w:p>
    <w:p w:rsidR="00FF07C9" w:rsidRDefault="00FF07C9" w:rsidP="00FF07C9"/>
    <w:p w:rsidR="00FF07C9" w:rsidRDefault="00FF07C9" w:rsidP="00FF07C9"/>
    <w:p w:rsidR="00FF07C9" w:rsidRDefault="00FF07C9" w:rsidP="00FF07C9"/>
    <w:p w:rsidR="00D24FEF" w:rsidRDefault="00C60350" w:rsidP="00FF07C9">
      <w:pPr>
        <w:pStyle w:val="Caption"/>
      </w:pPr>
      <w:r w:rsidRPr="00C60350">
        <w:rPr>
          <w:noProof/>
        </w:rPr>
        <w:drawing>
          <wp:inline distT="0" distB="0" distL="0" distR="0">
            <wp:extent cx="5915025" cy="3502656"/>
            <wp:effectExtent l="19050" t="0" r="9525" b="0"/>
            <wp:docPr id="7" name="Picture 1" descr="loc te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 tefera"/>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3502656"/>
                    </a:xfrm>
                    <a:prstGeom prst="rect">
                      <a:avLst/>
                    </a:prstGeom>
                    <a:noFill/>
                    <a:ln>
                      <a:noFill/>
                    </a:ln>
                  </pic:spPr>
                </pic:pic>
              </a:graphicData>
            </a:graphic>
          </wp:inline>
        </w:drawing>
      </w:r>
    </w:p>
    <w:p w:rsidR="00D24FEF" w:rsidRDefault="00D24FEF" w:rsidP="00FF07C9">
      <w:pPr>
        <w:pStyle w:val="Caption"/>
      </w:pPr>
    </w:p>
    <w:p w:rsidR="00FF07C9" w:rsidRDefault="003A720D" w:rsidP="00FF07C9">
      <w:pPr>
        <w:pStyle w:val="Caption"/>
        <w:rPr>
          <w:rFonts w:eastAsia="Times New Roman" w:cs="Arial"/>
          <w:b w:val="0"/>
          <w:smallCaps/>
          <w:szCs w:val="24"/>
          <w:lang w:val="en-GB"/>
        </w:rPr>
      </w:pPr>
      <w:bookmarkStart w:id="17" w:name="_Toc468878979"/>
      <w:r w:rsidRPr="0004071C">
        <w:t xml:space="preserve">Figure </w:t>
      </w:r>
      <w:fldSimple w:instr=" STYLEREF 1 \s ">
        <w:r w:rsidR="000F4D85">
          <w:rPr>
            <w:noProof/>
          </w:rPr>
          <w:t>1</w:t>
        </w:r>
      </w:fldSimple>
      <w:r w:rsidRPr="0004071C">
        <w:noBreakHyphen/>
      </w:r>
      <w:fldSimple w:instr=" SEQ Figure \* ARABIC \s 1 ">
        <w:r w:rsidR="000F4D85">
          <w:rPr>
            <w:noProof/>
          </w:rPr>
          <w:t>1</w:t>
        </w:r>
      </w:fldSimple>
      <w:r w:rsidRPr="0004071C">
        <w:t>: Location</w:t>
      </w:r>
      <w:r>
        <w:t xml:space="preserve"> Map</w:t>
      </w:r>
      <w:r w:rsidRPr="0004071C">
        <w:t xml:space="preserve"> of </w:t>
      </w:r>
      <w:r w:rsidR="001F73F6">
        <w:t>Geweso</w:t>
      </w:r>
      <w:r w:rsidRPr="0004071C">
        <w:t>SSIP Site</w:t>
      </w:r>
      <w:bookmarkEnd w:id="12"/>
      <w:bookmarkEnd w:id="13"/>
      <w:bookmarkEnd w:id="17"/>
      <w:r w:rsidR="00FF07C9">
        <w:br w:type="page"/>
      </w:r>
    </w:p>
    <w:p w:rsidR="00195D0E" w:rsidRPr="00A67F71" w:rsidRDefault="00DA20EA" w:rsidP="00195D0E">
      <w:pPr>
        <w:pStyle w:val="Heading2"/>
      </w:pPr>
      <w:bookmarkStart w:id="18" w:name="_Toc468878901"/>
      <w:r w:rsidRPr="00A67F71">
        <w:t>Major Design Findings</w:t>
      </w:r>
      <w:bookmarkEnd w:id="18"/>
    </w:p>
    <w:p w:rsidR="001A2B48" w:rsidRDefault="00235577" w:rsidP="00276946">
      <w:r w:rsidRPr="00A67F71">
        <w:t xml:space="preserve">The proposed irrigation project is intended to irrigate a </w:t>
      </w:r>
      <w:r w:rsidR="00376657">
        <w:t>net</w:t>
      </w:r>
      <w:r w:rsidRPr="00A67F71">
        <w:t xml:space="preserve"> command </w:t>
      </w:r>
      <w:r w:rsidR="00462A09" w:rsidRPr="00A67F71">
        <w:t>area of</w:t>
      </w:r>
      <w:r w:rsidR="001F73F6">
        <w:t>58</w:t>
      </w:r>
      <w:r w:rsidR="00462A09" w:rsidRPr="00A67F71">
        <w:t>ha</w:t>
      </w:r>
      <w:r w:rsidR="001A2B48">
        <w:t xml:space="preserve"> irrigate by gravity</w:t>
      </w:r>
      <w:r w:rsidR="00D71A75">
        <w:t>.</w:t>
      </w:r>
      <w:r w:rsidR="00A0364A">
        <w:t xml:space="preserve">All irrigable area is to be supplied by river diversion </w:t>
      </w:r>
      <w:r w:rsidR="00D71A75">
        <w:t xml:space="preserve">using </w:t>
      </w:r>
      <w:r w:rsidR="001F73F6">
        <w:t>weir diversion</w:t>
      </w:r>
      <w:r w:rsidR="00D71A75">
        <w:t xml:space="preserve"> structure </w:t>
      </w:r>
      <w:r w:rsidR="00E601CA">
        <w:t xml:space="preserve">planned to be constructed </w:t>
      </w:r>
      <w:r w:rsidR="00A0364A">
        <w:t xml:space="preserve">on </w:t>
      </w:r>
      <w:r w:rsidR="001F73F6">
        <w:t>Geweso River</w:t>
      </w:r>
      <w:r w:rsidR="00724676" w:rsidRPr="00A67F71">
        <w:t>.The scheme</w:t>
      </w:r>
      <w:r w:rsidR="00462A09" w:rsidRPr="00A67F71">
        <w:t xml:space="preserve"> is designed to be irrigated by diverting about </w:t>
      </w:r>
      <w:r w:rsidR="00605C52" w:rsidRPr="00A67F71">
        <w:t xml:space="preserve">a total of </w:t>
      </w:r>
      <w:r w:rsidR="001F73F6">
        <w:t>98</w:t>
      </w:r>
      <w:r w:rsidR="00462A09" w:rsidRPr="00A67F71">
        <w:t xml:space="preserve"> l/s</w:t>
      </w:r>
      <w:r w:rsidR="001F73F6">
        <w:t>during dry time.</w:t>
      </w:r>
    </w:p>
    <w:p w:rsidR="00376657" w:rsidRDefault="00376657" w:rsidP="00276946"/>
    <w:p w:rsidR="00BA000C" w:rsidRDefault="00566CF0" w:rsidP="00276946">
      <w:r w:rsidRPr="00A67F71">
        <w:t xml:space="preserve">The study carried out envisages ways of </w:t>
      </w:r>
      <w:r w:rsidR="00235577" w:rsidRPr="00A67F71">
        <w:t>strengthening</w:t>
      </w:r>
      <w:r w:rsidR="006C40CD" w:rsidRPr="00A67F71">
        <w:t xml:space="preserve"> the</w:t>
      </w:r>
      <w:r w:rsidRPr="00A67F71">
        <w:t xml:space="preserve"> scheme in areas of major constraints to make it more productive, efficient, and sustainable. Poor water management is one of such constraints. The optimum use of irrigation water to grow maximum </w:t>
      </w:r>
      <w:r w:rsidR="00265A6C" w:rsidRPr="00A67F71">
        <w:t xml:space="preserve">production </w:t>
      </w:r>
      <w:r w:rsidRPr="00A67F71">
        <w:t>per unit of water is an essential requirement of good soil and water resource management. In its absence</w:t>
      </w:r>
      <w:r w:rsidR="00605C52" w:rsidRPr="00A67F71">
        <w:t>,</w:t>
      </w:r>
      <w:r w:rsidRPr="00A67F71">
        <w:t xml:space="preserve"> the conveyance and field application efficiency becomes low resulting in low yields, excessive deep percolation losses and rise in water table, salinity</w:t>
      </w:r>
      <w:r w:rsidR="00605C52" w:rsidRPr="00A67F71">
        <w:t>,</w:t>
      </w:r>
      <w:r w:rsidRPr="00A67F71">
        <w:t xml:space="preserve"> etc.</w:t>
      </w:r>
    </w:p>
    <w:p w:rsidR="00BA000C" w:rsidRPr="00BA000C" w:rsidRDefault="00BA000C" w:rsidP="00BA000C"/>
    <w:p w:rsidR="00BA000C" w:rsidRDefault="00BA000C" w:rsidP="00BA000C"/>
    <w:p w:rsidR="00BA000C" w:rsidRDefault="00BA000C" w:rsidP="00BA000C">
      <w:pPr>
        <w:sectPr w:rsidR="00BA000C" w:rsidSect="00DF47EB">
          <w:headerReference w:type="default" r:id="rId17"/>
          <w:footerReference w:type="default" r:id="rId18"/>
          <w:pgSz w:w="11909" w:h="16834" w:code="9"/>
          <w:pgMar w:top="1440" w:right="1152" w:bottom="1440" w:left="1440" w:header="720" w:footer="576" w:gutter="0"/>
          <w:pgBorders w:offsetFrom="page">
            <w:top w:val="dotted" w:sz="4" w:space="24" w:color="auto"/>
            <w:left w:val="dotted" w:sz="4" w:space="24" w:color="auto"/>
            <w:bottom w:val="dotted" w:sz="4" w:space="24" w:color="auto"/>
            <w:right w:val="dotted" w:sz="4" w:space="24" w:color="auto"/>
          </w:pgBorders>
          <w:pgNumType w:start="1"/>
          <w:cols w:space="720"/>
          <w:docGrid w:linePitch="326"/>
        </w:sectPr>
      </w:pPr>
    </w:p>
    <w:p w:rsidR="00BA000C" w:rsidRDefault="00BA000C" w:rsidP="00BA000C">
      <w:pPr>
        <w:tabs>
          <w:tab w:val="left" w:pos="1200"/>
        </w:tabs>
      </w:pPr>
    </w:p>
    <w:p w:rsidR="00BA000C" w:rsidRPr="00BA000C" w:rsidRDefault="001F73F6" w:rsidP="00927B17">
      <w:pPr>
        <w:jc w:val="center"/>
      </w:pPr>
      <w:r>
        <w:rPr>
          <w:noProof/>
        </w:rPr>
        <w:drawing>
          <wp:inline distT="0" distB="0" distL="0" distR="0">
            <wp:extent cx="8658225" cy="467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8225" cy="4676775"/>
                    </a:xfrm>
                    <a:prstGeom prst="rect">
                      <a:avLst/>
                    </a:prstGeom>
                    <a:noFill/>
                    <a:ln>
                      <a:noFill/>
                    </a:ln>
                  </pic:spPr>
                </pic:pic>
              </a:graphicData>
            </a:graphic>
          </wp:inline>
        </w:drawing>
      </w:r>
    </w:p>
    <w:p w:rsidR="00BA000C" w:rsidRDefault="00BA000C" w:rsidP="00BA000C"/>
    <w:p w:rsidR="00BA000C" w:rsidRDefault="00BA000C" w:rsidP="00D750DC">
      <w:pPr>
        <w:pStyle w:val="Caption"/>
      </w:pPr>
      <w:bookmarkStart w:id="19" w:name="_Toc468878980"/>
      <w:r w:rsidRPr="00A67F71">
        <w:rPr>
          <w:rFonts w:cs="Arial"/>
        </w:rPr>
        <w:t xml:space="preserve">Figure </w:t>
      </w:r>
      <w:r w:rsidR="00E47486" w:rsidRPr="00A67F71">
        <w:rPr>
          <w:rFonts w:cs="Arial"/>
        </w:rPr>
        <w:fldChar w:fldCharType="begin"/>
      </w:r>
      <w:r w:rsidRPr="00A67F71">
        <w:rPr>
          <w:rFonts w:cs="Arial"/>
        </w:rPr>
        <w:instrText xml:space="preserve"> STYLEREF 1 \s </w:instrText>
      </w:r>
      <w:r w:rsidR="00E47486" w:rsidRPr="00A67F71">
        <w:rPr>
          <w:rFonts w:cs="Arial"/>
        </w:rPr>
        <w:fldChar w:fldCharType="separate"/>
      </w:r>
      <w:r w:rsidR="000F4D85">
        <w:rPr>
          <w:rFonts w:cs="Arial"/>
          <w:noProof/>
        </w:rPr>
        <w:t>1</w:t>
      </w:r>
      <w:r w:rsidR="00E47486" w:rsidRPr="00A67F71">
        <w:rPr>
          <w:rFonts w:cs="Arial"/>
          <w:noProof/>
        </w:rPr>
        <w:fldChar w:fldCharType="end"/>
      </w:r>
      <w:r w:rsidRPr="00A67F71">
        <w:rPr>
          <w:rFonts w:cs="Arial"/>
        </w:rPr>
        <w:noBreakHyphen/>
      </w:r>
      <w:r w:rsidR="00E47486" w:rsidRPr="00A67F71">
        <w:rPr>
          <w:rFonts w:cs="Arial"/>
        </w:rPr>
        <w:fldChar w:fldCharType="begin"/>
      </w:r>
      <w:r w:rsidRPr="00A67F71">
        <w:rPr>
          <w:rFonts w:cs="Arial"/>
        </w:rPr>
        <w:instrText xml:space="preserve"> SEQ Figure \* ARABIC \s 1 </w:instrText>
      </w:r>
      <w:r w:rsidR="00E47486" w:rsidRPr="00A67F71">
        <w:rPr>
          <w:rFonts w:cs="Arial"/>
        </w:rPr>
        <w:fldChar w:fldCharType="separate"/>
      </w:r>
      <w:r w:rsidR="000F4D85">
        <w:rPr>
          <w:rFonts w:cs="Arial"/>
          <w:noProof/>
        </w:rPr>
        <w:t>2</w:t>
      </w:r>
      <w:r w:rsidR="00E47486" w:rsidRPr="00A67F71">
        <w:rPr>
          <w:rFonts w:cs="Arial"/>
          <w:noProof/>
        </w:rPr>
        <w:fldChar w:fldCharType="end"/>
      </w:r>
      <w:r w:rsidRPr="00A67F71">
        <w:rPr>
          <w:rFonts w:cs="Arial"/>
        </w:rPr>
        <w:t xml:space="preserve">: General Arrangement </w:t>
      </w:r>
      <w:r w:rsidR="001F73F6" w:rsidRPr="00A67F71">
        <w:rPr>
          <w:rFonts w:cs="Arial"/>
        </w:rPr>
        <w:t>of</w:t>
      </w:r>
      <w:r w:rsidR="001F73F6">
        <w:rPr>
          <w:rFonts w:cs="Arial"/>
        </w:rPr>
        <w:t>Geweso</w:t>
      </w:r>
      <w:r w:rsidR="00D750DC" w:rsidRPr="00A67F71">
        <w:rPr>
          <w:rFonts w:cs="Arial"/>
        </w:rPr>
        <w:t xml:space="preserve">SSIP </w:t>
      </w:r>
      <w:r w:rsidRPr="00A67F71">
        <w:rPr>
          <w:rFonts w:cs="Arial"/>
        </w:rPr>
        <w:t>Supply System</w:t>
      </w:r>
      <w:bookmarkEnd w:id="19"/>
      <w:r>
        <w:br w:type="page"/>
      </w:r>
    </w:p>
    <w:p w:rsidR="00BA000C" w:rsidRDefault="00BA000C" w:rsidP="00BA000C">
      <w:pPr>
        <w:tabs>
          <w:tab w:val="left" w:pos="3165"/>
        </w:tabs>
        <w:sectPr w:rsidR="00BA000C" w:rsidSect="00DF47EB">
          <w:pgSz w:w="16834" w:h="11909" w:orient="landscape" w:code="9"/>
          <w:pgMar w:top="1152" w:right="1440" w:bottom="1440" w:left="1440" w:header="720" w:footer="576" w:gutter="0"/>
          <w:pgBorders w:offsetFrom="page">
            <w:top w:val="dotted" w:sz="4" w:space="24" w:color="auto"/>
            <w:left w:val="dotted" w:sz="4" w:space="24" w:color="auto"/>
            <w:bottom w:val="dotted" w:sz="4" w:space="24" w:color="auto"/>
            <w:right w:val="dotted" w:sz="4" w:space="24" w:color="auto"/>
          </w:pgBorders>
          <w:pgNumType w:start="1"/>
          <w:cols w:space="720"/>
          <w:docGrid w:linePitch="326"/>
        </w:sectPr>
      </w:pPr>
    </w:p>
    <w:p w:rsidR="00E7330A" w:rsidRPr="00A67F71" w:rsidRDefault="00566CF0" w:rsidP="00276946">
      <w:r w:rsidRPr="00A67F71">
        <w:t xml:space="preserve">The water management in this scheme </w:t>
      </w:r>
      <w:r w:rsidR="005B5B62" w:rsidRPr="00A67F71">
        <w:t>will be</w:t>
      </w:r>
      <w:r w:rsidRPr="00A67F71">
        <w:t xml:space="preserve"> an integral process of </w:t>
      </w:r>
      <w:r w:rsidR="00D750DC" w:rsidRPr="00A67F71">
        <w:t>diversion</w:t>
      </w:r>
      <w:r w:rsidR="00D750DC">
        <w:t xml:space="preserve"> (intake)</w:t>
      </w:r>
      <w:r w:rsidRPr="00A67F71">
        <w:t>, conveyance, regulation, measurement, distribution, application and removal of excess water. Apart from field management and implementing operational plans, monitoring and evaluation is equally important to consolidate, make and maintain the system functional.</w:t>
      </w:r>
    </w:p>
    <w:p w:rsidR="00420471" w:rsidRPr="00A67F71" w:rsidRDefault="00420471" w:rsidP="00276946"/>
    <w:p w:rsidR="00E7330A" w:rsidRPr="00A67F71" w:rsidRDefault="00566CF0" w:rsidP="00276946">
      <w:r w:rsidRPr="00A67F71">
        <w:t xml:space="preserve">The overall routine management, operation and maintenance is to be looked after by the “Water Users’ Association” (WUA). It is quite imperative that different groups </w:t>
      </w:r>
      <w:r w:rsidR="00724676" w:rsidRPr="00A67F71">
        <w:t>amongst</w:t>
      </w:r>
      <w:r w:rsidRPr="00A67F71">
        <w:t xml:space="preserve"> the WUA are formed who will be associated with the different tasks so as to have in depth knowledge of the functions and the utility of the scheme. Without this awareness and know-how proper management, operation and maintenance </w:t>
      </w:r>
      <w:r w:rsidR="002E0EF4" w:rsidRPr="00A67F71">
        <w:t>will not</w:t>
      </w:r>
      <w:r w:rsidRPr="00A67F71">
        <w:t xml:space="preserve"> be sustainable and successful.  It is also needed that they </w:t>
      </w:r>
      <w:r w:rsidR="005B5B62" w:rsidRPr="00A67F71">
        <w:t>will be</w:t>
      </w:r>
      <w:r w:rsidRPr="00A67F71">
        <w:t xml:space="preserve"> given training within the project, by arranging workshops and other facilities for field visits of other developed agricultural farms.</w:t>
      </w:r>
    </w:p>
    <w:p w:rsidR="00420471" w:rsidRPr="00A67F71" w:rsidRDefault="00420471" w:rsidP="00276946"/>
    <w:p w:rsidR="00E7330A" w:rsidRPr="00A67F71" w:rsidRDefault="002E0EF4" w:rsidP="00276946">
      <w:r w:rsidRPr="00A67F71">
        <w:t>O</w:t>
      </w:r>
      <w:r w:rsidR="00566CF0" w:rsidRPr="00A67F71">
        <w:t>peration and maintenance of the headwork</w:t>
      </w:r>
      <w:r w:rsidR="005B5B62" w:rsidRPr="00A67F71">
        <w:t xml:space="preserve"> and its</w:t>
      </w:r>
      <w:r w:rsidR="00566CF0" w:rsidRPr="00A67F71">
        <w:t xml:space="preserve"> appurtenant works, infrastructures, on farm development and drainage system need knowledge, systematic approach, constant </w:t>
      </w:r>
      <w:r w:rsidRPr="00A67F71">
        <w:t>watch</w:t>
      </w:r>
      <w:r w:rsidR="00566CF0" w:rsidRPr="00A67F71">
        <w:t xml:space="preserve"> and </w:t>
      </w:r>
      <w:r w:rsidR="00265A6C" w:rsidRPr="00A67F71">
        <w:t>devotion</w:t>
      </w:r>
      <w:r w:rsidR="00566CF0" w:rsidRPr="00A67F71">
        <w:t xml:space="preserve"> to utilize the services successfully and sustain the scheme for a longer period of time.</w:t>
      </w:r>
    </w:p>
    <w:p w:rsidR="004409BD" w:rsidRPr="00A67F71" w:rsidRDefault="004409BD" w:rsidP="00F36E96">
      <w:pPr>
        <w:rPr>
          <w:rFonts w:cs="Arial"/>
        </w:rPr>
      </w:pPr>
    </w:p>
    <w:p w:rsidR="00195D0E" w:rsidRPr="00A67F71" w:rsidRDefault="00BC66C1" w:rsidP="00BC66C1">
      <w:pPr>
        <w:pStyle w:val="Heading2"/>
        <w:ind w:left="720"/>
      </w:pPr>
      <w:bookmarkStart w:id="20" w:name="_Toc343698799"/>
      <w:bookmarkStart w:id="21" w:name="_Toc356750336"/>
      <w:bookmarkStart w:id="22" w:name="_Toc468878902"/>
      <w:r w:rsidRPr="00A67F71">
        <w:t>GENERAL DESCRIPTION OF THE PROJECT AREA</w:t>
      </w:r>
      <w:bookmarkEnd w:id="20"/>
      <w:bookmarkEnd w:id="21"/>
      <w:bookmarkEnd w:id="22"/>
    </w:p>
    <w:p w:rsidR="007E3CF8" w:rsidRDefault="007E3CF8" w:rsidP="00D750DC"/>
    <w:p w:rsidR="000C16C0" w:rsidRPr="006F61ED" w:rsidRDefault="00D750DC" w:rsidP="000C16C0">
      <w:pPr>
        <w:spacing w:after="120" w:line="360" w:lineRule="auto"/>
        <w:rPr>
          <w:rFonts w:ascii="Times New Roman" w:hAnsi="Times New Roman" w:cs="Times New Roman"/>
        </w:rPr>
      </w:pPr>
      <w:r w:rsidRPr="00D750DC">
        <w:t xml:space="preserve">Based on this general description of the rainfall regimes of the country, </w:t>
      </w:r>
      <w:r w:rsidR="00DA2827">
        <w:rPr>
          <w:rFonts w:ascii="Times New Roman" w:hAnsi="Times New Roman" w:cs="Times New Roman"/>
          <w:sz w:val="24"/>
          <w:szCs w:val="24"/>
        </w:rPr>
        <w:t>GEWESO</w:t>
      </w:r>
      <w:r w:rsidR="000C16C0" w:rsidRPr="009D159E">
        <w:rPr>
          <w:rFonts w:ascii="Times New Roman" w:hAnsi="Times New Roman" w:cs="Times New Roman"/>
          <w:sz w:val="24"/>
          <w:szCs w:val="24"/>
        </w:rPr>
        <w:t xml:space="preserve">SSI Project area is grouped in the rainfall regime of B </w:t>
      </w:r>
      <w:r w:rsidR="000C16C0" w:rsidRPr="006F61ED">
        <w:rPr>
          <w:rFonts w:ascii="Times New Roman" w:hAnsi="Times New Roman" w:cs="Times New Roman"/>
          <w:sz w:val="24"/>
          <w:szCs w:val="24"/>
        </w:rPr>
        <w:t>has a mono-modal rain</w:t>
      </w:r>
      <w:r w:rsidR="000C16C0">
        <w:rPr>
          <w:rFonts w:ascii="Times New Roman" w:hAnsi="Times New Roman" w:cs="Times New Roman"/>
          <w:sz w:val="24"/>
          <w:szCs w:val="24"/>
        </w:rPr>
        <w:t xml:space="preserve">fall pattern (June – September) </w:t>
      </w:r>
      <w:r w:rsidR="000C16C0" w:rsidRPr="009D159E">
        <w:rPr>
          <w:rFonts w:ascii="Times New Roman" w:hAnsi="Times New Roman" w:cs="Times New Roman"/>
          <w:sz w:val="24"/>
          <w:szCs w:val="24"/>
        </w:rPr>
        <w:t>locally referred as Kiremt.</w:t>
      </w:r>
      <w:r w:rsidR="000C16C0" w:rsidRPr="006F61ED">
        <w:rPr>
          <w:rFonts w:ascii="Times New Roman" w:hAnsi="Times New Roman" w:cs="Times New Roman"/>
        </w:rPr>
        <w:t xml:space="preserve">Based on this traditional climatic classification, the project catchment’s area of </w:t>
      </w:r>
      <w:r w:rsidR="00DA2827">
        <w:rPr>
          <w:rFonts w:ascii="Times New Roman" w:hAnsi="Times New Roman" w:cs="Times New Roman"/>
        </w:rPr>
        <w:t>GEWESO</w:t>
      </w:r>
      <w:r w:rsidR="00FB4D81">
        <w:rPr>
          <w:rFonts w:ascii="Times New Roman" w:hAnsi="Times New Roman" w:cs="Times New Roman"/>
        </w:rPr>
        <w:t xml:space="preserve"> </w:t>
      </w:r>
      <w:r w:rsidR="000C16C0" w:rsidRPr="006F61ED">
        <w:rPr>
          <w:rFonts w:ascii="Times New Roman" w:hAnsi="Times New Roman" w:cs="Times New Roman"/>
        </w:rPr>
        <w:t>is categorized in to the Weyina</w:t>
      </w:r>
      <w:r w:rsidR="00FB4D81">
        <w:rPr>
          <w:rFonts w:ascii="Times New Roman" w:hAnsi="Times New Roman" w:cs="Times New Roman"/>
        </w:rPr>
        <w:t xml:space="preserve"> </w:t>
      </w:r>
      <w:r w:rsidR="000C16C0" w:rsidRPr="006F61ED">
        <w:rPr>
          <w:rFonts w:ascii="Times New Roman" w:hAnsi="Times New Roman" w:cs="Times New Roman"/>
        </w:rPr>
        <w:t xml:space="preserve">Dega Temperate,Sub-tropical class. </w:t>
      </w:r>
    </w:p>
    <w:p w:rsidR="00D750DC" w:rsidRDefault="00D750DC" w:rsidP="00BA000C"/>
    <w:p w:rsidR="000C16C0" w:rsidRDefault="000C16C0" w:rsidP="000C16C0">
      <w:pPr>
        <w:spacing w:line="360" w:lineRule="auto"/>
        <w:rPr>
          <w:rFonts w:ascii="Times New Roman" w:hAnsi="Times New Roman" w:cs="Times New Roman"/>
          <w:sz w:val="24"/>
          <w:szCs w:val="24"/>
        </w:rPr>
      </w:pPr>
      <w:r w:rsidRPr="008F3A15">
        <w:rPr>
          <w:rFonts w:ascii="Times New Roman" w:hAnsi="Times New Roman" w:cs="Times New Roman"/>
        </w:rPr>
        <w:t xml:space="preserve">Around 95% of the rain fall occurs in between </w:t>
      </w:r>
      <w:r>
        <w:rPr>
          <w:rFonts w:ascii="Times New Roman" w:hAnsi="Times New Roman" w:cs="Times New Roman"/>
        </w:rPr>
        <w:t xml:space="preserve">Mar </w:t>
      </w:r>
      <w:r w:rsidRPr="008F3A15">
        <w:rPr>
          <w:rFonts w:ascii="Times New Roman" w:hAnsi="Times New Roman" w:cs="Times New Roman"/>
        </w:rPr>
        <w:t xml:space="preserve">to </w:t>
      </w:r>
      <w:r>
        <w:rPr>
          <w:rFonts w:ascii="Times New Roman" w:hAnsi="Times New Roman" w:cs="Times New Roman"/>
        </w:rPr>
        <w:t>Sept</w:t>
      </w:r>
      <w:r w:rsidRPr="008F3A15">
        <w:rPr>
          <w:rFonts w:ascii="Times New Roman" w:hAnsi="Times New Roman" w:cs="Times New Roman"/>
        </w:rPr>
        <w:t>. The</w:t>
      </w:r>
      <w:r w:rsidRPr="006F61ED">
        <w:rPr>
          <w:rFonts w:ascii="Times New Roman" w:hAnsi="Times New Roman" w:cs="Times New Roman"/>
        </w:rPr>
        <w:t xml:space="preserve"> highest mean monthly rainfall occurs during month of Jul, which is </w:t>
      </w:r>
      <w:r>
        <w:rPr>
          <w:rFonts w:ascii="Times New Roman" w:hAnsi="Times New Roman" w:cs="Times New Roman"/>
        </w:rPr>
        <w:t>273</w:t>
      </w:r>
      <w:r w:rsidRPr="006F61ED">
        <w:rPr>
          <w:rFonts w:ascii="Times New Roman" w:hAnsi="Times New Roman" w:cs="Times New Roman"/>
        </w:rPr>
        <w:t xml:space="preserve">mm. The mean monthly and annual rain fall of the area is </w:t>
      </w:r>
      <w:r>
        <w:rPr>
          <w:rFonts w:ascii="Times New Roman" w:hAnsi="Times New Roman" w:cs="Times New Roman"/>
        </w:rPr>
        <w:t>113</w:t>
      </w:r>
      <w:r w:rsidRPr="006F61ED">
        <w:rPr>
          <w:rFonts w:ascii="Times New Roman" w:hAnsi="Times New Roman" w:cs="Times New Roman"/>
        </w:rPr>
        <w:t xml:space="preserve">mm and </w:t>
      </w:r>
      <w:r>
        <w:rPr>
          <w:rFonts w:ascii="Times New Roman" w:hAnsi="Times New Roman" w:cs="Times New Roman"/>
        </w:rPr>
        <w:t>1361</w:t>
      </w:r>
      <w:r w:rsidRPr="006F61ED">
        <w:rPr>
          <w:rFonts w:ascii="Times New Roman" w:hAnsi="Times New Roman" w:cs="Times New Roman"/>
        </w:rPr>
        <w:t xml:space="preserve">mm respectively. </w:t>
      </w:r>
      <w:r w:rsidRPr="006F61ED">
        <w:rPr>
          <w:rFonts w:ascii="Times New Roman" w:hAnsi="Times New Roman" w:cs="Times New Roman"/>
          <w:sz w:val="24"/>
          <w:szCs w:val="24"/>
        </w:rPr>
        <w:t xml:space="preserve">The mean monthly maximum, mean and minimum temperatures are </w:t>
      </w:r>
      <w:r>
        <w:rPr>
          <w:rFonts w:ascii="Times New Roman" w:hAnsi="Times New Roman" w:cs="Times New Roman"/>
          <w:sz w:val="24"/>
          <w:szCs w:val="24"/>
        </w:rPr>
        <w:t>27.6</w:t>
      </w:r>
      <w:r w:rsidRPr="006F61ED">
        <w:rPr>
          <w:rFonts w:ascii="Times New Roman" w:hAnsi="Times New Roman" w:cs="Times New Roman"/>
          <w:sz w:val="24"/>
          <w:szCs w:val="24"/>
          <w:vertAlign w:val="superscript"/>
        </w:rPr>
        <w:t>o</w:t>
      </w:r>
      <w:r w:rsidRPr="006F61ED">
        <w:rPr>
          <w:rFonts w:ascii="Times New Roman" w:hAnsi="Times New Roman" w:cs="Times New Roman"/>
          <w:sz w:val="24"/>
          <w:szCs w:val="24"/>
        </w:rPr>
        <w:t xml:space="preserve">C, </w:t>
      </w:r>
      <w:r>
        <w:rPr>
          <w:rFonts w:ascii="Times New Roman" w:hAnsi="Times New Roman" w:cs="Times New Roman"/>
          <w:sz w:val="24"/>
          <w:szCs w:val="24"/>
        </w:rPr>
        <w:t>17.90</w:t>
      </w:r>
      <w:r w:rsidRPr="006F61ED">
        <w:rPr>
          <w:rFonts w:ascii="Times New Roman" w:hAnsi="Times New Roman" w:cs="Times New Roman"/>
          <w:sz w:val="24"/>
          <w:szCs w:val="24"/>
          <w:vertAlign w:val="superscript"/>
        </w:rPr>
        <w:t>o</w:t>
      </w:r>
      <w:r w:rsidRPr="006F61ED">
        <w:rPr>
          <w:rFonts w:ascii="Times New Roman" w:hAnsi="Times New Roman" w:cs="Times New Roman"/>
          <w:sz w:val="24"/>
          <w:szCs w:val="24"/>
        </w:rPr>
        <w:t xml:space="preserve">C and </w:t>
      </w:r>
      <w:r>
        <w:rPr>
          <w:rFonts w:ascii="Times New Roman" w:hAnsi="Times New Roman" w:cs="Times New Roman"/>
          <w:sz w:val="24"/>
          <w:szCs w:val="24"/>
        </w:rPr>
        <w:t>8.20</w:t>
      </w:r>
      <w:r w:rsidRPr="006F61ED">
        <w:rPr>
          <w:rFonts w:ascii="Times New Roman" w:hAnsi="Times New Roman" w:cs="Times New Roman"/>
          <w:sz w:val="24"/>
          <w:szCs w:val="24"/>
          <w:vertAlign w:val="superscript"/>
        </w:rPr>
        <w:t>o</w:t>
      </w:r>
      <w:r w:rsidRPr="006F61ED">
        <w:rPr>
          <w:rFonts w:ascii="Times New Roman" w:hAnsi="Times New Roman" w:cs="Times New Roman"/>
          <w:sz w:val="24"/>
          <w:szCs w:val="24"/>
        </w:rPr>
        <w:t xml:space="preserve">C respectively. The highest mean monthly maximum, mean and minimum temperatures are </w:t>
      </w:r>
      <w:r>
        <w:rPr>
          <w:rFonts w:ascii="Times New Roman" w:hAnsi="Times New Roman" w:cs="Times New Roman"/>
          <w:sz w:val="24"/>
          <w:szCs w:val="24"/>
        </w:rPr>
        <w:t>29.08</w:t>
      </w:r>
      <w:r w:rsidRPr="006F61ED">
        <w:rPr>
          <w:rFonts w:ascii="Times New Roman" w:hAnsi="Times New Roman" w:cs="Times New Roman"/>
          <w:sz w:val="24"/>
          <w:szCs w:val="24"/>
          <w:vertAlign w:val="superscript"/>
        </w:rPr>
        <w:t>o</w:t>
      </w:r>
      <w:r w:rsidRPr="006F61ED">
        <w:rPr>
          <w:rFonts w:ascii="Times New Roman" w:hAnsi="Times New Roman" w:cs="Times New Roman"/>
          <w:sz w:val="24"/>
          <w:szCs w:val="24"/>
        </w:rPr>
        <w:t>C, 1</w:t>
      </w:r>
      <w:r>
        <w:rPr>
          <w:rFonts w:ascii="Times New Roman" w:hAnsi="Times New Roman" w:cs="Times New Roman"/>
          <w:sz w:val="24"/>
          <w:szCs w:val="24"/>
        </w:rPr>
        <w:t>9</w:t>
      </w:r>
      <w:r w:rsidRPr="006F61ED">
        <w:rPr>
          <w:rFonts w:ascii="Times New Roman" w:hAnsi="Times New Roman" w:cs="Times New Roman"/>
          <w:sz w:val="24"/>
          <w:szCs w:val="24"/>
        </w:rPr>
        <w:t>.</w:t>
      </w:r>
      <w:r>
        <w:rPr>
          <w:rFonts w:ascii="Times New Roman" w:hAnsi="Times New Roman" w:cs="Times New Roman"/>
          <w:sz w:val="24"/>
          <w:szCs w:val="24"/>
        </w:rPr>
        <w:t>436</w:t>
      </w:r>
      <w:r w:rsidRPr="006F61ED">
        <w:rPr>
          <w:rFonts w:ascii="Times New Roman" w:hAnsi="Times New Roman" w:cs="Times New Roman"/>
          <w:sz w:val="24"/>
          <w:szCs w:val="24"/>
          <w:vertAlign w:val="superscript"/>
        </w:rPr>
        <w:t>o</w:t>
      </w:r>
      <w:r w:rsidRPr="006F61ED">
        <w:rPr>
          <w:rFonts w:ascii="Times New Roman" w:hAnsi="Times New Roman" w:cs="Times New Roman"/>
          <w:sz w:val="24"/>
          <w:szCs w:val="24"/>
        </w:rPr>
        <w:t>C and 9.3</w:t>
      </w:r>
      <w:r w:rsidRPr="006F61ED">
        <w:rPr>
          <w:rFonts w:ascii="Times New Roman" w:hAnsi="Times New Roman" w:cs="Times New Roman"/>
          <w:sz w:val="24"/>
          <w:szCs w:val="24"/>
          <w:vertAlign w:val="superscript"/>
        </w:rPr>
        <w:t>o</w:t>
      </w:r>
      <w:r w:rsidRPr="006F61ED">
        <w:rPr>
          <w:rFonts w:ascii="Times New Roman" w:hAnsi="Times New Roman" w:cs="Times New Roman"/>
          <w:sz w:val="24"/>
          <w:szCs w:val="24"/>
        </w:rPr>
        <w:t xml:space="preserve">C, which are recorded during Mar, </w:t>
      </w:r>
      <w:r>
        <w:rPr>
          <w:rFonts w:ascii="Times New Roman" w:hAnsi="Times New Roman" w:cs="Times New Roman"/>
          <w:sz w:val="24"/>
          <w:szCs w:val="24"/>
        </w:rPr>
        <w:t>Jul</w:t>
      </w:r>
      <w:r w:rsidRPr="006F61ED">
        <w:rPr>
          <w:rFonts w:ascii="Times New Roman" w:hAnsi="Times New Roman" w:cs="Times New Roman"/>
          <w:sz w:val="24"/>
          <w:szCs w:val="24"/>
        </w:rPr>
        <w:t>&amp;</w:t>
      </w:r>
      <w:r>
        <w:rPr>
          <w:rFonts w:ascii="Times New Roman" w:hAnsi="Times New Roman" w:cs="Times New Roman"/>
          <w:sz w:val="24"/>
          <w:szCs w:val="24"/>
        </w:rPr>
        <w:t>May</w:t>
      </w:r>
      <w:r w:rsidRPr="006F61ED">
        <w:rPr>
          <w:rFonts w:ascii="Times New Roman" w:hAnsi="Times New Roman" w:cs="Times New Roman"/>
          <w:sz w:val="24"/>
          <w:szCs w:val="24"/>
        </w:rPr>
        <w:t xml:space="preserve"> respectively. While the minimum mean monthly maximum, mean and minimum temperatures are recorded in Aug (2</w:t>
      </w:r>
      <w:r>
        <w:rPr>
          <w:rFonts w:ascii="Times New Roman" w:hAnsi="Times New Roman" w:cs="Times New Roman"/>
          <w:sz w:val="24"/>
          <w:szCs w:val="24"/>
        </w:rPr>
        <w:t>6</w:t>
      </w:r>
      <w:r w:rsidRPr="006F61ED">
        <w:rPr>
          <w:rFonts w:ascii="Times New Roman" w:hAnsi="Times New Roman" w:cs="Times New Roman"/>
          <w:sz w:val="24"/>
          <w:szCs w:val="24"/>
        </w:rPr>
        <w:t>.</w:t>
      </w:r>
      <w:r>
        <w:rPr>
          <w:rFonts w:ascii="Times New Roman" w:hAnsi="Times New Roman" w:cs="Times New Roman"/>
          <w:sz w:val="24"/>
          <w:szCs w:val="24"/>
        </w:rPr>
        <w:t>2</w:t>
      </w:r>
      <w:r w:rsidRPr="006F61ED">
        <w:rPr>
          <w:rFonts w:ascii="Times New Roman" w:hAnsi="Times New Roman" w:cs="Times New Roman"/>
          <w:sz w:val="24"/>
          <w:szCs w:val="24"/>
          <w:vertAlign w:val="superscript"/>
        </w:rPr>
        <w:t>o</w:t>
      </w:r>
      <w:r w:rsidRPr="006F61ED">
        <w:rPr>
          <w:rFonts w:ascii="Times New Roman" w:hAnsi="Times New Roman" w:cs="Times New Roman"/>
          <w:sz w:val="24"/>
          <w:szCs w:val="24"/>
        </w:rPr>
        <w:t>C), Dec (</w:t>
      </w:r>
      <w:r>
        <w:rPr>
          <w:rFonts w:ascii="Times New Roman" w:hAnsi="Times New Roman" w:cs="Times New Roman"/>
          <w:sz w:val="24"/>
          <w:szCs w:val="24"/>
        </w:rPr>
        <w:t>4.55</w:t>
      </w:r>
      <w:r w:rsidRPr="006F61ED">
        <w:rPr>
          <w:rFonts w:ascii="Times New Roman" w:hAnsi="Times New Roman" w:cs="Times New Roman"/>
          <w:sz w:val="24"/>
          <w:szCs w:val="24"/>
          <w:vertAlign w:val="superscript"/>
        </w:rPr>
        <w:t>o</w:t>
      </w:r>
      <w:r w:rsidRPr="006F61ED">
        <w:rPr>
          <w:rFonts w:ascii="Times New Roman" w:hAnsi="Times New Roman" w:cs="Times New Roman"/>
          <w:sz w:val="24"/>
          <w:szCs w:val="24"/>
        </w:rPr>
        <w:t>C) &amp;</w:t>
      </w:r>
      <w:r>
        <w:rPr>
          <w:rFonts w:ascii="Times New Roman" w:hAnsi="Times New Roman" w:cs="Times New Roman"/>
          <w:sz w:val="24"/>
          <w:szCs w:val="24"/>
        </w:rPr>
        <w:t>Nov</w:t>
      </w:r>
      <w:r w:rsidRPr="006F61ED">
        <w:rPr>
          <w:rFonts w:ascii="Times New Roman" w:hAnsi="Times New Roman" w:cs="Times New Roman"/>
          <w:sz w:val="24"/>
          <w:szCs w:val="24"/>
        </w:rPr>
        <w:t xml:space="preserve"> (</w:t>
      </w:r>
      <w:r>
        <w:rPr>
          <w:rFonts w:ascii="Times New Roman" w:hAnsi="Times New Roman" w:cs="Times New Roman"/>
          <w:sz w:val="24"/>
          <w:szCs w:val="24"/>
        </w:rPr>
        <w:t>16.04</w:t>
      </w:r>
      <w:r w:rsidRPr="006F61ED">
        <w:rPr>
          <w:rFonts w:ascii="Times New Roman" w:hAnsi="Times New Roman" w:cs="Times New Roman"/>
          <w:sz w:val="24"/>
          <w:szCs w:val="24"/>
          <w:vertAlign w:val="superscript"/>
        </w:rPr>
        <w:t>o</w:t>
      </w:r>
      <w:r w:rsidRPr="006F61ED">
        <w:rPr>
          <w:rFonts w:ascii="Times New Roman" w:hAnsi="Times New Roman" w:cs="Times New Roman"/>
          <w:sz w:val="24"/>
          <w:szCs w:val="24"/>
        </w:rPr>
        <w:t>C) respectively.</w:t>
      </w:r>
    </w:p>
    <w:p w:rsidR="00D750DC" w:rsidRDefault="00D750DC" w:rsidP="00BA000C"/>
    <w:p w:rsidR="00DF47EB" w:rsidRPr="001501CB" w:rsidRDefault="000C16C0" w:rsidP="00DF47EB">
      <w:pPr>
        <w:spacing w:line="360" w:lineRule="auto"/>
        <w:rPr>
          <w:rFonts w:ascii="Times New Roman" w:hAnsi="Times New Roman" w:cs="Times New Roman"/>
          <w:sz w:val="24"/>
          <w:szCs w:val="24"/>
        </w:rPr>
      </w:pPr>
      <w:r w:rsidRPr="006F61ED">
        <w:rPr>
          <w:rFonts w:ascii="Times New Roman" w:hAnsi="Times New Roman" w:cs="Times New Roman"/>
        </w:rPr>
        <w:t xml:space="preserve">The watershed has </w:t>
      </w:r>
      <w:r w:rsidR="00DF47EB" w:rsidRPr="006F61ED">
        <w:rPr>
          <w:rFonts w:ascii="Times New Roman" w:hAnsi="Times New Roman" w:cs="Times New Roman"/>
        </w:rPr>
        <w:t>has</w:t>
      </w:r>
      <w:r w:rsidR="00DF47EB">
        <w:rPr>
          <w:rFonts w:ascii="Times New Roman" w:hAnsi="Times New Roman" w:cs="Times New Roman"/>
          <w:sz w:val="24"/>
          <w:szCs w:val="24"/>
          <w:lang w:val="en-GB"/>
        </w:rPr>
        <w:t>26.91</w:t>
      </w:r>
      <w:r w:rsidR="00DF47EB" w:rsidRPr="006F61ED">
        <w:rPr>
          <w:rFonts w:ascii="Times New Roman" w:hAnsi="Times New Roman" w:cs="Times New Roman"/>
          <w:sz w:val="24"/>
          <w:szCs w:val="24"/>
          <w:lang w:val="en-GB"/>
        </w:rPr>
        <w:t xml:space="preserve"> sq. km</w:t>
      </w:r>
      <w:r w:rsidR="00DF47EB" w:rsidRPr="006F61ED">
        <w:rPr>
          <w:rFonts w:ascii="Times New Roman" w:hAnsi="Times New Roman" w:cs="Times New Roman"/>
        </w:rPr>
        <w:t xml:space="preserve"> km</w:t>
      </w:r>
      <w:r w:rsidR="00DF47EB" w:rsidRPr="006F61ED">
        <w:rPr>
          <w:rFonts w:ascii="Times New Roman" w:hAnsi="Times New Roman" w:cs="Times New Roman"/>
          <w:vertAlign w:val="superscript"/>
        </w:rPr>
        <w:t>2</w:t>
      </w:r>
      <w:r w:rsidR="00DF47EB" w:rsidRPr="006F61ED">
        <w:rPr>
          <w:rFonts w:ascii="Times New Roman" w:hAnsi="Times New Roman" w:cs="Times New Roman"/>
        </w:rPr>
        <w:t xml:space="preserve"> area. The longest flow path has a length of </w:t>
      </w:r>
      <w:r w:rsidR="00DF47EB">
        <w:rPr>
          <w:rFonts w:ascii="Times New Roman" w:hAnsi="Times New Roman" w:cs="Times New Roman"/>
        </w:rPr>
        <w:t>11.637</w:t>
      </w:r>
      <w:r w:rsidR="00DF47EB" w:rsidRPr="006F61ED">
        <w:rPr>
          <w:rFonts w:ascii="Times New Roman" w:hAnsi="Times New Roman" w:cs="Times New Roman"/>
        </w:rPr>
        <w:t xml:space="preserve">Km, originated from an elevation of </w:t>
      </w:r>
      <w:r w:rsidR="00DF47EB">
        <w:rPr>
          <w:rFonts w:ascii="Times New Roman" w:hAnsi="Times New Roman" w:cs="Times New Roman"/>
        </w:rPr>
        <w:t>2659.996</w:t>
      </w:r>
      <w:r w:rsidR="00DF47EB" w:rsidRPr="006F61ED">
        <w:rPr>
          <w:rFonts w:ascii="Times New Roman" w:hAnsi="Times New Roman" w:cs="Times New Roman"/>
        </w:rPr>
        <w:t xml:space="preserve">masl, while the lowest is </w:t>
      </w:r>
      <w:r w:rsidR="00DF47EB">
        <w:rPr>
          <w:rFonts w:ascii="Times New Roman" w:hAnsi="Times New Roman" w:cs="Times New Roman"/>
        </w:rPr>
        <w:t>2111.812</w:t>
      </w:r>
      <w:r w:rsidR="00DF47EB" w:rsidRPr="006F61ED">
        <w:rPr>
          <w:rFonts w:ascii="Times New Roman" w:hAnsi="Times New Roman" w:cs="Times New Roman"/>
        </w:rPr>
        <w:t>masl at selected headwork</w:t>
      </w:r>
      <w:r w:rsidR="00DF47EB">
        <w:rPr>
          <w:rFonts w:ascii="Times New Roman" w:hAnsi="Times New Roman" w:cs="Times New Roman"/>
          <w:sz w:val="24"/>
          <w:szCs w:val="24"/>
        </w:rPr>
        <w:t xml:space="preserve"> 37.4</w:t>
      </w:r>
      <w:r w:rsidR="00DF47EB" w:rsidRPr="006F61ED">
        <w:rPr>
          <w:rFonts w:ascii="Times New Roman" w:hAnsi="Times New Roman" w:cs="Times New Roman"/>
          <w:sz w:val="24"/>
          <w:szCs w:val="24"/>
        </w:rPr>
        <w:t xml:space="preserve">% of the soil in watershed is dominated by </w:t>
      </w:r>
      <w:r w:rsidR="00DF47EB" w:rsidRPr="001501CB">
        <w:rPr>
          <w:rFonts w:ascii="Times New Roman" w:hAnsi="Times New Roman" w:cs="Times New Roman"/>
          <w:sz w:val="24"/>
          <w:szCs w:val="24"/>
        </w:rPr>
        <w:t>Chromic Luvisols</w:t>
      </w:r>
      <w:r w:rsidR="00DF47EB" w:rsidRPr="006F61ED">
        <w:rPr>
          <w:rFonts w:ascii="Times New Roman" w:hAnsi="Times New Roman" w:cs="Times New Roman"/>
          <w:sz w:val="24"/>
          <w:szCs w:val="24"/>
        </w:rPr>
        <w:t xml:space="preserve"> soil type, </w:t>
      </w:r>
      <w:r w:rsidR="00DF47EB">
        <w:rPr>
          <w:rFonts w:ascii="Times New Roman" w:hAnsi="Times New Roman" w:cs="Times New Roman"/>
          <w:sz w:val="24"/>
          <w:szCs w:val="24"/>
        </w:rPr>
        <w:t>and 62.6</w:t>
      </w:r>
      <w:r w:rsidR="00DF47EB" w:rsidRPr="006F61ED">
        <w:rPr>
          <w:rFonts w:ascii="Times New Roman" w:hAnsi="Times New Roman" w:cs="Times New Roman"/>
          <w:sz w:val="24"/>
          <w:szCs w:val="24"/>
        </w:rPr>
        <w:t xml:space="preserve">% is dominated by </w:t>
      </w:r>
      <w:r w:rsidR="00DF47EB" w:rsidRPr="001501CB">
        <w:rPr>
          <w:rFonts w:ascii="Times New Roman" w:hAnsi="Times New Roman" w:cs="Times New Roman"/>
          <w:sz w:val="24"/>
          <w:szCs w:val="24"/>
        </w:rPr>
        <w:t>OrthicLuvisols</w:t>
      </w:r>
      <w:r w:rsidR="00DF47EB">
        <w:rPr>
          <w:rFonts w:ascii="Times New Roman" w:hAnsi="Times New Roman" w:cs="Times New Roman"/>
          <w:sz w:val="24"/>
          <w:szCs w:val="24"/>
        </w:rPr>
        <w:t>.</w:t>
      </w:r>
    </w:p>
    <w:p w:rsidR="00D96AE0" w:rsidRPr="0004071C" w:rsidRDefault="00D96AE0" w:rsidP="00D96AE0"/>
    <w:p w:rsidR="00D96AE0" w:rsidRDefault="00D96AE0" w:rsidP="00504620">
      <w:pPr>
        <w:pStyle w:val="NoSpacing"/>
        <w:rPr>
          <w:rFonts w:cs="Arial"/>
        </w:rPr>
      </w:pPr>
    </w:p>
    <w:p w:rsidR="00741042" w:rsidRDefault="00741042" w:rsidP="005C563E">
      <w:pPr>
        <w:pStyle w:val="Caption"/>
        <w:rPr>
          <w:rFonts w:cs="Arial"/>
        </w:rPr>
      </w:pPr>
    </w:p>
    <w:p w:rsidR="00741042" w:rsidRDefault="00741042" w:rsidP="005C563E">
      <w:pPr>
        <w:pStyle w:val="Caption"/>
        <w:rPr>
          <w:rFonts w:cs="Arial"/>
        </w:rPr>
      </w:pPr>
    </w:p>
    <w:p w:rsidR="00741042" w:rsidRDefault="00741042" w:rsidP="005C563E">
      <w:pPr>
        <w:pStyle w:val="Caption"/>
        <w:rPr>
          <w:rFonts w:cs="Arial"/>
        </w:rPr>
        <w:sectPr w:rsidR="00741042" w:rsidSect="00DF47EB">
          <w:pgSz w:w="11909" w:h="16834" w:code="9"/>
          <w:pgMar w:top="1440" w:right="1152" w:bottom="1440" w:left="1440" w:header="720" w:footer="576" w:gutter="0"/>
          <w:pgBorders w:offsetFrom="page">
            <w:top w:val="dotted" w:sz="4" w:space="24" w:color="auto"/>
            <w:left w:val="dotted" w:sz="4" w:space="24" w:color="auto"/>
            <w:bottom w:val="dotted" w:sz="4" w:space="24" w:color="auto"/>
            <w:right w:val="dotted" w:sz="4" w:space="24" w:color="auto"/>
          </w:pgBorders>
          <w:pgNumType w:start="1"/>
          <w:cols w:space="720"/>
          <w:docGrid w:linePitch="326"/>
        </w:sectPr>
      </w:pPr>
    </w:p>
    <w:p w:rsidR="00D750DC" w:rsidRDefault="00D750DC" w:rsidP="00D750DC">
      <w:pPr>
        <w:pStyle w:val="Caption"/>
        <w:jc w:val="center"/>
        <w:rPr>
          <w:rFonts w:cs="Arial"/>
        </w:rPr>
      </w:pPr>
    </w:p>
    <w:p w:rsidR="00D750DC" w:rsidRDefault="00DF47EB" w:rsidP="00741042">
      <w:pPr>
        <w:pStyle w:val="Caption"/>
        <w:rPr>
          <w:rFonts w:cs="Arial"/>
        </w:rPr>
      </w:pPr>
      <w:r>
        <w:rPr>
          <w:rFonts w:cs="Arial"/>
          <w:noProof/>
        </w:rPr>
        <w:drawing>
          <wp:inline distT="0" distB="0" distL="0" distR="0">
            <wp:extent cx="9353550" cy="47148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631"/>
                    <a:stretch/>
                  </pic:blipFill>
                  <pic:spPr bwMode="auto">
                    <a:xfrm>
                      <a:off x="0" y="0"/>
                      <a:ext cx="9353550" cy="4714875"/>
                    </a:xfrm>
                    <a:prstGeom prst="rect">
                      <a:avLst/>
                    </a:prstGeom>
                    <a:noFill/>
                    <a:ln w="3175">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47EB" w:rsidRDefault="00DF47EB" w:rsidP="00313C31">
      <w:pPr>
        <w:pStyle w:val="Caption"/>
        <w:rPr>
          <w:rFonts w:cs="Arial"/>
        </w:rPr>
      </w:pPr>
    </w:p>
    <w:p w:rsidR="00DF47EB" w:rsidRDefault="00DF47EB" w:rsidP="00313C31">
      <w:pPr>
        <w:pStyle w:val="Caption"/>
        <w:rPr>
          <w:rFonts w:cs="Arial"/>
        </w:rPr>
      </w:pPr>
    </w:p>
    <w:p w:rsidR="00313C31" w:rsidRDefault="00741042" w:rsidP="00313C31">
      <w:pPr>
        <w:pStyle w:val="Caption"/>
        <w:rPr>
          <w:rFonts w:cs="Arial"/>
        </w:rPr>
      </w:pPr>
      <w:bookmarkStart w:id="23" w:name="_Toc468878981"/>
      <w:r w:rsidRPr="00A67F71">
        <w:rPr>
          <w:rFonts w:cs="Arial"/>
        </w:rPr>
        <w:t xml:space="preserve">Figure </w:t>
      </w:r>
      <w:r w:rsidR="00E47486" w:rsidRPr="00A67F71">
        <w:rPr>
          <w:rFonts w:cs="Arial"/>
        </w:rPr>
        <w:fldChar w:fldCharType="begin"/>
      </w:r>
      <w:r w:rsidRPr="00A67F71">
        <w:rPr>
          <w:rFonts w:cs="Arial"/>
        </w:rPr>
        <w:instrText xml:space="preserve"> STYLEREF 1 \s </w:instrText>
      </w:r>
      <w:r w:rsidR="00E47486" w:rsidRPr="00A67F71">
        <w:rPr>
          <w:rFonts w:cs="Arial"/>
        </w:rPr>
        <w:fldChar w:fldCharType="separate"/>
      </w:r>
      <w:r w:rsidR="000F4D85">
        <w:rPr>
          <w:rFonts w:cs="Arial"/>
          <w:noProof/>
        </w:rPr>
        <w:t>1</w:t>
      </w:r>
      <w:r w:rsidR="00E47486" w:rsidRPr="00A67F71">
        <w:rPr>
          <w:rFonts w:cs="Arial"/>
          <w:noProof/>
        </w:rPr>
        <w:fldChar w:fldCharType="end"/>
      </w:r>
      <w:r w:rsidRPr="00A67F71">
        <w:rPr>
          <w:rFonts w:cs="Arial"/>
        </w:rPr>
        <w:noBreakHyphen/>
      </w:r>
      <w:r w:rsidR="00E47486" w:rsidRPr="00A67F71">
        <w:rPr>
          <w:rFonts w:cs="Arial"/>
        </w:rPr>
        <w:fldChar w:fldCharType="begin"/>
      </w:r>
      <w:r w:rsidRPr="00A67F71">
        <w:rPr>
          <w:rFonts w:cs="Arial"/>
        </w:rPr>
        <w:instrText xml:space="preserve"> SEQ Figure \* ARABIC \s 1 </w:instrText>
      </w:r>
      <w:r w:rsidR="00E47486" w:rsidRPr="00A67F71">
        <w:rPr>
          <w:rFonts w:cs="Arial"/>
        </w:rPr>
        <w:fldChar w:fldCharType="separate"/>
      </w:r>
      <w:r w:rsidR="000F4D85">
        <w:rPr>
          <w:rFonts w:cs="Arial"/>
          <w:noProof/>
        </w:rPr>
        <w:t>3</w:t>
      </w:r>
      <w:r w:rsidR="00E47486" w:rsidRPr="00A67F71">
        <w:rPr>
          <w:rFonts w:cs="Arial"/>
          <w:noProof/>
        </w:rPr>
        <w:fldChar w:fldCharType="end"/>
      </w:r>
      <w:r w:rsidRPr="00A67F71">
        <w:rPr>
          <w:rFonts w:cs="Arial"/>
        </w:rPr>
        <w:t>: Irrigation and Drainage System Layout</w:t>
      </w:r>
      <w:bookmarkEnd w:id="23"/>
    </w:p>
    <w:p w:rsidR="00741042" w:rsidRDefault="00741042" w:rsidP="00313C31">
      <w:pPr>
        <w:pStyle w:val="Caption"/>
        <w:rPr>
          <w:rFonts w:cs="Arial"/>
        </w:rPr>
      </w:pPr>
      <w:r w:rsidRPr="00A67F71">
        <w:rPr>
          <w:rFonts w:cs="Arial"/>
        </w:rPr>
        <w:t xml:space="preserve">For detailed readable infrastructure layout, refer drawing album </w:t>
      </w:r>
    </w:p>
    <w:p w:rsidR="00741042" w:rsidRDefault="00741042" w:rsidP="00741042">
      <w:r>
        <w:br w:type="page"/>
      </w:r>
    </w:p>
    <w:p w:rsidR="00741042" w:rsidRDefault="00741042" w:rsidP="005C563E">
      <w:pPr>
        <w:pStyle w:val="Caption"/>
        <w:rPr>
          <w:rFonts w:cs="Arial"/>
        </w:rPr>
        <w:sectPr w:rsidR="00741042" w:rsidSect="00DF47EB">
          <w:pgSz w:w="16834" w:h="11909" w:orient="landscape" w:code="9"/>
          <w:pgMar w:top="1152" w:right="1440" w:bottom="1440" w:left="1440" w:header="720" w:footer="576" w:gutter="0"/>
          <w:pgBorders w:offsetFrom="page">
            <w:top w:val="dotted" w:sz="4" w:space="24" w:color="auto"/>
            <w:left w:val="dotted" w:sz="4" w:space="24" w:color="auto"/>
            <w:bottom w:val="dotted" w:sz="4" w:space="24" w:color="auto"/>
            <w:right w:val="dotted" w:sz="4" w:space="24" w:color="auto"/>
          </w:pgBorders>
          <w:pgNumType w:start="1"/>
          <w:cols w:space="720"/>
          <w:docGrid w:linePitch="326"/>
        </w:sectPr>
      </w:pPr>
    </w:p>
    <w:p w:rsidR="00C4430D" w:rsidRPr="00276946" w:rsidRDefault="00905CAF" w:rsidP="00276946">
      <w:pPr>
        <w:pStyle w:val="Heading1"/>
      </w:pPr>
      <w:bookmarkStart w:id="24" w:name="_Toc26093194"/>
      <w:bookmarkStart w:id="25" w:name="_Toc286823127"/>
      <w:bookmarkStart w:id="26" w:name="_Toc341468778"/>
      <w:bookmarkStart w:id="27" w:name="_Toc468878903"/>
      <w:bookmarkStart w:id="28" w:name="_Toc26093186"/>
      <w:r w:rsidRPr="00276946">
        <w:t>ORGANIZATIONAL SET UP</w:t>
      </w:r>
      <w:bookmarkEnd w:id="24"/>
      <w:bookmarkEnd w:id="25"/>
      <w:bookmarkEnd w:id="26"/>
      <w:bookmarkEnd w:id="27"/>
    </w:p>
    <w:p w:rsidR="009017E6" w:rsidRPr="00A67F71" w:rsidRDefault="00DA20EA" w:rsidP="009017E6">
      <w:pPr>
        <w:pStyle w:val="Heading2"/>
      </w:pPr>
      <w:bookmarkStart w:id="29" w:name="_Toc468878904"/>
      <w:r w:rsidRPr="00A67F71">
        <w:t>Overall</w:t>
      </w:r>
      <w:bookmarkEnd w:id="29"/>
    </w:p>
    <w:p w:rsidR="00420471" w:rsidRPr="00A67F71" w:rsidRDefault="00C4430D" w:rsidP="00F36E96">
      <w:pPr>
        <w:rPr>
          <w:rFonts w:cs="Arial"/>
        </w:rPr>
      </w:pPr>
      <w:r w:rsidRPr="00A67F71">
        <w:rPr>
          <w:rFonts w:cs="Arial"/>
        </w:rPr>
        <w:t>The WUA</w:t>
      </w:r>
      <w:r w:rsidR="00CB633D" w:rsidRPr="00A67F71">
        <w:rPr>
          <w:rFonts w:cs="Arial"/>
        </w:rPr>
        <w:t xml:space="preserve">to be newly formed </w:t>
      </w:r>
      <w:r w:rsidRPr="00A67F71">
        <w:rPr>
          <w:rFonts w:cs="Arial"/>
        </w:rPr>
        <w:t xml:space="preserve">by the beneficiaries have to be involved with the construction and operation of all the components so that they remain acquainted with the </w:t>
      </w:r>
      <w:r w:rsidR="00B9768E" w:rsidRPr="00A67F71">
        <w:rPr>
          <w:rFonts w:cs="Arial"/>
        </w:rPr>
        <w:t>know</w:t>
      </w:r>
      <w:r w:rsidR="005E55AF" w:rsidRPr="00A67F71">
        <w:rPr>
          <w:rFonts w:cs="Arial"/>
        </w:rPr>
        <w:t>-</w:t>
      </w:r>
      <w:r w:rsidR="00B9768E" w:rsidRPr="00A67F71">
        <w:rPr>
          <w:rFonts w:cs="Arial"/>
        </w:rPr>
        <w:t>how</w:t>
      </w:r>
      <w:r w:rsidRPr="00A67F71">
        <w:rPr>
          <w:rFonts w:cs="Arial"/>
        </w:rPr>
        <w:t xml:space="preserve"> of the functions of each</w:t>
      </w:r>
      <w:r w:rsidR="00BC66C1" w:rsidRPr="00A67F71">
        <w:rPr>
          <w:rFonts w:cs="Arial"/>
        </w:rPr>
        <w:t>organization</w:t>
      </w:r>
      <w:r w:rsidRPr="00A67F71">
        <w:rPr>
          <w:rFonts w:cs="Arial"/>
        </w:rPr>
        <w:t xml:space="preserve"> i.e. their purpose, importance and nature for their proper up</w:t>
      </w:r>
      <w:r w:rsidR="00BC66C1" w:rsidRPr="00A67F71">
        <w:rPr>
          <w:rFonts w:cs="Arial"/>
        </w:rPr>
        <w:t>-</w:t>
      </w:r>
      <w:r w:rsidRPr="00A67F71">
        <w:rPr>
          <w:rFonts w:cs="Arial"/>
        </w:rPr>
        <w:t xml:space="preserve">keep and safe functioning during maintenance stage. </w:t>
      </w:r>
    </w:p>
    <w:p w:rsidR="00420471" w:rsidRPr="00A67F71" w:rsidRDefault="00420471" w:rsidP="00F36E96">
      <w:pPr>
        <w:rPr>
          <w:rFonts w:cs="Arial"/>
        </w:rPr>
      </w:pPr>
    </w:p>
    <w:p w:rsidR="00C4430D" w:rsidRPr="00A67F71" w:rsidRDefault="00C4430D" w:rsidP="00F36E96">
      <w:pPr>
        <w:rPr>
          <w:rFonts w:cs="Arial"/>
        </w:rPr>
      </w:pPr>
      <w:r w:rsidRPr="00A67F71">
        <w:rPr>
          <w:rFonts w:cs="Arial"/>
        </w:rPr>
        <w:t xml:space="preserve">The beneficiaries are </w:t>
      </w:r>
      <w:r w:rsidR="00420471" w:rsidRPr="00A67F71">
        <w:rPr>
          <w:rFonts w:cs="Arial"/>
        </w:rPr>
        <w:t xml:space="preserve">also </w:t>
      </w:r>
      <w:r w:rsidRPr="00A67F71">
        <w:rPr>
          <w:rFonts w:cs="Arial"/>
        </w:rPr>
        <w:t xml:space="preserve">expected to elect </w:t>
      </w:r>
      <w:r w:rsidR="005E55AF" w:rsidRPr="00A67F71">
        <w:rPr>
          <w:rFonts w:cs="Arial"/>
        </w:rPr>
        <w:t>their representative</w:t>
      </w:r>
      <w:r w:rsidRPr="00A67F71">
        <w:rPr>
          <w:rFonts w:cs="Arial"/>
        </w:rPr>
        <w:t xml:space="preserve"> for various tasks who will be in charge for about five years. The various tasks given below will be carried out by the different groups of </w:t>
      </w:r>
      <w:r w:rsidR="005E55AF" w:rsidRPr="00A67F71">
        <w:rPr>
          <w:rFonts w:cs="Arial"/>
        </w:rPr>
        <w:t xml:space="preserve">beneficiaries </w:t>
      </w:r>
      <w:r w:rsidRPr="00A67F71">
        <w:rPr>
          <w:rFonts w:cs="Arial"/>
        </w:rPr>
        <w:t xml:space="preserve">while the </w:t>
      </w:r>
      <w:r w:rsidR="00CB633D" w:rsidRPr="00A67F71">
        <w:rPr>
          <w:rFonts w:cs="Arial"/>
        </w:rPr>
        <w:t>O&amp;M in chief</w:t>
      </w:r>
      <w:r w:rsidRPr="00A67F71">
        <w:rPr>
          <w:rFonts w:cs="Arial"/>
        </w:rPr>
        <w:t xml:space="preserve"> will play a </w:t>
      </w:r>
      <w:r w:rsidR="00291980" w:rsidRPr="00A67F71">
        <w:rPr>
          <w:rFonts w:cs="Arial"/>
        </w:rPr>
        <w:t>coordinating &amp;</w:t>
      </w:r>
      <w:r w:rsidRPr="00A67F71">
        <w:rPr>
          <w:rFonts w:cs="Arial"/>
        </w:rPr>
        <w:t xml:space="preserve"> supervisory role. The following groups of </w:t>
      </w:r>
      <w:r w:rsidR="005E55AF" w:rsidRPr="00A67F71">
        <w:rPr>
          <w:rFonts w:cs="Arial"/>
        </w:rPr>
        <w:t>beneficiaries</w:t>
      </w:r>
      <w:r w:rsidRPr="00A67F71">
        <w:rPr>
          <w:rFonts w:cs="Arial"/>
        </w:rPr>
        <w:t>, semi-skilled and educated have to be acquainted with different components from the beginning which will ultimately perform the tasks of basic management, operation and maintenance</w:t>
      </w:r>
      <w:r w:rsidR="005E55AF" w:rsidRPr="00A67F71">
        <w:rPr>
          <w:rFonts w:cs="Arial"/>
        </w:rPr>
        <w:t xml:space="preserve"> of the scheme</w:t>
      </w:r>
      <w:r w:rsidRPr="00A67F71">
        <w:rPr>
          <w:rFonts w:cs="Arial"/>
        </w:rPr>
        <w:t>.</w:t>
      </w:r>
    </w:p>
    <w:p w:rsidR="00C4430D" w:rsidRPr="00A67F71" w:rsidRDefault="00DA20EA" w:rsidP="00B374B6">
      <w:pPr>
        <w:pStyle w:val="Heading2"/>
      </w:pPr>
      <w:bookmarkStart w:id="30" w:name="_Toc26093195"/>
      <w:bookmarkStart w:id="31" w:name="_Toc286823128"/>
      <w:bookmarkStart w:id="32" w:name="_Toc341468779"/>
      <w:bookmarkStart w:id="33" w:name="_Toc468878905"/>
      <w:r w:rsidRPr="00A67F71">
        <w:t>Catchment Team</w:t>
      </w:r>
      <w:bookmarkEnd w:id="30"/>
      <w:bookmarkEnd w:id="31"/>
      <w:bookmarkEnd w:id="32"/>
      <w:bookmarkEnd w:id="33"/>
    </w:p>
    <w:p w:rsidR="00C4430D" w:rsidRPr="00A67F71" w:rsidRDefault="00C4430D" w:rsidP="00F36E96">
      <w:pPr>
        <w:rPr>
          <w:rFonts w:cs="Arial"/>
        </w:rPr>
      </w:pPr>
      <w:r w:rsidRPr="00A67F71">
        <w:rPr>
          <w:rFonts w:cs="Arial"/>
        </w:rPr>
        <w:t xml:space="preserve">A group of </w:t>
      </w:r>
      <w:r w:rsidR="00CB633D" w:rsidRPr="00A67F71">
        <w:rPr>
          <w:rFonts w:cs="Arial"/>
        </w:rPr>
        <w:t>4</w:t>
      </w:r>
      <w:r w:rsidR="005E55AF" w:rsidRPr="00A67F71">
        <w:rPr>
          <w:rFonts w:cs="Arial"/>
        </w:rPr>
        <w:t>beneficiaries</w:t>
      </w:r>
      <w:r w:rsidRPr="00A67F71">
        <w:rPr>
          <w:rFonts w:cs="Arial"/>
        </w:rPr>
        <w:t xml:space="preserve"> will be assigned to monitor the watershed, propose measures and report to the executive body.</w:t>
      </w:r>
    </w:p>
    <w:p w:rsidR="00C4430D" w:rsidRPr="00A67F71" w:rsidRDefault="00DA20EA" w:rsidP="00B374B6">
      <w:pPr>
        <w:pStyle w:val="Heading2"/>
      </w:pPr>
      <w:bookmarkStart w:id="34" w:name="_Toc26093196"/>
      <w:bookmarkStart w:id="35" w:name="_Toc286823129"/>
      <w:bookmarkStart w:id="36" w:name="_Toc341468780"/>
      <w:bookmarkStart w:id="37" w:name="_Toc468878906"/>
      <w:r w:rsidRPr="00A67F71">
        <w:t>Head Works Team</w:t>
      </w:r>
      <w:bookmarkEnd w:id="34"/>
      <w:bookmarkEnd w:id="35"/>
      <w:bookmarkEnd w:id="36"/>
      <w:bookmarkEnd w:id="37"/>
    </w:p>
    <w:p w:rsidR="00C4430D" w:rsidRPr="00A67F71" w:rsidRDefault="00C4430D" w:rsidP="00F36E96">
      <w:pPr>
        <w:rPr>
          <w:rFonts w:cs="Arial"/>
        </w:rPr>
      </w:pPr>
      <w:r w:rsidRPr="00A67F71">
        <w:rPr>
          <w:rFonts w:cs="Arial"/>
        </w:rPr>
        <w:t xml:space="preserve">A group of 3 </w:t>
      </w:r>
      <w:r w:rsidR="005E55AF" w:rsidRPr="00A67F71">
        <w:rPr>
          <w:rFonts w:cs="Arial"/>
        </w:rPr>
        <w:t>beneficiaries</w:t>
      </w:r>
      <w:r w:rsidRPr="00A67F71">
        <w:rPr>
          <w:rFonts w:cs="Arial"/>
        </w:rPr>
        <w:t xml:space="preserve"> will make joint visit at a time and look after the regulation of diversion</w:t>
      </w:r>
      <w:r w:rsidR="00822E80">
        <w:rPr>
          <w:rFonts w:cs="Arial"/>
        </w:rPr>
        <w:t>/intake</w:t>
      </w:r>
      <w:r w:rsidRPr="00A67F71">
        <w:rPr>
          <w:rFonts w:cs="Arial"/>
        </w:rPr>
        <w:t xml:space="preserve"> structures, various services rendered, outlets, normal maintenance of </w:t>
      </w:r>
      <w:r w:rsidR="00BC66C1" w:rsidRPr="00A67F71">
        <w:rPr>
          <w:rFonts w:cs="Arial"/>
        </w:rPr>
        <w:t xml:space="preserve">on-farm </w:t>
      </w:r>
      <w:r w:rsidRPr="00A67F71">
        <w:rPr>
          <w:rFonts w:cs="Arial"/>
        </w:rPr>
        <w:t xml:space="preserve">structures and maintenance of records.  </w:t>
      </w:r>
    </w:p>
    <w:p w:rsidR="00C4430D" w:rsidRPr="00A67F71" w:rsidRDefault="00DA20EA" w:rsidP="00B374B6">
      <w:pPr>
        <w:pStyle w:val="Heading2"/>
      </w:pPr>
      <w:bookmarkStart w:id="38" w:name="_Toc26093197"/>
      <w:bookmarkStart w:id="39" w:name="_Toc286823130"/>
      <w:bookmarkStart w:id="40" w:name="_Toc341468781"/>
      <w:bookmarkStart w:id="41" w:name="_Toc468878907"/>
      <w:r w:rsidRPr="00A67F71">
        <w:t>Infrastructure Team</w:t>
      </w:r>
      <w:bookmarkEnd w:id="38"/>
      <w:bookmarkEnd w:id="39"/>
      <w:bookmarkEnd w:id="40"/>
      <w:bookmarkEnd w:id="41"/>
    </w:p>
    <w:p w:rsidR="00C4430D" w:rsidRPr="00A67F71" w:rsidRDefault="00C4430D" w:rsidP="00F36E96">
      <w:pPr>
        <w:rPr>
          <w:rFonts w:cs="Arial"/>
        </w:rPr>
      </w:pPr>
      <w:r w:rsidRPr="00A67F71">
        <w:rPr>
          <w:rFonts w:cs="Arial"/>
        </w:rPr>
        <w:t xml:space="preserve">A group of 3 </w:t>
      </w:r>
      <w:r w:rsidR="005E55AF" w:rsidRPr="00A67F71">
        <w:rPr>
          <w:rFonts w:cs="Arial"/>
        </w:rPr>
        <w:t>beneficiaries</w:t>
      </w:r>
      <w:r w:rsidRPr="00A67F71">
        <w:rPr>
          <w:rFonts w:cs="Arial"/>
        </w:rPr>
        <w:t xml:space="preserve"> will be responsible for the regulation, upkeep, maintenance of records, checking functions of structures</w:t>
      </w:r>
      <w:r w:rsidR="00F7027B" w:rsidRPr="00A67F71">
        <w:rPr>
          <w:rFonts w:cs="Arial"/>
        </w:rPr>
        <w:t>,</w:t>
      </w:r>
      <w:r w:rsidRPr="00A67F71">
        <w:rPr>
          <w:rFonts w:cs="Arial"/>
        </w:rPr>
        <w:t xml:space="preserve"> their stability, and repair</w:t>
      </w:r>
      <w:r w:rsidR="00F7027B" w:rsidRPr="00A67F71">
        <w:rPr>
          <w:rFonts w:cs="Arial"/>
        </w:rPr>
        <w:t>/</w:t>
      </w:r>
      <w:r w:rsidRPr="00A67F71">
        <w:rPr>
          <w:rFonts w:cs="Arial"/>
        </w:rPr>
        <w:t xml:space="preserve"> maintenance of the outlets for the irrigation blocks.  They will also look after the field canals falling within this range of the conveyance system.  </w:t>
      </w:r>
    </w:p>
    <w:p w:rsidR="00C4430D" w:rsidRPr="00A67F71" w:rsidRDefault="00C4430D" w:rsidP="00281D2F">
      <w:pPr>
        <w:rPr>
          <w:rFonts w:cs="Arial"/>
          <w:sz w:val="24"/>
          <w:szCs w:val="24"/>
        </w:rPr>
      </w:pPr>
    </w:p>
    <w:p w:rsidR="00C4430D" w:rsidRPr="00A67F71" w:rsidRDefault="00C4430D" w:rsidP="00F36E96">
      <w:pPr>
        <w:rPr>
          <w:rFonts w:cs="Arial"/>
        </w:rPr>
      </w:pPr>
      <w:r w:rsidRPr="00A67F71">
        <w:rPr>
          <w:rFonts w:cs="Arial"/>
        </w:rPr>
        <w:t>Each block will have Block-leader selected from beneficiaries</w:t>
      </w:r>
      <w:r w:rsidR="005E55AF" w:rsidRPr="00A67F71">
        <w:rPr>
          <w:rFonts w:cs="Arial"/>
        </w:rPr>
        <w:t xml:space="preserve"> of that block</w:t>
      </w:r>
      <w:r w:rsidRPr="00A67F71">
        <w:rPr>
          <w:rFonts w:cs="Arial"/>
        </w:rPr>
        <w:t xml:space="preserve">. These will form an overall W.U.A executive managing/committee i.e. one </w:t>
      </w:r>
      <w:r w:rsidR="00CB633D" w:rsidRPr="00A67F71">
        <w:rPr>
          <w:rFonts w:cs="Arial"/>
        </w:rPr>
        <w:t>O&amp;M in chief</w:t>
      </w:r>
      <w:r w:rsidRPr="00A67F71">
        <w:rPr>
          <w:rFonts w:cs="Arial"/>
        </w:rPr>
        <w:t xml:space="preserve"> and two assistants.</w:t>
      </w:r>
    </w:p>
    <w:p w:rsidR="00420471" w:rsidRPr="00A67F71" w:rsidRDefault="00420471" w:rsidP="00F36E96">
      <w:pPr>
        <w:rPr>
          <w:rFonts w:cs="Arial"/>
        </w:rPr>
      </w:pPr>
    </w:p>
    <w:p w:rsidR="00C4430D" w:rsidRPr="00A67F71" w:rsidRDefault="00C4430D" w:rsidP="00F36E96">
      <w:pPr>
        <w:rPr>
          <w:rFonts w:cs="Arial"/>
        </w:rPr>
      </w:pPr>
      <w:r w:rsidRPr="00A67F71">
        <w:rPr>
          <w:rFonts w:cs="Arial"/>
        </w:rPr>
        <w:t>The Block leader/tertiary area leader</w:t>
      </w:r>
      <w:r w:rsidR="00B87FE5" w:rsidRPr="00A67F71">
        <w:rPr>
          <w:rFonts w:cs="Arial"/>
        </w:rPr>
        <w:t>/</w:t>
      </w:r>
      <w:r w:rsidRPr="00A67F71">
        <w:rPr>
          <w:rFonts w:cs="Arial"/>
        </w:rPr>
        <w:t xml:space="preserve"> will be responsible for distribution of water within their area and settle any internal disputes within themselves. They will also associate in the land leveling and land terracing and maintaining the tertiary area boundaries.</w:t>
      </w:r>
    </w:p>
    <w:p w:rsidR="00420471" w:rsidRPr="00A67F71" w:rsidRDefault="00420471" w:rsidP="00F36E96">
      <w:pPr>
        <w:rPr>
          <w:rFonts w:cs="Arial"/>
        </w:rPr>
      </w:pPr>
    </w:p>
    <w:p w:rsidR="00C4430D" w:rsidRPr="00A67F71" w:rsidRDefault="00C4430D" w:rsidP="00F36E96">
      <w:pPr>
        <w:rPr>
          <w:rFonts w:cs="Arial"/>
        </w:rPr>
      </w:pPr>
      <w:r w:rsidRPr="00A67F71">
        <w:rPr>
          <w:rFonts w:cs="Arial"/>
        </w:rPr>
        <w:t xml:space="preserve">The block leaders will look after the maintenance of the drainage system, their upkeep and will be watchful against erosion, water logging and salinity.  </w:t>
      </w:r>
    </w:p>
    <w:p w:rsidR="00C4430D" w:rsidRPr="00A67F71" w:rsidRDefault="00DA20EA" w:rsidP="00136BBB">
      <w:pPr>
        <w:pStyle w:val="Heading2"/>
      </w:pPr>
      <w:bookmarkStart w:id="42" w:name="_Toc26093198"/>
      <w:bookmarkStart w:id="43" w:name="_Toc286823131"/>
      <w:bookmarkStart w:id="44" w:name="_Toc341468782"/>
      <w:bookmarkStart w:id="45" w:name="_Toc468878908"/>
      <w:r w:rsidRPr="00A67F71">
        <w:t>Development Team</w:t>
      </w:r>
      <w:bookmarkEnd w:id="42"/>
      <w:bookmarkEnd w:id="43"/>
      <w:bookmarkEnd w:id="44"/>
      <w:bookmarkEnd w:id="45"/>
    </w:p>
    <w:p w:rsidR="00C4430D" w:rsidRPr="00A67F71" w:rsidRDefault="00C4430D" w:rsidP="00F36E96">
      <w:pPr>
        <w:rPr>
          <w:rFonts w:cs="Arial"/>
        </w:rPr>
      </w:pPr>
      <w:r w:rsidRPr="00A67F71">
        <w:rPr>
          <w:rFonts w:cs="Arial"/>
        </w:rPr>
        <w:t xml:space="preserve">This group will consist of five </w:t>
      </w:r>
      <w:r w:rsidR="005E55AF" w:rsidRPr="00A67F71">
        <w:rPr>
          <w:rFonts w:cs="Arial"/>
        </w:rPr>
        <w:t>beneficiaries</w:t>
      </w:r>
      <w:r w:rsidRPr="00A67F71">
        <w:rPr>
          <w:rFonts w:cs="Arial"/>
        </w:rPr>
        <w:t xml:space="preserve"> to look after the following arrangements. </w:t>
      </w:r>
    </w:p>
    <w:p w:rsidR="00C4430D" w:rsidRPr="00A67F71" w:rsidRDefault="00C4430D" w:rsidP="009E42C8">
      <w:pPr>
        <w:pStyle w:val="ListParagraph"/>
        <w:numPr>
          <w:ilvl w:val="0"/>
          <w:numId w:val="1"/>
        </w:numPr>
        <w:rPr>
          <w:rFonts w:cs="Arial"/>
          <w:szCs w:val="24"/>
        </w:rPr>
      </w:pPr>
      <w:r w:rsidRPr="00A67F71">
        <w:rPr>
          <w:rFonts w:cs="Arial"/>
          <w:szCs w:val="24"/>
        </w:rPr>
        <w:t>Fertilizers and improved seeds,</w:t>
      </w:r>
    </w:p>
    <w:p w:rsidR="00C4430D" w:rsidRPr="00A67F71" w:rsidRDefault="00C4430D" w:rsidP="009E42C8">
      <w:pPr>
        <w:pStyle w:val="ListParagraph"/>
        <w:numPr>
          <w:ilvl w:val="0"/>
          <w:numId w:val="1"/>
        </w:numPr>
        <w:rPr>
          <w:rFonts w:cs="Arial"/>
          <w:szCs w:val="24"/>
        </w:rPr>
      </w:pPr>
      <w:r w:rsidRPr="00A67F71">
        <w:rPr>
          <w:rFonts w:cs="Arial"/>
          <w:szCs w:val="24"/>
        </w:rPr>
        <w:t>Pasture lands and livestock,</w:t>
      </w:r>
    </w:p>
    <w:p w:rsidR="00C4430D" w:rsidRPr="00A67F71" w:rsidRDefault="00C4430D" w:rsidP="009E42C8">
      <w:pPr>
        <w:pStyle w:val="ListParagraph"/>
        <w:numPr>
          <w:ilvl w:val="0"/>
          <w:numId w:val="1"/>
        </w:numPr>
        <w:rPr>
          <w:rFonts w:cs="Arial"/>
          <w:szCs w:val="24"/>
        </w:rPr>
      </w:pPr>
      <w:r w:rsidRPr="00A67F71">
        <w:rPr>
          <w:rFonts w:cs="Arial"/>
          <w:szCs w:val="24"/>
        </w:rPr>
        <w:t>Pest control, insecticides and pesticides,</w:t>
      </w:r>
    </w:p>
    <w:p w:rsidR="00C4430D" w:rsidRPr="00A67F71" w:rsidRDefault="00C4430D" w:rsidP="009E42C8">
      <w:pPr>
        <w:pStyle w:val="ListParagraph"/>
        <w:numPr>
          <w:ilvl w:val="0"/>
          <w:numId w:val="1"/>
        </w:numPr>
        <w:rPr>
          <w:rFonts w:cs="Arial"/>
          <w:szCs w:val="24"/>
        </w:rPr>
      </w:pPr>
      <w:r w:rsidRPr="00A67F71">
        <w:rPr>
          <w:rFonts w:cs="Arial"/>
          <w:szCs w:val="24"/>
        </w:rPr>
        <w:t>Health, hygiene and sanitation,</w:t>
      </w:r>
    </w:p>
    <w:p w:rsidR="00C4430D" w:rsidRPr="00A67F71" w:rsidRDefault="00C4430D" w:rsidP="009E42C8">
      <w:pPr>
        <w:pStyle w:val="ListParagraph"/>
        <w:numPr>
          <w:ilvl w:val="0"/>
          <w:numId w:val="1"/>
        </w:numPr>
        <w:rPr>
          <w:rFonts w:cs="Arial"/>
          <w:szCs w:val="24"/>
        </w:rPr>
      </w:pPr>
      <w:r w:rsidRPr="00A67F71">
        <w:rPr>
          <w:rFonts w:cs="Arial"/>
          <w:szCs w:val="24"/>
        </w:rPr>
        <w:t>Other allied matters relating to agriculture</w:t>
      </w:r>
    </w:p>
    <w:p w:rsidR="00C4430D" w:rsidRPr="00A67F71" w:rsidRDefault="00C4430D" w:rsidP="009E42C8">
      <w:pPr>
        <w:pStyle w:val="ListParagraph"/>
        <w:numPr>
          <w:ilvl w:val="0"/>
          <w:numId w:val="1"/>
        </w:numPr>
        <w:rPr>
          <w:rFonts w:cs="Arial"/>
          <w:szCs w:val="24"/>
        </w:rPr>
      </w:pPr>
      <w:r w:rsidRPr="00A67F71">
        <w:rPr>
          <w:rFonts w:cs="Arial"/>
          <w:szCs w:val="24"/>
        </w:rPr>
        <w:t>Consolidation of holdings</w:t>
      </w:r>
    </w:p>
    <w:p w:rsidR="00C4430D" w:rsidRPr="00A67F71" w:rsidRDefault="00C4430D" w:rsidP="009E42C8">
      <w:pPr>
        <w:pStyle w:val="ListParagraph"/>
        <w:numPr>
          <w:ilvl w:val="0"/>
          <w:numId w:val="1"/>
        </w:numPr>
        <w:rPr>
          <w:rFonts w:cs="Arial"/>
          <w:szCs w:val="24"/>
        </w:rPr>
      </w:pPr>
      <w:r w:rsidRPr="00A67F71">
        <w:rPr>
          <w:rFonts w:cs="Arial"/>
          <w:szCs w:val="24"/>
        </w:rPr>
        <w:t>Extension programs and training</w:t>
      </w:r>
    </w:p>
    <w:p w:rsidR="00C4430D" w:rsidRPr="00A67F71" w:rsidRDefault="00C4430D" w:rsidP="009E42C8">
      <w:pPr>
        <w:pStyle w:val="ListParagraph"/>
        <w:numPr>
          <w:ilvl w:val="0"/>
          <w:numId w:val="1"/>
        </w:numPr>
        <w:rPr>
          <w:rFonts w:cs="Arial"/>
          <w:szCs w:val="24"/>
        </w:rPr>
      </w:pPr>
      <w:r w:rsidRPr="00A67F71">
        <w:rPr>
          <w:rFonts w:cs="Arial"/>
          <w:szCs w:val="24"/>
        </w:rPr>
        <w:t xml:space="preserve">Storage and marketing facilities </w:t>
      </w:r>
    </w:p>
    <w:p w:rsidR="00C4430D" w:rsidRPr="00A67F71" w:rsidRDefault="00F7027B" w:rsidP="009E42C8">
      <w:pPr>
        <w:pStyle w:val="ListParagraph"/>
        <w:numPr>
          <w:ilvl w:val="0"/>
          <w:numId w:val="1"/>
        </w:numPr>
        <w:rPr>
          <w:rFonts w:cs="Arial"/>
          <w:szCs w:val="24"/>
        </w:rPr>
      </w:pPr>
      <w:r w:rsidRPr="00A67F71">
        <w:rPr>
          <w:rFonts w:cs="Arial"/>
          <w:szCs w:val="24"/>
        </w:rPr>
        <w:t>Establish</w:t>
      </w:r>
      <w:r w:rsidR="00C4430D" w:rsidRPr="00A67F71">
        <w:rPr>
          <w:rFonts w:cs="Arial"/>
          <w:szCs w:val="24"/>
        </w:rPr>
        <w:t xml:space="preserve"> communicat</w:t>
      </w:r>
      <w:r w:rsidRPr="00A67F71">
        <w:rPr>
          <w:rFonts w:cs="Arial"/>
          <w:szCs w:val="24"/>
        </w:rPr>
        <w:t xml:space="preserve">ion with associated disciplines and </w:t>
      </w:r>
    </w:p>
    <w:p w:rsidR="00C4430D" w:rsidRPr="00A67F71" w:rsidRDefault="00C4430D" w:rsidP="009E42C8">
      <w:pPr>
        <w:pStyle w:val="ListParagraph"/>
        <w:numPr>
          <w:ilvl w:val="0"/>
          <w:numId w:val="1"/>
        </w:numPr>
        <w:rPr>
          <w:rFonts w:cs="Arial"/>
          <w:szCs w:val="24"/>
        </w:rPr>
      </w:pPr>
      <w:r w:rsidRPr="00A67F71">
        <w:rPr>
          <w:rFonts w:cs="Arial"/>
          <w:szCs w:val="24"/>
        </w:rPr>
        <w:t>Facilitating credit</w:t>
      </w:r>
    </w:p>
    <w:p w:rsidR="00C4430D" w:rsidRPr="00A67F71" w:rsidRDefault="00C4430D" w:rsidP="00F36E96">
      <w:pPr>
        <w:rPr>
          <w:rFonts w:cs="Arial"/>
        </w:rPr>
      </w:pPr>
      <w:r w:rsidRPr="00A67F71">
        <w:rPr>
          <w:rFonts w:cs="Arial"/>
        </w:rPr>
        <w:t>Such arrangement will provide a multi-disciplinary approach for all round development and upkeep of the watershed, irrigation, soil and water management, agricultural inputs, livestock development, forestry, fisheries, health and sanitation and above all a communication link with the technical experts at Regional/Zonal administration.</w:t>
      </w:r>
    </w:p>
    <w:p w:rsidR="00C4430D" w:rsidRPr="00A67F71" w:rsidRDefault="00C4430D" w:rsidP="00281D2F">
      <w:pPr>
        <w:rPr>
          <w:rFonts w:cs="Arial"/>
          <w:sz w:val="24"/>
          <w:szCs w:val="24"/>
        </w:rPr>
      </w:pPr>
    </w:p>
    <w:p w:rsidR="00C4430D" w:rsidRDefault="00C4430D" w:rsidP="00F36E96">
      <w:pPr>
        <w:rPr>
          <w:rFonts w:cs="Arial"/>
        </w:rPr>
      </w:pPr>
      <w:r w:rsidRPr="00A67F71">
        <w:rPr>
          <w:rFonts w:cs="Arial"/>
        </w:rPr>
        <w:t>It is important to mention that the multi-disciplinary team formed at the earliest stage has to monitor the performance of the organizational set up and performance of the WUA for a continuous period of at least five years, till the performance gives optimum results.</w:t>
      </w:r>
    </w:p>
    <w:p w:rsidR="00DA20EA" w:rsidRPr="00A67F71" w:rsidRDefault="00DA20EA" w:rsidP="00DA20EA">
      <w:pPr>
        <w:pStyle w:val="Heading2"/>
      </w:pPr>
      <w:bookmarkStart w:id="46" w:name="_Toc341468783"/>
      <w:bookmarkStart w:id="47" w:name="_Toc468878909"/>
      <w:r w:rsidRPr="00A67F71">
        <w:t>Proposed Water Users Association Structures</w:t>
      </w:r>
      <w:bookmarkEnd w:id="46"/>
      <w:bookmarkEnd w:id="47"/>
    </w:p>
    <w:p w:rsidR="00DA20EA" w:rsidRPr="00A67F71" w:rsidRDefault="00DA20EA" w:rsidP="00DA20EA">
      <w:pPr>
        <w:pStyle w:val="Heading2"/>
        <w:sectPr w:rsidR="00DA20EA" w:rsidRPr="00A67F71" w:rsidSect="00DF47EB">
          <w:pgSz w:w="11909" w:h="16834" w:code="9"/>
          <w:pgMar w:top="1440" w:right="1152" w:bottom="1440" w:left="1440" w:header="720" w:footer="576" w:gutter="0"/>
          <w:pgBorders w:offsetFrom="page">
            <w:top w:val="dotted" w:sz="4" w:space="24" w:color="auto"/>
            <w:left w:val="dotted" w:sz="4" w:space="24" w:color="auto"/>
            <w:bottom w:val="dotted" w:sz="4" w:space="24" w:color="auto"/>
            <w:right w:val="dotted" w:sz="4" w:space="24" w:color="auto"/>
          </w:pgBorders>
          <w:pgNumType w:start="1"/>
          <w:cols w:space="720"/>
          <w:docGrid w:linePitch="326"/>
        </w:sectPr>
      </w:pPr>
    </w:p>
    <w:p w:rsidR="008E1A2E" w:rsidRPr="00A67F71" w:rsidRDefault="008E1A2E" w:rsidP="008E1A2E">
      <w:pPr>
        <w:rPr>
          <w:rFonts w:cs="Arial"/>
        </w:rPr>
      </w:pPr>
    </w:p>
    <w:p w:rsidR="008E1A2E" w:rsidRPr="00A67F71" w:rsidRDefault="008E1A2E" w:rsidP="008E1A2E">
      <w:pPr>
        <w:rPr>
          <w:rFonts w:cs="Arial"/>
        </w:rPr>
      </w:pPr>
    </w:p>
    <w:p w:rsidR="008E1A2E" w:rsidRPr="00A67F71" w:rsidRDefault="00E47486" w:rsidP="008E1A2E">
      <w:pPr>
        <w:rPr>
          <w:rFonts w:cs="Arial"/>
        </w:rPr>
      </w:pPr>
      <w:r>
        <w:rPr>
          <w:rFonts w:cs="Arial"/>
          <w:noProof/>
        </w:rPr>
        <w:pict>
          <v:group id="Group 30" o:spid="_x0000_s1026" style="position:absolute;left:0;text-align:left;margin-left:34.5pt;margin-top:6.75pt;width:661.25pt;height:356.75pt;z-index:251682816" coordorigin="990,1675" coordsize="13225,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">
            <v:shapetype id="_x0000_t32" coordsize="21600,21600" o:spt="32" o:oned="t" path="m,l21600,21600e" filled="f">
              <v:path arrowok="t" fillok="f" o:connecttype="none"/>
              <o:lock v:ext="edit" shapetype="t"/>
            </v:shapetype>
            <v:shape id="AutoShape 74" o:spid="_x0000_s1027" type="#_x0000_t32" style="position:absolute;left:5680;top:4396;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id="Group 75" o:spid="_x0000_s1028" style="position:absolute;left:990;top:1675;width:13225;height:7135" coordorigin="990,1675" coordsize="13225,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AutoShape 76" o:spid="_x0000_s1029" type="#_x0000_t32" style="position:absolute;left:5850;top:6656;width:0;height: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group id="Group 77" o:spid="_x0000_s1030" style="position:absolute;left:990;top:1675;width:13225;height:7135" coordorigin="990,1675" coordsize="13225,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 78" o:spid="_x0000_s1031" style="position:absolute;left:3240;top:2885;width:9582;height:3936" coordorigin="3240,2902" coordsize="9582,3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AutoShape 79" o:spid="_x0000_s1032" type="#_x0000_t32" style="position:absolute;left:3240;top:6837;width:958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80" o:spid="_x0000_s1033" type="#_x0000_t32" style="position:absolute;left:7275;top:2902;width:1;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group>
                <v:shape id="AutoShape 81" o:spid="_x0000_s1034" type="#_x0000_t32" style="position:absolute;left:3060;top:5101;width:10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2E8IAAADcAAAADwAAAGRycy9kb3ducmV2LnhtbESPQYvCMBSE74L/ITzBm6ZWLNI1iiii&#10;4MVVD3t8NG/brs1LaaKt/94Iwh6HmfmGWaw6U4kHNa60rGAyjkAQZ1aXnCu4XnajOQjnkTVWlknB&#10;kxyslv3eAlNtW/6mx9nnIkDYpaig8L5OpXRZQQbd2NbEwfu1jUEfZJNL3WAb4KaScRQl0mDJYaHA&#10;mjYFZbfz3ShIquh5uBz3LcfzH3v62/qZMVqp4aBbf4Hw1Pn/8Kd90AqmcQLv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j2E8IAAADcAAAADwAAAAAAAAAAAAAA&#10;AAChAgAAZHJzL2Rvd25yZXYueG1sUEsFBgAAAAAEAAQA+QAAAJADAAAAAA==&#10;">
                  <v:stroke dashstyle="1 1"/>
                </v:shape>
                <v:group id="Group 82" o:spid="_x0000_s1035" style="position:absolute;left:5795;top:1675;width:3345;height:686" coordorigin="5855,1690" coordsize="334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Rectangle 83" o:spid="_x0000_s1036" style="position:absolute;left:5855;top:1690;width:3345;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XD8MA&#10;AADcAAAADwAAAGRycy9kb3ducmV2LnhtbESPT2sCMRTE74V+h/CE3mpWC4u7GkUshV7XFsTbY/P2&#10;D25eliRdUz+9EQo9DjPzG2azi2YQEznfW1awmGcgiGure24VfH99vK5A+ICscbBMCn7Jw277/LTB&#10;UtsrVzQdQysShH2JCroQxlJKX3dk0M/tSJy8xjqDIUnXSu3wmuBmkMssy6XBntNChyMdOqovxx+j&#10;4FS5G0Wezrd4CdS858VqOmilXmZxvwYRKIb/8F/7Uyt4WxbwOJ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yXD8MAAADcAAAADwAAAAAAAAAAAAAAAACYAgAAZHJzL2Rv&#10;d25yZXYueG1sUEsFBgAAAAAEAAQA9QAAAIgDAAAAAA==&#10;" strokecolor="#92cddc" strokeweight="1pt">
                    <v:fill color2="#b6dde8" focus="100%" type="gradient"/>
                    <v:shadow on="t" color="#205867" opacity=".5" offset="1pt"/>
                    <v:textbox>
                      <w:txbxContent>
                        <w:p w:rsidR="00DF47EB" w:rsidRPr="00276946" w:rsidRDefault="00DF47EB" w:rsidP="00FC714C">
                          <w:pPr>
                            <w:jc w:val="center"/>
                            <w:rPr>
                              <w:sz w:val="28"/>
                            </w:rPr>
                          </w:pPr>
                          <w:r>
                            <w:rPr>
                              <w:b/>
                              <w:sz w:val="18"/>
                              <w:szCs w:val="14"/>
                            </w:rPr>
                            <w:t>ICSAA</w:t>
                          </w:r>
                        </w:p>
                      </w:txbxContent>
                    </v:textbox>
                  </v:rect>
                  <v:shape id="AutoShape 84" o:spid="_x0000_s1037" type="#_x0000_t32" style="position:absolute;left:7350;top:2185;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group>
                <v:rect id="Rectangle 85" o:spid="_x0000_s1038" style="position:absolute;left:11875;top:7380;width:2340;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PCMQA&#10;AADcAAAADwAAAGRycy9kb3ducmV2LnhtbESPQWvCQBSE7wX/w/KE3uomFbSkriEILT3WKEpvr9ln&#10;Esy+jbvbmP57t1DwOMzMN8wqH00nBnK+tawgnSUgiCurW64V7HdvTy8gfEDW2FkmBb/kIV9PHlaY&#10;aXvlLQ1lqEWEsM9QQRNCn0npq4YM+pntiaN3ss5giNLVUju8Rrjp5HOSLKTBluNCgz1tGqrO5Y9R&#10;cDwM5fdSv+8/w/LriDt3SQtaKPU4HYtXEIHGcA//tz+0gvk8hb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jwjEAAAA3AAAAA8AAAAAAAAAAAAAAAAAmAIAAGRycy9k&#10;b3ducmV2LnhtbFBLBQYAAAAABAAEAPUAAACJAwAAAAA=&#10;" strokecolor="#95b3d7" strokeweight="1pt">
                  <v:fill color2="#b8cce4" focus="100%" type="gradient"/>
                  <v:shadow on="t" color="#243f60" opacity=".5" offset="1pt"/>
                  <v:textbox>
                    <w:txbxContent>
                      <w:p w:rsidR="00DF47EB" w:rsidRDefault="00DF47EB" w:rsidP="00FC714C">
                        <w:pPr>
                          <w:jc w:val="center"/>
                          <w:rPr>
                            <w:b/>
                            <w:sz w:val="16"/>
                            <w:szCs w:val="16"/>
                          </w:rPr>
                        </w:pPr>
                        <w:r w:rsidRPr="00726287">
                          <w:rPr>
                            <w:b/>
                            <w:sz w:val="16"/>
                            <w:szCs w:val="16"/>
                          </w:rPr>
                          <w:t xml:space="preserve">Physical Planning Team </w:t>
                        </w:r>
                      </w:p>
                      <w:p w:rsidR="00DF47EB" w:rsidRPr="00726287" w:rsidRDefault="00DF47EB" w:rsidP="00FC714C">
                        <w:pPr>
                          <w:jc w:val="center"/>
                          <w:rPr>
                            <w:b/>
                            <w:sz w:val="16"/>
                            <w:szCs w:val="16"/>
                          </w:rPr>
                        </w:pPr>
                      </w:p>
                      <w:p w:rsidR="00DF47EB" w:rsidRDefault="00DF47EB" w:rsidP="00FC714C">
                        <w:pPr>
                          <w:jc w:val="center"/>
                          <w:rPr>
                            <w:sz w:val="16"/>
                            <w:szCs w:val="16"/>
                          </w:rPr>
                        </w:pPr>
                        <w:r>
                          <w:rPr>
                            <w:sz w:val="16"/>
                            <w:szCs w:val="16"/>
                          </w:rPr>
                          <w:t>Planning = Male</w:t>
                        </w:r>
                      </w:p>
                      <w:p w:rsidR="00DF47EB" w:rsidRPr="00BF1CA2" w:rsidRDefault="00DF47EB" w:rsidP="00FC714C">
                        <w:pPr>
                          <w:rPr>
                            <w:sz w:val="16"/>
                            <w:szCs w:val="16"/>
                          </w:rPr>
                        </w:pPr>
                      </w:p>
                    </w:txbxContent>
                  </v:textbox>
                </v:rect>
                <v:rect id="Rectangle 86" o:spid="_x0000_s1039" style="position:absolute;left:11250;top:4908;width:2490;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eesYA&#10;AADcAAAADwAAAGRycy9kb3ducmV2LnhtbESPQWvCQBSE7wX/w/KEXoruGiFI6ipVKOihSNWDx0f2&#10;NUnNvg3ZNUZ/fVcoeBxm5htmvuxtLTpqfeVYw2SsQBDnzlRcaDgePkczED4gG6wdk4YbeVguBi9z&#10;zIy78jd1+1CICGGfoYYyhCaT0uclWfRj1xBH78e1FkOUbSFNi9cIt7VMlEqlxYrjQokNrUvKz/uL&#10;1dDtfKpW27ffyeWU3NW93py/0pPWr8P+4x1EoD48w//tjdEwnSbwOB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feesYAAADcAAAADwAAAAAAAAAAAAAAAACYAgAAZHJz&#10;L2Rvd25yZXYueG1sUEsFBgAAAAAEAAQA9QAAAIsDAAAAAA==&#10;" strokecolor="#c2d69b" strokeweight="1pt">
                  <v:fill color2="#d6e3bc" focus="100%" type="gradient"/>
                  <v:shadow on="t" color="#4e6128" opacity=".5" offset="1pt"/>
                  <v:textbox>
                    <w:txbxContent>
                      <w:p w:rsidR="00DF47EB" w:rsidRPr="00276946" w:rsidRDefault="00DF47EB" w:rsidP="00276946">
                        <w:pPr>
                          <w:jc w:val="center"/>
                          <w:rPr>
                            <w:sz w:val="18"/>
                            <w:szCs w:val="16"/>
                          </w:rPr>
                        </w:pPr>
                        <w:r w:rsidRPr="00276946">
                          <w:rPr>
                            <w:b/>
                            <w:sz w:val="18"/>
                            <w:szCs w:val="16"/>
                          </w:rPr>
                          <w:t>Financial Auditing Team</w:t>
                        </w:r>
                        <w:r w:rsidRPr="00276946">
                          <w:rPr>
                            <w:sz w:val="18"/>
                            <w:szCs w:val="16"/>
                          </w:rPr>
                          <w:t xml:space="preserve"> Auditor= Female</w:t>
                        </w:r>
                      </w:p>
                    </w:txbxContent>
                  </v:textbox>
                </v:rect>
                <v:shape id="AutoShape 87" o:spid="_x0000_s1040" type="#_x0000_t32" style="position:absolute;left:9199;top:6862;width:1;height:4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88" o:spid="_x0000_s1041" type="#_x0000_t32" style="position:absolute;left:3240;top:6823;width:0;height:5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rect id="Rectangle 89" o:spid="_x0000_s1042" style="position:absolute;left:2070;top:7344;width:2910;height:1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Y7MIA&#10;AADcAAAADwAAAGRycy9kb3ducmV2LnhtbESPQYvCMBSE74L/ITxhb5quRZFqlGVxYQ97UVu8Pppn&#10;W21euk209d8bQfA4zHwzzGrTm1rcqHWVZQWfkwgEcW51xYWC9PAzXoBwHlljbZkU3MnBZj0crDDR&#10;tuMd3fa+EKGEXYIKSu+bREqXl2TQTWxDHLyTbQ36INtC6ha7UG5qOY2iuTRYcVgosaHvkvLL/moU&#10;xFmaHTNz/T91XuqK7vH5b8tKfYz6ryUIT71/h1/0rw5cPIP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jswgAAANwAAAAPAAAAAAAAAAAAAAAAAJgCAABkcnMvZG93&#10;bnJldi54bWxQSwUGAAAAAAQABAD1AAAAhwMAAAAA&#10;" strokecolor="#95b3d7" strokeweight="1pt">
                  <v:fill color2="#b8cce4" focus="100%" type="gradient"/>
                  <v:shadow on="t" color="#243f60" opacity=".5" offset="1pt"/>
                  <v:textbox inset="0,,0">
                    <w:txbxContent>
                      <w:p w:rsidR="00DF47EB" w:rsidRDefault="00DF47EB" w:rsidP="00FC714C">
                        <w:pPr>
                          <w:jc w:val="center"/>
                          <w:rPr>
                            <w:b/>
                            <w:sz w:val="16"/>
                            <w:szCs w:val="16"/>
                          </w:rPr>
                        </w:pPr>
                        <w:r w:rsidRPr="00726287">
                          <w:rPr>
                            <w:b/>
                            <w:sz w:val="16"/>
                            <w:szCs w:val="16"/>
                          </w:rPr>
                          <w:t>Scheme Administration Team</w:t>
                        </w:r>
                      </w:p>
                      <w:p w:rsidR="00DF47EB" w:rsidRPr="00726287" w:rsidRDefault="00DF47EB" w:rsidP="00FC714C">
                        <w:pPr>
                          <w:jc w:val="center"/>
                          <w:rPr>
                            <w:b/>
                            <w:sz w:val="16"/>
                            <w:szCs w:val="16"/>
                          </w:rPr>
                        </w:pPr>
                      </w:p>
                      <w:p w:rsidR="00DF47EB" w:rsidRPr="00276946" w:rsidRDefault="00DF47EB" w:rsidP="009E42C8">
                        <w:pPr>
                          <w:pStyle w:val="ListParagraph"/>
                          <w:numPr>
                            <w:ilvl w:val="0"/>
                            <w:numId w:val="6"/>
                          </w:numPr>
                          <w:tabs>
                            <w:tab w:val="left" w:pos="810"/>
                          </w:tabs>
                          <w:spacing w:before="0" w:after="0"/>
                          <w:ind w:left="446"/>
                          <w:jc w:val="left"/>
                          <w:rPr>
                            <w:sz w:val="18"/>
                            <w:szCs w:val="16"/>
                          </w:rPr>
                        </w:pPr>
                        <w:r w:rsidRPr="00276946">
                          <w:rPr>
                            <w:sz w:val="18"/>
                            <w:szCs w:val="16"/>
                          </w:rPr>
                          <w:t>Water Distributer- Female</w:t>
                        </w:r>
                      </w:p>
                      <w:p w:rsidR="00DF47EB" w:rsidRPr="00276946" w:rsidRDefault="00DF47EB" w:rsidP="009E42C8">
                        <w:pPr>
                          <w:pStyle w:val="ListParagraph"/>
                          <w:numPr>
                            <w:ilvl w:val="0"/>
                            <w:numId w:val="6"/>
                          </w:numPr>
                          <w:tabs>
                            <w:tab w:val="left" w:pos="810"/>
                          </w:tabs>
                          <w:spacing w:before="0" w:after="0"/>
                          <w:ind w:left="446"/>
                          <w:jc w:val="left"/>
                          <w:rPr>
                            <w:sz w:val="18"/>
                            <w:szCs w:val="16"/>
                          </w:rPr>
                        </w:pPr>
                        <w:r w:rsidRPr="00276946">
                          <w:rPr>
                            <w:sz w:val="18"/>
                            <w:szCs w:val="16"/>
                          </w:rPr>
                          <w:t>Maintenance Head= Male</w:t>
                        </w:r>
                      </w:p>
                      <w:p w:rsidR="00DF47EB" w:rsidRPr="00276946" w:rsidRDefault="00DF47EB" w:rsidP="009E42C8">
                        <w:pPr>
                          <w:pStyle w:val="ListParagraph"/>
                          <w:numPr>
                            <w:ilvl w:val="0"/>
                            <w:numId w:val="6"/>
                          </w:numPr>
                          <w:tabs>
                            <w:tab w:val="left" w:pos="810"/>
                          </w:tabs>
                          <w:spacing w:before="0" w:after="0"/>
                          <w:ind w:left="446"/>
                          <w:jc w:val="left"/>
                          <w:rPr>
                            <w:sz w:val="18"/>
                            <w:szCs w:val="16"/>
                          </w:rPr>
                        </w:pPr>
                        <w:r w:rsidRPr="00276946">
                          <w:rPr>
                            <w:sz w:val="18"/>
                            <w:szCs w:val="16"/>
                          </w:rPr>
                          <w:t>Water Distributer- Female</w:t>
                        </w:r>
                      </w:p>
                      <w:p w:rsidR="00DF47EB" w:rsidRPr="00276946" w:rsidRDefault="00DF47EB" w:rsidP="00276946">
                        <w:pPr>
                          <w:ind w:left="450"/>
                        </w:pPr>
                      </w:p>
                      <w:p w:rsidR="00DF47EB" w:rsidRPr="0095090C" w:rsidRDefault="00DF47EB" w:rsidP="00FC714C">
                        <w:pPr>
                          <w:rPr>
                            <w:sz w:val="20"/>
                          </w:rPr>
                        </w:pPr>
                      </w:p>
                    </w:txbxContent>
                  </v:textbox>
                </v:rect>
                <v:rect id="Rectangle 90" o:spid="_x0000_s1043" style="position:absolute;left:5250;top:7287;width:2700;height:1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Gm8IA&#10;AADcAAAADwAAAGRycy9kb3ducmV2LnhtbESPT4vCMBTE74LfITzBm6ZrQaSayrIoePCia/H6aF7/&#10;uM1LbaKt336zsOBxmPnNMJvtYBrxpM7VlhV8zCMQxLnVNZcKLt/72QqE88gaG8uk4EUOtul4tMFE&#10;255P9Dz7UoQSdgkqqLxvEyldXpFBN7ctcfAK2xn0QXal1B32odw0chFFS2mw5rBQYUtfFeU/54dR&#10;EGeX7JqZx73ovdQ1veLbccdKTSfD5xqEp8G/w//0QQcuXsLfmX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AabwgAAANwAAAAPAAAAAAAAAAAAAAAAAJgCAABkcnMvZG93&#10;bnJldi54bWxQSwUGAAAAAAQABAD1AAAAhwMAAAAA&#10;" strokecolor="#95b3d7" strokeweight="1pt">
                  <v:fill color2="#b8cce4" focus="100%" type="gradient"/>
                  <v:shadow on="t" color="#243f60" opacity=".5" offset="1pt"/>
                  <v:textbox inset="0,,0">
                    <w:txbxContent>
                      <w:p w:rsidR="00DF47EB" w:rsidRPr="00276946" w:rsidRDefault="00DF47EB" w:rsidP="00FC714C">
                        <w:pPr>
                          <w:jc w:val="center"/>
                          <w:rPr>
                            <w:b/>
                            <w:sz w:val="18"/>
                            <w:szCs w:val="16"/>
                          </w:rPr>
                        </w:pPr>
                        <w:r w:rsidRPr="00276946">
                          <w:rPr>
                            <w:b/>
                            <w:sz w:val="18"/>
                            <w:szCs w:val="16"/>
                          </w:rPr>
                          <w:t>Financial Administration Team</w:t>
                        </w:r>
                      </w:p>
                      <w:p w:rsidR="00DF47EB" w:rsidRPr="00276946" w:rsidRDefault="00DF47EB" w:rsidP="009E42C8">
                        <w:pPr>
                          <w:pStyle w:val="ListParagraph"/>
                          <w:numPr>
                            <w:ilvl w:val="0"/>
                            <w:numId w:val="7"/>
                          </w:numPr>
                          <w:tabs>
                            <w:tab w:val="left" w:pos="810"/>
                          </w:tabs>
                          <w:spacing w:before="0" w:after="0"/>
                          <w:ind w:left="450"/>
                          <w:jc w:val="left"/>
                          <w:rPr>
                            <w:sz w:val="18"/>
                            <w:szCs w:val="16"/>
                          </w:rPr>
                        </w:pPr>
                        <w:r w:rsidRPr="00276946">
                          <w:rPr>
                            <w:sz w:val="18"/>
                            <w:szCs w:val="16"/>
                          </w:rPr>
                          <w:t>Cashier- Head = Female</w:t>
                        </w:r>
                      </w:p>
                      <w:p w:rsidR="00DF47EB" w:rsidRPr="00276946" w:rsidRDefault="00DF47EB" w:rsidP="009E42C8">
                        <w:pPr>
                          <w:pStyle w:val="ListParagraph"/>
                          <w:numPr>
                            <w:ilvl w:val="0"/>
                            <w:numId w:val="7"/>
                          </w:numPr>
                          <w:tabs>
                            <w:tab w:val="left" w:pos="810"/>
                          </w:tabs>
                          <w:spacing w:before="0" w:after="0"/>
                          <w:ind w:left="450"/>
                          <w:jc w:val="left"/>
                          <w:rPr>
                            <w:sz w:val="18"/>
                            <w:szCs w:val="16"/>
                          </w:rPr>
                        </w:pPr>
                        <w:r w:rsidRPr="00276946">
                          <w:rPr>
                            <w:sz w:val="18"/>
                            <w:szCs w:val="16"/>
                          </w:rPr>
                          <w:t>Bill Collector= Female</w:t>
                        </w:r>
                      </w:p>
                      <w:p w:rsidR="00DF47EB" w:rsidRPr="00276946" w:rsidRDefault="00DF47EB" w:rsidP="009E42C8">
                        <w:pPr>
                          <w:pStyle w:val="ListParagraph"/>
                          <w:numPr>
                            <w:ilvl w:val="0"/>
                            <w:numId w:val="7"/>
                          </w:numPr>
                          <w:spacing w:before="0" w:after="0"/>
                          <w:ind w:left="450"/>
                          <w:jc w:val="left"/>
                          <w:rPr>
                            <w:sz w:val="18"/>
                            <w:szCs w:val="16"/>
                          </w:rPr>
                        </w:pPr>
                        <w:r w:rsidRPr="00276946">
                          <w:rPr>
                            <w:sz w:val="18"/>
                            <w:szCs w:val="16"/>
                          </w:rPr>
                          <w:t>Bill Preparation= Male</w:t>
                        </w:r>
                      </w:p>
                      <w:p w:rsidR="00DF47EB" w:rsidRPr="0074125A" w:rsidRDefault="00DF47EB" w:rsidP="00276946">
                        <w:pPr>
                          <w:ind w:left="450"/>
                          <w:rPr>
                            <w:sz w:val="16"/>
                            <w:szCs w:val="16"/>
                          </w:rPr>
                        </w:pPr>
                      </w:p>
                    </w:txbxContent>
                  </v:textbox>
                </v:rect>
                <v:rect id="Rectangle 91" o:spid="_x0000_s1044" style="position:absolute;left:5925;top:2301;width:301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e5sUA&#10;AADcAAAADwAAAGRycy9kb3ducmV2LnhtbESPT2vCQBTE7wW/w/IEb3XzB6qkrqEIYqS9qIVen9nX&#10;JDT7NmTXJH57t1DocZiZ3zCbfDKtGKh3jWUF8TICQVxa3XCl4POyf16DcB5ZY2uZFNzJQb6dPW0w&#10;03bkEw1nX4kAYZehgtr7LpPSlTUZdEvbEQfv2/YGfZB9JXWPY4CbViZR9CINNhwWauxoV1P5c74Z&#10;BcfDdYgvp2b9df24FYk5vBc2Xim1mE9vryA8Tf4//NcutII0XcHvmX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97mxQAAANwAAAAPAAAAAAAAAAAAAAAAAJgCAABkcnMv&#10;ZG93bnJldi54bWxQSwUGAAAAAAQABAD1AAAAigMAAAAA&#10;" strokecolor="#fabf8f" strokeweight="1pt">
                  <v:fill color2="#fbd4b4" focus="100%" type="gradient"/>
                  <v:shadow on="t" color="#974706" opacity=".5" offset="1pt"/>
                  <v:textbox>
                    <w:txbxContent>
                      <w:p w:rsidR="00DF47EB" w:rsidRPr="00276946" w:rsidRDefault="00DF47EB" w:rsidP="00276946">
                        <w:pPr>
                          <w:jc w:val="center"/>
                          <w:rPr>
                            <w:b/>
                            <w:sz w:val="18"/>
                            <w:szCs w:val="16"/>
                          </w:rPr>
                        </w:pPr>
                        <w:r w:rsidRPr="00276946">
                          <w:rPr>
                            <w:b/>
                            <w:sz w:val="18"/>
                            <w:szCs w:val="16"/>
                          </w:rPr>
                          <w:t xml:space="preserve">Wereda </w:t>
                        </w:r>
                        <w:r w:rsidR="00FB4D81">
                          <w:rPr>
                            <w:b/>
                            <w:sz w:val="18"/>
                            <w:szCs w:val="16"/>
                          </w:rPr>
                          <w:t>OIDA</w:t>
                        </w:r>
                        <w:r w:rsidRPr="00276946">
                          <w:rPr>
                            <w:b/>
                            <w:sz w:val="18"/>
                            <w:szCs w:val="16"/>
                          </w:rPr>
                          <w:t xml:space="preserve"> Office</w:t>
                        </w:r>
                      </w:p>
                      <w:p w:rsidR="00DF47EB" w:rsidRPr="000A339D" w:rsidRDefault="00DF47EB" w:rsidP="00FC714C">
                        <w:pPr>
                          <w:rPr>
                            <w:szCs w:val="16"/>
                          </w:rPr>
                        </w:pPr>
                      </w:p>
                    </w:txbxContent>
                  </v:textbox>
                </v:rect>
                <v:rect id="Rectangle 92" o:spid="_x0000_s1045" style="position:absolute;left:6255;top:3331;width:211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bEMQA&#10;AADcAAAADwAAAGRycy9kb3ducmV2LnhtbERPy2rCQBTdF/yH4QrdFJ34QCV1FAm0KN1oVNxeMreZ&#10;YOZOmplq6td3FoUuD+e9XHe2FjdqfeVYwWiYgCAunK64VHA6vg0WIHxA1lg7JgU/5GG96j0tMdXu&#10;zge65aEUMYR9igpMCE0qpS8MWfRD1xBH7tO1FkOEbSl1i/cYbms5TpKZtFhxbDDYUGaouObfVsF7&#10;dn75mM7H+aOZXhbXXebM136r1HO/27yCCNSFf/Gfe6sVTCZxbT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xDEAAAA3AAAAA8AAAAAAAAAAAAAAAAAmAIAAGRycy9k&#10;b3ducmV2LnhtbFBLBQYAAAAABAAEAPUAAACJAwAAAAA=&#10;" strokecolor="#b2a1c7" strokeweight="1pt">
                  <v:fill color2="#ccc0d9" focus="100%" type="gradient"/>
                  <v:shadow on="t" color="#3f3151" opacity=".5" offset="1pt"/>
                  <v:textbox>
                    <w:txbxContent>
                      <w:p w:rsidR="00DF47EB" w:rsidRDefault="00DF47EB" w:rsidP="00FC714C">
                        <w:pPr>
                          <w:jc w:val="center"/>
                          <w:rPr>
                            <w:b/>
                            <w:sz w:val="18"/>
                            <w:szCs w:val="16"/>
                          </w:rPr>
                        </w:pPr>
                      </w:p>
                      <w:p w:rsidR="00DF47EB" w:rsidRPr="00276946" w:rsidRDefault="00DF47EB" w:rsidP="00FC714C">
                        <w:pPr>
                          <w:jc w:val="center"/>
                          <w:rPr>
                            <w:b/>
                            <w:sz w:val="18"/>
                            <w:szCs w:val="16"/>
                          </w:rPr>
                        </w:pPr>
                        <w:r w:rsidRPr="00276946">
                          <w:rPr>
                            <w:b/>
                            <w:sz w:val="18"/>
                            <w:szCs w:val="16"/>
                          </w:rPr>
                          <w:t>General Assembly</w:t>
                        </w:r>
                      </w:p>
                    </w:txbxContent>
                  </v:textbox>
                </v:rect>
                <v:rect id="Rectangle 93" o:spid="_x0000_s1046" style="position:absolute;left:8249;top:7380;width:3390;height: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DsQA&#10;AADcAAAADwAAAGRycy9kb3ducmV2LnhtbESPT2vCQBTE7wW/w/IEb3Wjgn+iq4hQ6bGNonh7Zp9J&#10;MPs23d3G9Nt3CwWPw8z8hlltOlOLlpyvLCsYDRMQxLnVFRcKjoe31zkIH5A11pZJwQ952Kx7LytM&#10;tX3wJ7VZKESEsE9RQRlCk0rp85IM+qFtiKN3s85giNIVUjt8RLip5ThJptJgxXGhxIZ2JeX37Nso&#10;OJ/a7DrT++NHmF3OeHBfoy1NlRr0u+0SRKAuPMP/7XetYDJZ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w7EAAAA3AAAAA8AAAAAAAAAAAAAAAAAmAIAAGRycy9k&#10;b3ducmV2LnhtbFBLBQYAAAAABAAEAPUAAACJAwAAAAA=&#10;" strokecolor="#95b3d7" strokeweight="1pt">
                  <v:fill color2="#b8cce4" focus="100%" type="gradient"/>
                  <v:shadow on="t" color="#243f60" opacity=".5" offset="1pt"/>
                  <v:textbox>
                    <w:txbxContent>
                      <w:p w:rsidR="00DF47EB" w:rsidRPr="00726287" w:rsidRDefault="00DF47EB" w:rsidP="00FC714C">
                        <w:pPr>
                          <w:ind w:left="360"/>
                          <w:rPr>
                            <w:b/>
                            <w:sz w:val="16"/>
                            <w:szCs w:val="16"/>
                          </w:rPr>
                        </w:pPr>
                        <w:r w:rsidRPr="00726287">
                          <w:rPr>
                            <w:b/>
                            <w:sz w:val="16"/>
                            <w:szCs w:val="16"/>
                          </w:rPr>
                          <w:t xml:space="preserve">Conflict Resolution Team Conflict </w:t>
                        </w:r>
                      </w:p>
                      <w:p w:rsidR="00DF47EB" w:rsidRPr="00276946" w:rsidRDefault="00DF47EB" w:rsidP="009E42C8">
                        <w:pPr>
                          <w:pStyle w:val="ListParagraph"/>
                          <w:numPr>
                            <w:ilvl w:val="0"/>
                            <w:numId w:val="8"/>
                          </w:numPr>
                          <w:ind w:left="360"/>
                          <w:jc w:val="left"/>
                          <w:rPr>
                            <w:sz w:val="18"/>
                            <w:szCs w:val="16"/>
                          </w:rPr>
                        </w:pPr>
                        <w:r w:rsidRPr="00276946">
                          <w:rPr>
                            <w:sz w:val="18"/>
                            <w:szCs w:val="16"/>
                          </w:rPr>
                          <w:t>Resolution Head= Male=1</w:t>
                        </w:r>
                      </w:p>
                      <w:p w:rsidR="00DF47EB" w:rsidRPr="00276946" w:rsidRDefault="00DF47EB" w:rsidP="009E42C8">
                        <w:pPr>
                          <w:pStyle w:val="ListParagraph"/>
                          <w:numPr>
                            <w:ilvl w:val="0"/>
                            <w:numId w:val="8"/>
                          </w:numPr>
                          <w:ind w:left="360"/>
                          <w:jc w:val="left"/>
                          <w:rPr>
                            <w:sz w:val="18"/>
                            <w:szCs w:val="16"/>
                          </w:rPr>
                        </w:pPr>
                        <w:r w:rsidRPr="00276946">
                          <w:rPr>
                            <w:sz w:val="18"/>
                            <w:szCs w:val="16"/>
                          </w:rPr>
                          <w:t>Conflict Resolution Members=  Female=2</w:t>
                        </w:r>
                      </w:p>
                      <w:p w:rsidR="00DF47EB" w:rsidRPr="005424FA" w:rsidRDefault="00DF47EB" w:rsidP="00FC714C">
                        <w:pPr>
                          <w:jc w:val="center"/>
                          <w:rPr>
                            <w:sz w:val="16"/>
                            <w:szCs w:val="16"/>
                          </w:rPr>
                        </w:pPr>
                      </w:p>
                    </w:txbxContent>
                  </v:textbox>
                </v:rect>
                <v:rect id="Rectangle 94" o:spid="_x0000_s1047" style="position:absolute;left:4130;top:4657;width:5155;height:1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RXMAA&#10;AADcAAAADwAAAGRycy9kb3ducmV2LnhtbERPTYvCMBC9C/sfwizsTVN3RaQaRZa6iAfBqngdmrEp&#10;NpPSZG399+YgeHy878Wqt7W4U+srxwrGowQEceF0xaWC03EznIHwAVlj7ZgUPMjDavkxWGCqXccH&#10;uuehFDGEfYoKTAhNKqUvDFn0I9cQR+7qWoshwraUusUuhttafifJVFqsODYYbOjXUHHL/60C3t3O&#10;Zv/XYcgzl60nPs82l4dSX5/9eg4iUB/e4pd7qxX8TO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6RXMAAAADcAAAADwAAAAAAAAAAAAAAAACYAgAAZHJzL2Rvd25y&#10;ZXYueG1sUEsFBgAAAAAEAAQA9QAAAIUDAAAAAA==&#10;" strokecolor="#d99594" strokeweight="1pt">
                  <v:fill color2="#e5b8b7" focus="100%" type="gradient"/>
                  <v:shadow on="t" color="#622423" opacity=".5" offset="1pt"/>
                  <v:textbox>
                    <w:txbxContent>
                      <w:p w:rsidR="00DF47EB" w:rsidRDefault="00DF47EB" w:rsidP="00FC714C">
                        <w:pPr>
                          <w:rPr>
                            <w:b/>
                            <w:sz w:val="16"/>
                            <w:szCs w:val="16"/>
                          </w:rPr>
                        </w:pPr>
                        <w:r w:rsidRPr="00726287">
                          <w:rPr>
                            <w:b/>
                            <w:sz w:val="16"/>
                            <w:szCs w:val="16"/>
                          </w:rPr>
                          <w:t>Irrigation Water Users Association (IWUA) Management Committee Members</w:t>
                        </w:r>
                      </w:p>
                      <w:p w:rsidR="00DF47EB" w:rsidRPr="00726287" w:rsidRDefault="00DF47EB" w:rsidP="00FC714C">
                        <w:pPr>
                          <w:rPr>
                            <w:b/>
                            <w:sz w:val="16"/>
                            <w:szCs w:val="16"/>
                          </w:rPr>
                        </w:pPr>
                      </w:p>
                      <w:p w:rsidR="00DF47EB" w:rsidRPr="00276946" w:rsidRDefault="00DF47EB" w:rsidP="009E42C8">
                        <w:pPr>
                          <w:pStyle w:val="ListParagraph"/>
                          <w:numPr>
                            <w:ilvl w:val="0"/>
                            <w:numId w:val="9"/>
                          </w:numPr>
                          <w:tabs>
                            <w:tab w:val="left" w:pos="90"/>
                            <w:tab w:val="left" w:pos="270"/>
                          </w:tabs>
                          <w:spacing w:before="0" w:after="0"/>
                          <w:ind w:left="86" w:firstLine="0"/>
                          <w:jc w:val="left"/>
                          <w:rPr>
                            <w:sz w:val="18"/>
                            <w:szCs w:val="16"/>
                          </w:rPr>
                        </w:pPr>
                        <w:r w:rsidRPr="00276946">
                          <w:rPr>
                            <w:sz w:val="18"/>
                            <w:szCs w:val="16"/>
                          </w:rPr>
                          <w:t>Chairperson - Scheme Administration Team Head-  Male</w:t>
                        </w:r>
                      </w:p>
                      <w:p w:rsidR="00DF47EB" w:rsidRPr="00276946" w:rsidRDefault="00DF47EB" w:rsidP="009E42C8">
                        <w:pPr>
                          <w:pStyle w:val="ListParagraph"/>
                          <w:numPr>
                            <w:ilvl w:val="0"/>
                            <w:numId w:val="9"/>
                          </w:numPr>
                          <w:tabs>
                            <w:tab w:val="left" w:pos="90"/>
                            <w:tab w:val="left" w:pos="270"/>
                          </w:tabs>
                          <w:spacing w:before="0" w:after="0"/>
                          <w:ind w:left="86" w:firstLine="0"/>
                          <w:jc w:val="left"/>
                          <w:rPr>
                            <w:sz w:val="18"/>
                            <w:szCs w:val="16"/>
                          </w:rPr>
                        </w:pPr>
                        <w:r w:rsidRPr="00276946">
                          <w:rPr>
                            <w:sz w:val="18"/>
                            <w:szCs w:val="16"/>
                          </w:rPr>
                          <w:t>Secretary= Financial Administration team= Head- Female</w:t>
                        </w:r>
                      </w:p>
                      <w:p w:rsidR="00DF47EB" w:rsidRPr="00276946" w:rsidRDefault="00DF47EB" w:rsidP="009E42C8">
                        <w:pPr>
                          <w:pStyle w:val="ListParagraph"/>
                          <w:numPr>
                            <w:ilvl w:val="0"/>
                            <w:numId w:val="9"/>
                          </w:numPr>
                          <w:tabs>
                            <w:tab w:val="left" w:pos="90"/>
                            <w:tab w:val="left" w:pos="270"/>
                          </w:tabs>
                          <w:spacing w:before="0" w:after="0"/>
                          <w:ind w:left="86" w:firstLine="0"/>
                          <w:jc w:val="left"/>
                          <w:rPr>
                            <w:sz w:val="18"/>
                            <w:szCs w:val="16"/>
                          </w:rPr>
                        </w:pPr>
                        <w:r w:rsidRPr="00276946">
                          <w:rPr>
                            <w:sz w:val="18"/>
                            <w:szCs w:val="16"/>
                          </w:rPr>
                          <w:t>Conflict Resolution Team = head-Male</w:t>
                        </w:r>
                      </w:p>
                      <w:p w:rsidR="00DF47EB" w:rsidRPr="00276946" w:rsidRDefault="00DF47EB" w:rsidP="009E42C8">
                        <w:pPr>
                          <w:pStyle w:val="ListParagraph"/>
                          <w:numPr>
                            <w:ilvl w:val="0"/>
                            <w:numId w:val="9"/>
                          </w:numPr>
                          <w:tabs>
                            <w:tab w:val="left" w:pos="90"/>
                            <w:tab w:val="left" w:pos="270"/>
                          </w:tabs>
                          <w:spacing w:before="0" w:after="0"/>
                          <w:ind w:left="86" w:firstLine="0"/>
                          <w:jc w:val="left"/>
                          <w:rPr>
                            <w:sz w:val="18"/>
                            <w:szCs w:val="16"/>
                          </w:rPr>
                        </w:pPr>
                        <w:r w:rsidRPr="00276946">
                          <w:rPr>
                            <w:sz w:val="18"/>
                            <w:szCs w:val="16"/>
                          </w:rPr>
                          <w:t>Member- Physical Planning Team = Head- Male</w:t>
                        </w:r>
                      </w:p>
                      <w:p w:rsidR="00DF47EB" w:rsidRPr="00276946" w:rsidRDefault="00DF47EB" w:rsidP="009E42C8">
                        <w:pPr>
                          <w:pStyle w:val="ListParagraph"/>
                          <w:numPr>
                            <w:ilvl w:val="0"/>
                            <w:numId w:val="9"/>
                          </w:numPr>
                          <w:tabs>
                            <w:tab w:val="left" w:pos="90"/>
                            <w:tab w:val="left" w:pos="270"/>
                          </w:tabs>
                          <w:spacing w:before="0" w:after="0"/>
                          <w:ind w:left="86" w:firstLine="0"/>
                          <w:jc w:val="left"/>
                          <w:rPr>
                            <w:sz w:val="18"/>
                            <w:szCs w:val="16"/>
                          </w:rPr>
                        </w:pPr>
                        <w:r w:rsidRPr="00276946">
                          <w:rPr>
                            <w:sz w:val="18"/>
                            <w:szCs w:val="16"/>
                          </w:rPr>
                          <w:t>Member- Financial Auditor= Head- Female</w:t>
                        </w:r>
                      </w:p>
                      <w:p w:rsidR="00DF47EB" w:rsidRPr="00A64F40" w:rsidRDefault="00DF47EB" w:rsidP="00FC714C">
                        <w:pPr>
                          <w:ind w:left="360"/>
                          <w:rPr>
                            <w:sz w:val="14"/>
                            <w:szCs w:val="14"/>
                          </w:rPr>
                        </w:pPr>
                      </w:p>
                      <w:p w:rsidR="00DF47EB" w:rsidRDefault="00DF47EB" w:rsidP="00FC714C"/>
                    </w:txbxContent>
                  </v:textbox>
                </v:rect>
                <v:shape id="AutoShape 95" o:spid="_x0000_s1048" type="#_x0000_t32" style="position:absolute;left:5680;top:4402;width:70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AutoShape 96" o:spid="_x0000_s1049" type="#_x0000_t32" style="position:absolute;left:12822;top:6853;width:0;height:5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DsYAAADcAAAADwAAAGRycy9kb3ducmV2LnhtbESPT2sCMRTE74V+h/CEXopm1SplNcq2&#10;INSCB//dXzfPTXDzst1EXb99Uyj0OMzMb5j5snO1uFIbrGcFw0EGgrj02nKl4LBf9V9BhIissfZM&#10;Cu4UYLl4fJhjrv2Nt3TdxUokCIccFZgYm1zKUBpyGAa+IU7eybcOY5JtJXWLtwR3tRxl2VQ6tJwW&#10;DDb0bqg87y5OwWY9fCu+jF1/br/tZrIq6kv1fFTqqdcVMxCRuvgf/mt/aAXjl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bg7GAAAA3AAAAA8AAAAAAAAA&#10;AAAAAAAAoQIAAGRycy9kb3ducmV2LnhtbFBLBQYAAAAABAAEAPkAAACUAwAAAAA=&#10;"/>
                <v:shape id="AutoShape 97" o:spid="_x0000_s1050" type="#_x0000_t32" style="position:absolute;left:7155;top:4119;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shape id="AutoShape 98" o:spid="_x0000_s1051" type="#_x0000_t32" style="position:absolute;left:12735;top:4400;width:0;height:5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rect id="Rectangle 99" o:spid="_x0000_s1052" style="position:absolute;left:990;top:4810;width:2250;height:1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1c8cA&#10;AADcAAAADwAAAGRycy9kb3ducmV2LnhtbESPQWvCQBSE74L/YXlCL0V3tTZIdBUtFOxBSq0Hj4/s&#10;a5KafRuya0z99a5Q8DjMzDfMYtXZSrTU+NKxhvFIgSDOnCk513D4fh/OQPiAbLByTBr+yMNq2e8t&#10;MDXuwl/U7kMuIoR9ihqKEOpUSp8VZNGPXE0cvR/XWAxRNrk0DV4i3FZyolQiLZYcFwqs6a2g7LQ/&#10;Ww3tp0/U5uP5d3w+Tq7qWm1Pu+So9dOgW89BBOrCI/zf3hoNL9NXuJ+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oNXPHAAAA3AAAAA8AAAAAAAAAAAAAAAAAmAIAAGRy&#10;cy9kb3ducmV2LnhtbFBLBQYAAAAABAAEAPUAAACMAwAAAAA=&#10;" strokecolor="#c2d69b" strokeweight="1pt">
                  <v:fill color2="#d6e3bc" focus="100%" type="gradient"/>
                  <v:shadow on="t" color="#4e6128" opacity=".5" offset="1pt"/>
                  <v:textbox>
                    <w:txbxContent>
                      <w:p w:rsidR="00DF47EB" w:rsidRPr="00276946" w:rsidRDefault="00DF47EB" w:rsidP="00276946">
                        <w:pPr>
                          <w:jc w:val="center"/>
                          <w:rPr>
                            <w:sz w:val="18"/>
                            <w:szCs w:val="14"/>
                          </w:rPr>
                        </w:pPr>
                        <w:r w:rsidRPr="00276946">
                          <w:rPr>
                            <w:sz w:val="18"/>
                            <w:szCs w:val="14"/>
                          </w:rPr>
                          <w:t>Other Water Users= 3 for each sides of the command area (If any)</w:t>
                        </w:r>
                      </w:p>
                      <w:p w:rsidR="00DF47EB" w:rsidRPr="00383638" w:rsidRDefault="00DF47EB" w:rsidP="00FC714C">
                        <w:pPr>
                          <w:rPr>
                            <w:sz w:val="14"/>
                            <w:szCs w:val="14"/>
                          </w:rPr>
                        </w:pPr>
                      </w:p>
                    </w:txbxContent>
                  </v:textbox>
                </v:rect>
              </v:group>
            </v:group>
          </v:group>
        </w:pict>
      </w:r>
    </w:p>
    <w:p w:rsidR="008E1A2E" w:rsidRPr="00A67F71" w:rsidRDefault="008E1A2E" w:rsidP="008E1A2E">
      <w:pPr>
        <w:rPr>
          <w:rFonts w:cs="Arial"/>
        </w:rPr>
      </w:pPr>
    </w:p>
    <w:p w:rsidR="00214E6F" w:rsidRPr="00A67F71" w:rsidRDefault="00214E6F" w:rsidP="00136BBB">
      <w:pPr>
        <w:rPr>
          <w:rFonts w:cs="Arial"/>
          <w:sz w:val="24"/>
          <w:szCs w:val="24"/>
        </w:rPr>
      </w:pPr>
    </w:p>
    <w:p w:rsidR="00C4430D" w:rsidRPr="00A67F71" w:rsidRDefault="00C4430D" w:rsidP="00136BBB">
      <w:pPr>
        <w:rPr>
          <w:rFonts w:cs="Arial"/>
          <w:sz w:val="24"/>
          <w:szCs w:val="24"/>
        </w:rPr>
      </w:pPr>
    </w:p>
    <w:p w:rsidR="00C4430D" w:rsidRPr="00A67F71" w:rsidRDefault="00C4430D" w:rsidP="00136BBB">
      <w:pPr>
        <w:rPr>
          <w:rFonts w:cs="Arial"/>
          <w:sz w:val="24"/>
          <w:szCs w:val="24"/>
        </w:rPr>
      </w:pPr>
    </w:p>
    <w:p w:rsidR="00C4430D" w:rsidRPr="00A67F71" w:rsidRDefault="00C4430D" w:rsidP="00136BBB">
      <w:pPr>
        <w:rPr>
          <w:rFonts w:cs="Arial"/>
          <w:sz w:val="24"/>
          <w:szCs w:val="24"/>
        </w:rPr>
      </w:pPr>
    </w:p>
    <w:p w:rsidR="00C4430D" w:rsidRPr="00A67F71" w:rsidRDefault="00C4430D" w:rsidP="00136BBB">
      <w:pPr>
        <w:rPr>
          <w:rFonts w:cs="Arial"/>
          <w:sz w:val="24"/>
          <w:szCs w:val="24"/>
        </w:rPr>
      </w:pPr>
    </w:p>
    <w:p w:rsidR="00C4430D" w:rsidRPr="00A67F71" w:rsidRDefault="00C4430D" w:rsidP="00136BBB">
      <w:pPr>
        <w:rPr>
          <w:rFonts w:cs="Arial"/>
          <w:b/>
          <w:sz w:val="24"/>
          <w:szCs w:val="24"/>
        </w:rPr>
      </w:pPr>
    </w:p>
    <w:p w:rsidR="00C4430D" w:rsidRPr="00A67F71" w:rsidRDefault="00C4430D" w:rsidP="00136BBB">
      <w:pPr>
        <w:rPr>
          <w:rFonts w:cs="Arial"/>
          <w:sz w:val="24"/>
          <w:szCs w:val="24"/>
        </w:rPr>
      </w:pPr>
    </w:p>
    <w:p w:rsidR="00C4430D" w:rsidRPr="00A67F71" w:rsidRDefault="00C4430D" w:rsidP="00136BBB">
      <w:pPr>
        <w:rPr>
          <w:rFonts w:cs="Arial"/>
          <w:sz w:val="24"/>
          <w:szCs w:val="24"/>
        </w:rPr>
      </w:pPr>
    </w:p>
    <w:p w:rsidR="00C4430D" w:rsidRPr="00A67F71" w:rsidRDefault="00C4430D" w:rsidP="00136BBB">
      <w:pPr>
        <w:rPr>
          <w:rFonts w:cs="Arial"/>
          <w:sz w:val="24"/>
          <w:szCs w:val="24"/>
        </w:rPr>
      </w:pPr>
    </w:p>
    <w:p w:rsidR="00090D33" w:rsidRPr="00A67F71" w:rsidRDefault="00090D33" w:rsidP="00E56E0D">
      <w:pPr>
        <w:rPr>
          <w:rFonts w:cs="Arial"/>
        </w:rPr>
      </w:pPr>
      <w:bookmarkStart w:id="48" w:name="_Toc26093247"/>
    </w:p>
    <w:p w:rsidR="00090D33" w:rsidRPr="00A67F71" w:rsidRDefault="00090D33" w:rsidP="00E56E0D">
      <w:pPr>
        <w:rPr>
          <w:rFonts w:cs="Arial"/>
        </w:rPr>
      </w:pPr>
    </w:p>
    <w:p w:rsidR="00C701C3" w:rsidRPr="00A67F71" w:rsidRDefault="00C701C3" w:rsidP="000C60EF">
      <w:pPr>
        <w:pStyle w:val="Caption"/>
        <w:rPr>
          <w:rFonts w:cs="Arial"/>
        </w:rPr>
      </w:pPr>
    </w:p>
    <w:p w:rsidR="00C701C3" w:rsidRPr="00A67F71" w:rsidRDefault="00C701C3" w:rsidP="000C60EF">
      <w:pPr>
        <w:pStyle w:val="Caption"/>
        <w:rPr>
          <w:rFonts w:cs="Arial"/>
        </w:rPr>
      </w:pPr>
    </w:p>
    <w:p w:rsidR="00C701C3" w:rsidRPr="00A67F71" w:rsidRDefault="00C701C3" w:rsidP="000C60EF">
      <w:pPr>
        <w:pStyle w:val="Caption"/>
        <w:rPr>
          <w:rFonts w:cs="Arial"/>
        </w:rPr>
      </w:pPr>
    </w:p>
    <w:p w:rsidR="00C701C3" w:rsidRPr="00A67F71" w:rsidRDefault="00C701C3" w:rsidP="000C60EF">
      <w:pPr>
        <w:pStyle w:val="Caption"/>
        <w:rPr>
          <w:rFonts w:cs="Arial"/>
        </w:rPr>
      </w:pPr>
    </w:p>
    <w:p w:rsidR="00C701C3" w:rsidRPr="00A67F71" w:rsidRDefault="00C701C3" w:rsidP="000C60EF">
      <w:pPr>
        <w:pStyle w:val="Caption"/>
        <w:rPr>
          <w:rFonts w:cs="Arial"/>
        </w:rPr>
      </w:pPr>
    </w:p>
    <w:p w:rsidR="00C701C3" w:rsidRPr="00A67F71" w:rsidRDefault="00C701C3" w:rsidP="000C60EF">
      <w:pPr>
        <w:pStyle w:val="Caption"/>
        <w:rPr>
          <w:rFonts w:cs="Arial"/>
        </w:rPr>
      </w:pPr>
    </w:p>
    <w:p w:rsidR="00F502CC" w:rsidRPr="00A67F71" w:rsidRDefault="00F502CC" w:rsidP="00F502CC">
      <w:pPr>
        <w:rPr>
          <w:rFonts w:cs="Arial"/>
        </w:rPr>
      </w:pPr>
    </w:p>
    <w:p w:rsidR="00F502CC" w:rsidRPr="00A67F71" w:rsidRDefault="00F502CC" w:rsidP="00F502CC">
      <w:pPr>
        <w:rPr>
          <w:rFonts w:cs="Arial"/>
        </w:rPr>
      </w:pPr>
    </w:p>
    <w:p w:rsidR="00F502CC" w:rsidRPr="00A67F71" w:rsidRDefault="00F502CC" w:rsidP="00F502CC">
      <w:pPr>
        <w:rPr>
          <w:rFonts w:cs="Arial"/>
        </w:rPr>
      </w:pPr>
    </w:p>
    <w:p w:rsidR="00F502CC" w:rsidRPr="00A67F71" w:rsidRDefault="00F502CC" w:rsidP="00F502CC">
      <w:pPr>
        <w:rPr>
          <w:rFonts w:cs="Arial"/>
        </w:rPr>
      </w:pPr>
    </w:p>
    <w:p w:rsidR="00C701C3" w:rsidRPr="00A67F71" w:rsidRDefault="00C701C3" w:rsidP="000C60EF">
      <w:pPr>
        <w:pStyle w:val="Caption"/>
        <w:rPr>
          <w:rFonts w:cs="Arial"/>
        </w:rPr>
      </w:pPr>
    </w:p>
    <w:p w:rsidR="00C701C3" w:rsidRPr="00A67F71" w:rsidRDefault="00C701C3" w:rsidP="000C60EF">
      <w:pPr>
        <w:pStyle w:val="Caption"/>
        <w:rPr>
          <w:rFonts w:cs="Arial"/>
        </w:rPr>
      </w:pPr>
    </w:p>
    <w:p w:rsidR="00DA20EA" w:rsidRDefault="00DA20EA" w:rsidP="000C60EF">
      <w:pPr>
        <w:pStyle w:val="Caption"/>
        <w:rPr>
          <w:rFonts w:cs="Arial"/>
        </w:rPr>
      </w:pPr>
    </w:p>
    <w:p w:rsidR="00DA20EA" w:rsidRDefault="00DA20EA" w:rsidP="000C60EF">
      <w:pPr>
        <w:pStyle w:val="Caption"/>
        <w:rPr>
          <w:rFonts w:cs="Arial"/>
        </w:rPr>
      </w:pPr>
    </w:p>
    <w:p w:rsidR="00DA20EA" w:rsidRDefault="00DA20EA" w:rsidP="000C60EF">
      <w:pPr>
        <w:pStyle w:val="Caption"/>
        <w:rPr>
          <w:rFonts w:cs="Arial"/>
        </w:rPr>
      </w:pPr>
    </w:p>
    <w:p w:rsidR="00DA20EA" w:rsidRDefault="00DA20EA" w:rsidP="000C60EF">
      <w:pPr>
        <w:pStyle w:val="Caption"/>
        <w:rPr>
          <w:rFonts w:cs="Arial"/>
        </w:rPr>
      </w:pPr>
    </w:p>
    <w:p w:rsidR="00DA20EA" w:rsidRDefault="00DA20EA" w:rsidP="000C60EF">
      <w:pPr>
        <w:pStyle w:val="Caption"/>
        <w:rPr>
          <w:rFonts w:cs="Arial"/>
        </w:rPr>
      </w:pPr>
    </w:p>
    <w:p w:rsidR="005118DB" w:rsidRPr="00A67F71" w:rsidRDefault="00FB4D81" w:rsidP="00136BBB">
      <w:pPr>
        <w:pStyle w:val="Caption"/>
        <w:rPr>
          <w:rFonts w:cs="Arial"/>
          <w:sz w:val="24"/>
          <w:szCs w:val="24"/>
        </w:rPr>
      </w:pPr>
      <w:r>
        <w:rPr>
          <w:rFonts w:cs="Arial"/>
        </w:rPr>
        <w:t xml:space="preserve">                     </w:t>
      </w:r>
      <w:bookmarkStart w:id="49" w:name="_Toc468878982"/>
      <w:r w:rsidR="00B9768E" w:rsidRPr="00A67F71">
        <w:rPr>
          <w:rFonts w:cs="Arial"/>
        </w:rPr>
        <w:t xml:space="preserve">Figure </w:t>
      </w:r>
      <w:r w:rsidR="00E47486" w:rsidRPr="00A67F71">
        <w:rPr>
          <w:rFonts w:cs="Arial"/>
        </w:rPr>
        <w:fldChar w:fldCharType="begin"/>
      </w:r>
      <w:r w:rsidR="006E7B81" w:rsidRPr="00A67F71">
        <w:rPr>
          <w:rFonts w:cs="Arial"/>
        </w:rPr>
        <w:instrText xml:space="preserve"> STYLEREF 1 \s </w:instrText>
      </w:r>
      <w:r w:rsidR="00E47486" w:rsidRPr="00A67F71">
        <w:rPr>
          <w:rFonts w:cs="Arial"/>
        </w:rPr>
        <w:fldChar w:fldCharType="separate"/>
      </w:r>
      <w:r w:rsidR="000F4D85">
        <w:rPr>
          <w:rFonts w:cs="Arial"/>
          <w:noProof/>
        </w:rPr>
        <w:t>2</w:t>
      </w:r>
      <w:r w:rsidR="00E47486" w:rsidRPr="00A67F71">
        <w:rPr>
          <w:rFonts w:cs="Arial"/>
          <w:noProof/>
        </w:rPr>
        <w:fldChar w:fldCharType="end"/>
      </w:r>
      <w:r w:rsidR="00913260" w:rsidRPr="00A67F71">
        <w:rPr>
          <w:rFonts w:cs="Arial"/>
        </w:rPr>
        <w:noBreakHyphen/>
      </w:r>
      <w:r w:rsidR="00E47486" w:rsidRPr="00A67F71">
        <w:rPr>
          <w:rFonts w:cs="Arial"/>
        </w:rPr>
        <w:fldChar w:fldCharType="begin"/>
      </w:r>
      <w:r w:rsidR="006E7B81" w:rsidRPr="00A67F71">
        <w:rPr>
          <w:rFonts w:cs="Arial"/>
        </w:rPr>
        <w:instrText xml:space="preserve"> SEQ Figure \* ARABIC \s 1 </w:instrText>
      </w:r>
      <w:r w:rsidR="00E47486" w:rsidRPr="00A67F71">
        <w:rPr>
          <w:rFonts w:cs="Arial"/>
        </w:rPr>
        <w:fldChar w:fldCharType="separate"/>
      </w:r>
      <w:r w:rsidR="000F4D85">
        <w:rPr>
          <w:rFonts w:cs="Arial"/>
          <w:noProof/>
        </w:rPr>
        <w:t>1</w:t>
      </w:r>
      <w:r w:rsidR="00E47486" w:rsidRPr="00A67F71">
        <w:rPr>
          <w:rFonts w:cs="Arial"/>
          <w:noProof/>
        </w:rPr>
        <w:fldChar w:fldCharType="end"/>
      </w:r>
      <w:r w:rsidR="003F358F" w:rsidRPr="00A67F71">
        <w:rPr>
          <w:rFonts w:cs="Arial"/>
        </w:rPr>
        <w:t xml:space="preserve">:  </w:t>
      </w:r>
      <w:r w:rsidR="008634D0" w:rsidRPr="00A67F71">
        <w:rPr>
          <w:rFonts w:cs="Arial"/>
        </w:rPr>
        <w:t xml:space="preserve">Proposed Water Users Association Structure for </w:t>
      </w:r>
      <w:r w:rsidR="001F73F6">
        <w:rPr>
          <w:rFonts w:cs="Arial"/>
        </w:rPr>
        <w:t>Geweso</w:t>
      </w:r>
      <w:r w:rsidR="009017E6" w:rsidRPr="00A67F71">
        <w:rPr>
          <w:rFonts w:cs="Arial"/>
        </w:rPr>
        <w:t>SSIP</w:t>
      </w:r>
      <w:bookmarkEnd w:id="48"/>
      <w:bookmarkEnd w:id="49"/>
    </w:p>
    <w:p w:rsidR="005118DB" w:rsidRPr="00A67F71" w:rsidRDefault="005118DB" w:rsidP="005118DB">
      <w:pPr>
        <w:rPr>
          <w:rFonts w:cs="Arial"/>
        </w:rPr>
      </w:pPr>
      <w:r w:rsidRPr="00A67F71">
        <w:rPr>
          <w:rFonts w:cs="Arial"/>
        </w:rPr>
        <w:br w:type="page"/>
      </w:r>
    </w:p>
    <w:p w:rsidR="00C4430D" w:rsidRPr="00A67F71" w:rsidRDefault="00C4430D" w:rsidP="00136BBB">
      <w:pPr>
        <w:pStyle w:val="Caption"/>
        <w:rPr>
          <w:rFonts w:cs="Arial"/>
          <w:sz w:val="24"/>
          <w:szCs w:val="24"/>
        </w:rPr>
        <w:sectPr w:rsidR="00C4430D" w:rsidRPr="00A67F71" w:rsidSect="00DF47EB">
          <w:headerReference w:type="default" r:id="rId21"/>
          <w:footerReference w:type="default" r:id="rId22"/>
          <w:pgSz w:w="16834" w:h="11909" w:orient="landscape" w:code="9"/>
          <w:pgMar w:top="1152" w:right="1440" w:bottom="1440" w:left="1440" w:header="720" w:footer="576" w:gutter="0"/>
          <w:pgBorders w:offsetFrom="page">
            <w:top w:val="dotted" w:sz="4" w:space="24" w:color="auto"/>
            <w:left w:val="dotted" w:sz="4" w:space="24" w:color="auto"/>
            <w:bottom w:val="dotted" w:sz="4" w:space="24" w:color="auto"/>
            <w:right w:val="dotted" w:sz="4" w:space="24" w:color="auto"/>
          </w:pgBorders>
          <w:cols w:space="720"/>
          <w:docGrid w:linePitch="299"/>
        </w:sectPr>
      </w:pPr>
    </w:p>
    <w:p w:rsidR="00E7330A" w:rsidRPr="00A67F71" w:rsidRDefault="00905CAF" w:rsidP="00CA0282">
      <w:pPr>
        <w:pStyle w:val="Heading1"/>
        <w:rPr>
          <w:rFonts w:ascii="Arial" w:hAnsi="Arial"/>
        </w:rPr>
      </w:pPr>
      <w:bookmarkStart w:id="50" w:name="_Toc286823132"/>
      <w:bookmarkStart w:id="51" w:name="_Toc341468784"/>
      <w:bookmarkStart w:id="52" w:name="_Toc468878910"/>
      <w:r w:rsidRPr="00A67F71">
        <w:rPr>
          <w:rFonts w:ascii="Arial" w:hAnsi="Arial"/>
          <w:caps w:val="0"/>
        </w:rPr>
        <w:t xml:space="preserve">IRRIGATION SCHEDULING AND </w:t>
      </w:r>
      <w:bookmarkEnd w:id="28"/>
      <w:bookmarkEnd w:id="50"/>
      <w:bookmarkEnd w:id="51"/>
      <w:r w:rsidRPr="00A67F71">
        <w:rPr>
          <w:rFonts w:ascii="Arial" w:hAnsi="Arial"/>
          <w:caps w:val="0"/>
        </w:rPr>
        <w:t>WATER MANAGEMENT</w:t>
      </w:r>
      <w:bookmarkEnd w:id="52"/>
    </w:p>
    <w:p w:rsidR="009017E6" w:rsidRPr="00A67F71" w:rsidRDefault="00DA20EA" w:rsidP="009017E6">
      <w:pPr>
        <w:pStyle w:val="Heading2"/>
      </w:pPr>
      <w:bookmarkStart w:id="53" w:name="_Toc468878911"/>
      <w:r w:rsidRPr="00A67F71">
        <w:t>Overall</w:t>
      </w:r>
      <w:bookmarkEnd w:id="53"/>
    </w:p>
    <w:p w:rsidR="00E7330A" w:rsidRPr="00A67F71" w:rsidRDefault="00566CF0" w:rsidP="00CA0282">
      <w:pPr>
        <w:rPr>
          <w:rFonts w:cs="Arial"/>
        </w:rPr>
      </w:pPr>
      <w:r w:rsidRPr="00A67F71">
        <w:rPr>
          <w:rFonts w:cs="Arial"/>
        </w:rPr>
        <w:t xml:space="preserve">Irrigated agriculture is a combination of Engineering, Agronomic, Social and Economic endeavor involving the </w:t>
      </w:r>
      <w:r w:rsidR="008549FE" w:rsidRPr="00A67F71">
        <w:rPr>
          <w:rFonts w:cs="Arial"/>
        </w:rPr>
        <w:t>beneficiaries</w:t>
      </w:r>
      <w:r w:rsidRPr="00A67F71">
        <w:rPr>
          <w:rFonts w:cs="Arial"/>
        </w:rPr>
        <w:t xml:space="preserve"> with their due importance in the formulation, implementation, operation and maintenance along with their overall association in the management and monitoring of the land and water use.</w:t>
      </w:r>
    </w:p>
    <w:p w:rsidR="00420471" w:rsidRPr="00A67F71" w:rsidRDefault="00420471" w:rsidP="00CA0282">
      <w:pPr>
        <w:rPr>
          <w:rFonts w:cs="Arial"/>
        </w:rPr>
      </w:pPr>
    </w:p>
    <w:p w:rsidR="00420471" w:rsidRPr="00A67F71" w:rsidRDefault="00971829" w:rsidP="00CA0282">
      <w:pPr>
        <w:rPr>
          <w:rFonts w:cs="Arial"/>
        </w:rPr>
      </w:pPr>
      <w:r w:rsidRPr="00A67F71">
        <w:rPr>
          <w:rFonts w:cs="Arial"/>
        </w:rPr>
        <w:t>The system’s</w:t>
      </w:r>
      <w:r w:rsidR="00566CF0" w:rsidRPr="00A67F71">
        <w:rPr>
          <w:rFonts w:cs="Arial"/>
        </w:rPr>
        <w:t xml:space="preserve"> attempt</w:t>
      </w:r>
      <w:r w:rsidRPr="00A67F71">
        <w:rPr>
          <w:rFonts w:cs="Arial"/>
        </w:rPr>
        <w:t>s</w:t>
      </w:r>
      <w:r w:rsidR="00566CF0" w:rsidRPr="00A67F71">
        <w:rPr>
          <w:rFonts w:cs="Arial"/>
        </w:rPr>
        <w:t xml:space="preserve"> to understand the physical, agronomic and social aspects of operation, and subsequently developing an inter-disciplinary team consisting of engineers, agronomists, sociologists and the committee members of the WUA.  The beneficiaries (WUA) after gaining experience of the O&amp;M system will gradually take-over, but will always remain within the zonal administrative “Monitoring and Evaluating Cell”, which will educate the WUA from time to time, with the skills required to monitor, evaluate the input and output for achieving optimum efficiency and output.</w:t>
      </w:r>
    </w:p>
    <w:p w:rsidR="00E7330A" w:rsidRPr="00A67F71" w:rsidRDefault="00E7330A" w:rsidP="00CA0282">
      <w:pPr>
        <w:rPr>
          <w:rFonts w:cs="Arial"/>
        </w:rPr>
      </w:pPr>
    </w:p>
    <w:p w:rsidR="00E7330A" w:rsidRPr="00A67F71" w:rsidRDefault="00566CF0" w:rsidP="00CA0282">
      <w:pPr>
        <w:rPr>
          <w:rFonts w:cs="Arial"/>
        </w:rPr>
      </w:pPr>
      <w:r w:rsidRPr="00A67F71">
        <w:rPr>
          <w:rFonts w:cs="Arial"/>
        </w:rPr>
        <w:t>To meet th</w:t>
      </w:r>
      <w:r w:rsidR="004F2FA4" w:rsidRPr="00A67F71">
        <w:rPr>
          <w:rFonts w:cs="Arial"/>
        </w:rPr>
        <w:t>is</w:t>
      </w:r>
      <w:r w:rsidRPr="00A67F71">
        <w:rPr>
          <w:rFonts w:cs="Arial"/>
        </w:rPr>
        <w:t xml:space="preserve"> end, and achieve optimum land and water use, it </w:t>
      </w:r>
      <w:r w:rsidR="00B87FE5" w:rsidRPr="00A67F71">
        <w:rPr>
          <w:rFonts w:cs="Arial"/>
        </w:rPr>
        <w:t>wa</w:t>
      </w:r>
      <w:r w:rsidRPr="00A67F71">
        <w:rPr>
          <w:rFonts w:cs="Arial"/>
        </w:rPr>
        <w:t xml:space="preserve">s very essential to prepare a water distribution network, best suited to topography and land classification. This network has to cater not only to the physical or quantitative parameters but also to take into account the operational system which will involve equitable distribution of water to all fields within a fixed time to meet the crop water requirements with least human intervention. This map drawn to a convenient scale will be provided to the WUA; who are accountable for </w:t>
      </w:r>
      <w:r w:rsidR="00235AB7" w:rsidRPr="00A67F71">
        <w:rPr>
          <w:rFonts w:cs="Arial"/>
        </w:rPr>
        <w:t>O&amp;M</w:t>
      </w:r>
      <w:r w:rsidRPr="00A67F71">
        <w:rPr>
          <w:rFonts w:cs="Arial"/>
        </w:rPr>
        <w:t>. On this layout map, all the specific features will be indicated</w:t>
      </w:r>
      <w:r w:rsidR="0064451A" w:rsidRPr="00A67F71">
        <w:rPr>
          <w:rFonts w:cs="Arial"/>
        </w:rPr>
        <w:t xml:space="preserve"> and planned if nee</w:t>
      </w:r>
      <w:r w:rsidR="00E05E11" w:rsidRPr="00A67F71">
        <w:rPr>
          <w:rFonts w:cs="Arial"/>
        </w:rPr>
        <w:t>d</w:t>
      </w:r>
      <w:r w:rsidR="0064451A" w:rsidRPr="00A67F71">
        <w:rPr>
          <w:rFonts w:cs="Arial"/>
        </w:rPr>
        <w:t xml:space="preserve"> be</w:t>
      </w:r>
      <w:r w:rsidRPr="00A67F71">
        <w:rPr>
          <w:rFonts w:cs="Arial"/>
        </w:rPr>
        <w:t>.</w:t>
      </w:r>
    </w:p>
    <w:p w:rsidR="004F2FA4" w:rsidRPr="00A67F71" w:rsidRDefault="00DA20EA" w:rsidP="004F2FA4">
      <w:pPr>
        <w:pStyle w:val="Heading2"/>
      </w:pPr>
      <w:bookmarkStart w:id="54" w:name="_Toc468878912"/>
      <w:bookmarkStart w:id="55" w:name="_Toc26093187"/>
      <w:bookmarkStart w:id="56" w:name="_Toc286823133"/>
      <w:bookmarkStart w:id="57" w:name="_Toc341468785"/>
      <w:r w:rsidRPr="00A67F71">
        <w:t>Proposed Cropping Pattern For The Project</w:t>
      </w:r>
      <w:bookmarkEnd w:id="54"/>
    </w:p>
    <w:p w:rsidR="00420471" w:rsidRDefault="004F2FA4" w:rsidP="004F2FA4">
      <w:pPr>
        <w:rPr>
          <w:rFonts w:cs="Arial"/>
        </w:rPr>
      </w:pPr>
      <w:r w:rsidRPr="00A67F71">
        <w:rPr>
          <w:rFonts w:cs="Arial"/>
        </w:rPr>
        <w:t xml:space="preserve">In the proposed project </w:t>
      </w:r>
      <w:r w:rsidR="00E420C7" w:rsidRPr="00A67F71">
        <w:rPr>
          <w:rFonts w:cs="Arial"/>
        </w:rPr>
        <w:t>area one main and o</w:t>
      </w:r>
      <w:r w:rsidR="0064451A" w:rsidRPr="00A67F71">
        <w:rPr>
          <w:rFonts w:cs="Arial"/>
        </w:rPr>
        <w:t>ther</w:t>
      </w:r>
      <w:r w:rsidR="00E420C7" w:rsidRPr="00A67F71">
        <w:rPr>
          <w:rFonts w:cs="Arial"/>
        </w:rPr>
        <w:t>supplementary</w:t>
      </w:r>
      <w:r w:rsidRPr="00A67F71">
        <w:rPr>
          <w:rFonts w:cs="Arial"/>
        </w:rPr>
        <w:t xml:space="preserve"> irrigation seasons are considered</w:t>
      </w:r>
      <w:r w:rsidR="00E420C7" w:rsidRPr="00A67F71">
        <w:rPr>
          <w:rFonts w:cs="Arial"/>
        </w:rPr>
        <w:t xml:space="preserve">, </w:t>
      </w:r>
      <w:r w:rsidRPr="00A67F71">
        <w:rPr>
          <w:rFonts w:cs="Arial"/>
          <w:bCs/>
        </w:rPr>
        <w:t xml:space="preserve">which </w:t>
      </w:r>
      <w:r w:rsidR="000C12CB" w:rsidRPr="00A67F71">
        <w:rPr>
          <w:rFonts w:cs="Arial"/>
          <w:bCs/>
        </w:rPr>
        <w:t>are recommended</w:t>
      </w:r>
      <w:r w:rsidR="00E420C7" w:rsidRPr="00A67F71">
        <w:rPr>
          <w:rFonts w:cs="Arial"/>
          <w:bCs/>
        </w:rPr>
        <w:t xml:space="preserve">as </w:t>
      </w:r>
      <w:r w:rsidRPr="00A67F71">
        <w:rPr>
          <w:rFonts w:cs="Arial"/>
          <w:bCs/>
        </w:rPr>
        <w:t xml:space="preserve">full - time </w:t>
      </w:r>
      <w:r w:rsidR="00E420C7" w:rsidRPr="00A67F71">
        <w:rPr>
          <w:rFonts w:cs="Arial"/>
          <w:bCs/>
        </w:rPr>
        <w:t xml:space="preserve">and </w:t>
      </w:r>
      <w:r w:rsidR="00E420C7" w:rsidRPr="00A67F71">
        <w:rPr>
          <w:rFonts w:cs="Arial"/>
        </w:rPr>
        <w:t>supplemental</w:t>
      </w:r>
      <w:r w:rsidRPr="00A67F71">
        <w:rPr>
          <w:rFonts w:cs="Arial"/>
        </w:rPr>
        <w:t xml:space="preserve">irrigation </w:t>
      </w:r>
      <w:r w:rsidR="00090D33" w:rsidRPr="00A67F71">
        <w:rPr>
          <w:rFonts w:cs="Arial"/>
        </w:rPr>
        <w:t>which are supposed to</w:t>
      </w:r>
      <w:r w:rsidRPr="00A67F71">
        <w:rPr>
          <w:rFonts w:cs="Arial"/>
        </w:rPr>
        <w:t xml:space="preserve"> start </w:t>
      </w:r>
      <w:r w:rsidR="00090D33" w:rsidRPr="00A67F71">
        <w:rPr>
          <w:rFonts w:cs="Arial"/>
        </w:rPr>
        <w:t>as soon as</w:t>
      </w:r>
      <w:r w:rsidRPr="00A67F71">
        <w:rPr>
          <w:rFonts w:cs="Arial"/>
        </w:rPr>
        <w:t xml:space="preserve">rainfed crops are harvested. The corresponding proposed cropping pattern of </w:t>
      </w:r>
      <w:r w:rsidR="001F73F6">
        <w:rPr>
          <w:rFonts w:cs="Arial"/>
        </w:rPr>
        <w:t>Geweso</w:t>
      </w:r>
      <w:r w:rsidR="00090D33" w:rsidRPr="00A67F71">
        <w:rPr>
          <w:rFonts w:cs="Arial"/>
        </w:rPr>
        <w:t xml:space="preserve">irrigation </w:t>
      </w:r>
      <w:r w:rsidRPr="00A67F71">
        <w:rPr>
          <w:rFonts w:cs="Arial"/>
        </w:rPr>
        <w:t xml:space="preserve">project is given </w:t>
      </w:r>
      <w:r w:rsidR="00090D33" w:rsidRPr="00A67F71">
        <w:rPr>
          <w:rFonts w:cs="Arial"/>
        </w:rPr>
        <w:t>in</w:t>
      </w:r>
      <w:r w:rsidRPr="00A67F71">
        <w:rPr>
          <w:rFonts w:cs="Arial"/>
        </w:rPr>
        <w:t xml:space="preserve"> Table 3-1 below.</w:t>
      </w:r>
    </w:p>
    <w:p w:rsidR="00DA20EA" w:rsidRPr="00A67F71" w:rsidRDefault="00DA20EA" w:rsidP="004F2FA4">
      <w:pPr>
        <w:rPr>
          <w:rFonts w:cs="Arial"/>
        </w:rPr>
      </w:pPr>
    </w:p>
    <w:p w:rsidR="008C7C84" w:rsidRDefault="008C7C84" w:rsidP="008C7C84">
      <w:pPr>
        <w:pStyle w:val="Caption"/>
        <w:rPr>
          <w:rFonts w:ascii="Maiandra GD" w:hAnsi="Maiandra GD" w:cs="Times New Roman"/>
          <w:sz w:val="24"/>
          <w:szCs w:val="24"/>
        </w:rPr>
      </w:pPr>
      <w:bookmarkStart w:id="58" w:name="_Toc355686582"/>
      <w:bookmarkStart w:id="59" w:name="_Toc453423850"/>
      <w:bookmarkStart w:id="60" w:name="_Toc468878966"/>
      <w:r w:rsidRPr="00A67F71">
        <w:rPr>
          <w:rFonts w:cs="Arial"/>
          <w:bCs w:val="0"/>
        </w:rPr>
        <w:t xml:space="preserve">Table </w:t>
      </w:r>
      <w:r w:rsidR="00E47486" w:rsidRPr="00A67F71">
        <w:rPr>
          <w:rFonts w:cs="Arial"/>
          <w:bCs w:val="0"/>
        </w:rPr>
        <w:fldChar w:fldCharType="begin"/>
      </w:r>
      <w:r w:rsidRPr="00A67F71">
        <w:rPr>
          <w:rFonts w:cs="Arial"/>
          <w:bCs w:val="0"/>
        </w:rPr>
        <w:instrText xml:space="preserve"> STYLEREF 1 \s </w:instrText>
      </w:r>
      <w:r w:rsidR="00E47486" w:rsidRPr="00A67F71">
        <w:rPr>
          <w:rFonts w:cs="Arial"/>
          <w:bCs w:val="0"/>
        </w:rPr>
        <w:fldChar w:fldCharType="separate"/>
      </w:r>
      <w:r w:rsidR="000F4D85">
        <w:rPr>
          <w:rFonts w:cs="Arial"/>
          <w:bCs w:val="0"/>
          <w:noProof/>
        </w:rPr>
        <w:t>3</w:t>
      </w:r>
      <w:r w:rsidR="00E47486" w:rsidRPr="00A67F71">
        <w:rPr>
          <w:rFonts w:cs="Arial"/>
          <w:bCs w:val="0"/>
        </w:rPr>
        <w:fldChar w:fldCharType="end"/>
      </w:r>
      <w:r w:rsidRPr="00A67F71">
        <w:rPr>
          <w:rFonts w:cs="Arial"/>
          <w:bCs w:val="0"/>
        </w:rPr>
        <w:noBreakHyphen/>
      </w:r>
      <w:r w:rsidR="00E47486" w:rsidRPr="00A67F71">
        <w:rPr>
          <w:rFonts w:cs="Arial"/>
          <w:bCs w:val="0"/>
        </w:rPr>
        <w:fldChar w:fldCharType="begin"/>
      </w:r>
      <w:r w:rsidRPr="00A67F71">
        <w:rPr>
          <w:rFonts w:cs="Arial"/>
          <w:bCs w:val="0"/>
        </w:rPr>
        <w:instrText xml:space="preserve"> SEQ Table \* ARABIC \s 1 </w:instrText>
      </w:r>
      <w:r w:rsidR="00E47486" w:rsidRPr="00A67F71">
        <w:rPr>
          <w:rFonts w:cs="Arial"/>
          <w:bCs w:val="0"/>
        </w:rPr>
        <w:fldChar w:fldCharType="separate"/>
      </w:r>
      <w:r w:rsidR="000F4D85">
        <w:rPr>
          <w:rFonts w:cs="Arial"/>
          <w:bCs w:val="0"/>
          <w:noProof/>
        </w:rPr>
        <w:t>1</w:t>
      </w:r>
      <w:r w:rsidR="00E47486" w:rsidRPr="00A67F71">
        <w:rPr>
          <w:rFonts w:cs="Arial"/>
          <w:bCs w:val="0"/>
        </w:rPr>
        <w:fldChar w:fldCharType="end"/>
      </w:r>
      <w:r w:rsidRPr="00432A3C">
        <w:rPr>
          <w:rFonts w:ascii="Maiandra GD" w:hAnsi="Maiandra GD" w:cs="Times New Roman"/>
          <w:sz w:val="24"/>
          <w:szCs w:val="24"/>
        </w:rPr>
        <w:t>-Crop selected to be grown during wet season</w:t>
      </w:r>
      <w:bookmarkEnd w:id="58"/>
      <w:bookmarkEnd w:id="59"/>
      <w:bookmarkEnd w:id="60"/>
    </w:p>
    <w:tbl>
      <w:tblPr>
        <w:tblW w:w="1053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8"/>
        <w:gridCol w:w="1262"/>
        <w:gridCol w:w="900"/>
        <w:gridCol w:w="630"/>
        <w:gridCol w:w="2790"/>
        <w:gridCol w:w="1620"/>
        <w:gridCol w:w="1440"/>
        <w:gridCol w:w="1260"/>
      </w:tblGrid>
      <w:tr w:rsidR="00DF47EB" w:rsidRPr="003B12FC" w:rsidTr="00FB4D81">
        <w:tc>
          <w:tcPr>
            <w:tcW w:w="628" w:type="dxa"/>
            <w:vMerge w:val="restart"/>
          </w:tcPr>
          <w:p w:rsidR="00DF47EB" w:rsidRPr="003B12FC" w:rsidRDefault="00DF47EB" w:rsidP="00DF47EB">
            <w:pPr>
              <w:jc w:val="center"/>
              <w:rPr>
                <w:rFonts w:ascii="Garamond" w:hAnsi="Garamond"/>
                <w:b/>
              </w:rPr>
            </w:pPr>
            <w:r w:rsidRPr="003B12FC">
              <w:rPr>
                <w:rFonts w:ascii="Garamond" w:hAnsi="Garamond"/>
                <w:b/>
              </w:rPr>
              <w:t>S/</w:t>
            </w:r>
            <w:r>
              <w:rPr>
                <w:rFonts w:ascii="Garamond" w:hAnsi="Garamond"/>
                <w:b/>
              </w:rPr>
              <w:t>N</w:t>
            </w:r>
          </w:p>
        </w:tc>
        <w:tc>
          <w:tcPr>
            <w:tcW w:w="1262" w:type="dxa"/>
            <w:vMerge w:val="restart"/>
          </w:tcPr>
          <w:p w:rsidR="00DF47EB" w:rsidRPr="003B12FC" w:rsidRDefault="00DF47EB" w:rsidP="00DF47EB">
            <w:pPr>
              <w:jc w:val="center"/>
              <w:rPr>
                <w:rFonts w:ascii="Garamond" w:hAnsi="Garamond"/>
                <w:b/>
              </w:rPr>
            </w:pPr>
            <w:r w:rsidRPr="003B12FC">
              <w:rPr>
                <w:rFonts w:ascii="Garamond" w:hAnsi="Garamond"/>
                <w:b/>
              </w:rPr>
              <w:t>Proposed Crops</w:t>
            </w:r>
          </w:p>
        </w:tc>
        <w:tc>
          <w:tcPr>
            <w:tcW w:w="1530" w:type="dxa"/>
            <w:gridSpan w:val="2"/>
          </w:tcPr>
          <w:p w:rsidR="00DF47EB" w:rsidRPr="003B12FC" w:rsidRDefault="00DF47EB" w:rsidP="00DF47EB">
            <w:pPr>
              <w:jc w:val="center"/>
              <w:rPr>
                <w:rFonts w:ascii="Garamond" w:hAnsi="Garamond"/>
                <w:b/>
              </w:rPr>
            </w:pPr>
            <w:r w:rsidRPr="003B12FC">
              <w:rPr>
                <w:rFonts w:ascii="Garamond" w:hAnsi="Garamond"/>
                <w:b/>
              </w:rPr>
              <w:t>Area</w:t>
            </w:r>
          </w:p>
        </w:tc>
        <w:tc>
          <w:tcPr>
            <w:tcW w:w="2790" w:type="dxa"/>
            <w:vMerge w:val="restart"/>
          </w:tcPr>
          <w:p w:rsidR="00DF47EB" w:rsidRPr="003B12FC" w:rsidRDefault="00DF47EB" w:rsidP="00DF47EB">
            <w:pPr>
              <w:jc w:val="center"/>
              <w:rPr>
                <w:rFonts w:ascii="Garamond" w:hAnsi="Garamond"/>
                <w:b/>
              </w:rPr>
            </w:pPr>
            <w:r w:rsidRPr="003B12FC">
              <w:rPr>
                <w:rFonts w:ascii="Garamond" w:hAnsi="Garamond"/>
                <w:b/>
              </w:rPr>
              <w:t>Selected varieties</w:t>
            </w:r>
          </w:p>
        </w:tc>
        <w:tc>
          <w:tcPr>
            <w:tcW w:w="1620" w:type="dxa"/>
            <w:vMerge w:val="restart"/>
          </w:tcPr>
          <w:p w:rsidR="00DF47EB" w:rsidRPr="003B12FC" w:rsidRDefault="00DF47EB" w:rsidP="00DF47EB">
            <w:pPr>
              <w:jc w:val="center"/>
              <w:rPr>
                <w:rFonts w:ascii="Garamond" w:hAnsi="Garamond"/>
                <w:b/>
              </w:rPr>
            </w:pPr>
            <w:r w:rsidRPr="003B12FC">
              <w:rPr>
                <w:rFonts w:ascii="Garamond" w:hAnsi="Garamond"/>
                <w:b/>
              </w:rPr>
              <w:t>Planting/ Sowing date</w:t>
            </w:r>
          </w:p>
        </w:tc>
        <w:tc>
          <w:tcPr>
            <w:tcW w:w="1440" w:type="dxa"/>
            <w:vMerge w:val="restart"/>
          </w:tcPr>
          <w:p w:rsidR="00DF47EB" w:rsidRPr="003B12FC" w:rsidRDefault="00DF47EB" w:rsidP="00DF47EB">
            <w:pPr>
              <w:jc w:val="center"/>
              <w:rPr>
                <w:rFonts w:ascii="Garamond" w:hAnsi="Garamond"/>
                <w:b/>
              </w:rPr>
            </w:pPr>
            <w:r w:rsidRPr="003B12FC">
              <w:rPr>
                <w:rFonts w:ascii="Garamond" w:hAnsi="Garamond"/>
                <w:b/>
              </w:rPr>
              <w:t>Harvesting Date</w:t>
            </w:r>
          </w:p>
        </w:tc>
        <w:tc>
          <w:tcPr>
            <w:tcW w:w="1260" w:type="dxa"/>
            <w:vMerge w:val="restart"/>
          </w:tcPr>
          <w:p w:rsidR="00DF47EB" w:rsidRPr="003B12FC" w:rsidRDefault="00DF47EB" w:rsidP="00DF47EB">
            <w:pPr>
              <w:jc w:val="center"/>
              <w:rPr>
                <w:rFonts w:ascii="Garamond" w:hAnsi="Garamond"/>
                <w:b/>
              </w:rPr>
            </w:pPr>
            <w:r w:rsidRPr="003B12FC">
              <w:rPr>
                <w:rFonts w:ascii="Garamond" w:hAnsi="Garamond"/>
                <w:b/>
              </w:rPr>
              <w:t>Base- period</w:t>
            </w:r>
          </w:p>
          <w:p w:rsidR="00DF47EB" w:rsidRPr="003B12FC" w:rsidRDefault="00DF47EB" w:rsidP="00DF47EB">
            <w:pPr>
              <w:jc w:val="center"/>
              <w:rPr>
                <w:rFonts w:ascii="Garamond" w:hAnsi="Garamond"/>
                <w:b/>
              </w:rPr>
            </w:pPr>
            <w:r w:rsidRPr="003B12FC">
              <w:rPr>
                <w:rFonts w:ascii="Garamond" w:hAnsi="Garamond"/>
                <w:b/>
              </w:rPr>
              <w:t>(days)</w:t>
            </w:r>
          </w:p>
        </w:tc>
      </w:tr>
      <w:tr w:rsidR="00DF47EB" w:rsidRPr="003B12FC" w:rsidTr="00FB4D81">
        <w:trPr>
          <w:trHeight w:val="303"/>
        </w:trPr>
        <w:tc>
          <w:tcPr>
            <w:tcW w:w="628" w:type="dxa"/>
            <w:vMerge/>
            <w:tcBorders>
              <w:bottom w:val="single" w:sz="4" w:space="0" w:color="000000"/>
            </w:tcBorders>
          </w:tcPr>
          <w:p w:rsidR="00DF47EB" w:rsidRPr="003B12FC" w:rsidRDefault="00DF47EB" w:rsidP="00DF47EB">
            <w:pPr>
              <w:rPr>
                <w:rFonts w:ascii="Garamond" w:hAnsi="Garamond"/>
              </w:rPr>
            </w:pPr>
          </w:p>
        </w:tc>
        <w:tc>
          <w:tcPr>
            <w:tcW w:w="1262" w:type="dxa"/>
            <w:vMerge/>
            <w:tcBorders>
              <w:bottom w:val="single" w:sz="4" w:space="0" w:color="000000"/>
            </w:tcBorders>
          </w:tcPr>
          <w:p w:rsidR="00DF47EB" w:rsidRPr="003B12FC" w:rsidRDefault="00DF47EB" w:rsidP="00DF47EB">
            <w:pPr>
              <w:rPr>
                <w:rFonts w:ascii="Garamond" w:hAnsi="Garamond"/>
              </w:rPr>
            </w:pPr>
          </w:p>
        </w:tc>
        <w:tc>
          <w:tcPr>
            <w:tcW w:w="900" w:type="dxa"/>
            <w:tcBorders>
              <w:bottom w:val="single" w:sz="4" w:space="0" w:color="000000"/>
            </w:tcBorders>
          </w:tcPr>
          <w:p w:rsidR="00DF47EB" w:rsidRPr="003B12FC" w:rsidRDefault="00DF47EB" w:rsidP="00DF47EB">
            <w:pPr>
              <w:jc w:val="center"/>
              <w:rPr>
                <w:rFonts w:ascii="Garamond" w:hAnsi="Garamond"/>
                <w:b/>
              </w:rPr>
            </w:pPr>
            <w:r w:rsidRPr="003B12FC">
              <w:rPr>
                <w:rFonts w:ascii="Garamond" w:hAnsi="Garamond"/>
                <w:b/>
              </w:rPr>
              <w:t>(</w:t>
            </w:r>
            <w:r>
              <w:rPr>
                <w:rFonts w:ascii="Garamond" w:hAnsi="Garamond"/>
                <w:b/>
              </w:rPr>
              <w:t>h</w:t>
            </w:r>
            <w:r w:rsidRPr="003B12FC">
              <w:rPr>
                <w:rFonts w:ascii="Garamond" w:hAnsi="Garamond"/>
                <w:b/>
              </w:rPr>
              <w:t>a)</w:t>
            </w:r>
          </w:p>
        </w:tc>
        <w:tc>
          <w:tcPr>
            <w:tcW w:w="630" w:type="dxa"/>
            <w:tcBorders>
              <w:bottom w:val="single" w:sz="4" w:space="0" w:color="000000"/>
            </w:tcBorders>
          </w:tcPr>
          <w:p w:rsidR="00DF47EB" w:rsidRPr="003B12FC" w:rsidRDefault="00DF47EB" w:rsidP="00DF47EB">
            <w:pPr>
              <w:jc w:val="center"/>
              <w:rPr>
                <w:rFonts w:ascii="Garamond" w:hAnsi="Garamond"/>
                <w:b/>
              </w:rPr>
            </w:pPr>
            <w:r w:rsidRPr="003B12FC">
              <w:rPr>
                <w:rFonts w:ascii="Garamond" w:hAnsi="Garamond"/>
                <w:b/>
              </w:rPr>
              <w:t>(%)</w:t>
            </w:r>
          </w:p>
        </w:tc>
        <w:tc>
          <w:tcPr>
            <w:tcW w:w="2790" w:type="dxa"/>
            <w:vMerge/>
            <w:tcBorders>
              <w:bottom w:val="single" w:sz="4" w:space="0" w:color="000000"/>
            </w:tcBorders>
          </w:tcPr>
          <w:p w:rsidR="00DF47EB" w:rsidRPr="003B12FC" w:rsidRDefault="00DF47EB" w:rsidP="00DF47EB">
            <w:pPr>
              <w:rPr>
                <w:rFonts w:ascii="Garamond" w:hAnsi="Garamond"/>
              </w:rPr>
            </w:pPr>
          </w:p>
        </w:tc>
        <w:tc>
          <w:tcPr>
            <w:tcW w:w="1620" w:type="dxa"/>
            <w:vMerge/>
            <w:tcBorders>
              <w:bottom w:val="single" w:sz="4" w:space="0" w:color="000000"/>
            </w:tcBorders>
          </w:tcPr>
          <w:p w:rsidR="00DF47EB" w:rsidRPr="003B12FC" w:rsidRDefault="00DF47EB" w:rsidP="00DF47EB">
            <w:pPr>
              <w:rPr>
                <w:rFonts w:ascii="Garamond" w:hAnsi="Garamond"/>
              </w:rPr>
            </w:pPr>
          </w:p>
        </w:tc>
        <w:tc>
          <w:tcPr>
            <w:tcW w:w="1440" w:type="dxa"/>
            <w:vMerge/>
            <w:tcBorders>
              <w:bottom w:val="single" w:sz="4" w:space="0" w:color="000000"/>
            </w:tcBorders>
          </w:tcPr>
          <w:p w:rsidR="00DF47EB" w:rsidRPr="003B12FC" w:rsidRDefault="00DF47EB" w:rsidP="00DF47EB">
            <w:pPr>
              <w:rPr>
                <w:rFonts w:ascii="Garamond" w:hAnsi="Garamond"/>
              </w:rPr>
            </w:pPr>
          </w:p>
        </w:tc>
        <w:tc>
          <w:tcPr>
            <w:tcW w:w="1260" w:type="dxa"/>
            <w:vMerge/>
            <w:tcBorders>
              <w:bottom w:val="single" w:sz="4" w:space="0" w:color="000000"/>
            </w:tcBorders>
          </w:tcPr>
          <w:p w:rsidR="00DF47EB" w:rsidRPr="003B12FC" w:rsidRDefault="00DF47EB" w:rsidP="00DF47EB">
            <w:pPr>
              <w:rPr>
                <w:rFonts w:ascii="Garamond" w:hAnsi="Garamond"/>
              </w:rPr>
            </w:pPr>
          </w:p>
        </w:tc>
      </w:tr>
      <w:tr w:rsidR="00DF47EB" w:rsidRPr="003B12FC" w:rsidTr="00FB4D81">
        <w:tc>
          <w:tcPr>
            <w:tcW w:w="628" w:type="dxa"/>
          </w:tcPr>
          <w:p w:rsidR="00DF47EB" w:rsidRPr="003B12FC" w:rsidRDefault="00DF47EB" w:rsidP="00DF47EB">
            <w:pPr>
              <w:rPr>
                <w:rFonts w:ascii="Garamond" w:hAnsi="Garamond"/>
              </w:rPr>
            </w:pPr>
            <w:r w:rsidRPr="003B12FC">
              <w:rPr>
                <w:rFonts w:ascii="Garamond" w:hAnsi="Garamond"/>
              </w:rPr>
              <w:t>1</w:t>
            </w:r>
          </w:p>
        </w:tc>
        <w:tc>
          <w:tcPr>
            <w:tcW w:w="1262" w:type="dxa"/>
          </w:tcPr>
          <w:p w:rsidR="00DF47EB" w:rsidRDefault="00DF47EB" w:rsidP="00DF47EB">
            <w:pPr>
              <w:rPr>
                <w:rFonts w:ascii="Garamond" w:hAnsi="Garamond"/>
              </w:rPr>
            </w:pPr>
            <w:r>
              <w:rPr>
                <w:rFonts w:ascii="Garamond" w:hAnsi="Garamond"/>
              </w:rPr>
              <w:t>Onion</w:t>
            </w:r>
          </w:p>
        </w:tc>
        <w:tc>
          <w:tcPr>
            <w:tcW w:w="900" w:type="dxa"/>
          </w:tcPr>
          <w:p w:rsidR="00DF47EB" w:rsidRPr="003B12FC" w:rsidRDefault="00DF47EB" w:rsidP="00DF47EB">
            <w:pPr>
              <w:rPr>
                <w:rFonts w:ascii="Garamond" w:hAnsi="Garamond"/>
              </w:rPr>
            </w:pPr>
            <w:r>
              <w:rPr>
                <w:rFonts w:ascii="Garamond" w:hAnsi="Garamond"/>
              </w:rPr>
              <w:t>11.6</w:t>
            </w:r>
          </w:p>
        </w:tc>
        <w:tc>
          <w:tcPr>
            <w:tcW w:w="630" w:type="dxa"/>
          </w:tcPr>
          <w:p w:rsidR="00DF47EB" w:rsidRDefault="00DF47EB" w:rsidP="00DF47EB">
            <w:pPr>
              <w:jc w:val="center"/>
              <w:rPr>
                <w:rFonts w:ascii="Garamond" w:hAnsi="Garamond"/>
              </w:rPr>
            </w:pPr>
            <w:r>
              <w:rPr>
                <w:rFonts w:ascii="Garamond" w:hAnsi="Garamond"/>
              </w:rPr>
              <w:t>20</w:t>
            </w:r>
          </w:p>
        </w:tc>
        <w:tc>
          <w:tcPr>
            <w:tcW w:w="2790" w:type="dxa"/>
          </w:tcPr>
          <w:p w:rsidR="00DF47EB" w:rsidRPr="003B12FC" w:rsidRDefault="00DF47EB" w:rsidP="00DF47EB">
            <w:pPr>
              <w:rPr>
                <w:rFonts w:ascii="Garamond" w:hAnsi="Garamond"/>
              </w:rPr>
            </w:pPr>
            <w:r w:rsidRPr="003B12FC">
              <w:rPr>
                <w:rFonts w:ascii="Garamond" w:hAnsi="Garamond"/>
              </w:rPr>
              <w:t>Adama red</w:t>
            </w:r>
            <w:r>
              <w:rPr>
                <w:rFonts w:ascii="Garamond" w:hAnsi="Garamond"/>
              </w:rPr>
              <w:t>, Bombe red</w:t>
            </w:r>
          </w:p>
        </w:tc>
        <w:tc>
          <w:tcPr>
            <w:tcW w:w="1620" w:type="dxa"/>
          </w:tcPr>
          <w:p w:rsidR="00DF47EB" w:rsidRPr="00B76FAD" w:rsidRDefault="00DF47EB" w:rsidP="00DF47EB">
            <w:pPr>
              <w:rPr>
                <w:rFonts w:ascii="Garamond" w:hAnsi="Garamond"/>
              </w:rPr>
            </w:pPr>
            <w:r>
              <w:rPr>
                <w:rFonts w:ascii="Garamond" w:hAnsi="Garamond"/>
              </w:rPr>
              <w:t>Feb.1</w:t>
            </w:r>
            <w:r w:rsidRPr="00B76FAD">
              <w:rPr>
                <w:rFonts w:ascii="Garamond" w:hAnsi="Garamond"/>
              </w:rPr>
              <w:t>-</w:t>
            </w:r>
            <w:r>
              <w:rPr>
                <w:rFonts w:ascii="Garamond" w:hAnsi="Garamond"/>
              </w:rPr>
              <w:t>10</w:t>
            </w:r>
          </w:p>
        </w:tc>
        <w:tc>
          <w:tcPr>
            <w:tcW w:w="1440" w:type="dxa"/>
          </w:tcPr>
          <w:p w:rsidR="00DF47EB" w:rsidRPr="00B76FAD" w:rsidRDefault="00DF47EB" w:rsidP="00DF47EB">
            <w:pPr>
              <w:rPr>
                <w:rFonts w:ascii="Garamond" w:hAnsi="Garamond"/>
              </w:rPr>
            </w:pPr>
            <w:r>
              <w:rPr>
                <w:rFonts w:ascii="Garamond" w:hAnsi="Garamond"/>
              </w:rPr>
              <w:t>May20</w:t>
            </w:r>
            <w:r w:rsidRPr="00B76FAD">
              <w:rPr>
                <w:rFonts w:ascii="Garamond" w:hAnsi="Garamond"/>
              </w:rPr>
              <w:t>-</w:t>
            </w:r>
            <w:r>
              <w:rPr>
                <w:rFonts w:ascii="Garamond" w:hAnsi="Garamond"/>
              </w:rPr>
              <w:t>30</w:t>
            </w:r>
          </w:p>
        </w:tc>
        <w:tc>
          <w:tcPr>
            <w:tcW w:w="1260" w:type="dxa"/>
          </w:tcPr>
          <w:p w:rsidR="00DF47EB" w:rsidRPr="00B76FAD" w:rsidRDefault="00DF47EB" w:rsidP="00DF47EB">
            <w:pPr>
              <w:rPr>
                <w:rFonts w:ascii="Garamond" w:hAnsi="Garamond"/>
              </w:rPr>
            </w:pPr>
            <w:r w:rsidRPr="00B76FAD">
              <w:rPr>
                <w:rFonts w:ascii="Garamond" w:hAnsi="Garamond"/>
              </w:rPr>
              <w:t>1</w:t>
            </w:r>
            <w:r>
              <w:rPr>
                <w:rFonts w:ascii="Garamond" w:hAnsi="Garamond"/>
              </w:rPr>
              <w:t>1</w:t>
            </w:r>
            <w:r w:rsidRPr="00B76FAD">
              <w:rPr>
                <w:rFonts w:ascii="Garamond" w:hAnsi="Garamond"/>
              </w:rPr>
              <w:t>0</w:t>
            </w:r>
          </w:p>
        </w:tc>
      </w:tr>
      <w:tr w:rsidR="00DF47EB" w:rsidRPr="003B12FC" w:rsidTr="00FB4D81">
        <w:tc>
          <w:tcPr>
            <w:tcW w:w="628" w:type="dxa"/>
          </w:tcPr>
          <w:p w:rsidR="00DF47EB" w:rsidRPr="003B12FC" w:rsidRDefault="00DF47EB" w:rsidP="00DF47EB">
            <w:pPr>
              <w:rPr>
                <w:rFonts w:ascii="Garamond" w:hAnsi="Garamond"/>
              </w:rPr>
            </w:pPr>
            <w:r>
              <w:rPr>
                <w:rFonts w:ascii="Garamond" w:hAnsi="Garamond"/>
              </w:rPr>
              <w:t>2</w:t>
            </w:r>
          </w:p>
        </w:tc>
        <w:tc>
          <w:tcPr>
            <w:tcW w:w="1262" w:type="dxa"/>
          </w:tcPr>
          <w:p w:rsidR="00DF47EB" w:rsidRPr="00DE739F" w:rsidRDefault="00DF47EB" w:rsidP="00DF47EB">
            <w:pPr>
              <w:rPr>
                <w:rFonts w:ascii="Garamond" w:hAnsi="Garamond"/>
              </w:rPr>
            </w:pPr>
            <w:r w:rsidRPr="00DE739F">
              <w:rPr>
                <w:rFonts w:ascii="Garamond" w:hAnsi="Garamond"/>
              </w:rPr>
              <w:t>Potato</w:t>
            </w:r>
          </w:p>
        </w:tc>
        <w:tc>
          <w:tcPr>
            <w:tcW w:w="900" w:type="dxa"/>
          </w:tcPr>
          <w:p w:rsidR="00DF47EB" w:rsidRPr="003B12FC" w:rsidRDefault="00DF47EB" w:rsidP="00DF47EB">
            <w:pPr>
              <w:rPr>
                <w:rFonts w:ascii="Garamond" w:hAnsi="Garamond"/>
              </w:rPr>
            </w:pPr>
            <w:r>
              <w:rPr>
                <w:rFonts w:ascii="Garamond" w:hAnsi="Garamond"/>
              </w:rPr>
              <w:t>17.4</w:t>
            </w:r>
          </w:p>
        </w:tc>
        <w:tc>
          <w:tcPr>
            <w:tcW w:w="630" w:type="dxa"/>
          </w:tcPr>
          <w:p w:rsidR="00DF47EB" w:rsidRPr="003B12FC" w:rsidRDefault="00DF47EB" w:rsidP="00DF47EB">
            <w:pPr>
              <w:jc w:val="center"/>
              <w:rPr>
                <w:rFonts w:ascii="Garamond" w:hAnsi="Garamond"/>
              </w:rPr>
            </w:pPr>
            <w:r>
              <w:rPr>
                <w:rFonts w:ascii="Garamond" w:hAnsi="Garamond"/>
              </w:rPr>
              <w:t>30</w:t>
            </w:r>
          </w:p>
        </w:tc>
        <w:tc>
          <w:tcPr>
            <w:tcW w:w="2790" w:type="dxa"/>
          </w:tcPr>
          <w:p w:rsidR="00DF47EB" w:rsidRPr="003B12FC" w:rsidRDefault="00DF47EB" w:rsidP="00DF47EB">
            <w:pPr>
              <w:rPr>
                <w:rFonts w:ascii="Garamond" w:hAnsi="Garamond"/>
              </w:rPr>
            </w:pPr>
            <w:r>
              <w:rPr>
                <w:rFonts w:ascii="Garamond" w:hAnsi="Garamond"/>
              </w:rPr>
              <w:t>Jalane, Gudane, Belete</w:t>
            </w:r>
          </w:p>
        </w:tc>
        <w:tc>
          <w:tcPr>
            <w:tcW w:w="1620" w:type="dxa"/>
          </w:tcPr>
          <w:p w:rsidR="00DF47EB" w:rsidRPr="00B76FAD" w:rsidRDefault="00DF47EB" w:rsidP="00DF47EB">
            <w:pPr>
              <w:rPr>
                <w:rFonts w:ascii="Garamond" w:hAnsi="Garamond"/>
              </w:rPr>
            </w:pPr>
            <w:r>
              <w:rPr>
                <w:rFonts w:ascii="Garamond" w:hAnsi="Garamond"/>
              </w:rPr>
              <w:t>Feb.</w:t>
            </w:r>
            <w:r w:rsidRPr="00B76FAD">
              <w:rPr>
                <w:rFonts w:ascii="Garamond" w:hAnsi="Garamond"/>
              </w:rPr>
              <w:t xml:space="preserve"> 1-</w:t>
            </w:r>
            <w:r>
              <w:rPr>
                <w:rFonts w:ascii="Garamond" w:hAnsi="Garamond"/>
              </w:rPr>
              <w:t>1</w:t>
            </w:r>
            <w:r w:rsidRPr="00B76FAD">
              <w:rPr>
                <w:rFonts w:ascii="Garamond" w:hAnsi="Garamond"/>
              </w:rPr>
              <w:t>0</w:t>
            </w:r>
          </w:p>
        </w:tc>
        <w:tc>
          <w:tcPr>
            <w:tcW w:w="1440" w:type="dxa"/>
          </w:tcPr>
          <w:p w:rsidR="00DF47EB" w:rsidRPr="00B76FAD" w:rsidRDefault="00DF47EB" w:rsidP="00DF47EB">
            <w:pPr>
              <w:rPr>
                <w:rFonts w:ascii="Garamond" w:hAnsi="Garamond"/>
              </w:rPr>
            </w:pPr>
            <w:r>
              <w:rPr>
                <w:rFonts w:ascii="Garamond" w:hAnsi="Garamond"/>
              </w:rPr>
              <w:t>May2</w:t>
            </w:r>
            <w:r w:rsidRPr="00B76FAD">
              <w:rPr>
                <w:rFonts w:ascii="Garamond" w:hAnsi="Garamond"/>
              </w:rPr>
              <w:t>0-</w:t>
            </w:r>
            <w:r>
              <w:rPr>
                <w:rFonts w:ascii="Garamond" w:hAnsi="Garamond"/>
              </w:rPr>
              <w:t>3</w:t>
            </w:r>
            <w:r w:rsidRPr="00B76FAD">
              <w:rPr>
                <w:rFonts w:ascii="Garamond" w:hAnsi="Garamond"/>
              </w:rPr>
              <w:t>0</w:t>
            </w:r>
          </w:p>
        </w:tc>
        <w:tc>
          <w:tcPr>
            <w:tcW w:w="1260" w:type="dxa"/>
          </w:tcPr>
          <w:p w:rsidR="00DF47EB" w:rsidRPr="00B76FAD" w:rsidRDefault="00DF47EB" w:rsidP="00DF47EB">
            <w:pPr>
              <w:rPr>
                <w:rFonts w:ascii="Garamond" w:hAnsi="Garamond"/>
              </w:rPr>
            </w:pPr>
            <w:r>
              <w:rPr>
                <w:rFonts w:ascii="Garamond" w:hAnsi="Garamond"/>
              </w:rPr>
              <w:t>120</w:t>
            </w:r>
          </w:p>
        </w:tc>
      </w:tr>
      <w:tr w:rsidR="00DF47EB" w:rsidRPr="003B12FC" w:rsidTr="00FB4D81">
        <w:tc>
          <w:tcPr>
            <w:tcW w:w="628" w:type="dxa"/>
          </w:tcPr>
          <w:p w:rsidR="00DF47EB" w:rsidRPr="003B12FC" w:rsidRDefault="00DF47EB" w:rsidP="00DF47EB">
            <w:pPr>
              <w:rPr>
                <w:rFonts w:ascii="Garamond" w:hAnsi="Garamond"/>
              </w:rPr>
            </w:pPr>
            <w:r>
              <w:rPr>
                <w:rFonts w:ascii="Garamond" w:hAnsi="Garamond"/>
              </w:rPr>
              <w:t>3</w:t>
            </w:r>
          </w:p>
        </w:tc>
        <w:tc>
          <w:tcPr>
            <w:tcW w:w="1262" w:type="dxa"/>
          </w:tcPr>
          <w:p w:rsidR="00DF47EB" w:rsidRPr="00DE739F" w:rsidRDefault="00DF47EB" w:rsidP="00DF47EB">
            <w:pPr>
              <w:rPr>
                <w:rFonts w:ascii="Garamond" w:hAnsi="Garamond"/>
              </w:rPr>
            </w:pPr>
            <w:r>
              <w:rPr>
                <w:rFonts w:ascii="Garamond" w:hAnsi="Garamond"/>
              </w:rPr>
              <w:t>Beetroot</w:t>
            </w:r>
          </w:p>
        </w:tc>
        <w:tc>
          <w:tcPr>
            <w:tcW w:w="900" w:type="dxa"/>
          </w:tcPr>
          <w:p w:rsidR="00DF47EB" w:rsidRPr="003B12FC" w:rsidRDefault="00DF47EB" w:rsidP="00DF47EB">
            <w:pPr>
              <w:rPr>
                <w:rFonts w:ascii="Garamond" w:hAnsi="Garamond"/>
              </w:rPr>
            </w:pPr>
            <w:r>
              <w:rPr>
                <w:rFonts w:ascii="Garamond" w:hAnsi="Garamond"/>
              </w:rPr>
              <w:t>8.7</w:t>
            </w:r>
          </w:p>
        </w:tc>
        <w:tc>
          <w:tcPr>
            <w:tcW w:w="630" w:type="dxa"/>
          </w:tcPr>
          <w:p w:rsidR="00DF47EB" w:rsidRPr="003B12FC" w:rsidRDefault="00DF47EB" w:rsidP="00DF47EB">
            <w:pPr>
              <w:jc w:val="center"/>
              <w:rPr>
                <w:rFonts w:ascii="Garamond" w:hAnsi="Garamond"/>
              </w:rPr>
            </w:pPr>
            <w:r>
              <w:rPr>
                <w:rFonts w:ascii="Garamond" w:hAnsi="Garamond"/>
              </w:rPr>
              <w:t>15</w:t>
            </w:r>
          </w:p>
        </w:tc>
        <w:tc>
          <w:tcPr>
            <w:tcW w:w="2790" w:type="dxa"/>
          </w:tcPr>
          <w:p w:rsidR="00DF47EB" w:rsidRPr="003B12FC" w:rsidRDefault="00DF47EB" w:rsidP="00DF47EB">
            <w:pPr>
              <w:rPr>
                <w:rFonts w:ascii="Garamond" w:hAnsi="Garamond"/>
              </w:rPr>
            </w:pPr>
            <w:r>
              <w:rPr>
                <w:rFonts w:ascii="Garamond" w:hAnsi="Garamond"/>
              </w:rPr>
              <w:t>---</w:t>
            </w:r>
          </w:p>
        </w:tc>
        <w:tc>
          <w:tcPr>
            <w:tcW w:w="1620" w:type="dxa"/>
          </w:tcPr>
          <w:p w:rsidR="00DF47EB" w:rsidRPr="00B76FAD" w:rsidRDefault="00DF47EB" w:rsidP="00DF47EB">
            <w:pPr>
              <w:rPr>
                <w:rFonts w:ascii="Garamond" w:hAnsi="Garamond"/>
              </w:rPr>
            </w:pPr>
            <w:r>
              <w:rPr>
                <w:rFonts w:ascii="Garamond" w:hAnsi="Garamond"/>
              </w:rPr>
              <w:t>Feb.5</w:t>
            </w:r>
            <w:r w:rsidRPr="00B76FAD">
              <w:rPr>
                <w:rFonts w:ascii="Garamond" w:hAnsi="Garamond"/>
              </w:rPr>
              <w:t>-</w:t>
            </w:r>
            <w:r>
              <w:rPr>
                <w:rFonts w:ascii="Garamond" w:hAnsi="Garamond"/>
              </w:rPr>
              <w:t>15</w:t>
            </w:r>
          </w:p>
        </w:tc>
        <w:tc>
          <w:tcPr>
            <w:tcW w:w="1440" w:type="dxa"/>
          </w:tcPr>
          <w:p w:rsidR="00DF47EB" w:rsidRPr="00B76FAD" w:rsidRDefault="00DF47EB" w:rsidP="00DF47EB">
            <w:pPr>
              <w:rPr>
                <w:rFonts w:ascii="Garamond" w:hAnsi="Garamond"/>
              </w:rPr>
            </w:pPr>
            <w:r>
              <w:rPr>
                <w:rFonts w:ascii="Garamond" w:hAnsi="Garamond"/>
              </w:rPr>
              <w:t>May20</w:t>
            </w:r>
            <w:r w:rsidRPr="00B76FAD">
              <w:rPr>
                <w:rFonts w:ascii="Garamond" w:hAnsi="Garamond"/>
              </w:rPr>
              <w:t>-</w:t>
            </w:r>
            <w:r>
              <w:rPr>
                <w:rFonts w:ascii="Garamond" w:hAnsi="Garamond"/>
              </w:rPr>
              <w:t>30</w:t>
            </w:r>
          </w:p>
        </w:tc>
        <w:tc>
          <w:tcPr>
            <w:tcW w:w="1260" w:type="dxa"/>
          </w:tcPr>
          <w:p w:rsidR="00DF47EB" w:rsidRPr="00B76FAD" w:rsidRDefault="00DF47EB" w:rsidP="00DF47EB">
            <w:pPr>
              <w:rPr>
                <w:rFonts w:ascii="Garamond" w:hAnsi="Garamond"/>
              </w:rPr>
            </w:pPr>
            <w:r>
              <w:rPr>
                <w:rFonts w:ascii="Garamond" w:hAnsi="Garamond"/>
              </w:rPr>
              <w:t>105</w:t>
            </w:r>
          </w:p>
        </w:tc>
      </w:tr>
      <w:tr w:rsidR="00DF47EB" w:rsidRPr="003B12FC" w:rsidTr="00FB4D81">
        <w:tc>
          <w:tcPr>
            <w:tcW w:w="628" w:type="dxa"/>
          </w:tcPr>
          <w:p w:rsidR="00DF47EB" w:rsidRPr="003B12FC" w:rsidRDefault="00DF47EB" w:rsidP="00DF47EB">
            <w:pPr>
              <w:rPr>
                <w:rFonts w:ascii="Garamond" w:hAnsi="Garamond"/>
              </w:rPr>
            </w:pPr>
            <w:r>
              <w:rPr>
                <w:rFonts w:ascii="Garamond" w:hAnsi="Garamond"/>
              </w:rPr>
              <w:t>4</w:t>
            </w:r>
          </w:p>
        </w:tc>
        <w:tc>
          <w:tcPr>
            <w:tcW w:w="1262" w:type="dxa"/>
          </w:tcPr>
          <w:p w:rsidR="00DF47EB" w:rsidRPr="00DE739F" w:rsidRDefault="00DF47EB" w:rsidP="00DF47EB">
            <w:pPr>
              <w:rPr>
                <w:rFonts w:ascii="Garamond" w:hAnsi="Garamond"/>
              </w:rPr>
            </w:pPr>
            <w:r>
              <w:rPr>
                <w:rFonts w:ascii="Garamond" w:hAnsi="Garamond"/>
              </w:rPr>
              <w:t>Pepper</w:t>
            </w:r>
          </w:p>
        </w:tc>
        <w:tc>
          <w:tcPr>
            <w:tcW w:w="900" w:type="dxa"/>
          </w:tcPr>
          <w:p w:rsidR="00DF47EB" w:rsidRPr="003B12FC" w:rsidRDefault="00DF47EB" w:rsidP="00DF47EB">
            <w:pPr>
              <w:rPr>
                <w:rFonts w:ascii="Garamond" w:hAnsi="Garamond"/>
              </w:rPr>
            </w:pPr>
            <w:r>
              <w:rPr>
                <w:rFonts w:ascii="Garamond" w:hAnsi="Garamond"/>
              </w:rPr>
              <w:t>11.6</w:t>
            </w:r>
          </w:p>
        </w:tc>
        <w:tc>
          <w:tcPr>
            <w:tcW w:w="630" w:type="dxa"/>
          </w:tcPr>
          <w:p w:rsidR="00DF47EB" w:rsidRPr="003B12FC" w:rsidRDefault="00DF47EB" w:rsidP="00DF47EB">
            <w:pPr>
              <w:jc w:val="center"/>
              <w:rPr>
                <w:rFonts w:ascii="Garamond" w:hAnsi="Garamond"/>
              </w:rPr>
            </w:pPr>
            <w:r>
              <w:rPr>
                <w:rFonts w:ascii="Garamond" w:hAnsi="Garamond"/>
              </w:rPr>
              <w:t>20</w:t>
            </w:r>
          </w:p>
        </w:tc>
        <w:tc>
          <w:tcPr>
            <w:tcW w:w="2790" w:type="dxa"/>
          </w:tcPr>
          <w:p w:rsidR="00DF47EB" w:rsidRPr="003B12FC" w:rsidRDefault="00DF47EB" w:rsidP="00DF47EB">
            <w:pPr>
              <w:rPr>
                <w:rFonts w:ascii="Garamond" w:hAnsi="Garamond"/>
              </w:rPr>
            </w:pPr>
            <w:r w:rsidRPr="003B12FC">
              <w:rPr>
                <w:rFonts w:ascii="Garamond" w:hAnsi="Garamond"/>
              </w:rPr>
              <w:t>Marekofana,Bako Local</w:t>
            </w:r>
          </w:p>
        </w:tc>
        <w:tc>
          <w:tcPr>
            <w:tcW w:w="1620" w:type="dxa"/>
          </w:tcPr>
          <w:p w:rsidR="00DF47EB" w:rsidRPr="00B76FAD" w:rsidRDefault="00DF47EB" w:rsidP="00DF47EB">
            <w:pPr>
              <w:rPr>
                <w:rFonts w:ascii="Garamond" w:hAnsi="Garamond"/>
              </w:rPr>
            </w:pPr>
            <w:r>
              <w:rPr>
                <w:rFonts w:ascii="Garamond" w:hAnsi="Garamond"/>
              </w:rPr>
              <w:t>Feb.</w:t>
            </w:r>
            <w:r w:rsidRPr="00B76FAD">
              <w:rPr>
                <w:rFonts w:ascii="Garamond" w:hAnsi="Garamond"/>
              </w:rPr>
              <w:t xml:space="preserve"> 10-20</w:t>
            </w:r>
          </w:p>
        </w:tc>
        <w:tc>
          <w:tcPr>
            <w:tcW w:w="1440" w:type="dxa"/>
          </w:tcPr>
          <w:p w:rsidR="00DF47EB" w:rsidRPr="00B76FAD" w:rsidRDefault="00DF47EB" w:rsidP="00DF47EB">
            <w:pPr>
              <w:rPr>
                <w:rFonts w:ascii="Garamond" w:hAnsi="Garamond"/>
              </w:rPr>
            </w:pPr>
            <w:r>
              <w:rPr>
                <w:rFonts w:ascii="Garamond" w:hAnsi="Garamond"/>
              </w:rPr>
              <w:t>May15</w:t>
            </w:r>
            <w:r w:rsidRPr="00B76FAD">
              <w:rPr>
                <w:rFonts w:ascii="Garamond" w:hAnsi="Garamond"/>
              </w:rPr>
              <w:t>-</w:t>
            </w:r>
            <w:r>
              <w:rPr>
                <w:rFonts w:ascii="Garamond" w:hAnsi="Garamond"/>
              </w:rPr>
              <w:t>25</w:t>
            </w:r>
          </w:p>
        </w:tc>
        <w:tc>
          <w:tcPr>
            <w:tcW w:w="1260" w:type="dxa"/>
          </w:tcPr>
          <w:p w:rsidR="00DF47EB" w:rsidRPr="00B76FAD" w:rsidRDefault="00DF47EB" w:rsidP="00DF47EB">
            <w:pPr>
              <w:rPr>
                <w:rFonts w:ascii="Garamond" w:hAnsi="Garamond"/>
              </w:rPr>
            </w:pPr>
            <w:r>
              <w:rPr>
                <w:rFonts w:ascii="Garamond" w:hAnsi="Garamond"/>
              </w:rPr>
              <w:t>95</w:t>
            </w:r>
          </w:p>
        </w:tc>
      </w:tr>
      <w:tr w:rsidR="00DF47EB" w:rsidRPr="003B12FC" w:rsidTr="00FB4D81">
        <w:tc>
          <w:tcPr>
            <w:tcW w:w="628" w:type="dxa"/>
          </w:tcPr>
          <w:p w:rsidR="00DF47EB" w:rsidRPr="003B12FC" w:rsidRDefault="00DF47EB" w:rsidP="00DF47EB">
            <w:pPr>
              <w:rPr>
                <w:rFonts w:ascii="Garamond" w:hAnsi="Garamond"/>
              </w:rPr>
            </w:pPr>
            <w:r>
              <w:rPr>
                <w:rFonts w:ascii="Garamond" w:hAnsi="Garamond"/>
              </w:rPr>
              <w:t>5</w:t>
            </w:r>
          </w:p>
        </w:tc>
        <w:tc>
          <w:tcPr>
            <w:tcW w:w="1262" w:type="dxa"/>
          </w:tcPr>
          <w:p w:rsidR="00DF47EB" w:rsidRPr="00DE739F" w:rsidRDefault="00DF47EB" w:rsidP="00DF47EB">
            <w:pPr>
              <w:rPr>
                <w:rFonts w:ascii="Garamond" w:hAnsi="Garamond"/>
              </w:rPr>
            </w:pPr>
            <w:r>
              <w:rPr>
                <w:rFonts w:ascii="Garamond" w:hAnsi="Garamond"/>
              </w:rPr>
              <w:t>Carrot</w:t>
            </w:r>
          </w:p>
        </w:tc>
        <w:tc>
          <w:tcPr>
            <w:tcW w:w="900" w:type="dxa"/>
          </w:tcPr>
          <w:p w:rsidR="00DF47EB" w:rsidRPr="003B12FC" w:rsidRDefault="00DF47EB" w:rsidP="00DF47EB">
            <w:pPr>
              <w:rPr>
                <w:rFonts w:ascii="Garamond" w:hAnsi="Garamond"/>
              </w:rPr>
            </w:pPr>
            <w:r>
              <w:rPr>
                <w:rFonts w:ascii="Garamond" w:hAnsi="Garamond"/>
              </w:rPr>
              <w:t>8.7</w:t>
            </w:r>
          </w:p>
        </w:tc>
        <w:tc>
          <w:tcPr>
            <w:tcW w:w="630" w:type="dxa"/>
          </w:tcPr>
          <w:p w:rsidR="00DF47EB" w:rsidRPr="003B12FC" w:rsidRDefault="00DF47EB" w:rsidP="00DF47EB">
            <w:pPr>
              <w:jc w:val="center"/>
              <w:rPr>
                <w:rFonts w:ascii="Garamond" w:hAnsi="Garamond"/>
              </w:rPr>
            </w:pPr>
            <w:r>
              <w:rPr>
                <w:rFonts w:ascii="Garamond" w:hAnsi="Garamond"/>
              </w:rPr>
              <w:t>15</w:t>
            </w:r>
          </w:p>
        </w:tc>
        <w:tc>
          <w:tcPr>
            <w:tcW w:w="2790" w:type="dxa"/>
          </w:tcPr>
          <w:p w:rsidR="00DF47EB" w:rsidRPr="003B12FC" w:rsidRDefault="00DF47EB" w:rsidP="00DF47EB">
            <w:pPr>
              <w:rPr>
                <w:rFonts w:ascii="Garamond" w:hAnsi="Garamond"/>
              </w:rPr>
            </w:pPr>
            <w:r>
              <w:rPr>
                <w:rFonts w:ascii="Garamond" w:hAnsi="Garamond"/>
              </w:rPr>
              <w:t>Scharwoode</w:t>
            </w:r>
          </w:p>
        </w:tc>
        <w:tc>
          <w:tcPr>
            <w:tcW w:w="1620" w:type="dxa"/>
          </w:tcPr>
          <w:p w:rsidR="00DF47EB" w:rsidRPr="00B76FAD" w:rsidRDefault="00DF47EB" w:rsidP="00DF47EB">
            <w:pPr>
              <w:rPr>
                <w:rFonts w:ascii="Garamond" w:hAnsi="Garamond"/>
              </w:rPr>
            </w:pPr>
            <w:r>
              <w:rPr>
                <w:rFonts w:ascii="Garamond" w:hAnsi="Garamond"/>
              </w:rPr>
              <w:t>Feb. 1-10</w:t>
            </w:r>
          </w:p>
        </w:tc>
        <w:tc>
          <w:tcPr>
            <w:tcW w:w="1440" w:type="dxa"/>
          </w:tcPr>
          <w:p w:rsidR="00DF47EB" w:rsidRPr="00B76FAD" w:rsidRDefault="00DF47EB" w:rsidP="00DF47EB">
            <w:pPr>
              <w:rPr>
                <w:rFonts w:ascii="Garamond" w:hAnsi="Garamond"/>
              </w:rPr>
            </w:pPr>
            <w:r>
              <w:rPr>
                <w:rFonts w:ascii="Garamond" w:hAnsi="Garamond"/>
              </w:rPr>
              <w:t>May 20-30</w:t>
            </w:r>
          </w:p>
        </w:tc>
        <w:tc>
          <w:tcPr>
            <w:tcW w:w="1260" w:type="dxa"/>
          </w:tcPr>
          <w:p w:rsidR="00DF47EB" w:rsidRPr="00B76FAD" w:rsidRDefault="00DF47EB" w:rsidP="00DF47EB">
            <w:pPr>
              <w:rPr>
                <w:rFonts w:ascii="Garamond" w:hAnsi="Garamond"/>
              </w:rPr>
            </w:pPr>
            <w:r>
              <w:rPr>
                <w:rFonts w:ascii="Garamond" w:hAnsi="Garamond"/>
              </w:rPr>
              <w:t>110</w:t>
            </w:r>
          </w:p>
        </w:tc>
      </w:tr>
    </w:tbl>
    <w:p w:rsidR="00DF47EB" w:rsidRDefault="00DF47EB" w:rsidP="00DF47EB"/>
    <w:p w:rsidR="008C7C84" w:rsidRPr="00A67F71" w:rsidRDefault="008C7C84" w:rsidP="008C7C84">
      <w:pPr>
        <w:rPr>
          <w:rFonts w:eastAsia="Calibri" w:cs="Arial"/>
          <w:sz w:val="16"/>
          <w:szCs w:val="16"/>
        </w:rPr>
      </w:pPr>
      <w:bookmarkStart w:id="61" w:name="_Toc153001765"/>
      <w:bookmarkStart w:id="62" w:name="_Toc296413549"/>
      <w:bookmarkStart w:id="63" w:name="_Toc355686583"/>
      <w:bookmarkStart w:id="64" w:name="OLE_LINK2"/>
      <w:r w:rsidRPr="00A67F71">
        <w:rPr>
          <w:rFonts w:eastAsia="Calibri" w:cs="Arial"/>
          <w:sz w:val="16"/>
          <w:szCs w:val="16"/>
        </w:rPr>
        <w:t>Source: Feasibility Level Agronomy Study Report of same project (For more details refer the same project sector report)</w:t>
      </w:r>
    </w:p>
    <w:p w:rsidR="008C7C84" w:rsidRDefault="008C7C84" w:rsidP="008C7C84">
      <w:pPr>
        <w:pStyle w:val="Caption"/>
        <w:spacing w:line="360" w:lineRule="auto"/>
        <w:rPr>
          <w:rFonts w:ascii="Maiandra GD" w:hAnsi="Maiandra GD" w:cs="Times New Roman"/>
          <w:sz w:val="24"/>
          <w:szCs w:val="24"/>
        </w:rPr>
      </w:pPr>
    </w:p>
    <w:p w:rsidR="00EC65D2" w:rsidRDefault="00EC65D2" w:rsidP="00EC65D2"/>
    <w:p w:rsidR="00EC65D2" w:rsidRDefault="00EC65D2" w:rsidP="00EC65D2"/>
    <w:p w:rsidR="00EC65D2" w:rsidRDefault="00EC65D2" w:rsidP="00EC65D2"/>
    <w:p w:rsidR="00EC65D2" w:rsidRDefault="00EC65D2" w:rsidP="00EC65D2"/>
    <w:p w:rsidR="00EC65D2" w:rsidRDefault="00EC65D2" w:rsidP="00EC65D2"/>
    <w:p w:rsidR="00EC65D2" w:rsidRDefault="00EC65D2" w:rsidP="00EC65D2"/>
    <w:p w:rsidR="00EC65D2" w:rsidRPr="00EC65D2" w:rsidRDefault="00EC65D2" w:rsidP="00EC65D2"/>
    <w:p w:rsidR="008C7C84" w:rsidRDefault="008C7C84" w:rsidP="008C7C84">
      <w:pPr>
        <w:pStyle w:val="Caption"/>
        <w:rPr>
          <w:rFonts w:cs="Arial"/>
          <w:bCs w:val="0"/>
        </w:rPr>
      </w:pPr>
      <w:bookmarkStart w:id="65" w:name="_Toc453423851"/>
      <w:bookmarkStart w:id="66" w:name="OLE_LINK1"/>
      <w:bookmarkEnd w:id="61"/>
    </w:p>
    <w:p w:rsidR="008C7C84" w:rsidRDefault="008C7C84" w:rsidP="008C7C84">
      <w:pPr>
        <w:pStyle w:val="Caption"/>
        <w:rPr>
          <w:rFonts w:ascii="Maiandra GD" w:hAnsi="Maiandra GD" w:cs="Times New Roman"/>
          <w:sz w:val="24"/>
          <w:szCs w:val="24"/>
        </w:rPr>
      </w:pPr>
      <w:bookmarkStart w:id="67" w:name="_Toc468878967"/>
      <w:r w:rsidRPr="00A67F71">
        <w:rPr>
          <w:rFonts w:cs="Arial"/>
          <w:bCs w:val="0"/>
        </w:rPr>
        <w:t xml:space="preserve">Table </w:t>
      </w:r>
      <w:r w:rsidR="00E47486" w:rsidRPr="00A67F71">
        <w:rPr>
          <w:rFonts w:cs="Arial"/>
          <w:bCs w:val="0"/>
        </w:rPr>
        <w:fldChar w:fldCharType="begin"/>
      </w:r>
      <w:r w:rsidRPr="00A67F71">
        <w:rPr>
          <w:rFonts w:cs="Arial"/>
          <w:bCs w:val="0"/>
        </w:rPr>
        <w:instrText xml:space="preserve"> STYLEREF 1 \s </w:instrText>
      </w:r>
      <w:r w:rsidR="00E47486" w:rsidRPr="00A67F71">
        <w:rPr>
          <w:rFonts w:cs="Arial"/>
          <w:bCs w:val="0"/>
        </w:rPr>
        <w:fldChar w:fldCharType="separate"/>
      </w:r>
      <w:r w:rsidR="000F4D85">
        <w:rPr>
          <w:rFonts w:cs="Arial"/>
          <w:bCs w:val="0"/>
          <w:noProof/>
        </w:rPr>
        <w:t>3</w:t>
      </w:r>
      <w:r w:rsidR="00E47486" w:rsidRPr="00A67F71">
        <w:rPr>
          <w:rFonts w:cs="Arial"/>
          <w:bCs w:val="0"/>
        </w:rPr>
        <w:fldChar w:fldCharType="end"/>
      </w:r>
      <w:r w:rsidRPr="00A67F71">
        <w:rPr>
          <w:rFonts w:cs="Arial"/>
          <w:bCs w:val="0"/>
        </w:rPr>
        <w:noBreakHyphen/>
      </w:r>
      <w:r w:rsidR="00E47486" w:rsidRPr="00A67F71">
        <w:rPr>
          <w:rFonts w:cs="Arial"/>
          <w:bCs w:val="0"/>
        </w:rPr>
        <w:fldChar w:fldCharType="begin"/>
      </w:r>
      <w:r w:rsidRPr="00A67F71">
        <w:rPr>
          <w:rFonts w:cs="Arial"/>
          <w:bCs w:val="0"/>
        </w:rPr>
        <w:instrText xml:space="preserve"> SEQ Table \* ARABIC \s 1 </w:instrText>
      </w:r>
      <w:r w:rsidR="00E47486" w:rsidRPr="00A67F71">
        <w:rPr>
          <w:rFonts w:cs="Arial"/>
          <w:bCs w:val="0"/>
        </w:rPr>
        <w:fldChar w:fldCharType="separate"/>
      </w:r>
      <w:r w:rsidR="000F4D85">
        <w:rPr>
          <w:rFonts w:cs="Arial"/>
          <w:bCs w:val="0"/>
          <w:noProof/>
        </w:rPr>
        <w:t>2</w:t>
      </w:r>
      <w:r w:rsidR="00E47486" w:rsidRPr="00A67F71">
        <w:rPr>
          <w:rFonts w:cs="Arial"/>
          <w:bCs w:val="0"/>
        </w:rPr>
        <w:fldChar w:fldCharType="end"/>
      </w:r>
      <w:r w:rsidRPr="00432A3C">
        <w:rPr>
          <w:rFonts w:ascii="Maiandra GD" w:hAnsi="Maiandra GD" w:cs="Times New Roman"/>
          <w:sz w:val="24"/>
          <w:szCs w:val="24"/>
        </w:rPr>
        <w:t xml:space="preserve">- Crop Selected to be grown with </w:t>
      </w:r>
      <w:bookmarkEnd w:id="62"/>
      <w:r w:rsidRPr="00432A3C">
        <w:rPr>
          <w:rFonts w:ascii="Maiandra GD" w:hAnsi="Maiandra GD" w:cs="Times New Roman"/>
          <w:sz w:val="24"/>
          <w:szCs w:val="24"/>
        </w:rPr>
        <w:t xml:space="preserve">dry season/ </w:t>
      </w:r>
      <w:bookmarkEnd w:id="63"/>
      <w:r w:rsidRPr="00432A3C">
        <w:rPr>
          <w:rFonts w:ascii="Maiandra GD" w:hAnsi="Maiandra GD" w:cs="Times New Roman"/>
          <w:sz w:val="24"/>
          <w:szCs w:val="24"/>
        </w:rPr>
        <w:t>by irrigation</w:t>
      </w:r>
      <w:bookmarkEnd w:id="65"/>
      <w:bookmarkEnd w:id="67"/>
    </w:p>
    <w:bookmarkEnd w:id="64"/>
    <w:bookmarkEnd w:id="66"/>
    <w:p w:rsidR="00DF47EB" w:rsidRDefault="00DF47EB" w:rsidP="008C7C84">
      <w:pPr>
        <w:rPr>
          <w:rFonts w:eastAsia="Calibri" w:cs="Arial"/>
          <w:sz w:val="16"/>
          <w:szCs w:val="16"/>
        </w:rPr>
      </w:pPr>
    </w:p>
    <w:tbl>
      <w:tblPr>
        <w:tblW w:w="1053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260"/>
        <w:gridCol w:w="1080"/>
        <w:gridCol w:w="630"/>
        <w:gridCol w:w="2700"/>
        <w:gridCol w:w="1620"/>
        <w:gridCol w:w="1440"/>
        <w:gridCol w:w="1260"/>
      </w:tblGrid>
      <w:tr w:rsidR="00DF47EB" w:rsidRPr="003B12FC" w:rsidTr="00FB4D81">
        <w:tc>
          <w:tcPr>
            <w:tcW w:w="540" w:type="dxa"/>
            <w:vMerge w:val="restart"/>
          </w:tcPr>
          <w:p w:rsidR="00DF47EB" w:rsidRPr="003B12FC" w:rsidRDefault="00DF47EB" w:rsidP="00DF47EB">
            <w:pPr>
              <w:jc w:val="center"/>
              <w:rPr>
                <w:rFonts w:ascii="Garamond" w:hAnsi="Garamond"/>
                <w:b/>
              </w:rPr>
            </w:pPr>
            <w:r w:rsidRPr="003B12FC">
              <w:rPr>
                <w:rFonts w:ascii="Garamond" w:hAnsi="Garamond"/>
                <w:b/>
              </w:rPr>
              <w:t>S/</w:t>
            </w:r>
            <w:r>
              <w:rPr>
                <w:rFonts w:ascii="Garamond" w:hAnsi="Garamond"/>
                <w:b/>
              </w:rPr>
              <w:t>N</w:t>
            </w:r>
          </w:p>
        </w:tc>
        <w:tc>
          <w:tcPr>
            <w:tcW w:w="1260" w:type="dxa"/>
            <w:vMerge w:val="restart"/>
          </w:tcPr>
          <w:p w:rsidR="00DF47EB" w:rsidRPr="003B12FC" w:rsidRDefault="00DF47EB" w:rsidP="00DF47EB">
            <w:pPr>
              <w:jc w:val="center"/>
              <w:rPr>
                <w:rFonts w:ascii="Garamond" w:hAnsi="Garamond"/>
                <w:b/>
              </w:rPr>
            </w:pPr>
            <w:r w:rsidRPr="003B12FC">
              <w:rPr>
                <w:rFonts w:ascii="Garamond" w:hAnsi="Garamond"/>
                <w:b/>
              </w:rPr>
              <w:t>Proposed Crops</w:t>
            </w:r>
          </w:p>
        </w:tc>
        <w:tc>
          <w:tcPr>
            <w:tcW w:w="1710" w:type="dxa"/>
            <w:gridSpan w:val="2"/>
          </w:tcPr>
          <w:p w:rsidR="00DF47EB" w:rsidRPr="003B12FC" w:rsidRDefault="00DF47EB" w:rsidP="00DF47EB">
            <w:pPr>
              <w:jc w:val="center"/>
              <w:rPr>
                <w:rFonts w:ascii="Garamond" w:hAnsi="Garamond"/>
                <w:b/>
              </w:rPr>
            </w:pPr>
            <w:r w:rsidRPr="003B12FC">
              <w:rPr>
                <w:rFonts w:ascii="Garamond" w:hAnsi="Garamond"/>
                <w:b/>
              </w:rPr>
              <w:t>Area</w:t>
            </w:r>
          </w:p>
        </w:tc>
        <w:tc>
          <w:tcPr>
            <w:tcW w:w="2700" w:type="dxa"/>
            <w:vMerge w:val="restart"/>
          </w:tcPr>
          <w:p w:rsidR="00DF47EB" w:rsidRPr="003B12FC" w:rsidRDefault="00DF47EB" w:rsidP="00DF47EB">
            <w:pPr>
              <w:jc w:val="center"/>
              <w:rPr>
                <w:rFonts w:ascii="Garamond" w:hAnsi="Garamond"/>
                <w:b/>
              </w:rPr>
            </w:pPr>
            <w:r w:rsidRPr="003B12FC">
              <w:rPr>
                <w:rFonts w:ascii="Garamond" w:hAnsi="Garamond"/>
                <w:b/>
              </w:rPr>
              <w:t>Selected varieties</w:t>
            </w:r>
          </w:p>
        </w:tc>
        <w:tc>
          <w:tcPr>
            <w:tcW w:w="1620" w:type="dxa"/>
            <w:vMerge w:val="restart"/>
          </w:tcPr>
          <w:p w:rsidR="00DF47EB" w:rsidRPr="003B12FC" w:rsidRDefault="00DF47EB" w:rsidP="00DF47EB">
            <w:pPr>
              <w:jc w:val="center"/>
              <w:rPr>
                <w:rFonts w:ascii="Garamond" w:hAnsi="Garamond"/>
                <w:b/>
              </w:rPr>
            </w:pPr>
            <w:r w:rsidRPr="003B12FC">
              <w:rPr>
                <w:rFonts w:ascii="Garamond" w:hAnsi="Garamond"/>
                <w:b/>
              </w:rPr>
              <w:t>Planting/ Sowing date</w:t>
            </w:r>
          </w:p>
        </w:tc>
        <w:tc>
          <w:tcPr>
            <w:tcW w:w="1440" w:type="dxa"/>
            <w:vMerge w:val="restart"/>
          </w:tcPr>
          <w:p w:rsidR="00DF47EB" w:rsidRPr="003B12FC" w:rsidRDefault="00DF47EB" w:rsidP="00DF47EB">
            <w:pPr>
              <w:jc w:val="center"/>
              <w:rPr>
                <w:rFonts w:ascii="Garamond" w:hAnsi="Garamond"/>
                <w:b/>
              </w:rPr>
            </w:pPr>
            <w:r w:rsidRPr="003B12FC">
              <w:rPr>
                <w:rFonts w:ascii="Garamond" w:hAnsi="Garamond"/>
                <w:b/>
              </w:rPr>
              <w:t>Harvesting Date</w:t>
            </w:r>
          </w:p>
        </w:tc>
        <w:tc>
          <w:tcPr>
            <w:tcW w:w="1260" w:type="dxa"/>
            <w:vMerge w:val="restart"/>
          </w:tcPr>
          <w:p w:rsidR="00DF47EB" w:rsidRPr="003B12FC" w:rsidRDefault="00DF47EB" w:rsidP="00DF47EB">
            <w:pPr>
              <w:jc w:val="center"/>
              <w:rPr>
                <w:rFonts w:ascii="Garamond" w:hAnsi="Garamond"/>
                <w:b/>
              </w:rPr>
            </w:pPr>
            <w:r w:rsidRPr="003B12FC">
              <w:rPr>
                <w:rFonts w:ascii="Garamond" w:hAnsi="Garamond"/>
                <w:b/>
              </w:rPr>
              <w:t>Base- period</w:t>
            </w:r>
          </w:p>
          <w:p w:rsidR="00DF47EB" w:rsidRPr="003B12FC" w:rsidRDefault="00DF47EB" w:rsidP="00DF47EB">
            <w:pPr>
              <w:jc w:val="center"/>
              <w:rPr>
                <w:rFonts w:ascii="Garamond" w:hAnsi="Garamond"/>
                <w:b/>
              </w:rPr>
            </w:pPr>
            <w:r w:rsidRPr="003B12FC">
              <w:rPr>
                <w:rFonts w:ascii="Garamond" w:hAnsi="Garamond"/>
                <w:b/>
              </w:rPr>
              <w:t>(days)</w:t>
            </w:r>
          </w:p>
        </w:tc>
      </w:tr>
      <w:tr w:rsidR="00DF47EB" w:rsidRPr="003B12FC" w:rsidTr="00FB4D81">
        <w:trPr>
          <w:trHeight w:val="303"/>
        </w:trPr>
        <w:tc>
          <w:tcPr>
            <w:tcW w:w="540" w:type="dxa"/>
            <w:vMerge/>
            <w:tcBorders>
              <w:bottom w:val="single" w:sz="4" w:space="0" w:color="000000"/>
            </w:tcBorders>
          </w:tcPr>
          <w:p w:rsidR="00DF47EB" w:rsidRPr="003B12FC" w:rsidRDefault="00DF47EB" w:rsidP="00DF47EB">
            <w:pPr>
              <w:rPr>
                <w:rFonts w:ascii="Garamond" w:hAnsi="Garamond"/>
              </w:rPr>
            </w:pPr>
          </w:p>
        </w:tc>
        <w:tc>
          <w:tcPr>
            <w:tcW w:w="1260" w:type="dxa"/>
            <w:vMerge/>
            <w:tcBorders>
              <w:bottom w:val="single" w:sz="4" w:space="0" w:color="000000"/>
            </w:tcBorders>
          </w:tcPr>
          <w:p w:rsidR="00DF47EB" w:rsidRPr="003B12FC" w:rsidRDefault="00DF47EB" w:rsidP="00DF47EB">
            <w:pPr>
              <w:rPr>
                <w:rFonts w:ascii="Garamond" w:hAnsi="Garamond"/>
              </w:rPr>
            </w:pPr>
          </w:p>
        </w:tc>
        <w:tc>
          <w:tcPr>
            <w:tcW w:w="1080" w:type="dxa"/>
            <w:tcBorders>
              <w:bottom w:val="single" w:sz="4" w:space="0" w:color="000000"/>
            </w:tcBorders>
          </w:tcPr>
          <w:p w:rsidR="00DF47EB" w:rsidRPr="003B12FC" w:rsidRDefault="00DF47EB" w:rsidP="00DF47EB">
            <w:pPr>
              <w:jc w:val="center"/>
              <w:rPr>
                <w:rFonts w:ascii="Garamond" w:hAnsi="Garamond"/>
                <w:b/>
              </w:rPr>
            </w:pPr>
            <w:r w:rsidRPr="003B12FC">
              <w:rPr>
                <w:rFonts w:ascii="Garamond" w:hAnsi="Garamond"/>
                <w:b/>
              </w:rPr>
              <w:t>(</w:t>
            </w:r>
            <w:r>
              <w:rPr>
                <w:rFonts w:ascii="Garamond" w:hAnsi="Garamond"/>
                <w:b/>
              </w:rPr>
              <w:t>h</w:t>
            </w:r>
            <w:r w:rsidRPr="003B12FC">
              <w:rPr>
                <w:rFonts w:ascii="Garamond" w:hAnsi="Garamond"/>
                <w:b/>
              </w:rPr>
              <w:t>a)</w:t>
            </w:r>
          </w:p>
        </w:tc>
        <w:tc>
          <w:tcPr>
            <w:tcW w:w="630" w:type="dxa"/>
            <w:tcBorders>
              <w:bottom w:val="single" w:sz="4" w:space="0" w:color="000000"/>
            </w:tcBorders>
          </w:tcPr>
          <w:p w:rsidR="00DF47EB" w:rsidRPr="003B12FC" w:rsidRDefault="00DF47EB" w:rsidP="00DF47EB">
            <w:pPr>
              <w:jc w:val="center"/>
              <w:rPr>
                <w:rFonts w:ascii="Garamond" w:hAnsi="Garamond"/>
                <w:b/>
              </w:rPr>
            </w:pPr>
            <w:r w:rsidRPr="003B12FC">
              <w:rPr>
                <w:rFonts w:ascii="Garamond" w:hAnsi="Garamond"/>
                <w:b/>
              </w:rPr>
              <w:t>(%)</w:t>
            </w:r>
          </w:p>
        </w:tc>
        <w:tc>
          <w:tcPr>
            <w:tcW w:w="2700" w:type="dxa"/>
            <w:vMerge/>
            <w:tcBorders>
              <w:bottom w:val="single" w:sz="4" w:space="0" w:color="000000"/>
            </w:tcBorders>
          </w:tcPr>
          <w:p w:rsidR="00DF47EB" w:rsidRPr="003B12FC" w:rsidRDefault="00DF47EB" w:rsidP="00DF47EB">
            <w:pPr>
              <w:rPr>
                <w:rFonts w:ascii="Garamond" w:hAnsi="Garamond"/>
              </w:rPr>
            </w:pPr>
          </w:p>
        </w:tc>
        <w:tc>
          <w:tcPr>
            <w:tcW w:w="1620" w:type="dxa"/>
            <w:vMerge/>
            <w:tcBorders>
              <w:bottom w:val="single" w:sz="4" w:space="0" w:color="000000"/>
            </w:tcBorders>
          </w:tcPr>
          <w:p w:rsidR="00DF47EB" w:rsidRPr="003B12FC" w:rsidRDefault="00DF47EB" w:rsidP="00DF47EB">
            <w:pPr>
              <w:rPr>
                <w:rFonts w:ascii="Garamond" w:hAnsi="Garamond"/>
              </w:rPr>
            </w:pPr>
          </w:p>
        </w:tc>
        <w:tc>
          <w:tcPr>
            <w:tcW w:w="1440" w:type="dxa"/>
            <w:vMerge/>
            <w:tcBorders>
              <w:bottom w:val="single" w:sz="4" w:space="0" w:color="000000"/>
            </w:tcBorders>
          </w:tcPr>
          <w:p w:rsidR="00DF47EB" w:rsidRPr="003B12FC" w:rsidRDefault="00DF47EB" w:rsidP="00DF47EB">
            <w:pPr>
              <w:rPr>
                <w:rFonts w:ascii="Garamond" w:hAnsi="Garamond"/>
              </w:rPr>
            </w:pPr>
          </w:p>
        </w:tc>
        <w:tc>
          <w:tcPr>
            <w:tcW w:w="1260" w:type="dxa"/>
            <w:vMerge/>
            <w:tcBorders>
              <w:bottom w:val="single" w:sz="4" w:space="0" w:color="000000"/>
            </w:tcBorders>
          </w:tcPr>
          <w:p w:rsidR="00DF47EB" w:rsidRPr="003B12FC" w:rsidRDefault="00DF47EB" w:rsidP="00DF47EB">
            <w:pPr>
              <w:rPr>
                <w:rFonts w:ascii="Garamond" w:hAnsi="Garamond"/>
              </w:rPr>
            </w:pPr>
          </w:p>
        </w:tc>
      </w:tr>
      <w:tr w:rsidR="00DF47EB" w:rsidRPr="003B12FC" w:rsidTr="00FB4D81">
        <w:tc>
          <w:tcPr>
            <w:tcW w:w="540" w:type="dxa"/>
          </w:tcPr>
          <w:p w:rsidR="00DF47EB" w:rsidRPr="003B12FC" w:rsidRDefault="00DF47EB" w:rsidP="00DF47EB">
            <w:pPr>
              <w:rPr>
                <w:rFonts w:ascii="Garamond" w:hAnsi="Garamond"/>
              </w:rPr>
            </w:pPr>
            <w:r w:rsidRPr="003B12FC">
              <w:rPr>
                <w:rFonts w:ascii="Garamond" w:hAnsi="Garamond"/>
              </w:rPr>
              <w:t>1</w:t>
            </w:r>
          </w:p>
        </w:tc>
        <w:tc>
          <w:tcPr>
            <w:tcW w:w="1260" w:type="dxa"/>
          </w:tcPr>
          <w:p w:rsidR="00DF47EB" w:rsidRDefault="00DF47EB" w:rsidP="00DF47EB">
            <w:pPr>
              <w:rPr>
                <w:rFonts w:ascii="Garamond" w:hAnsi="Garamond"/>
              </w:rPr>
            </w:pPr>
            <w:r>
              <w:rPr>
                <w:rFonts w:ascii="Garamond" w:hAnsi="Garamond"/>
              </w:rPr>
              <w:t>Maize</w:t>
            </w:r>
          </w:p>
        </w:tc>
        <w:tc>
          <w:tcPr>
            <w:tcW w:w="1080" w:type="dxa"/>
          </w:tcPr>
          <w:p w:rsidR="00DF47EB" w:rsidRPr="003B12FC" w:rsidRDefault="00DF47EB" w:rsidP="00DF47EB">
            <w:pPr>
              <w:rPr>
                <w:rFonts w:ascii="Garamond" w:hAnsi="Garamond"/>
              </w:rPr>
            </w:pPr>
            <w:r>
              <w:rPr>
                <w:rFonts w:ascii="Garamond" w:hAnsi="Garamond"/>
              </w:rPr>
              <w:t>14.5</w:t>
            </w:r>
          </w:p>
        </w:tc>
        <w:tc>
          <w:tcPr>
            <w:tcW w:w="630" w:type="dxa"/>
          </w:tcPr>
          <w:p w:rsidR="00DF47EB" w:rsidRPr="003B12FC" w:rsidRDefault="00DF47EB" w:rsidP="00DF47EB">
            <w:pPr>
              <w:jc w:val="center"/>
              <w:rPr>
                <w:rFonts w:ascii="Garamond" w:hAnsi="Garamond"/>
              </w:rPr>
            </w:pPr>
            <w:r>
              <w:rPr>
                <w:rFonts w:ascii="Garamond" w:hAnsi="Garamond"/>
              </w:rPr>
              <w:t>25</w:t>
            </w:r>
          </w:p>
        </w:tc>
        <w:tc>
          <w:tcPr>
            <w:tcW w:w="2700" w:type="dxa"/>
          </w:tcPr>
          <w:p w:rsidR="00DF47EB" w:rsidRPr="003B12FC" w:rsidRDefault="00DF47EB" w:rsidP="00DF47EB">
            <w:pPr>
              <w:rPr>
                <w:rFonts w:ascii="Garamond" w:hAnsi="Garamond"/>
              </w:rPr>
            </w:pPr>
            <w:r>
              <w:rPr>
                <w:rFonts w:ascii="Garamond" w:hAnsi="Garamond"/>
              </w:rPr>
              <w:t>BH-540, Shone, Shala</w:t>
            </w:r>
          </w:p>
        </w:tc>
        <w:tc>
          <w:tcPr>
            <w:tcW w:w="1620" w:type="dxa"/>
          </w:tcPr>
          <w:p w:rsidR="00DF47EB" w:rsidRPr="00B76FAD" w:rsidRDefault="00DF47EB" w:rsidP="00DF47EB">
            <w:pPr>
              <w:rPr>
                <w:rFonts w:ascii="Garamond" w:hAnsi="Garamond"/>
              </w:rPr>
            </w:pPr>
            <w:r>
              <w:rPr>
                <w:rFonts w:ascii="Garamond" w:hAnsi="Garamond"/>
              </w:rPr>
              <w:t>Oct</w:t>
            </w:r>
            <w:r w:rsidRPr="00B76FAD">
              <w:rPr>
                <w:rFonts w:ascii="Garamond" w:hAnsi="Garamond"/>
              </w:rPr>
              <w:t>. 1-</w:t>
            </w:r>
            <w:r>
              <w:rPr>
                <w:rFonts w:ascii="Garamond" w:hAnsi="Garamond"/>
              </w:rPr>
              <w:t>15</w:t>
            </w:r>
          </w:p>
        </w:tc>
        <w:tc>
          <w:tcPr>
            <w:tcW w:w="1440" w:type="dxa"/>
          </w:tcPr>
          <w:p w:rsidR="00DF47EB" w:rsidRPr="00B76FAD" w:rsidRDefault="00DF47EB" w:rsidP="00DF47EB">
            <w:pPr>
              <w:rPr>
                <w:rFonts w:ascii="Garamond" w:hAnsi="Garamond"/>
              </w:rPr>
            </w:pPr>
            <w:r>
              <w:rPr>
                <w:rFonts w:ascii="Garamond" w:hAnsi="Garamond"/>
              </w:rPr>
              <w:t>Jan</w:t>
            </w:r>
            <w:r w:rsidRPr="00B76FAD">
              <w:rPr>
                <w:rFonts w:ascii="Garamond" w:hAnsi="Garamond"/>
              </w:rPr>
              <w:t>. 20-30</w:t>
            </w:r>
          </w:p>
        </w:tc>
        <w:tc>
          <w:tcPr>
            <w:tcW w:w="1260" w:type="dxa"/>
          </w:tcPr>
          <w:p w:rsidR="00DF47EB" w:rsidRPr="00B76FAD" w:rsidRDefault="00DF47EB" w:rsidP="00DF47EB">
            <w:pPr>
              <w:rPr>
                <w:rFonts w:ascii="Garamond" w:hAnsi="Garamond"/>
              </w:rPr>
            </w:pPr>
            <w:r>
              <w:rPr>
                <w:rFonts w:ascii="Garamond" w:hAnsi="Garamond"/>
              </w:rPr>
              <w:t>12</w:t>
            </w:r>
            <w:r w:rsidRPr="00B76FAD">
              <w:rPr>
                <w:rFonts w:ascii="Garamond" w:hAnsi="Garamond"/>
              </w:rPr>
              <w:t>0</w:t>
            </w:r>
          </w:p>
        </w:tc>
      </w:tr>
      <w:tr w:rsidR="00DF47EB" w:rsidRPr="003B12FC" w:rsidTr="00FB4D81">
        <w:tc>
          <w:tcPr>
            <w:tcW w:w="540" w:type="dxa"/>
          </w:tcPr>
          <w:p w:rsidR="00DF47EB" w:rsidRPr="003B12FC" w:rsidRDefault="00DF47EB" w:rsidP="00DF47EB">
            <w:pPr>
              <w:rPr>
                <w:rFonts w:ascii="Garamond" w:hAnsi="Garamond"/>
              </w:rPr>
            </w:pPr>
            <w:r w:rsidRPr="003B12FC">
              <w:rPr>
                <w:rFonts w:ascii="Garamond" w:hAnsi="Garamond"/>
              </w:rPr>
              <w:t>2</w:t>
            </w:r>
          </w:p>
        </w:tc>
        <w:tc>
          <w:tcPr>
            <w:tcW w:w="1260" w:type="dxa"/>
          </w:tcPr>
          <w:p w:rsidR="00DF47EB" w:rsidRPr="00DE739F" w:rsidRDefault="00DF47EB" w:rsidP="00DF47EB">
            <w:pPr>
              <w:rPr>
                <w:rFonts w:ascii="Garamond" w:hAnsi="Garamond"/>
              </w:rPr>
            </w:pPr>
            <w:r w:rsidRPr="00DE739F">
              <w:rPr>
                <w:rFonts w:ascii="Garamond" w:hAnsi="Garamond"/>
              </w:rPr>
              <w:t>Potato</w:t>
            </w:r>
          </w:p>
        </w:tc>
        <w:tc>
          <w:tcPr>
            <w:tcW w:w="1080" w:type="dxa"/>
          </w:tcPr>
          <w:p w:rsidR="00DF47EB" w:rsidRPr="003B12FC" w:rsidRDefault="00DF47EB" w:rsidP="00DF47EB">
            <w:pPr>
              <w:rPr>
                <w:rFonts w:ascii="Garamond" w:hAnsi="Garamond"/>
              </w:rPr>
            </w:pPr>
            <w:r>
              <w:rPr>
                <w:rFonts w:ascii="Garamond" w:hAnsi="Garamond"/>
              </w:rPr>
              <w:t>17.4</w:t>
            </w:r>
          </w:p>
        </w:tc>
        <w:tc>
          <w:tcPr>
            <w:tcW w:w="630" w:type="dxa"/>
          </w:tcPr>
          <w:p w:rsidR="00DF47EB" w:rsidRPr="003B12FC" w:rsidRDefault="00DF47EB" w:rsidP="00DF47EB">
            <w:pPr>
              <w:jc w:val="center"/>
              <w:rPr>
                <w:rFonts w:ascii="Garamond" w:hAnsi="Garamond"/>
              </w:rPr>
            </w:pPr>
            <w:r>
              <w:rPr>
                <w:rFonts w:ascii="Garamond" w:hAnsi="Garamond"/>
              </w:rPr>
              <w:t>30</w:t>
            </w:r>
          </w:p>
        </w:tc>
        <w:tc>
          <w:tcPr>
            <w:tcW w:w="2700" w:type="dxa"/>
          </w:tcPr>
          <w:p w:rsidR="00DF47EB" w:rsidRPr="003B12FC" w:rsidRDefault="00DF47EB" w:rsidP="00DF47EB">
            <w:pPr>
              <w:rPr>
                <w:rFonts w:ascii="Garamond" w:hAnsi="Garamond"/>
              </w:rPr>
            </w:pPr>
            <w:r>
              <w:rPr>
                <w:rFonts w:ascii="Garamond" w:hAnsi="Garamond"/>
              </w:rPr>
              <w:t>Jalane, Gudane, Belete</w:t>
            </w:r>
          </w:p>
        </w:tc>
        <w:tc>
          <w:tcPr>
            <w:tcW w:w="1620" w:type="dxa"/>
          </w:tcPr>
          <w:p w:rsidR="00DF47EB" w:rsidRPr="00B76FAD" w:rsidRDefault="00DF47EB" w:rsidP="00DF47EB">
            <w:pPr>
              <w:rPr>
                <w:rFonts w:ascii="Garamond" w:hAnsi="Garamond"/>
              </w:rPr>
            </w:pPr>
            <w:r>
              <w:rPr>
                <w:rFonts w:ascii="Garamond" w:hAnsi="Garamond"/>
              </w:rPr>
              <w:t>Oct</w:t>
            </w:r>
            <w:r w:rsidRPr="00B76FAD">
              <w:rPr>
                <w:rFonts w:ascii="Garamond" w:hAnsi="Garamond"/>
              </w:rPr>
              <w:t>. 1</w:t>
            </w:r>
            <w:r>
              <w:rPr>
                <w:rFonts w:ascii="Garamond" w:hAnsi="Garamond"/>
              </w:rPr>
              <w:t>0</w:t>
            </w:r>
            <w:r w:rsidRPr="00B76FAD">
              <w:rPr>
                <w:rFonts w:ascii="Garamond" w:hAnsi="Garamond"/>
              </w:rPr>
              <w:t>-</w:t>
            </w:r>
            <w:r>
              <w:rPr>
                <w:rFonts w:ascii="Garamond" w:hAnsi="Garamond"/>
              </w:rPr>
              <w:t>20</w:t>
            </w:r>
          </w:p>
        </w:tc>
        <w:tc>
          <w:tcPr>
            <w:tcW w:w="1440" w:type="dxa"/>
          </w:tcPr>
          <w:p w:rsidR="00DF47EB" w:rsidRPr="00B76FAD" w:rsidRDefault="00DF47EB" w:rsidP="00DF47EB">
            <w:pPr>
              <w:rPr>
                <w:rFonts w:ascii="Garamond" w:hAnsi="Garamond"/>
              </w:rPr>
            </w:pPr>
            <w:r>
              <w:rPr>
                <w:rFonts w:ascii="Garamond" w:hAnsi="Garamond"/>
              </w:rPr>
              <w:t>Jan</w:t>
            </w:r>
            <w:r w:rsidRPr="00B76FAD">
              <w:rPr>
                <w:rFonts w:ascii="Garamond" w:hAnsi="Garamond"/>
              </w:rPr>
              <w:t xml:space="preserve">. </w:t>
            </w:r>
            <w:r>
              <w:rPr>
                <w:rFonts w:ascii="Garamond" w:hAnsi="Garamond"/>
              </w:rPr>
              <w:t>20</w:t>
            </w:r>
            <w:r w:rsidRPr="00B76FAD">
              <w:rPr>
                <w:rFonts w:ascii="Garamond" w:hAnsi="Garamond"/>
              </w:rPr>
              <w:t>-</w:t>
            </w:r>
            <w:r>
              <w:rPr>
                <w:rFonts w:ascii="Garamond" w:hAnsi="Garamond"/>
              </w:rPr>
              <w:t>25</w:t>
            </w:r>
          </w:p>
        </w:tc>
        <w:tc>
          <w:tcPr>
            <w:tcW w:w="1260" w:type="dxa"/>
          </w:tcPr>
          <w:p w:rsidR="00DF47EB" w:rsidRPr="00B76FAD" w:rsidRDefault="00DF47EB" w:rsidP="00DF47EB">
            <w:pPr>
              <w:rPr>
                <w:rFonts w:ascii="Garamond" w:hAnsi="Garamond"/>
              </w:rPr>
            </w:pPr>
            <w:r>
              <w:rPr>
                <w:rFonts w:ascii="Garamond" w:hAnsi="Garamond"/>
              </w:rPr>
              <w:t>95</w:t>
            </w:r>
          </w:p>
        </w:tc>
      </w:tr>
      <w:tr w:rsidR="00DF47EB" w:rsidRPr="003B12FC" w:rsidTr="00FB4D81">
        <w:tc>
          <w:tcPr>
            <w:tcW w:w="540" w:type="dxa"/>
          </w:tcPr>
          <w:p w:rsidR="00DF47EB" w:rsidRPr="003B12FC" w:rsidRDefault="00DF47EB" w:rsidP="00DF47EB">
            <w:pPr>
              <w:rPr>
                <w:rFonts w:ascii="Garamond" w:hAnsi="Garamond"/>
              </w:rPr>
            </w:pPr>
            <w:r>
              <w:rPr>
                <w:rFonts w:ascii="Garamond" w:hAnsi="Garamond"/>
              </w:rPr>
              <w:t>3</w:t>
            </w:r>
          </w:p>
        </w:tc>
        <w:tc>
          <w:tcPr>
            <w:tcW w:w="1260" w:type="dxa"/>
          </w:tcPr>
          <w:p w:rsidR="00DF47EB" w:rsidRPr="00DE739F" w:rsidRDefault="00DF47EB" w:rsidP="00DF47EB">
            <w:pPr>
              <w:rPr>
                <w:rFonts w:ascii="Garamond" w:hAnsi="Garamond"/>
              </w:rPr>
            </w:pPr>
            <w:r>
              <w:rPr>
                <w:rFonts w:ascii="Garamond" w:hAnsi="Garamond"/>
              </w:rPr>
              <w:t>Cabbage</w:t>
            </w:r>
          </w:p>
        </w:tc>
        <w:tc>
          <w:tcPr>
            <w:tcW w:w="1080" w:type="dxa"/>
          </w:tcPr>
          <w:p w:rsidR="00DF47EB" w:rsidRPr="003B12FC" w:rsidRDefault="00DF47EB" w:rsidP="00DF47EB">
            <w:pPr>
              <w:rPr>
                <w:rFonts w:ascii="Garamond" w:hAnsi="Garamond"/>
              </w:rPr>
            </w:pPr>
            <w:r>
              <w:rPr>
                <w:rFonts w:ascii="Garamond" w:hAnsi="Garamond"/>
              </w:rPr>
              <w:t>8.7</w:t>
            </w:r>
          </w:p>
        </w:tc>
        <w:tc>
          <w:tcPr>
            <w:tcW w:w="630" w:type="dxa"/>
          </w:tcPr>
          <w:p w:rsidR="00DF47EB" w:rsidRPr="003B12FC" w:rsidRDefault="00DF47EB" w:rsidP="00DF47EB">
            <w:pPr>
              <w:jc w:val="center"/>
              <w:rPr>
                <w:rFonts w:ascii="Garamond" w:hAnsi="Garamond"/>
              </w:rPr>
            </w:pPr>
            <w:r>
              <w:rPr>
                <w:rFonts w:ascii="Garamond" w:hAnsi="Garamond"/>
              </w:rPr>
              <w:t>15</w:t>
            </w:r>
          </w:p>
        </w:tc>
        <w:tc>
          <w:tcPr>
            <w:tcW w:w="2700" w:type="dxa"/>
          </w:tcPr>
          <w:p w:rsidR="00DF47EB" w:rsidRPr="003B12FC" w:rsidRDefault="00DF47EB" w:rsidP="00DF47EB">
            <w:pPr>
              <w:rPr>
                <w:rFonts w:ascii="Garamond" w:hAnsi="Garamond"/>
              </w:rPr>
            </w:pPr>
            <w:r w:rsidRPr="0004758B">
              <w:rPr>
                <w:rFonts w:ascii="Garamond" w:hAnsi="Garamond"/>
              </w:rPr>
              <w:t>Duram Head</w:t>
            </w:r>
          </w:p>
        </w:tc>
        <w:tc>
          <w:tcPr>
            <w:tcW w:w="1620" w:type="dxa"/>
          </w:tcPr>
          <w:p w:rsidR="00DF47EB" w:rsidRPr="00B76FAD" w:rsidRDefault="00DF47EB" w:rsidP="00DF47EB">
            <w:pPr>
              <w:rPr>
                <w:rFonts w:ascii="Garamond" w:hAnsi="Garamond"/>
              </w:rPr>
            </w:pPr>
            <w:r>
              <w:rPr>
                <w:rFonts w:ascii="Garamond" w:hAnsi="Garamond"/>
              </w:rPr>
              <w:t>Oct</w:t>
            </w:r>
            <w:r w:rsidRPr="00B76FAD">
              <w:rPr>
                <w:rFonts w:ascii="Garamond" w:hAnsi="Garamond"/>
              </w:rPr>
              <w:t xml:space="preserve">. </w:t>
            </w:r>
            <w:r>
              <w:rPr>
                <w:rFonts w:ascii="Garamond" w:hAnsi="Garamond"/>
              </w:rPr>
              <w:t>5</w:t>
            </w:r>
            <w:r w:rsidRPr="00B76FAD">
              <w:rPr>
                <w:rFonts w:ascii="Garamond" w:hAnsi="Garamond"/>
              </w:rPr>
              <w:t>-</w:t>
            </w:r>
            <w:r>
              <w:rPr>
                <w:rFonts w:ascii="Garamond" w:hAnsi="Garamond"/>
              </w:rPr>
              <w:t>15</w:t>
            </w:r>
          </w:p>
        </w:tc>
        <w:tc>
          <w:tcPr>
            <w:tcW w:w="1440" w:type="dxa"/>
          </w:tcPr>
          <w:p w:rsidR="00DF47EB" w:rsidRPr="00B76FAD" w:rsidRDefault="00DF47EB" w:rsidP="00DF47EB">
            <w:pPr>
              <w:rPr>
                <w:rFonts w:ascii="Garamond" w:hAnsi="Garamond"/>
              </w:rPr>
            </w:pPr>
            <w:r>
              <w:rPr>
                <w:rFonts w:ascii="Garamond" w:hAnsi="Garamond"/>
              </w:rPr>
              <w:t>Jan</w:t>
            </w:r>
            <w:r w:rsidRPr="00B76FAD">
              <w:rPr>
                <w:rFonts w:ascii="Garamond" w:hAnsi="Garamond"/>
              </w:rPr>
              <w:t>. 25-30</w:t>
            </w:r>
          </w:p>
        </w:tc>
        <w:tc>
          <w:tcPr>
            <w:tcW w:w="1260" w:type="dxa"/>
          </w:tcPr>
          <w:p w:rsidR="00DF47EB" w:rsidRPr="00B76FAD" w:rsidRDefault="00DF47EB" w:rsidP="00DF47EB">
            <w:pPr>
              <w:rPr>
                <w:rFonts w:ascii="Garamond" w:hAnsi="Garamond"/>
              </w:rPr>
            </w:pPr>
            <w:r>
              <w:rPr>
                <w:rFonts w:ascii="Garamond" w:hAnsi="Garamond"/>
              </w:rPr>
              <w:t>12</w:t>
            </w:r>
            <w:r w:rsidRPr="00B76FAD">
              <w:rPr>
                <w:rFonts w:ascii="Garamond" w:hAnsi="Garamond"/>
              </w:rPr>
              <w:t>0</w:t>
            </w:r>
          </w:p>
        </w:tc>
      </w:tr>
      <w:tr w:rsidR="00DF47EB" w:rsidRPr="003B12FC" w:rsidTr="00FB4D81">
        <w:tc>
          <w:tcPr>
            <w:tcW w:w="540" w:type="dxa"/>
          </w:tcPr>
          <w:p w:rsidR="00DF47EB" w:rsidRPr="003B12FC" w:rsidRDefault="00DF47EB" w:rsidP="00DF47EB">
            <w:pPr>
              <w:rPr>
                <w:rFonts w:ascii="Garamond" w:hAnsi="Garamond"/>
              </w:rPr>
            </w:pPr>
            <w:r>
              <w:rPr>
                <w:rFonts w:ascii="Garamond" w:hAnsi="Garamond"/>
              </w:rPr>
              <w:t>4</w:t>
            </w:r>
          </w:p>
        </w:tc>
        <w:tc>
          <w:tcPr>
            <w:tcW w:w="1260" w:type="dxa"/>
          </w:tcPr>
          <w:p w:rsidR="00DF47EB" w:rsidRPr="00DE739F" w:rsidRDefault="00DF47EB" w:rsidP="00DF47EB">
            <w:pPr>
              <w:rPr>
                <w:rFonts w:ascii="Garamond" w:hAnsi="Garamond"/>
              </w:rPr>
            </w:pPr>
            <w:r>
              <w:rPr>
                <w:rFonts w:ascii="Garamond" w:hAnsi="Garamond"/>
              </w:rPr>
              <w:t>Tomato</w:t>
            </w:r>
          </w:p>
        </w:tc>
        <w:tc>
          <w:tcPr>
            <w:tcW w:w="1080" w:type="dxa"/>
          </w:tcPr>
          <w:p w:rsidR="00DF47EB" w:rsidRPr="003B12FC" w:rsidRDefault="00DF47EB" w:rsidP="00DF47EB">
            <w:pPr>
              <w:rPr>
                <w:rFonts w:ascii="Garamond" w:hAnsi="Garamond"/>
              </w:rPr>
            </w:pPr>
            <w:r>
              <w:rPr>
                <w:rFonts w:ascii="Garamond" w:hAnsi="Garamond"/>
              </w:rPr>
              <w:t>14.5</w:t>
            </w:r>
          </w:p>
        </w:tc>
        <w:tc>
          <w:tcPr>
            <w:tcW w:w="630" w:type="dxa"/>
          </w:tcPr>
          <w:p w:rsidR="00DF47EB" w:rsidRPr="003B12FC" w:rsidRDefault="00DF47EB" w:rsidP="00DF47EB">
            <w:pPr>
              <w:jc w:val="center"/>
              <w:rPr>
                <w:rFonts w:ascii="Garamond" w:hAnsi="Garamond"/>
              </w:rPr>
            </w:pPr>
            <w:r>
              <w:rPr>
                <w:rFonts w:ascii="Garamond" w:hAnsi="Garamond"/>
              </w:rPr>
              <w:t>25</w:t>
            </w:r>
          </w:p>
        </w:tc>
        <w:tc>
          <w:tcPr>
            <w:tcW w:w="2700" w:type="dxa"/>
          </w:tcPr>
          <w:p w:rsidR="00DF47EB" w:rsidRPr="003B12FC" w:rsidRDefault="00DF47EB" w:rsidP="00DF47EB">
            <w:pPr>
              <w:rPr>
                <w:rFonts w:ascii="Garamond" w:hAnsi="Garamond"/>
              </w:rPr>
            </w:pPr>
            <w:r>
              <w:rPr>
                <w:rFonts w:ascii="Garamond" w:hAnsi="Garamond"/>
              </w:rPr>
              <w:t xml:space="preserve">Marglobe, </w:t>
            </w:r>
            <w:r w:rsidRPr="003B12FC">
              <w:rPr>
                <w:rFonts w:ascii="Garamond" w:hAnsi="Garamond"/>
              </w:rPr>
              <w:t>Melkash</w:t>
            </w:r>
            <w:r>
              <w:rPr>
                <w:rFonts w:ascii="Garamond" w:hAnsi="Garamond"/>
              </w:rPr>
              <w:t>alo red</w:t>
            </w:r>
          </w:p>
        </w:tc>
        <w:tc>
          <w:tcPr>
            <w:tcW w:w="1620" w:type="dxa"/>
          </w:tcPr>
          <w:p w:rsidR="00DF47EB" w:rsidRPr="00B76FAD" w:rsidRDefault="00DF47EB" w:rsidP="00DF47EB">
            <w:pPr>
              <w:rPr>
                <w:rFonts w:ascii="Garamond" w:hAnsi="Garamond"/>
              </w:rPr>
            </w:pPr>
            <w:r>
              <w:rPr>
                <w:rFonts w:ascii="Garamond" w:hAnsi="Garamond"/>
              </w:rPr>
              <w:t>Oct. 1-10</w:t>
            </w:r>
          </w:p>
        </w:tc>
        <w:tc>
          <w:tcPr>
            <w:tcW w:w="1440" w:type="dxa"/>
          </w:tcPr>
          <w:p w:rsidR="00DF47EB" w:rsidRPr="00B76FAD" w:rsidRDefault="00DF47EB" w:rsidP="00DF47EB">
            <w:pPr>
              <w:rPr>
                <w:rFonts w:ascii="Garamond" w:hAnsi="Garamond"/>
              </w:rPr>
            </w:pPr>
            <w:r>
              <w:rPr>
                <w:rFonts w:ascii="Garamond" w:hAnsi="Garamond"/>
              </w:rPr>
              <w:t>Jan. 20-30</w:t>
            </w:r>
          </w:p>
        </w:tc>
        <w:tc>
          <w:tcPr>
            <w:tcW w:w="1260" w:type="dxa"/>
          </w:tcPr>
          <w:p w:rsidR="00DF47EB" w:rsidRPr="00B76FAD" w:rsidRDefault="00DF47EB" w:rsidP="00DF47EB">
            <w:pPr>
              <w:rPr>
                <w:rFonts w:ascii="Garamond" w:hAnsi="Garamond"/>
              </w:rPr>
            </w:pPr>
            <w:r>
              <w:rPr>
                <w:rFonts w:ascii="Garamond" w:hAnsi="Garamond"/>
              </w:rPr>
              <w:t>110</w:t>
            </w:r>
          </w:p>
        </w:tc>
      </w:tr>
      <w:tr w:rsidR="00DF47EB" w:rsidRPr="003B12FC" w:rsidTr="00FB4D81">
        <w:tc>
          <w:tcPr>
            <w:tcW w:w="540" w:type="dxa"/>
          </w:tcPr>
          <w:p w:rsidR="00DF47EB" w:rsidRDefault="00DF47EB" w:rsidP="00DF47EB">
            <w:pPr>
              <w:rPr>
                <w:rFonts w:ascii="Garamond" w:hAnsi="Garamond"/>
              </w:rPr>
            </w:pPr>
            <w:r>
              <w:rPr>
                <w:rFonts w:ascii="Garamond" w:hAnsi="Garamond"/>
              </w:rPr>
              <w:t>5</w:t>
            </w:r>
          </w:p>
        </w:tc>
        <w:tc>
          <w:tcPr>
            <w:tcW w:w="1260" w:type="dxa"/>
          </w:tcPr>
          <w:p w:rsidR="00DF47EB" w:rsidRPr="00DE739F" w:rsidRDefault="00DF47EB" w:rsidP="00DF47EB">
            <w:pPr>
              <w:rPr>
                <w:rFonts w:ascii="Garamond" w:hAnsi="Garamond"/>
              </w:rPr>
            </w:pPr>
            <w:r>
              <w:rPr>
                <w:rFonts w:ascii="Garamond" w:hAnsi="Garamond"/>
              </w:rPr>
              <w:t>Sugarcane</w:t>
            </w:r>
          </w:p>
        </w:tc>
        <w:tc>
          <w:tcPr>
            <w:tcW w:w="1080" w:type="dxa"/>
          </w:tcPr>
          <w:p w:rsidR="00DF47EB" w:rsidRDefault="00DF47EB" w:rsidP="00DF47EB">
            <w:pPr>
              <w:rPr>
                <w:rFonts w:ascii="Garamond" w:hAnsi="Garamond"/>
              </w:rPr>
            </w:pPr>
            <w:r>
              <w:rPr>
                <w:rFonts w:ascii="Garamond" w:hAnsi="Garamond"/>
              </w:rPr>
              <w:t>2.9</w:t>
            </w:r>
          </w:p>
        </w:tc>
        <w:tc>
          <w:tcPr>
            <w:tcW w:w="630" w:type="dxa"/>
          </w:tcPr>
          <w:p w:rsidR="00DF47EB" w:rsidRPr="003B12FC" w:rsidRDefault="00DF47EB" w:rsidP="00DF47EB">
            <w:pPr>
              <w:jc w:val="center"/>
              <w:rPr>
                <w:rFonts w:ascii="Garamond" w:hAnsi="Garamond"/>
              </w:rPr>
            </w:pPr>
            <w:r>
              <w:rPr>
                <w:rFonts w:ascii="Garamond" w:hAnsi="Garamond"/>
              </w:rPr>
              <w:t>5</w:t>
            </w:r>
          </w:p>
        </w:tc>
        <w:tc>
          <w:tcPr>
            <w:tcW w:w="2700" w:type="dxa"/>
          </w:tcPr>
          <w:p w:rsidR="00DF47EB" w:rsidRPr="0043695C" w:rsidRDefault="00DF47EB" w:rsidP="00DF47EB">
            <w:pPr>
              <w:rPr>
                <w:rFonts w:ascii="Garamond" w:hAnsi="Garamond"/>
              </w:rPr>
            </w:pPr>
            <w:r>
              <w:rPr>
                <w:rFonts w:ascii="Garamond" w:hAnsi="Garamond"/>
              </w:rPr>
              <w:t>Thick var.</w:t>
            </w:r>
          </w:p>
        </w:tc>
        <w:tc>
          <w:tcPr>
            <w:tcW w:w="1620" w:type="dxa"/>
          </w:tcPr>
          <w:p w:rsidR="00DF47EB" w:rsidRPr="003B12FC" w:rsidRDefault="00DF47EB" w:rsidP="00DF47EB">
            <w:pPr>
              <w:rPr>
                <w:rFonts w:ascii="Garamond" w:hAnsi="Garamond"/>
              </w:rPr>
            </w:pPr>
            <w:r>
              <w:rPr>
                <w:rFonts w:ascii="Garamond" w:hAnsi="Garamond"/>
              </w:rPr>
              <w:t>Oct. 1-10</w:t>
            </w:r>
          </w:p>
        </w:tc>
        <w:tc>
          <w:tcPr>
            <w:tcW w:w="1440" w:type="dxa"/>
          </w:tcPr>
          <w:p w:rsidR="00DF47EB" w:rsidRDefault="00DF47EB" w:rsidP="00DF47EB">
            <w:pPr>
              <w:rPr>
                <w:rFonts w:ascii="Garamond" w:hAnsi="Garamond"/>
              </w:rPr>
            </w:pPr>
            <w:r>
              <w:rPr>
                <w:rFonts w:ascii="Garamond" w:hAnsi="Garamond"/>
              </w:rPr>
              <w:t>Oct. 5-15</w:t>
            </w:r>
          </w:p>
        </w:tc>
        <w:tc>
          <w:tcPr>
            <w:tcW w:w="1260" w:type="dxa"/>
          </w:tcPr>
          <w:p w:rsidR="00DF47EB" w:rsidRPr="003B12FC" w:rsidRDefault="00DF47EB" w:rsidP="00DF47EB">
            <w:pPr>
              <w:rPr>
                <w:rFonts w:ascii="Garamond" w:hAnsi="Garamond"/>
              </w:rPr>
            </w:pPr>
            <w:r>
              <w:rPr>
                <w:rFonts w:ascii="Garamond" w:hAnsi="Garamond"/>
              </w:rPr>
              <w:t>360+</w:t>
            </w:r>
          </w:p>
        </w:tc>
      </w:tr>
    </w:tbl>
    <w:p w:rsidR="00DF47EB" w:rsidRDefault="00DF47EB" w:rsidP="008C7C84">
      <w:pPr>
        <w:rPr>
          <w:rFonts w:eastAsia="Calibri" w:cs="Arial"/>
          <w:sz w:val="16"/>
          <w:szCs w:val="16"/>
        </w:rPr>
      </w:pPr>
    </w:p>
    <w:p w:rsidR="008C7C84" w:rsidRPr="00A67F71" w:rsidRDefault="008C7C84" w:rsidP="008C7C84">
      <w:pPr>
        <w:rPr>
          <w:rFonts w:eastAsia="Calibri" w:cs="Arial"/>
          <w:sz w:val="16"/>
          <w:szCs w:val="16"/>
        </w:rPr>
      </w:pPr>
      <w:r w:rsidRPr="00A67F71">
        <w:rPr>
          <w:rFonts w:eastAsia="Calibri" w:cs="Arial"/>
          <w:sz w:val="16"/>
          <w:szCs w:val="16"/>
        </w:rPr>
        <w:t>Source: Feasibility Level Agronomy Study Report of same project (For more details refer the same project sector report)</w:t>
      </w:r>
    </w:p>
    <w:p w:rsidR="008C0D6C" w:rsidRDefault="008C0D6C" w:rsidP="008C0D6C">
      <w:pPr>
        <w:pStyle w:val="Caption"/>
        <w:rPr>
          <w:rFonts w:ascii="Garamond" w:hAnsi="Garamond"/>
          <w:b w:val="0"/>
          <w:sz w:val="22"/>
          <w:szCs w:val="22"/>
        </w:rPr>
      </w:pPr>
      <w:bookmarkStart w:id="68" w:name="_Toc453423857"/>
      <w:bookmarkStart w:id="69" w:name="_Toc468878968"/>
      <w:r w:rsidRPr="00A67F71">
        <w:rPr>
          <w:rFonts w:cs="Arial"/>
          <w:bCs w:val="0"/>
        </w:rPr>
        <w:t xml:space="preserve">Table </w:t>
      </w:r>
      <w:r w:rsidR="00E47486" w:rsidRPr="00A67F71">
        <w:rPr>
          <w:rFonts w:cs="Arial"/>
          <w:bCs w:val="0"/>
        </w:rPr>
        <w:fldChar w:fldCharType="begin"/>
      </w:r>
      <w:r w:rsidRPr="00A67F71">
        <w:rPr>
          <w:rFonts w:cs="Arial"/>
          <w:bCs w:val="0"/>
        </w:rPr>
        <w:instrText xml:space="preserve"> STYLEREF 1 \s </w:instrText>
      </w:r>
      <w:r w:rsidR="00E47486" w:rsidRPr="00A67F71">
        <w:rPr>
          <w:rFonts w:cs="Arial"/>
          <w:bCs w:val="0"/>
        </w:rPr>
        <w:fldChar w:fldCharType="separate"/>
      </w:r>
      <w:r w:rsidR="000F4D85">
        <w:rPr>
          <w:rFonts w:cs="Arial"/>
          <w:bCs w:val="0"/>
          <w:noProof/>
        </w:rPr>
        <w:t>3</w:t>
      </w:r>
      <w:r w:rsidR="00E47486" w:rsidRPr="00A67F71">
        <w:rPr>
          <w:rFonts w:cs="Arial"/>
          <w:bCs w:val="0"/>
        </w:rPr>
        <w:fldChar w:fldCharType="end"/>
      </w:r>
      <w:r w:rsidRPr="00A67F71">
        <w:rPr>
          <w:rFonts w:cs="Arial"/>
          <w:bCs w:val="0"/>
        </w:rPr>
        <w:noBreakHyphen/>
      </w:r>
      <w:r w:rsidR="00E47486" w:rsidRPr="00A67F71">
        <w:rPr>
          <w:rFonts w:cs="Arial"/>
          <w:bCs w:val="0"/>
        </w:rPr>
        <w:fldChar w:fldCharType="begin"/>
      </w:r>
      <w:r w:rsidRPr="00A67F71">
        <w:rPr>
          <w:rFonts w:cs="Arial"/>
          <w:bCs w:val="0"/>
        </w:rPr>
        <w:instrText xml:space="preserve"> SEQ Table \* ARABIC \s 1 </w:instrText>
      </w:r>
      <w:r w:rsidR="00E47486" w:rsidRPr="00A67F71">
        <w:rPr>
          <w:rFonts w:cs="Arial"/>
          <w:bCs w:val="0"/>
        </w:rPr>
        <w:fldChar w:fldCharType="separate"/>
      </w:r>
      <w:r w:rsidR="000F4D85">
        <w:rPr>
          <w:rFonts w:cs="Arial"/>
          <w:bCs w:val="0"/>
          <w:noProof/>
        </w:rPr>
        <w:t>3</w:t>
      </w:r>
      <w:r w:rsidR="00E47486" w:rsidRPr="00A67F71">
        <w:rPr>
          <w:rFonts w:cs="Arial"/>
          <w:bCs w:val="0"/>
        </w:rPr>
        <w:fldChar w:fldCharType="end"/>
      </w:r>
      <w:r>
        <w:rPr>
          <w:rFonts w:ascii="Maiandra GD" w:hAnsi="Maiandra GD"/>
        </w:rPr>
        <w:t>-</w:t>
      </w:r>
      <w:r w:rsidRPr="0033009D">
        <w:rPr>
          <w:rFonts w:ascii="Maiandra GD" w:hAnsi="Maiandra GD"/>
        </w:rPr>
        <w:t>-</w:t>
      </w:r>
      <w:bookmarkEnd w:id="68"/>
      <w:r w:rsidR="00313C31" w:rsidRPr="002C2C58">
        <w:rPr>
          <w:rFonts w:ascii="Garamond" w:hAnsi="Garamond"/>
          <w:b w:val="0"/>
          <w:sz w:val="22"/>
          <w:szCs w:val="22"/>
        </w:rPr>
        <w:t>Major cultivation activities in irrigated agriculture</w:t>
      </w:r>
      <w:bookmarkEnd w:id="69"/>
    </w:p>
    <w:p w:rsidR="00DF47EB" w:rsidRDefault="00DF47EB" w:rsidP="00DF47EB"/>
    <w:tbl>
      <w:tblPr>
        <w:tblW w:w="1062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3"/>
        <w:gridCol w:w="1467"/>
        <w:gridCol w:w="1350"/>
        <w:gridCol w:w="3330"/>
        <w:gridCol w:w="3870"/>
      </w:tblGrid>
      <w:tr w:rsidR="00DF47EB" w:rsidRPr="00F74273" w:rsidTr="00FB4D81">
        <w:tc>
          <w:tcPr>
            <w:tcW w:w="603" w:type="dxa"/>
          </w:tcPr>
          <w:p w:rsidR="00DF47EB" w:rsidRPr="00F74273" w:rsidRDefault="00DF47EB" w:rsidP="00DF47EB">
            <w:pPr>
              <w:spacing w:line="276" w:lineRule="auto"/>
              <w:rPr>
                <w:rFonts w:ascii="Garamond" w:hAnsi="Garamond"/>
                <w:b/>
                <w:sz w:val="20"/>
              </w:rPr>
            </w:pPr>
            <w:r w:rsidRPr="00F74273">
              <w:rPr>
                <w:rFonts w:ascii="Garamond" w:hAnsi="Garamond"/>
                <w:b/>
                <w:sz w:val="20"/>
              </w:rPr>
              <w:t>S/N</w:t>
            </w:r>
          </w:p>
        </w:tc>
        <w:tc>
          <w:tcPr>
            <w:tcW w:w="1467" w:type="dxa"/>
          </w:tcPr>
          <w:p w:rsidR="00DF47EB" w:rsidRPr="00F74273" w:rsidRDefault="00DF47EB" w:rsidP="00DF47EB">
            <w:pPr>
              <w:spacing w:line="276" w:lineRule="auto"/>
              <w:rPr>
                <w:rFonts w:ascii="Garamond" w:hAnsi="Garamond"/>
                <w:b/>
                <w:sz w:val="20"/>
              </w:rPr>
            </w:pPr>
            <w:r w:rsidRPr="00F74273">
              <w:rPr>
                <w:rFonts w:ascii="Garamond" w:hAnsi="Garamond"/>
                <w:b/>
                <w:sz w:val="20"/>
              </w:rPr>
              <w:t>Proposed crops</w:t>
            </w:r>
          </w:p>
        </w:tc>
        <w:tc>
          <w:tcPr>
            <w:tcW w:w="1350" w:type="dxa"/>
          </w:tcPr>
          <w:p w:rsidR="00DF47EB" w:rsidRPr="00F74273" w:rsidRDefault="00DF47EB" w:rsidP="00DF47EB">
            <w:pPr>
              <w:spacing w:line="276" w:lineRule="auto"/>
              <w:rPr>
                <w:rFonts w:ascii="Garamond" w:hAnsi="Garamond"/>
                <w:b/>
                <w:sz w:val="20"/>
              </w:rPr>
            </w:pPr>
            <w:r w:rsidRPr="00F74273">
              <w:rPr>
                <w:rFonts w:ascii="Garamond" w:hAnsi="Garamond"/>
                <w:b/>
                <w:sz w:val="20"/>
              </w:rPr>
              <w:t>Seed Rate (Kg/ha)</w:t>
            </w:r>
          </w:p>
        </w:tc>
        <w:tc>
          <w:tcPr>
            <w:tcW w:w="3330" w:type="dxa"/>
          </w:tcPr>
          <w:p w:rsidR="00DF47EB" w:rsidRPr="00F74273" w:rsidRDefault="00DF47EB" w:rsidP="00DF47EB">
            <w:pPr>
              <w:spacing w:line="276" w:lineRule="auto"/>
              <w:rPr>
                <w:rFonts w:ascii="Garamond" w:hAnsi="Garamond"/>
                <w:b/>
                <w:sz w:val="20"/>
              </w:rPr>
            </w:pPr>
            <w:r w:rsidRPr="00F74273">
              <w:rPr>
                <w:rFonts w:ascii="Garamond" w:hAnsi="Garamond"/>
                <w:b/>
                <w:sz w:val="20"/>
              </w:rPr>
              <w:t>Soil depth during Seeding/ planting (cm)</w:t>
            </w:r>
          </w:p>
        </w:tc>
        <w:tc>
          <w:tcPr>
            <w:tcW w:w="3870" w:type="dxa"/>
          </w:tcPr>
          <w:p w:rsidR="00DF47EB" w:rsidRPr="00F74273" w:rsidRDefault="00DF47EB" w:rsidP="00DF47EB">
            <w:pPr>
              <w:spacing w:line="276" w:lineRule="auto"/>
              <w:rPr>
                <w:rFonts w:ascii="Garamond" w:hAnsi="Garamond"/>
                <w:b/>
                <w:sz w:val="20"/>
              </w:rPr>
            </w:pPr>
            <w:r w:rsidRPr="00F74273">
              <w:rPr>
                <w:rFonts w:ascii="Garamond" w:hAnsi="Garamond"/>
                <w:b/>
                <w:sz w:val="20"/>
              </w:rPr>
              <w:t>Cultivation time/Weeding</w:t>
            </w:r>
          </w:p>
          <w:p w:rsidR="00DF47EB" w:rsidRPr="00F74273" w:rsidRDefault="00DF47EB" w:rsidP="00DF47EB">
            <w:pPr>
              <w:spacing w:line="276" w:lineRule="auto"/>
              <w:rPr>
                <w:rFonts w:ascii="Garamond" w:hAnsi="Garamond"/>
                <w:b/>
                <w:sz w:val="20"/>
              </w:rPr>
            </w:pPr>
          </w:p>
        </w:tc>
      </w:tr>
      <w:tr w:rsidR="00DF47EB" w:rsidRPr="00F74273" w:rsidTr="00FB4D81">
        <w:tc>
          <w:tcPr>
            <w:tcW w:w="603" w:type="dxa"/>
          </w:tcPr>
          <w:p w:rsidR="00DF47EB" w:rsidRPr="00F74273" w:rsidRDefault="00DF47EB" w:rsidP="00DF47EB">
            <w:pPr>
              <w:spacing w:line="276" w:lineRule="auto"/>
              <w:rPr>
                <w:rFonts w:ascii="Garamond" w:hAnsi="Garamond"/>
                <w:sz w:val="20"/>
              </w:rPr>
            </w:pPr>
            <w:r w:rsidRPr="00F74273">
              <w:rPr>
                <w:rFonts w:ascii="Garamond" w:hAnsi="Garamond"/>
                <w:sz w:val="20"/>
              </w:rPr>
              <w:t>1</w:t>
            </w:r>
          </w:p>
        </w:tc>
        <w:tc>
          <w:tcPr>
            <w:tcW w:w="1467" w:type="dxa"/>
          </w:tcPr>
          <w:p w:rsidR="00DF47EB" w:rsidRPr="00F74273" w:rsidRDefault="00DF47EB" w:rsidP="00DF47EB">
            <w:pPr>
              <w:rPr>
                <w:rFonts w:ascii="Garamond" w:hAnsi="Garamond"/>
                <w:sz w:val="20"/>
              </w:rPr>
            </w:pPr>
            <w:r w:rsidRPr="00F74273">
              <w:rPr>
                <w:rFonts w:ascii="Garamond" w:hAnsi="Garamond"/>
                <w:sz w:val="20"/>
              </w:rPr>
              <w:t xml:space="preserve">Maize </w:t>
            </w:r>
          </w:p>
        </w:tc>
        <w:tc>
          <w:tcPr>
            <w:tcW w:w="1350" w:type="dxa"/>
          </w:tcPr>
          <w:p w:rsidR="00DF47EB" w:rsidRPr="00F74273" w:rsidRDefault="00DF47EB" w:rsidP="00DF47EB">
            <w:pPr>
              <w:rPr>
                <w:rFonts w:ascii="Garamond" w:hAnsi="Garamond"/>
                <w:sz w:val="20"/>
              </w:rPr>
            </w:pPr>
            <w:r w:rsidRPr="00F74273">
              <w:rPr>
                <w:rFonts w:ascii="Garamond" w:hAnsi="Garamond"/>
                <w:sz w:val="20"/>
              </w:rPr>
              <w:t>25</w:t>
            </w:r>
          </w:p>
        </w:tc>
        <w:tc>
          <w:tcPr>
            <w:tcW w:w="3330" w:type="dxa"/>
          </w:tcPr>
          <w:p w:rsidR="00DF47EB" w:rsidRPr="00F74273" w:rsidRDefault="00DF47EB" w:rsidP="00DF47EB">
            <w:pPr>
              <w:rPr>
                <w:rFonts w:ascii="Garamond" w:hAnsi="Garamond"/>
                <w:sz w:val="20"/>
              </w:rPr>
            </w:pPr>
            <w:r w:rsidRPr="00F74273">
              <w:rPr>
                <w:rFonts w:ascii="Garamond" w:hAnsi="Garamond"/>
                <w:sz w:val="20"/>
              </w:rPr>
              <w:t>5</w:t>
            </w:r>
          </w:p>
        </w:tc>
        <w:tc>
          <w:tcPr>
            <w:tcW w:w="3870" w:type="dxa"/>
          </w:tcPr>
          <w:p w:rsidR="00DF47EB" w:rsidRPr="00F74273" w:rsidRDefault="00DF47EB" w:rsidP="00DF47EB">
            <w:pPr>
              <w:rPr>
                <w:rFonts w:ascii="Garamond" w:hAnsi="Garamond"/>
                <w:sz w:val="20"/>
              </w:rPr>
            </w:pPr>
            <w:r w:rsidRPr="00F74273">
              <w:rPr>
                <w:rFonts w:ascii="Garamond" w:hAnsi="Garamond"/>
                <w:sz w:val="20"/>
              </w:rPr>
              <w:t>After 4-leaf stage</w:t>
            </w:r>
          </w:p>
        </w:tc>
      </w:tr>
      <w:tr w:rsidR="00DF47EB" w:rsidRPr="00F74273" w:rsidTr="00FB4D81">
        <w:tc>
          <w:tcPr>
            <w:tcW w:w="603" w:type="dxa"/>
          </w:tcPr>
          <w:p w:rsidR="00DF47EB" w:rsidRPr="00F74273" w:rsidRDefault="00DF47EB" w:rsidP="00DF47EB">
            <w:pPr>
              <w:spacing w:line="276" w:lineRule="auto"/>
              <w:rPr>
                <w:rFonts w:ascii="Garamond" w:hAnsi="Garamond"/>
                <w:sz w:val="20"/>
              </w:rPr>
            </w:pPr>
            <w:r w:rsidRPr="00F74273">
              <w:rPr>
                <w:rFonts w:ascii="Garamond" w:hAnsi="Garamond"/>
                <w:sz w:val="20"/>
              </w:rPr>
              <w:t>2</w:t>
            </w:r>
          </w:p>
        </w:tc>
        <w:tc>
          <w:tcPr>
            <w:tcW w:w="1467" w:type="dxa"/>
          </w:tcPr>
          <w:p w:rsidR="00DF47EB" w:rsidRPr="00F74273" w:rsidRDefault="00DF47EB" w:rsidP="00DF47EB">
            <w:pPr>
              <w:spacing w:line="276" w:lineRule="auto"/>
              <w:rPr>
                <w:rFonts w:ascii="Garamond" w:hAnsi="Garamond"/>
                <w:sz w:val="20"/>
              </w:rPr>
            </w:pPr>
            <w:r w:rsidRPr="00F74273">
              <w:rPr>
                <w:rFonts w:ascii="Garamond" w:hAnsi="Garamond"/>
                <w:sz w:val="20"/>
              </w:rPr>
              <w:t>Potato</w:t>
            </w:r>
          </w:p>
        </w:tc>
        <w:tc>
          <w:tcPr>
            <w:tcW w:w="1350" w:type="dxa"/>
          </w:tcPr>
          <w:p w:rsidR="00DF47EB" w:rsidRPr="00F74273" w:rsidRDefault="00DF47EB" w:rsidP="00DF47EB">
            <w:pPr>
              <w:spacing w:line="276" w:lineRule="auto"/>
              <w:rPr>
                <w:rFonts w:ascii="Garamond" w:hAnsi="Garamond"/>
                <w:sz w:val="20"/>
              </w:rPr>
            </w:pPr>
            <w:r w:rsidRPr="00F74273">
              <w:rPr>
                <w:rFonts w:ascii="Garamond" w:hAnsi="Garamond"/>
                <w:sz w:val="20"/>
              </w:rPr>
              <w:t>2000</w:t>
            </w:r>
          </w:p>
        </w:tc>
        <w:tc>
          <w:tcPr>
            <w:tcW w:w="3330" w:type="dxa"/>
          </w:tcPr>
          <w:p w:rsidR="00DF47EB" w:rsidRPr="00F74273" w:rsidRDefault="00DF47EB" w:rsidP="00DF47EB">
            <w:pPr>
              <w:spacing w:line="276" w:lineRule="auto"/>
              <w:rPr>
                <w:rFonts w:ascii="Garamond" w:hAnsi="Garamond"/>
                <w:sz w:val="20"/>
              </w:rPr>
            </w:pPr>
            <w:r w:rsidRPr="00F74273">
              <w:rPr>
                <w:rFonts w:ascii="Garamond" w:hAnsi="Garamond"/>
                <w:sz w:val="20"/>
              </w:rPr>
              <w:t>5-10</w:t>
            </w:r>
          </w:p>
        </w:tc>
        <w:tc>
          <w:tcPr>
            <w:tcW w:w="3870" w:type="dxa"/>
          </w:tcPr>
          <w:p w:rsidR="00DF47EB" w:rsidRPr="00F74273" w:rsidRDefault="00DF47EB" w:rsidP="00DF47EB">
            <w:pPr>
              <w:spacing w:line="276" w:lineRule="auto"/>
              <w:rPr>
                <w:rFonts w:ascii="Garamond" w:hAnsi="Garamond"/>
                <w:sz w:val="20"/>
              </w:rPr>
            </w:pPr>
            <w:r w:rsidRPr="00F74273">
              <w:rPr>
                <w:rFonts w:ascii="Garamond" w:hAnsi="Garamond"/>
                <w:sz w:val="20"/>
              </w:rPr>
              <w:t>1</w:t>
            </w:r>
            <w:r w:rsidRPr="00F74273">
              <w:rPr>
                <w:rFonts w:ascii="Garamond" w:hAnsi="Garamond"/>
                <w:sz w:val="20"/>
                <w:vertAlign w:val="superscript"/>
              </w:rPr>
              <w:t>st</w:t>
            </w:r>
            <w:r w:rsidRPr="00F74273">
              <w:rPr>
                <w:rFonts w:ascii="Garamond" w:hAnsi="Garamond"/>
                <w:sz w:val="20"/>
              </w:rPr>
              <w:t xml:space="preserve"> 25 days and 2</w:t>
            </w:r>
            <w:r w:rsidRPr="00F74273">
              <w:rPr>
                <w:rFonts w:ascii="Garamond" w:hAnsi="Garamond"/>
                <w:sz w:val="20"/>
                <w:vertAlign w:val="superscript"/>
              </w:rPr>
              <w:t>nd</w:t>
            </w:r>
            <w:r w:rsidRPr="00F74273">
              <w:rPr>
                <w:rFonts w:ascii="Garamond" w:hAnsi="Garamond"/>
                <w:sz w:val="20"/>
              </w:rPr>
              <w:t xml:space="preserve"> 45 days after planting</w:t>
            </w:r>
          </w:p>
        </w:tc>
      </w:tr>
      <w:tr w:rsidR="00DF47EB" w:rsidRPr="00F74273" w:rsidTr="00FB4D81">
        <w:tc>
          <w:tcPr>
            <w:tcW w:w="603" w:type="dxa"/>
          </w:tcPr>
          <w:p w:rsidR="00DF47EB" w:rsidRPr="00F74273" w:rsidRDefault="00DF47EB" w:rsidP="00DF47EB">
            <w:pPr>
              <w:spacing w:line="276" w:lineRule="auto"/>
              <w:rPr>
                <w:rFonts w:ascii="Garamond" w:hAnsi="Garamond"/>
                <w:sz w:val="20"/>
              </w:rPr>
            </w:pPr>
            <w:r w:rsidRPr="00F74273">
              <w:rPr>
                <w:rFonts w:ascii="Garamond" w:hAnsi="Garamond"/>
                <w:sz w:val="20"/>
              </w:rPr>
              <w:t>3</w:t>
            </w:r>
          </w:p>
        </w:tc>
        <w:tc>
          <w:tcPr>
            <w:tcW w:w="1467" w:type="dxa"/>
          </w:tcPr>
          <w:p w:rsidR="00DF47EB" w:rsidRPr="00F74273" w:rsidRDefault="00DF47EB" w:rsidP="00DF47EB">
            <w:pPr>
              <w:rPr>
                <w:rFonts w:ascii="Garamond" w:hAnsi="Garamond"/>
                <w:sz w:val="20"/>
              </w:rPr>
            </w:pPr>
            <w:r w:rsidRPr="00F74273">
              <w:rPr>
                <w:rFonts w:ascii="Garamond" w:hAnsi="Garamond"/>
                <w:sz w:val="20"/>
              </w:rPr>
              <w:t>Cabbage</w:t>
            </w:r>
          </w:p>
        </w:tc>
        <w:tc>
          <w:tcPr>
            <w:tcW w:w="1350" w:type="dxa"/>
          </w:tcPr>
          <w:p w:rsidR="00DF47EB" w:rsidRPr="00F74273" w:rsidRDefault="00DF47EB" w:rsidP="00DF47EB">
            <w:pPr>
              <w:rPr>
                <w:rFonts w:ascii="Garamond" w:hAnsi="Garamond"/>
                <w:sz w:val="20"/>
              </w:rPr>
            </w:pPr>
            <w:r w:rsidRPr="00F74273">
              <w:rPr>
                <w:rFonts w:ascii="Garamond" w:hAnsi="Garamond"/>
                <w:sz w:val="20"/>
              </w:rPr>
              <w:t>0.5-0.7</w:t>
            </w:r>
          </w:p>
        </w:tc>
        <w:tc>
          <w:tcPr>
            <w:tcW w:w="3330" w:type="dxa"/>
          </w:tcPr>
          <w:p w:rsidR="00DF47EB" w:rsidRPr="00F74273" w:rsidRDefault="00DF47EB" w:rsidP="00DF47EB">
            <w:pPr>
              <w:spacing w:line="276" w:lineRule="auto"/>
              <w:rPr>
                <w:rFonts w:ascii="Garamond" w:hAnsi="Garamond"/>
                <w:color w:val="FF0000"/>
                <w:sz w:val="20"/>
              </w:rPr>
            </w:pPr>
            <w:r w:rsidRPr="00F74273">
              <w:rPr>
                <w:rFonts w:ascii="Garamond" w:hAnsi="Garamond"/>
                <w:sz w:val="20"/>
              </w:rPr>
              <w:t>4-5 (Transplanting from nursery site after 30 days)</w:t>
            </w:r>
          </w:p>
        </w:tc>
        <w:tc>
          <w:tcPr>
            <w:tcW w:w="3870" w:type="dxa"/>
          </w:tcPr>
          <w:p w:rsidR="00DF47EB" w:rsidRPr="00F74273" w:rsidRDefault="00DF47EB" w:rsidP="00DF47EB">
            <w:pPr>
              <w:spacing w:line="276" w:lineRule="auto"/>
              <w:rPr>
                <w:rFonts w:ascii="Garamond" w:hAnsi="Garamond"/>
                <w:sz w:val="20"/>
              </w:rPr>
            </w:pPr>
            <w:r w:rsidRPr="00F74273">
              <w:rPr>
                <w:rFonts w:ascii="Garamond" w:hAnsi="Garamond"/>
                <w:sz w:val="20"/>
              </w:rPr>
              <w:t>After 20 days of transplanting</w:t>
            </w:r>
          </w:p>
        </w:tc>
      </w:tr>
      <w:tr w:rsidR="00DF47EB" w:rsidRPr="00F74273" w:rsidTr="00FB4D81">
        <w:tc>
          <w:tcPr>
            <w:tcW w:w="603" w:type="dxa"/>
          </w:tcPr>
          <w:p w:rsidR="00DF47EB" w:rsidRPr="00F74273" w:rsidRDefault="00DF47EB" w:rsidP="00DF47EB">
            <w:pPr>
              <w:spacing w:line="276" w:lineRule="auto"/>
              <w:rPr>
                <w:rFonts w:ascii="Garamond" w:hAnsi="Garamond"/>
                <w:sz w:val="20"/>
              </w:rPr>
            </w:pPr>
            <w:r w:rsidRPr="00F74273">
              <w:rPr>
                <w:rFonts w:ascii="Garamond" w:hAnsi="Garamond"/>
                <w:sz w:val="20"/>
              </w:rPr>
              <w:t>4</w:t>
            </w:r>
          </w:p>
        </w:tc>
        <w:tc>
          <w:tcPr>
            <w:tcW w:w="1467" w:type="dxa"/>
          </w:tcPr>
          <w:p w:rsidR="00DF47EB" w:rsidRPr="00F74273" w:rsidRDefault="00DF47EB" w:rsidP="00DF47EB">
            <w:pPr>
              <w:rPr>
                <w:rFonts w:ascii="Garamond" w:hAnsi="Garamond"/>
                <w:sz w:val="20"/>
              </w:rPr>
            </w:pPr>
            <w:r w:rsidRPr="00F74273">
              <w:rPr>
                <w:rFonts w:ascii="Garamond" w:hAnsi="Garamond"/>
                <w:sz w:val="20"/>
              </w:rPr>
              <w:t>Tomato</w:t>
            </w:r>
          </w:p>
        </w:tc>
        <w:tc>
          <w:tcPr>
            <w:tcW w:w="1350" w:type="dxa"/>
          </w:tcPr>
          <w:p w:rsidR="00DF47EB" w:rsidRPr="00F74273" w:rsidRDefault="00DF47EB" w:rsidP="00DF47EB">
            <w:pPr>
              <w:rPr>
                <w:rFonts w:ascii="Garamond" w:hAnsi="Garamond"/>
                <w:sz w:val="20"/>
              </w:rPr>
            </w:pPr>
            <w:r w:rsidRPr="00F74273">
              <w:rPr>
                <w:rFonts w:ascii="Garamond" w:hAnsi="Garamond"/>
                <w:sz w:val="20"/>
              </w:rPr>
              <w:t>0.5</w:t>
            </w:r>
          </w:p>
        </w:tc>
        <w:tc>
          <w:tcPr>
            <w:tcW w:w="3330" w:type="dxa"/>
          </w:tcPr>
          <w:p w:rsidR="00DF47EB" w:rsidRPr="00F74273" w:rsidRDefault="00DF47EB" w:rsidP="00DF47EB">
            <w:pPr>
              <w:rPr>
                <w:rFonts w:ascii="Garamond" w:hAnsi="Garamond"/>
                <w:sz w:val="20"/>
              </w:rPr>
            </w:pPr>
            <w:r w:rsidRPr="00F74273">
              <w:rPr>
                <w:rFonts w:ascii="Garamond" w:hAnsi="Garamond"/>
                <w:sz w:val="20"/>
              </w:rPr>
              <w:t>4-6 (Transplanting from nursery site after 30 days)</w:t>
            </w:r>
          </w:p>
        </w:tc>
        <w:tc>
          <w:tcPr>
            <w:tcW w:w="3870" w:type="dxa"/>
          </w:tcPr>
          <w:p w:rsidR="00DF47EB" w:rsidRPr="00F74273" w:rsidRDefault="00DF47EB" w:rsidP="00DF47EB">
            <w:pPr>
              <w:rPr>
                <w:rFonts w:ascii="Garamond" w:hAnsi="Garamond"/>
                <w:sz w:val="20"/>
              </w:rPr>
            </w:pPr>
            <w:r w:rsidRPr="00F74273">
              <w:rPr>
                <w:rFonts w:ascii="Garamond" w:hAnsi="Garamond"/>
                <w:sz w:val="20"/>
              </w:rPr>
              <w:t>After 20 days of planting</w:t>
            </w:r>
          </w:p>
        </w:tc>
      </w:tr>
      <w:tr w:rsidR="00DF47EB" w:rsidRPr="00F74273" w:rsidTr="00FB4D81">
        <w:tc>
          <w:tcPr>
            <w:tcW w:w="603" w:type="dxa"/>
          </w:tcPr>
          <w:p w:rsidR="00DF47EB" w:rsidRPr="00F74273" w:rsidRDefault="00DF47EB" w:rsidP="00DF47EB">
            <w:pPr>
              <w:spacing w:line="276" w:lineRule="auto"/>
              <w:rPr>
                <w:rFonts w:ascii="Garamond" w:hAnsi="Garamond"/>
                <w:sz w:val="20"/>
              </w:rPr>
            </w:pPr>
            <w:r w:rsidRPr="00F74273">
              <w:rPr>
                <w:rFonts w:ascii="Garamond" w:hAnsi="Garamond"/>
                <w:sz w:val="20"/>
              </w:rPr>
              <w:t>5</w:t>
            </w:r>
          </w:p>
        </w:tc>
        <w:tc>
          <w:tcPr>
            <w:tcW w:w="1467" w:type="dxa"/>
          </w:tcPr>
          <w:p w:rsidR="00DF47EB" w:rsidRPr="00F74273" w:rsidRDefault="00DF47EB" w:rsidP="00DF47EB">
            <w:pPr>
              <w:rPr>
                <w:rFonts w:ascii="Garamond" w:hAnsi="Garamond"/>
                <w:sz w:val="20"/>
              </w:rPr>
            </w:pPr>
            <w:r w:rsidRPr="00F74273">
              <w:rPr>
                <w:rFonts w:ascii="Garamond" w:hAnsi="Garamond"/>
                <w:sz w:val="20"/>
              </w:rPr>
              <w:t>Sugarcane</w:t>
            </w:r>
          </w:p>
        </w:tc>
        <w:tc>
          <w:tcPr>
            <w:tcW w:w="1350" w:type="dxa"/>
          </w:tcPr>
          <w:p w:rsidR="00DF47EB" w:rsidRPr="00F74273" w:rsidRDefault="00DF47EB" w:rsidP="00DF47EB">
            <w:pPr>
              <w:rPr>
                <w:rFonts w:ascii="Garamond" w:hAnsi="Garamond"/>
                <w:sz w:val="20"/>
              </w:rPr>
            </w:pPr>
            <w:r w:rsidRPr="00F74273">
              <w:rPr>
                <w:rFonts w:ascii="Garamond" w:hAnsi="Garamond"/>
                <w:sz w:val="20"/>
              </w:rPr>
              <w:t>44,444 cuttings</w:t>
            </w:r>
          </w:p>
        </w:tc>
        <w:tc>
          <w:tcPr>
            <w:tcW w:w="3330" w:type="dxa"/>
          </w:tcPr>
          <w:p w:rsidR="00DF47EB" w:rsidRPr="00F74273" w:rsidRDefault="00DF47EB" w:rsidP="00DF47EB">
            <w:pPr>
              <w:rPr>
                <w:rFonts w:ascii="Garamond" w:hAnsi="Garamond"/>
                <w:sz w:val="20"/>
              </w:rPr>
            </w:pPr>
            <w:r w:rsidRPr="00F74273">
              <w:rPr>
                <w:rFonts w:ascii="Garamond" w:hAnsi="Garamond"/>
                <w:sz w:val="20"/>
              </w:rPr>
              <w:t xml:space="preserve">5-10 </w:t>
            </w:r>
          </w:p>
        </w:tc>
        <w:tc>
          <w:tcPr>
            <w:tcW w:w="3870" w:type="dxa"/>
          </w:tcPr>
          <w:p w:rsidR="00DF47EB" w:rsidRPr="00F74273" w:rsidRDefault="00DF47EB" w:rsidP="00DF47EB">
            <w:pPr>
              <w:rPr>
                <w:rFonts w:ascii="Garamond" w:hAnsi="Garamond"/>
                <w:sz w:val="20"/>
              </w:rPr>
            </w:pPr>
            <w:r w:rsidRPr="00F74273">
              <w:rPr>
                <w:rFonts w:ascii="Garamond" w:hAnsi="Garamond"/>
                <w:sz w:val="20"/>
              </w:rPr>
              <w:t>40 - 45 days after planting</w:t>
            </w:r>
          </w:p>
        </w:tc>
      </w:tr>
      <w:tr w:rsidR="00DF47EB" w:rsidRPr="00F74273" w:rsidTr="00FB4D81">
        <w:tc>
          <w:tcPr>
            <w:tcW w:w="603" w:type="dxa"/>
          </w:tcPr>
          <w:p w:rsidR="00DF47EB" w:rsidRPr="00F74273" w:rsidRDefault="00DF47EB" w:rsidP="00DF47EB">
            <w:pPr>
              <w:spacing w:line="276" w:lineRule="auto"/>
              <w:rPr>
                <w:rFonts w:ascii="Garamond" w:hAnsi="Garamond"/>
                <w:sz w:val="20"/>
              </w:rPr>
            </w:pPr>
            <w:r w:rsidRPr="00F74273">
              <w:rPr>
                <w:rFonts w:ascii="Garamond" w:hAnsi="Garamond"/>
                <w:sz w:val="20"/>
              </w:rPr>
              <w:t>6</w:t>
            </w:r>
          </w:p>
        </w:tc>
        <w:tc>
          <w:tcPr>
            <w:tcW w:w="1467" w:type="dxa"/>
          </w:tcPr>
          <w:p w:rsidR="00DF47EB" w:rsidRPr="00F74273" w:rsidRDefault="00DF47EB" w:rsidP="00DF47EB">
            <w:pPr>
              <w:spacing w:line="276" w:lineRule="auto"/>
              <w:rPr>
                <w:rFonts w:ascii="Garamond" w:hAnsi="Garamond"/>
                <w:sz w:val="20"/>
              </w:rPr>
            </w:pPr>
            <w:r w:rsidRPr="00F74273">
              <w:rPr>
                <w:rFonts w:ascii="Garamond" w:hAnsi="Garamond"/>
                <w:sz w:val="20"/>
              </w:rPr>
              <w:t>Onion</w:t>
            </w:r>
          </w:p>
        </w:tc>
        <w:tc>
          <w:tcPr>
            <w:tcW w:w="1350" w:type="dxa"/>
          </w:tcPr>
          <w:p w:rsidR="00DF47EB" w:rsidRPr="00F74273" w:rsidRDefault="00DF47EB" w:rsidP="00DF47EB">
            <w:pPr>
              <w:rPr>
                <w:rFonts w:ascii="Garamond" w:hAnsi="Garamond"/>
                <w:sz w:val="20"/>
              </w:rPr>
            </w:pPr>
            <w:r w:rsidRPr="00F74273">
              <w:rPr>
                <w:rFonts w:ascii="Garamond" w:hAnsi="Garamond"/>
                <w:sz w:val="20"/>
              </w:rPr>
              <w:t>3-4</w:t>
            </w:r>
          </w:p>
        </w:tc>
        <w:tc>
          <w:tcPr>
            <w:tcW w:w="3330" w:type="dxa"/>
          </w:tcPr>
          <w:p w:rsidR="00DF47EB" w:rsidRPr="00F74273" w:rsidRDefault="00DF47EB" w:rsidP="00DF47EB">
            <w:pPr>
              <w:rPr>
                <w:rFonts w:ascii="Garamond" w:hAnsi="Garamond"/>
                <w:sz w:val="20"/>
              </w:rPr>
            </w:pPr>
            <w:r w:rsidRPr="00F74273">
              <w:rPr>
                <w:rFonts w:ascii="Garamond" w:hAnsi="Garamond"/>
                <w:sz w:val="20"/>
              </w:rPr>
              <w:t>4-5 (Transplanting from nursery site after 30 days)</w:t>
            </w:r>
          </w:p>
        </w:tc>
        <w:tc>
          <w:tcPr>
            <w:tcW w:w="3870" w:type="dxa"/>
          </w:tcPr>
          <w:p w:rsidR="00DF47EB" w:rsidRPr="00F74273" w:rsidRDefault="00DF47EB" w:rsidP="00DF47EB">
            <w:pPr>
              <w:rPr>
                <w:rFonts w:ascii="Garamond" w:hAnsi="Garamond"/>
                <w:sz w:val="20"/>
              </w:rPr>
            </w:pPr>
            <w:r w:rsidRPr="00F74273">
              <w:rPr>
                <w:rFonts w:ascii="Garamond" w:hAnsi="Garamond"/>
                <w:sz w:val="20"/>
              </w:rPr>
              <w:t>After 20 days of transplanting</w:t>
            </w:r>
          </w:p>
        </w:tc>
      </w:tr>
      <w:tr w:rsidR="00DF47EB" w:rsidRPr="00F74273" w:rsidTr="00FB4D81">
        <w:tc>
          <w:tcPr>
            <w:tcW w:w="603" w:type="dxa"/>
          </w:tcPr>
          <w:p w:rsidR="00DF47EB" w:rsidRPr="00F74273" w:rsidRDefault="00DF47EB" w:rsidP="00DF47EB">
            <w:pPr>
              <w:spacing w:line="276" w:lineRule="auto"/>
              <w:rPr>
                <w:rFonts w:ascii="Garamond" w:hAnsi="Garamond"/>
                <w:sz w:val="20"/>
              </w:rPr>
            </w:pPr>
            <w:r w:rsidRPr="00F74273">
              <w:rPr>
                <w:rFonts w:ascii="Garamond" w:hAnsi="Garamond"/>
                <w:sz w:val="20"/>
              </w:rPr>
              <w:t>7</w:t>
            </w:r>
          </w:p>
        </w:tc>
        <w:tc>
          <w:tcPr>
            <w:tcW w:w="1467" w:type="dxa"/>
          </w:tcPr>
          <w:p w:rsidR="00DF47EB" w:rsidRPr="00F74273" w:rsidRDefault="00DF47EB" w:rsidP="00DF47EB">
            <w:pPr>
              <w:rPr>
                <w:rFonts w:ascii="Garamond" w:hAnsi="Garamond"/>
                <w:sz w:val="20"/>
              </w:rPr>
            </w:pPr>
            <w:r w:rsidRPr="00F74273">
              <w:rPr>
                <w:rFonts w:ascii="Garamond" w:hAnsi="Garamond"/>
                <w:sz w:val="20"/>
              </w:rPr>
              <w:t>Beetroot</w:t>
            </w:r>
          </w:p>
        </w:tc>
        <w:tc>
          <w:tcPr>
            <w:tcW w:w="1350" w:type="dxa"/>
          </w:tcPr>
          <w:p w:rsidR="00DF47EB" w:rsidRPr="00F74273" w:rsidRDefault="00DF47EB" w:rsidP="00DF47EB">
            <w:pPr>
              <w:rPr>
                <w:rFonts w:ascii="Garamond" w:hAnsi="Garamond"/>
                <w:sz w:val="20"/>
              </w:rPr>
            </w:pPr>
            <w:r w:rsidRPr="00F74273">
              <w:rPr>
                <w:rFonts w:ascii="Garamond" w:hAnsi="Garamond"/>
                <w:sz w:val="20"/>
              </w:rPr>
              <w:t>0.5-1.0</w:t>
            </w:r>
          </w:p>
        </w:tc>
        <w:tc>
          <w:tcPr>
            <w:tcW w:w="3330" w:type="dxa"/>
          </w:tcPr>
          <w:p w:rsidR="00DF47EB" w:rsidRPr="00F74273" w:rsidRDefault="00DF47EB" w:rsidP="00DF47EB">
            <w:pPr>
              <w:rPr>
                <w:rFonts w:ascii="Garamond" w:hAnsi="Garamond"/>
                <w:sz w:val="20"/>
              </w:rPr>
            </w:pPr>
            <w:r w:rsidRPr="00F74273">
              <w:rPr>
                <w:rFonts w:ascii="Garamond" w:hAnsi="Garamond"/>
                <w:sz w:val="20"/>
              </w:rPr>
              <w:t>Same</w:t>
            </w:r>
          </w:p>
        </w:tc>
        <w:tc>
          <w:tcPr>
            <w:tcW w:w="3870" w:type="dxa"/>
          </w:tcPr>
          <w:p w:rsidR="00DF47EB" w:rsidRPr="00F74273" w:rsidRDefault="00DF47EB" w:rsidP="00DF47EB">
            <w:pPr>
              <w:rPr>
                <w:rFonts w:ascii="Garamond" w:hAnsi="Garamond"/>
                <w:sz w:val="20"/>
              </w:rPr>
            </w:pPr>
            <w:r w:rsidRPr="00F74273">
              <w:rPr>
                <w:rFonts w:ascii="Garamond" w:hAnsi="Garamond"/>
                <w:sz w:val="20"/>
              </w:rPr>
              <w:t>Same</w:t>
            </w:r>
          </w:p>
        </w:tc>
      </w:tr>
      <w:tr w:rsidR="00DF47EB" w:rsidRPr="00F74273" w:rsidTr="00FB4D81">
        <w:tc>
          <w:tcPr>
            <w:tcW w:w="603" w:type="dxa"/>
          </w:tcPr>
          <w:p w:rsidR="00DF47EB" w:rsidRPr="00F74273" w:rsidRDefault="00DF47EB" w:rsidP="00DF47EB">
            <w:pPr>
              <w:spacing w:line="276" w:lineRule="auto"/>
              <w:rPr>
                <w:rFonts w:ascii="Garamond" w:hAnsi="Garamond"/>
                <w:sz w:val="20"/>
              </w:rPr>
            </w:pPr>
            <w:r w:rsidRPr="00F74273">
              <w:rPr>
                <w:rFonts w:ascii="Garamond" w:hAnsi="Garamond"/>
                <w:sz w:val="20"/>
              </w:rPr>
              <w:t>8</w:t>
            </w:r>
          </w:p>
        </w:tc>
        <w:tc>
          <w:tcPr>
            <w:tcW w:w="1467" w:type="dxa"/>
          </w:tcPr>
          <w:p w:rsidR="00DF47EB" w:rsidRPr="00F74273" w:rsidRDefault="00DF47EB" w:rsidP="00DF47EB">
            <w:pPr>
              <w:rPr>
                <w:rFonts w:ascii="Garamond" w:hAnsi="Garamond"/>
                <w:sz w:val="20"/>
              </w:rPr>
            </w:pPr>
            <w:r w:rsidRPr="00F74273">
              <w:rPr>
                <w:rFonts w:ascii="Garamond" w:hAnsi="Garamond"/>
                <w:sz w:val="20"/>
              </w:rPr>
              <w:t>Pepper</w:t>
            </w:r>
          </w:p>
        </w:tc>
        <w:tc>
          <w:tcPr>
            <w:tcW w:w="1350" w:type="dxa"/>
          </w:tcPr>
          <w:p w:rsidR="00DF47EB" w:rsidRPr="00F74273" w:rsidRDefault="00DF47EB" w:rsidP="00DF47EB">
            <w:pPr>
              <w:rPr>
                <w:rFonts w:ascii="Garamond" w:hAnsi="Garamond"/>
                <w:sz w:val="20"/>
              </w:rPr>
            </w:pPr>
            <w:r w:rsidRPr="00F74273">
              <w:rPr>
                <w:rFonts w:ascii="Garamond" w:hAnsi="Garamond"/>
                <w:sz w:val="20"/>
              </w:rPr>
              <w:t>0.5 to 0.6</w:t>
            </w:r>
          </w:p>
        </w:tc>
        <w:tc>
          <w:tcPr>
            <w:tcW w:w="3330" w:type="dxa"/>
          </w:tcPr>
          <w:p w:rsidR="00DF47EB" w:rsidRPr="00F74273" w:rsidRDefault="00DF47EB" w:rsidP="00DF47EB">
            <w:pPr>
              <w:rPr>
                <w:rFonts w:ascii="Garamond" w:hAnsi="Garamond"/>
                <w:sz w:val="20"/>
              </w:rPr>
            </w:pPr>
            <w:r w:rsidRPr="00F74273">
              <w:rPr>
                <w:rFonts w:ascii="Garamond" w:hAnsi="Garamond"/>
                <w:sz w:val="20"/>
              </w:rPr>
              <w:t>Same</w:t>
            </w:r>
          </w:p>
        </w:tc>
        <w:tc>
          <w:tcPr>
            <w:tcW w:w="3870" w:type="dxa"/>
          </w:tcPr>
          <w:p w:rsidR="00DF47EB" w:rsidRPr="00F74273" w:rsidRDefault="00DF47EB" w:rsidP="00DF47EB">
            <w:pPr>
              <w:rPr>
                <w:rFonts w:ascii="Garamond" w:hAnsi="Garamond"/>
                <w:sz w:val="20"/>
              </w:rPr>
            </w:pPr>
            <w:r w:rsidRPr="00F74273">
              <w:rPr>
                <w:rFonts w:ascii="Garamond" w:hAnsi="Garamond"/>
                <w:sz w:val="20"/>
              </w:rPr>
              <w:t>Same</w:t>
            </w:r>
          </w:p>
        </w:tc>
      </w:tr>
      <w:tr w:rsidR="00DF47EB" w:rsidRPr="00F74273" w:rsidTr="00FB4D81">
        <w:tc>
          <w:tcPr>
            <w:tcW w:w="603" w:type="dxa"/>
          </w:tcPr>
          <w:p w:rsidR="00DF47EB" w:rsidRPr="00F74273" w:rsidRDefault="00DF47EB" w:rsidP="00DF47EB">
            <w:pPr>
              <w:spacing w:line="276" w:lineRule="auto"/>
              <w:rPr>
                <w:rFonts w:ascii="Garamond" w:hAnsi="Garamond"/>
                <w:sz w:val="20"/>
              </w:rPr>
            </w:pPr>
            <w:r w:rsidRPr="00F74273">
              <w:rPr>
                <w:rFonts w:ascii="Garamond" w:hAnsi="Garamond"/>
                <w:sz w:val="20"/>
              </w:rPr>
              <w:t>9</w:t>
            </w:r>
          </w:p>
        </w:tc>
        <w:tc>
          <w:tcPr>
            <w:tcW w:w="1467" w:type="dxa"/>
          </w:tcPr>
          <w:p w:rsidR="00DF47EB" w:rsidRPr="00F74273" w:rsidRDefault="00DF47EB" w:rsidP="00DF47EB">
            <w:pPr>
              <w:rPr>
                <w:rFonts w:ascii="Garamond" w:hAnsi="Garamond"/>
                <w:sz w:val="20"/>
              </w:rPr>
            </w:pPr>
            <w:r w:rsidRPr="00F74273">
              <w:rPr>
                <w:rFonts w:ascii="Garamond" w:hAnsi="Garamond"/>
                <w:sz w:val="20"/>
              </w:rPr>
              <w:t>Carrot</w:t>
            </w:r>
          </w:p>
        </w:tc>
        <w:tc>
          <w:tcPr>
            <w:tcW w:w="1350" w:type="dxa"/>
          </w:tcPr>
          <w:p w:rsidR="00DF47EB" w:rsidRPr="00F74273" w:rsidRDefault="00DF47EB" w:rsidP="00DF47EB">
            <w:pPr>
              <w:rPr>
                <w:rFonts w:ascii="Garamond" w:hAnsi="Garamond"/>
                <w:sz w:val="20"/>
              </w:rPr>
            </w:pPr>
            <w:r w:rsidRPr="00F74273">
              <w:rPr>
                <w:rFonts w:ascii="Garamond" w:hAnsi="Garamond"/>
                <w:sz w:val="20"/>
              </w:rPr>
              <w:t>6-10</w:t>
            </w:r>
          </w:p>
        </w:tc>
        <w:tc>
          <w:tcPr>
            <w:tcW w:w="3330" w:type="dxa"/>
          </w:tcPr>
          <w:p w:rsidR="00DF47EB" w:rsidRPr="00F74273" w:rsidRDefault="00DF47EB" w:rsidP="00DF47EB">
            <w:pPr>
              <w:rPr>
                <w:rFonts w:ascii="Garamond" w:hAnsi="Garamond"/>
                <w:sz w:val="20"/>
              </w:rPr>
            </w:pPr>
            <w:r w:rsidRPr="00F74273">
              <w:rPr>
                <w:rFonts w:ascii="Garamond" w:hAnsi="Garamond"/>
                <w:sz w:val="20"/>
              </w:rPr>
              <w:t>3-5 and drilling</w:t>
            </w:r>
          </w:p>
        </w:tc>
        <w:tc>
          <w:tcPr>
            <w:tcW w:w="3870" w:type="dxa"/>
          </w:tcPr>
          <w:p w:rsidR="00DF47EB" w:rsidRPr="00F74273" w:rsidRDefault="00DF47EB" w:rsidP="00DF47EB">
            <w:pPr>
              <w:rPr>
                <w:rFonts w:ascii="Garamond" w:hAnsi="Garamond"/>
                <w:sz w:val="20"/>
              </w:rPr>
            </w:pPr>
            <w:r w:rsidRPr="00F74273">
              <w:rPr>
                <w:rFonts w:ascii="Garamond" w:hAnsi="Garamond"/>
                <w:sz w:val="20"/>
              </w:rPr>
              <w:t>20 to 25 days after sowing</w:t>
            </w:r>
          </w:p>
        </w:tc>
      </w:tr>
    </w:tbl>
    <w:p w:rsidR="00DF47EB" w:rsidRDefault="00DF47EB" w:rsidP="00DF47EB"/>
    <w:p w:rsidR="008C0D6C" w:rsidRPr="00A67F71" w:rsidRDefault="008C0D6C" w:rsidP="008C0D6C">
      <w:pPr>
        <w:rPr>
          <w:rFonts w:eastAsia="Calibri" w:cs="Arial"/>
          <w:sz w:val="16"/>
          <w:szCs w:val="16"/>
        </w:rPr>
      </w:pPr>
      <w:r w:rsidRPr="00A67F71">
        <w:rPr>
          <w:rFonts w:eastAsia="Calibri" w:cs="Arial"/>
          <w:sz w:val="16"/>
          <w:szCs w:val="16"/>
        </w:rPr>
        <w:t>Source: Feasibility Level Agronomy Study Report of same project (For more details refer the same project sector report)</w:t>
      </w:r>
    </w:p>
    <w:p w:rsidR="008C0D6C" w:rsidRDefault="008C0D6C" w:rsidP="008C7C84">
      <w:pPr>
        <w:pStyle w:val="Caption"/>
        <w:rPr>
          <w:rFonts w:cs="Arial"/>
          <w:bCs w:val="0"/>
        </w:rPr>
      </w:pPr>
      <w:bookmarkStart w:id="70" w:name="_Toc453423852"/>
    </w:p>
    <w:p w:rsidR="00313C31" w:rsidRDefault="008C0D6C" w:rsidP="00313C31">
      <w:pPr>
        <w:pStyle w:val="Caption"/>
        <w:rPr>
          <w:rFonts w:ascii="Garamond" w:hAnsi="Garamond"/>
        </w:rPr>
      </w:pPr>
      <w:bookmarkStart w:id="71" w:name="_Toc453423858"/>
      <w:bookmarkStart w:id="72" w:name="_Toc468878969"/>
      <w:r w:rsidRPr="00A67F71">
        <w:rPr>
          <w:rFonts w:cs="Arial"/>
          <w:bCs w:val="0"/>
        </w:rPr>
        <w:t xml:space="preserve">Table </w:t>
      </w:r>
      <w:r w:rsidR="00E47486" w:rsidRPr="00A67F71">
        <w:rPr>
          <w:rFonts w:cs="Arial"/>
          <w:bCs w:val="0"/>
        </w:rPr>
        <w:fldChar w:fldCharType="begin"/>
      </w:r>
      <w:r w:rsidRPr="00A67F71">
        <w:rPr>
          <w:rFonts w:cs="Arial"/>
          <w:bCs w:val="0"/>
        </w:rPr>
        <w:instrText xml:space="preserve"> STYLEREF 1 \s </w:instrText>
      </w:r>
      <w:r w:rsidR="00E47486" w:rsidRPr="00A67F71">
        <w:rPr>
          <w:rFonts w:cs="Arial"/>
          <w:bCs w:val="0"/>
        </w:rPr>
        <w:fldChar w:fldCharType="separate"/>
      </w:r>
      <w:r w:rsidR="000F4D85">
        <w:rPr>
          <w:rFonts w:cs="Arial"/>
          <w:bCs w:val="0"/>
          <w:noProof/>
        </w:rPr>
        <w:t>3</w:t>
      </w:r>
      <w:r w:rsidR="00E47486" w:rsidRPr="00A67F71">
        <w:rPr>
          <w:rFonts w:cs="Arial"/>
          <w:bCs w:val="0"/>
        </w:rPr>
        <w:fldChar w:fldCharType="end"/>
      </w:r>
      <w:r w:rsidRPr="00A67F71">
        <w:rPr>
          <w:rFonts w:cs="Arial"/>
          <w:bCs w:val="0"/>
        </w:rPr>
        <w:noBreakHyphen/>
      </w:r>
      <w:r w:rsidR="00E47486" w:rsidRPr="00A67F71">
        <w:rPr>
          <w:rFonts w:cs="Arial"/>
          <w:bCs w:val="0"/>
        </w:rPr>
        <w:fldChar w:fldCharType="begin"/>
      </w:r>
      <w:r w:rsidRPr="00A67F71">
        <w:rPr>
          <w:rFonts w:cs="Arial"/>
          <w:bCs w:val="0"/>
        </w:rPr>
        <w:instrText xml:space="preserve"> SEQ Table \* ARABIC \s 1 </w:instrText>
      </w:r>
      <w:r w:rsidR="00E47486" w:rsidRPr="00A67F71">
        <w:rPr>
          <w:rFonts w:cs="Arial"/>
          <w:bCs w:val="0"/>
        </w:rPr>
        <w:fldChar w:fldCharType="separate"/>
      </w:r>
      <w:r w:rsidR="000F4D85">
        <w:rPr>
          <w:rFonts w:cs="Arial"/>
          <w:bCs w:val="0"/>
          <w:noProof/>
        </w:rPr>
        <w:t>4</w:t>
      </w:r>
      <w:r w:rsidR="00E47486" w:rsidRPr="00A67F71">
        <w:rPr>
          <w:rFonts w:cs="Arial"/>
          <w:bCs w:val="0"/>
        </w:rPr>
        <w:fldChar w:fldCharType="end"/>
      </w:r>
      <w:r w:rsidRPr="007017F5">
        <w:rPr>
          <w:rFonts w:ascii="Maiandra GD" w:hAnsi="Maiandra GD"/>
        </w:rPr>
        <w:t xml:space="preserve">– </w:t>
      </w:r>
      <w:bookmarkEnd w:id="71"/>
      <w:r w:rsidR="00313C31" w:rsidRPr="00D4535F">
        <w:rPr>
          <w:rFonts w:ascii="Garamond" w:hAnsi="Garamond"/>
        </w:rPr>
        <w:t xml:space="preserve">Inputs Required for </w:t>
      </w:r>
      <w:r w:rsidR="001F73F6">
        <w:rPr>
          <w:rFonts w:ascii="Garamond" w:hAnsi="Garamond"/>
        </w:rPr>
        <w:t>Geweso</w:t>
      </w:r>
      <w:r w:rsidR="00313C31">
        <w:rPr>
          <w:rFonts w:ascii="Garamond" w:hAnsi="Garamond"/>
        </w:rPr>
        <w:t>S</w:t>
      </w:r>
      <w:r w:rsidR="00313C31" w:rsidRPr="00D4535F">
        <w:rPr>
          <w:rFonts w:ascii="Garamond" w:hAnsi="Garamond"/>
        </w:rPr>
        <w:t>SIP fo</w:t>
      </w:r>
      <w:r w:rsidR="00313C31">
        <w:rPr>
          <w:rFonts w:ascii="Garamond" w:hAnsi="Garamond"/>
        </w:rPr>
        <w:t>r</w:t>
      </w:r>
      <w:r w:rsidR="00313C31" w:rsidRPr="00D4535F">
        <w:rPr>
          <w:rFonts w:ascii="Garamond" w:hAnsi="Garamond"/>
        </w:rPr>
        <w:t xml:space="preserve"> one year</w:t>
      </w:r>
      <w:bookmarkEnd w:id="72"/>
    </w:p>
    <w:p w:rsidR="00DF47EB" w:rsidRPr="00E2511E" w:rsidRDefault="00DF47EB" w:rsidP="00DF47EB">
      <w:pPr>
        <w:pStyle w:val="Heading2"/>
        <w:numPr>
          <w:ilvl w:val="0"/>
          <w:numId w:val="0"/>
        </w:numPr>
        <w:spacing w:before="200" w:after="0"/>
        <w:rPr>
          <w:rFonts w:ascii="Garamond" w:hAnsi="Garamond"/>
          <w:b w:val="0"/>
          <w:i/>
        </w:rPr>
      </w:pPr>
    </w:p>
    <w:tbl>
      <w:tblPr>
        <w:tblStyle w:val="TableGrid"/>
        <w:tblW w:w="9918" w:type="dxa"/>
        <w:tblLook w:val="04A0"/>
      </w:tblPr>
      <w:tblGrid>
        <w:gridCol w:w="1256"/>
        <w:gridCol w:w="1012"/>
        <w:gridCol w:w="1080"/>
        <w:gridCol w:w="990"/>
        <w:gridCol w:w="1080"/>
        <w:gridCol w:w="1440"/>
        <w:gridCol w:w="1585"/>
        <w:gridCol w:w="1475"/>
      </w:tblGrid>
      <w:tr w:rsidR="00DF47EB" w:rsidRPr="00E2511E" w:rsidTr="00DF47EB">
        <w:tc>
          <w:tcPr>
            <w:tcW w:w="1256" w:type="dxa"/>
            <w:vMerge w:val="restart"/>
            <w:vAlign w:val="center"/>
          </w:tcPr>
          <w:p w:rsidR="00DF47EB" w:rsidRPr="00E2511E" w:rsidRDefault="00DF47EB" w:rsidP="00DF47EB">
            <w:pPr>
              <w:rPr>
                <w:rFonts w:ascii="Garamond" w:hAnsi="Garamond"/>
              </w:rPr>
            </w:pPr>
            <w:r w:rsidRPr="00E2511E">
              <w:rPr>
                <w:rFonts w:ascii="Garamond" w:hAnsi="Garamond"/>
              </w:rPr>
              <w:t>Crop</w:t>
            </w:r>
          </w:p>
        </w:tc>
        <w:tc>
          <w:tcPr>
            <w:tcW w:w="8662" w:type="dxa"/>
            <w:gridSpan w:val="7"/>
          </w:tcPr>
          <w:p w:rsidR="00DF47EB" w:rsidRPr="00E2511E" w:rsidRDefault="00DF47EB" w:rsidP="00DF47EB">
            <w:pPr>
              <w:jc w:val="center"/>
              <w:rPr>
                <w:rFonts w:ascii="Garamond" w:hAnsi="Garamond"/>
                <w:b/>
              </w:rPr>
            </w:pPr>
            <w:r w:rsidRPr="00E2511E">
              <w:rPr>
                <w:rFonts w:ascii="Garamond" w:hAnsi="Garamond"/>
                <w:b/>
              </w:rPr>
              <w:t xml:space="preserve">Dry Season </w:t>
            </w:r>
          </w:p>
        </w:tc>
      </w:tr>
      <w:tr w:rsidR="00DF47EB" w:rsidRPr="00E2511E" w:rsidTr="00DF47EB">
        <w:tc>
          <w:tcPr>
            <w:tcW w:w="1256" w:type="dxa"/>
            <w:vMerge/>
          </w:tcPr>
          <w:p w:rsidR="00DF47EB" w:rsidRPr="00E2511E" w:rsidRDefault="00DF47EB" w:rsidP="00DF47EB">
            <w:pPr>
              <w:rPr>
                <w:rFonts w:ascii="Garamond" w:hAnsi="Garamond"/>
              </w:rPr>
            </w:pPr>
          </w:p>
        </w:tc>
        <w:tc>
          <w:tcPr>
            <w:tcW w:w="1012" w:type="dxa"/>
          </w:tcPr>
          <w:p w:rsidR="00DF47EB" w:rsidRPr="00E2511E" w:rsidRDefault="00DF47EB" w:rsidP="00DF47EB">
            <w:pPr>
              <w:rPr>
                <w:rFonts w:ascii="Garamond" w:hAnsi="Garamond"/>
              </w:rPr>
            </w:pPr>
            <w:r w:rsidRPr="00E2511E">
              <w:rPr>
                <w:rFonts w:ascii="Garamond" w:hAnsi="Garamond"/>
              </w:rPr>
              <w:t>Area, ha</w:t>
            </w:r>
          </w:p>
        </w:tc>
        <w:tc>
          <w:tcPr>
            <w:tcW w:w="1080" w:type="dxa"/>
          </w:tcPr>
          <w:p w:rsidR="00DF47EB" w:rsidRPr="00E2511E" w:rsidRDefault="00DF47EB" w:rsidP="00DF47EB">
            <w:pPr>
              <w:rPr>
                <w:rFonts w:ascii="Garamond" w:hAnsi="Garamond"/>
              </w:rPr>
            </w:pPr>
            <w:r w:rsidRPr="00E2511E">
              <w:rPr>
                <w:rFonts w:ascii="Garamond" w:hAnsi="Garamond"/>
              </w:rPr>
              <w:t>DAP, qt</w:t>
            </w:r>
          </w:p>
        </w:tc>
        <w:tc>
          <w:tcPr>
            <w:tcW w:w="990" w:type="dxa"/>
          </w:tcPr>
          <w:p w:rsidR="00DF47EB" w:rsidRPr="00E2511E" w:rsidRDefault="00DF47EB" w:rsidP="00DF47EB">
            <w:pPr>
              <w:rPr>
                <w:rFonts w:ascii="Garamond" w:hAnsi="Garamond"/>
              </w:rPr>
            </w:pPr>
            <w:r w:rsidRPr="00E2511E">
              <w:rPr>
                <w:rFonts w:ascii="Garamond" w:hAnsi="Garamond"/>
              </w:rPr>
              <w:t>Urea, qt</w:t>
            </w:r>
          </w:p>
        </w:tc>
        <w:tc>
          <w:tcPr>
            <w:tcW w:w="1080" w:type="dxa"/>
          </w:tcPr>
          <w:p w:rsidR="00DF47EB" w:rsidRPr="00E2511E" w:rsidRDefault="00DF47EB" w:rsidP="00DF47EB">
            <w:pPr>
              <w:rPr>
                <w:rFonts w:ascii="Garamond" w:hAnsi="Garamond"/>
              </w:rPr>
            </w:pPr>
            <w:r w:rsidRPr="00E2511E">
              <w:rPr>
                <w:rFonts w:ascii="Garamond" w:hAnsi="Garamond"/>
              </w:rPr>
              <w:t>Seeds, qt</w:t>
            </w:r>
          </w:p>
        </w:tc>
        <w:tc>
          <w:tcPr>
            <w:tcW w:w="1440" w:type="dxa"/>
          </w:tcPr>
          <w:p w:rsidR="00DF47EB" w:rsidRPr="00E2511E" w:rsidRDefault="00DF47EB" w:rsidP="00DF47EB">
            <w:pPr>
              <w:rPr>
                <w:rFonts w:ascii="Garamond" w:hAnsi="Garamond"/>
              </w:rPr>
            </w:pPr>
            <w:r w:rsidRPr="00E2511E">
              <w:rPr>
                <w:rFonts w:ascii="Garamond" w:hAnsi="Garamond"/>
              </w:rPr>
              <w:t>Fungicide, lt</w:t>
            </w:r>
          </w:p>
        </w:tc>
        <w:tc>
          <w:tcPr>
            <w:tcW w:w="1585" w:type="dxa"/>
          </w:tcPr>
          <w:p w:rsidR="00DF47EB" w:rsidRPr="00E2511E" w:rsidRDefault="00DF47EB" w:rsidP="00DF47EB">
            <w:pPr>
              <w:rPr>
                <w:rFonts w:ascii="Garamond" w:hAnsi="Garamond"/>
              </w:rPr>
            </w:pPr>
            <w:r w:rsidRPr="00E2511E">
              <w:rPr>
                <w:rFonts w:ascii="Garamond" w:hAnsi="Garamond"/>
              </w:rPr>
              <w:t>Insecticide, kg</w:t>
            </w:r>
          </w:p>
        </w:tc>
        <w:tc>
          <w:tcPr>
            <w:tcW w:w="1475" w:type="dxa"/>
          </w:tcPr>
          <w:p w:rsidR="00DF47EB" w:rsidRPr="00E2511E" w:rsidRDefault="00DF47EB" w:rsidP="00DF47EB">
            <w:pPr>
              <w:rPr>
                <w:rFonts w:ascii="Garamond" w:hAnsi="Garamond"/>
              </w:rPr>
            </w:pPr>
            <w:r w:rsidRPr="00E2511E">
              <w:rPr>
                <w:rFonts w:ascii="Garamond" w:hAnsi="Garamond"/>
              </w:rPr>
              <w:t>Herbicide, lt</w:t>
            </w:r>
          </w:p>
        </w:tc>
      </w:tr>
      <w:tr w:rsidR="00DF47EB" w:rsidRPr="00E2511E" w:rsidTr="00DF47EB">
        <w:tc>
          <w:tcPr>
            <w:tcW w:w="1256" w:type="dxa"/>
          </w:tcPr>
          <w:p w:rsidR="00DF47EB" w:rsidRPr="00E2511E" w:rsidRDefault="00DF47EB" w:rsidP="00DF47EB">
            <w:pPr>
              <w:rPr>
                <w:rFonts w:ascii="Garamond" w:hAnsi="Garamond"/>
              </w:rPr>
            </w:pPr>
            <w:r w:rsidRPr="00E2511E">
              <w:rPr>
                <w:rFonts w:ascii="Garamond" w:hAnsi="Garamond"/>
              </w:rPr>
              <w:t>Maize</w:t>
            </w:r>
          </w:p>
        </w:tc>
        <w:tc>
          <w:tcPr>
            <w:tcW w:w="1012" w:type="dxa"/>
          </w:tcPr>
          <w:p w:rsidR="00DF47EB" w:rsidRPr="00E2511E" w:rsidRDefault="00DF47EB" w:rsidP="00DF47EB">
            <w:pPr>
              <w:rPr>
                <w:rFonts w:ascii="Garamond" w:hAnsi="Garamond"/>
              </w:rPr>
            </w:pPr>
            <w:r w:rsidRPr="00E2511E">
              <w:rPr>
                <w:rFonts w:ascii="Garamond" w:hAnsi="Garamond"/>
              </w:rPr>
              <w:t>14.5</w:t>
            </w:r>
          </w:p>
        </w:tc>
        <w:tc>
          <w:tcPr>
            <w:tcW w:w="1080" w:type="dxa"/>
          </w:tcPr>
          <w:p w:rsidR="00DF47EB" w:rsidRPr="00E2511E" w:rsidRDefault="00DF47EB" w:rsidP="00DF47EB">
            <w:pPr>
              <w:rPr>
                <w:rFonts w:ascii="Garamond" w:hAnsi="Garamond"/>
              </w:rPr>
            </w:pPr>
            <w:r w:rsidRPr="00E2511E">
              <w:rPr>
                <w:rFonts w:ascii="Garamond" w:hAnsi="Garamond"/>
              </w:rPr>
              <w:t>14.5</w:t>
            </w:r>
          </w:p>
        </w:tc>
        <w:tc>
          <w:tcPr>
            <w:tcW w:w="990" w:type="dxa"/>
          </w:tcPr>
          <w:p w:rsidR="00DF47EB" w:rsidRPr="00E2511E" w:rsidRDefault="00DF47EB" w:rsidP="00DF47EB">
            <w:pPr>
              <w:rPr>
                <w:rFonts w:ascii="Garamond" w:hAnsi="Garamond"/>
              </w:rPr>
            </w:pPr>
            <w:r w:rsidRPr="00E2511E">
              <w:rPr>
                <w:rFonts w:ascii="Garamond" w:hAnsi="Garamond"/>
              </w:rPr>
              <w:t>21.75</w:t>
            </w:r>
          </w:p>
        </w:tc>
        <w:tc>
          <w:tcPr>
            <w:tcW w:w="1080" w:type="dxa"/>
          </w:tcPr>
          <w:p w:rsidR="00DF47EB" w:rsidRPr="00E2511E" w:rsidRDefault="00DF47EB" w:rsidP="00DF47EB">
            <w:pPr>
              <w:rPr>
                <w:rFonts w:ascii="Garamond" w:hAnsi="Garamond"/>
              </w:rPr>
            </w:pPr>
            <w:r w:rsidRPr="00E2511E">
              <w:rPr>
                <w:rFonts w:ascii="Garamond" w:hAnsi="Garamond"/>
              </w:rPr>
              <w:t>3.625</w:t>
            </w:r>
          </w:p>
        </w:tc>
        <w:tc>
          <w:tcPr>
            <w:tcW w:w="1440" w:type="dxa"/>
          </w:tcPr>
          <w:p w:rsidR="00DF47EB" w:rsidRPr="00E2511E" w:rsidRDefault="00DF47EB" w:rsidP="00DF47EB">
            <w:pPr>
              <w:rPr>
                <w:rFonts w:ascii="Garamond" w:hAnsi="Garamond"/>
              </w:rPr>
            </w:pPr>
            <w:r w:rsidRPr="00E2511E">
              <w:rPr>
                <w:rFonts w:ascii="Garamond" w:hAnsi="Garamond"/>
              </w:rPr>
              <w:t>43.5</w:t>
            </w:r>
          </w:p>
        </w:tc>
        <w:tc>
          <w:tcPr>
            <w:tcW w:w="1585" w:type="dxa"/>
          </w:tcPr>
          <w:p w:rsidR="00DF47EB" w:rsidRPr="00E2511E" w:rsidRDefault="00DF47EB" w:rsidP="00DF47EB">
            <w:pPr>
              <w:rPr>
                <w:rFonts w:ascii="Garamond" w:hAnsi="Garamond"/>
              </w:rPr>
            </w:pPr>
            <w:r w:rsidRPr="00E2511E">
              <w:rPr>
                <w:rFonts w:ascii="Garamond" w:hAnsi="Garamond"/>
              </w:rPr>
              <w:t>43.5</w:t>
            </w:r>
          </w:p>
        </w:tc>
        <w:tc>
          <w:tcPr>
            <w:tcW w:w="1475" w:type="dxa"/>
          </w:tcPr>
          <w:p w:rsidR="00DF47EB" w:rsidRPr="00E2511E" w:rsidRDefault="00DF47EB" w:rsidP="00DF47EB">
            <w:pPr>
              <w:rPr>
                <w:rFonts w:ascii="Garamond" w:hAnsi="Garamond"/>
              </w:rPr>
            </w:pPr>
            <w:r w:rsidRPr="00E2511E">
              <w:rPr>
                <w:rFonts w:ascii="Garamond" w:hAnsi="Garamond"/>
              </w:rPr>
              <w:t>58.0</w:t>
            </w:r>
          </w:p>
        </w:tc>
      </w:tr>
      <w:tr w:rsidR="00DF47EB" w:rsidRPr="00E2511E" w:rsidTr="00DF47EB">
        <w:tc>
          <w:tcPr>
            <w:tcW w:w="1256" w:type="dxa"/>
          </w:tcPr>
          <w:p w:rsidR="00DF47EB" w:rsidRPr="00E2511E" w:rsidRDefault="00DF47EB" w:rsidP="00DF47EB">
            <w:pPr>
              <w:rPr>
                <w:rFonts w:ascii="Garamond" w:hAnsi="Garamond"/>
              </w:rPr>
            </w:pPr>
            <w:r w:rsidRPr="00E2511E">
              <w:rPr>
                <w:rFonts w:ascii="Garamond" w:hAnsi="Garamond"/>
              </w:rPr>
              <w:t>Potato</w:t>
            </w:r>
          </w:p>
        </w:tc>
        <w:tc>
          <w:tcPr>
            <w:tcW w:w="1012" w:type="dxa"/>
          </w:tcPr>
          <w:p w:rsidR="00DF47EB" w:rsidRPr="00E2511E" w:rsidRDefault="00DF47EB" w:rsidP="00DF47EB">
            <w:pPr>
              <w:rPr>
                <w:rFonts w:ascii="Garamond" w:hAnsi="Garamond"/>
              </w:rPr>
            </w:pPr>
            <w:r w:rsidRPr="00E2511E">
              <w:rPr>
                <w:rFonts w:ascii="Garamond" w:hAnsi="Garamond"/>
              </w:rPr>
              <w:t>17.4</w:t>
            </w:r>
          </w:p>
        </w:tc>
        <w:tc>
          <w:tcPr>
            <w:tcW w:w="1080" w:type="dxa"/>
          </w:tcPr>
          <w:p w:rsidR="00DF47EB" w:rsidRPr="00E2511E" w:rsidRDefault="00DF47EB" w:rsidP="00DF47EB">
            <w:pPr>
              <w:rPr>
                <w:rFonts w:ascii="Garamond" w:hAnsi="Garamond"/>
              </w:rPr>
            </w:pPr>
            <w:r w:rsidRPr="00E2511E">
              <w:rPr>
                <w:rFonts w:ascii="Garamond" w:hAnsi="Garamond"/>
              </w:rPr>
              <w:t>26.1</w:t>
            </w:r>
          </w:p>
        </w:tc>
        <w:tc>
          <w:tcPr>
            <w:tcW w:w="990" w:type="dxa"/>
          </w:tcPr>
          <w:p w:rsidR="00DF47EB" w:rsidRPr="00E2511E" w:rsidRDefault="00DF47EB" w:rsidP="00DF47EB">
            <w:pPr>
              <w:rPr>
                <w:rFonts w:ascii="Garamond" w:hAnsi="Garamond"/>
              </w:rPr>
            </w:pPr>
            <w:r w:rsidRPr="00E2511E">
              <w:rPr>
                <w:rFonts w:ascii="Garamond" w:hAnsi="Garamond"/>
              </w:rPr>
              <w:t>17.4</w:t>
            </w:r>
          </w:p>
        </w:tc>
        <w:tc>
          <w:tcPr>
            <w:tcW w:w="1080" w:type="dxa"/>
          </w:tcPr>
          <w:p w:rsidR="00DF47EB" w:rsidRPr="00E2511E" w:rsidRDefault="00DF47EB" w:rsidP="00DF47EB">
            <w:pPr>
              <w:rPr>
                <w:rFonts w:ascii="Garamond" w:hAnsi="Garamond"/>
              </w:rPr>
            </w:pPr>
            <w:r w:rsidRPr="00E2511E">
              <w:rPr>
                <w:rFonts w:ascii="Garamond" w:hAnsi="Garamond"/>
              </w:rPr>
              <w:t>348</w:t>
            </w:r>
          </w:p>
        </w:tc>
        <w:tc>
          <w:tcPr>
            <w:tcW w:w="1440" w:type="dxa"/>
          </w:tcPr>
          <w:p w:rsidR="00DF47EB" w:rsidRPr="00E2511E" w:rsidRDefault="00DF47EB" w:rsidP="00DF47EB">
            <w:pPr>
              <w:rPr>
                <w:rFonts w:ascii="Garamond" w:hAnsi="Garamond"/>
              </w:rPr>
            </w:pPr>
            <w:r w:rsidRPr="00E2511E">
              <w:rPr>
                <w:rFonts w:ascii="Garamond" w:hAnsi="Garamond"/>
              </w:rPr>
              <w:t>52.2</w:t>
            </w:r>
          </w:p>
        </w:tc>
        <w:tc>
          <w:tcPr>
            <w:tcW w:w="1585" w:type="dxa"/>
          </w:tcPr>
          <w:p w:rsidR="00DF47EB" w:rsidRPr="00E2511E" w:rsidRDefault="00DF47EB" w:rsidP="00DF47EB">
            <w:pPr>
              <w:rPr>
                <w:rFonts w:ascii="Garamond" w:hAnsi="Garamond"/>
              </w:rPr>
            </w:pPr>
            <w:r w:rsidRPr="00E2511E">
              <w:rPr>
                <w:rFonts w:ascii="Garamond" w:hAnsi="Garamond"/>
              </w:rPr>
              <w:t>52.2</w:t>
            </w:r>
          </w:p>
        </w:tc>
        <w:tc>
          <w:tcPr>
            <w:tcW w:w="1475" w:type="dxa"/>
          </w:tcPr>
          <w:p w:rsidR="00DF47EB" w:rsidRPr="00E2511E" w:rsidRDefault="00DF47EB" w:rsidP="00DF47EB">
            <w:pPr>
              <w:rPr>
                <w:rFonts w:ascii="Garamond" w:hAnsi="Garamond"/>
              </w:rPr>
            </w:pPr>
            <w:r w:rsidRPr="00E2511E">
              <w:rPr>
                <w:rFonts w:ascii="Garamond" w:hAnsi="Garamond"/>
              </w:rPr>
              <w:t>---</w:t>
            </w:r>
          </w:p>
        </w:tc>
      </w:tr>
      <w:tr w:rsidR="00DF47EB" w:rsidRPr="00E2511E" w:rsidTr="00DF47EB">
        <w:tc>
          <w:tcPr>
            <w:tcW w:w="1256" w:type="dxa"/>
          </w:tcPr>
          <w:p w:rsidR="00DF47EB" w:rsidRPr="00E2511E" w:rsidRDefault="00DF47EB" w:rsidP="00DF47EB">
            <w:pPr>
              <w:rPr>
                <w:rFonts w:ascii="Garamond" w:hAnsi="Garamond"/>
              </w:rPr>
            </w:pPr>
            <w:r w:rsidRPr="00E2511E">
              <w:rPr>
                <w:rFonts w:ascii="Garamond" w:hAnsi="Garamond"/>
              </w:rPr>
              <w:t>Cabbage</w:t>
            </w:r>
          </w:p>
        </w:tc>
        <w:tc>
          <w:tcPr>
            <w:tcW w:w="1012" w:type="dxa"/>
          </w:tcPr>
          <w:p w:rsidR="00DF47EB" w:rsidRPr="00E2511E" w:rsidRDefault="00DF47EB" w:rsidP="00DF47EB">
            <w:pPr>
              <w:rPr>
                <w:rFonts w:ascii="Garamond" w:hAnsi="Garamond"/>
              </w:rPr>
            </w:pPr>
            <w:r w:rsidRPr="00E2511E">
              <w:rPr>
                <w:rFonts w:ascii="Garamond" w:hAnsi="Garamond"/>
              </w:rPr>
              <w:t>8.7</w:t>
            </w:r>
          </w:p>
        </w:tc>
        <w:tc>
          <w:tcPr>
            <w:tcW w:w="1080" w:type="dxa"/>
          </w:tcPr>
          <w:p w:rsidR="00DF47EB" w:rsidRPr="00E2511E" w:rsidRDefault="00DF47EB" w:rsidP="00DF47EB">
            <w:pPr>
              <w:rPr>
                <w:rFonts w:ascii="Garamond" w:hAnsi="Garamond"/>
              </w:rPr>
            </w:pPr>
            <w:r w:rsidRPr="00E2511E">
              <w:rPr>
                <w:rFonts w:ascii="Garamond" w:hAnsi="Garamond"/>
              </w:rPr>
              <w:t>8.7</w:t>
            </w:r>
          </w:p>
        </w:tc>
        <w:tc>
          <w:tcPr>
            <w:tcW w:w="990" w:type="dxa"/>
          </w:tcPr>
          <w:p w:rsidR="00DF47EB" w:rsidRPr="00E2511E" w:rsidRDefault="00DF47EB" w:rsidP="00DF47EB">
            <w:pPr>
              <w:rPr>
                <w:rFonts w:ascii="Garamond" w:hAnsi="Garamond"/>
              </w:rPr>
            </w:pPr>
            <w:r w:rsidRPr="00E2511E">
              <w:rPr>
                <w:rFonts w:ascii="Garamond" w:hAnsi="Garamond"/>
              </w:rPr>
              <w:t>4.35</w:t>
            </w:r>
          </w:p>
        </w:tc>
        <w:tc>
          <w:tcPr>
            <w:tcW w:w="1080" w:type="dxa"/>
          </w:tcPr>
          <w:p w:rsidR="00DF47EB" w:rsidRPr="00E2511E" w:rsidRDefault="00DF47EB" w:rsidP="00DF47EB">
            <w:pPr>
              <w:rPr>
                <w:rFonts w:ascii="Garamond" w:hAnsi="Garamond"/>
              </w:rPr>
            </w:pPr>
            <w:r w:rsidRPr="00E2511E">
              <w:rPr>
                <w:rFonts w:ascii="Garamond" w:hAnsi="Garamond"/>
              </w:rPr>
              <w:t>0.87</w:t>
            </w:r>
          </w:p>
        </w:tc>
        <w:tc>
          <w:tcPr>
            <w:tcW w:w="1440" w:type="dxa"/>
          </w:tcPr>
          <w:p w:rsidR="00DF47EB" w:rsidRPr="00E2511E" w:rsidRDefault="00DF47EB" w:rsidP="00DF47EB">
            <w:pPr>
              <w:rPr>
                <w:rFonts w:ascii="Garamond" w:hAnsi="Garamond"/>
              </w:rPr>
            </w:pPr>
            <w:r w:rsidRPr="00E2511E">
              <w:rPr>
                <w:rFonts w:ascii="Garamond" w:hAnsi="Garamond"/>
              </w:rPr>
              <w:t>---</w:t>
            </w:r>
          </w:p>
        </w:tc>
        <w:tc>
          <w:tcPr>
            <w:tcW w:w="1585" w:type="dxa"/>
          </w:tcPr>
          <w:p w:rsidR="00DF47EB" w:rsidRPr="00E2511E" w:rsidRDefault="00DF47EB" w:rsidP="00DF47EB">
            <w:pPr>
              <w:rPr>
                <w:rFonts w:ascii="Garamond" w:hAnsi="Garamond"/>
              </w:rPr>
            </w:pPr>
            <w:r w:rsidRPr="00E2511E">
              <w:rPr>
                <w:rFonts w:ascii="Garamond" w:hAnsi="Garamond"/>
              </w:rPr>
              <w:t>26.1</w:t>
            </w:r>
          </w:p>
        </w:tc>
        <w:tc>
          <w:tcPr>
            <w:tcW w:w="1475" w:type="dxa"/>
          </w:tcPr>
          <w:p w:rsidR="00DF47EB" w:rsidRPr="00E2511E" w:rsidRDefault="00DF47EB" w:rsidP="00DF47EB">
            <w:pPr>
              <w:rPr>
                <w:rFonts w:ascii="Garamond" w:hAnsi="Garamond"/>
              </w:rPr>
            </w:pPr>
            <w:r w:rsidRPr="00E2511E">
              <w:rPr>
                <w:rFonts w:ascii="Garamond" w:hAnsi="Garamond"/>
              </w:rPr>
              <w:t>---</w:t>
            </w:r>
          </w:p>
        </w:tc>
      </w:tr>
      <w:tr w:rsidR="00DF47EB" w:rsidRPr="00E2511E" w:rsidTr="00DF47EB">
        <w:tc>
          <w:tcPr>
            <w:tcW w:w="1256" w:type="dxa"/>
          </w:tcPr>
          <w:p w:rsidR="00DF47EB" w:rsidRPr="00E2511E" w:rsidRDefault="00DF47EB" w:rsidP="00DF47EB">
            <w:pPr>
              <w:rPr>
                <w:rFonts w:ascii="Garamond" w:hAnsi="Garamond"/>
              </w:rPr>
            </w:pPr>
            <w:r w:rsidRPr="00E2511E">
              <w:rPr>
                <w:rFonts w:ascii="Garamond" w:hAnsi="Garamond"/>
              </w:rPr>
              <w:t>Tomato</w:t>
            </w:r>
          </w:p>
        </w:tc>
        <w:tc>
          <w:tcPr>
            <w:tcW w:w="1012" w:type="dxa"/>
          </w:tcPr>
          <w:p w:rsidR="00DF47EB" w:rsidRPr="00E2511E" w:rsidRDefault="00DF47EB" w:rsidP="00DF47EB">
            <w:pPr>
              <w:rPr>
                <w:rFonts w:ascii="Garamond" w:hAnsi="Garamond"/>
              </w:rPr>
            </w:pPr>
            <w:r w:rsidRPr="00E2511E">
              <w:rPr>
                <w:rFonts w:ascii="Garamond" w:hAnsi="Garamond"/>
              </w:rPr>
              <w:t>14.5</w:t>
            </w:r>
          </w:p>
        </w:tc>
        <w:tc>
          <w:tcPr>
            <w:tcW w:w="1080" w:type="dxa"/>
          </w:tcPr>
          <w:p w:rsidR="00DF47EB" w:rsidRPr="00E2511E" w:rsidRDefault="00DF47EB" w:rsidP="00DF47EB">
            <w:pPr>
              <w:rPr>
                <w:rFonts w:ascii="Garamond" w:hAnsi="Garamond"/>
              </w:rPr>
            </w:pPr>
            <w:r w:rsidRPr="00E2511E">
              <w:rPr>
                <w:rFonts w:ascii="Garamond" w:hAnsi="Garamond"/>
              </w:rPr>
              <w:t>21.75</w:t>
            </w:r>
          </w:p>
        </w:tc>
        <w:tc>
          <w:tcPr>
            <w:tcW w:w="990" w:type="dxa"/>
          </w:tcPr>
          <w:p w:rsidR="00DF47EB" w:rsidRPr="00E2511E" w:rsidRDefault="00DF47EB" w:rsidP="00DF47EB">
            <w:pPr>
              <w:rPr>
                <w:rFonts w:ascii="Garamond" w:hAnsi="Garamond"/>
              </w:rPr>
            </w:pPr>
            <w:r w:rsidRPr="00E2511E">
              <w:rPr>
                <w:rFonts w:ascii="Garamond" w:hAnsi="Garamond"/>
              </w:rPr>
              <w:t>14.5</w:t>
            </w:r>
          </w:p>
        </w:tc>
        <w:tc>
          <w:tcPr>
            <w:tcW w:w="1080" w:type="dxa"/>
          </w:tcPr>
          <w:p w:rsidR="00DF47EB" w:rsidRPr="00E2511E" w:rsidRDefault="00DF47EB" w:rsidP="00DF47EB">
            <w:pPr>
              <w:rPr>
                <w:rFonts w:ascii="Garamond" w:hAnsi="Garamond"/>
              </w:rPr>
            </w:pPr>
            <w:r w:rsidRPr="00E2511E">
              <w:rPr>
                <w:rFonts w:ascii="Garamond" w:hAnsi="Garamond"/>
              </w:rPr>
              <w:t>0.0725</w:t>
            </w:r>
          </w:p>
        </w:tc>
        <w:tc>
          <w:tcPr>
            <w:tcW w:w="1440" w:type="dxa"/>
          </w:tcPr>
          <w:p w:rsidR="00DF47EB" w:rsidRPr="00E2511E" w:rsidRDefault="00DF47EB" w:rsidP="00DF47EB">
            <w:pPr>
              <w:rPr>
                <w:rFonts w:ascii="Garamond" w:hAnsi="Garamond"/>
              </w:rPr>
            </w:pPr>
            <w:r w:rsidRPr="00E2511E">
              <w:rPr>
                <w:rFonts w:ascii="Garamond" w:hAnsi="Garamond"/>
              </w:rPr>
              <w:t>43.5</w:t>
            </w:r>
          </w:p>
        </w:tc>
        <w:tc>
          <w:tcPr>
            <w:tcW w:w="1585" w:type="dxa"/>
          </w:tcPr>
          <w:p w:rsidR="00DF47EB" w:rsidRPr="00E2511E" w:rsidRDefault="00DF47EB" w:rsidP="00DF47EB">
            <w:pPr>
              <w:rPr>
                <w:rFonts w:ascii="Garamond" w:hAnsi="Garamond"/>
              </w:rPr>
            </w:pPr>
            <w:r w:rsidRPr="00E2511E">
              <w:rPr>
                <w:rFonts w:ascii="Garamond" w:hAnsi="Garamond"/>
              </w:rPr>
              <w:t>43.5</w:t>
            </w:r>
          </w:p>
        </w:tc>
        <w:tc>
          <w:tcPr>
            <w:tcW w:w="1475" w:type="dxa"/>
          </w:tcPr>
          <w:p w:rsidR="00DF47EB" w:rsidRPr="00E2511E" w:rsidRDefault="00DF47EB" w:rsidP="00DF47EB">
            <w:pPr>
              <w:rPr>
                <w:rFonts w:ascii="Garamond" w:hAnsi="Garamond"/>
              </w:rPr>
            </w:pPr>
            <w:r w:rsidRPr="00E2511E">
              <w:rPr>
                <w:rFonts w:ascii="Garamond" w:hAnsi="Garamond"/>
              </w:rPr>
              <w:t>---</w:t>
            </w:r>
          </w:p>
        </w:tc>
      </w:tr>
      <w:tr w:rsidR="00DF47EB" w:rsidRPr="00E2511E" w:rsidTr="00DF47EB">
        <w:tc>
          <w:tcPr>
            <w:tcW w:w="1256" w:type="dxa"/>
          </w:tcPr>
          <w:p w:rsidR="00DF47EB" w:rsidRPr="00E2511E" w:rsidRDefault="00DF47EB" w:rsidP="00DF47EB">
            <w:pPr>
              <w:rPr>
                <w:rFonts w:ascii="Garamond" w:hAnsi="Garamond"/>
              </w:rPr>
            </w:pPr>
            <w:r w:rsidRPr="00E2511E">
              <w:rPr>
                <w:rFonts w:ascii="Garamond" w:hAnsi="Garamond"/>
              </w:rPr>
              <w:t>Sugarcane*</w:t>
            </w:r>
          </w:p>
        </w:tc>
        <w:tc>
          <w:tcPr>
            <w:tcW w:w="1012" w:type="dxa"/>
          </w:tcPr>
          <w:p w:rsidR="00DF47EB" w:rsidRPr="00E2511E" w:rsidRDefault="00DF47EB" w:rsidP="00DF47EB">
            <w:pPr>
              <w:rPr>
                <w:rFonts w:ascii="Garamond" w:hAnsi="Garamond"/>
              </w:rPr>
            </w:pPr>
            <w:r w:rsidRPr="00E2511E">
              <w:rPr>
                <w:rFonts w:ascii="Garamond" w:hAnsi="Garamond"/>
              </w:rPr>
              <w:t>2.9</w:t>
            </w:r>
          </w:p>
        </w:tc>
        <w:tc>
          <w:tcPr>
            <w:tcW w:w="1080" w:type="dxa"/>
          </w:tcPr>
          <w:p w:rsidR="00DF47EB" w:rsidRPr="00E2511E" w:rsidRDefault="00DF47EB" w:rsidP="00DF47EB">
            <w:pPr>
              <w:rPr>
                <w:rFonts w:ascii="Garamond" w:hAnsi="Garamond"/>
              </w:rPr>
            </w:pPr>
            <w:r w:rsidRPr="00E2511E">
              <w:rPr>
                <w:rFonts w:ascii="Garamond" w:hAnsi="Garamond"/>
              </w:rPr>
              <w:t>2.9</w:t>
            </w:r>
          </w:p>
        </w:tc>
        <w:tc>
          <w:tcPr>
            <w:tcW w:w="990" w:type="dxa"/>
          </w:tcPr>
          <w:p w:rsidR="00DF47EB" w:rsidRPr="00E2511E" w:rsidRDefault="00DF47EB" w:rsidP="00DF47EB">
            <w:pPr>
              <w:rPr>
                <w:rFonts w:ascii="Garamond" w:hAnsi="Garamond"/>
              </w:rPr>
            </w:pPr>
            <w:r w:rsidRPr="00E2511E">
              <w:rPr>
                <w:rFonts w:ascii="Garamond" w:hAnsi="Garamond"/>
              </w:rPr>
              <w:t>1.45</w:t>
            </w:r>
          </w:p>
        </w:tc>
        <w:tc>
          <w:tcPr>
            <w:tcW w:w="1080" w:type="dxa"/>
          </w:tcPr>
          <w:p w:rsidR="00DF47EB" w:rsidRPr="00E2511E" w:rsidRDefault="00DF47EB" w:rsidP="00DF47EB">
            <w:pPr>
              <w:rPr>
                <w:rFonts w:ascii="Garamond" w:hAnsi="Garamond"/>
              </w:rPr>
            </w:pPr>
            <w:r w:rsidRPr="00E2511E">
              <w:rPr>
                <w:rFonts w:ascii="Garamond" w:hAnsi="Garamond"/>
              </w:rPr>
              <w:t>44,444 cuttings</w:t>
            </w:r>
          </w:p>
        </w:tc>
        <w:tc>
          <w:tcPr>
            <w:tcW w:w="1440" w:type="dxa"/>
          </w:tcPr>
          <w:p w:rsidR="00DF47EB" w:rsidRPr="00E2511E" w:rsidRDefault="00DF47EB" w:rsidP="00DF47EB">
            <w:pPr>
              <w:rPr>
                <w:rFonts w:ascii="Garamond" w:hAnsi="Garamond"/>
              </w:rPr>
            </w:pPr>
            <w:r w:rsidRPr="00E2511E">
              <w:rPr>
                <w:rFonts w:ascii="Garamond" w:hAnsi="Garamond"/>
              </w:rPr>
              <w:t>----</w:t>
            </w:r>
          </w:p>
        </w:tc>
        <w:tc>
          <w:tcPr>
            <w:tcW w:w="1585" w:type="dxa"/>
          </w:tcPr>
          <w:p w:rsidR="00DF47EB" w:rsidRPr="00E2511E" w:rsidRDefault="00DF47EB" w:rsidP="00DF47EB">
            <w:pPr>
              <w:rPr>
                <w:rFonts w:ascii="Garamond" w:hAnsi="Garamond"/>
              </w:rPr>
            </w:pPr>
            <w:r w:rsidRPr="00E2511E">
              <w:rPr>
                <w:rFonts w:ascii="Garamond" w:hAnsi="Garamond"/>
              </w:rPr>
              <w:t>---</w:t>
            </w:r>
          </w:p>
        </w:tc>
        <w:tc>
          <w:tcPr>
            <w:tcW w:w="1475" w:type="dxa"/>
          </w:tcPr>
          <w:p w:rsidR="00DF47EB" w:rsidRPr="00E2511E" w:rsidRDefault="00DF47EB" w:rsidP="00DF47EB">
            <w:pPr>
              <w:rPr>
                <w:rFonts w:ascii="Garamond" w:hAnsi="Garamond"/>
              </w:rPr>
            </w:pPr>
            <w:r w:rsidRPr="00E2511E">
              <w:rPr>
                <w:rFonts w:ascii="Garamond" w:hAnsi="Garamond"/>
              </w:rPr>
              <w:t>---</w:t>
            </w:r>
          </w:p>
        </w:tc>
      </w:tr>
      <w:tr w:rsidR="00DF47EB" w:rsidRPr="00E2511E" w:rsidTr="00DF47EB">
        <w:tc>
          <w:tcPr>
            <w:tcW w:w="1256" w:type="dxa"/>
          </w:tcPr>
          <w:p w:rsidR="00DF47EB" w:rsidRPr="00E2511E" w:rsidRDefault="00DF47EB" w:rsidP="00DF47EB">
            <w:pPr>
              <w:rPr>
                <w:rFonts w:ascii="Garamond" w:hAnsi="Garamond"/>
                <w:b/>
              </w:rPr>
            </w:pPr>
            <w:r w:rsidRPr="00E2511E">
              <w:rPr>
                <w:rFonts w:ascii="Garamond" w:hAnsi="Garamond"/>
                <w:b/>
              </w:rPr>
              <w:t>Total</w:t>
            </w:r>
          </w:p>
        </w:tc>
        <w:tc>
          <w:tcPr>
            <w:tcW w:w="1012" w:type="dxa"/>
          </w:tcPr>
          <w:p w:rsidR="00DF47EB" w:rsidRPr="00E2511E" w:rsidRDefault="00DF47EB" w:rsidP="00DF47EB">
            <w:pPr>
              <w:rPr>
                <w:rFonts w:ascii="Garamond" w:hAnsi="Garamond"/>
                <w:b/>
              </w:rPr>
            </w:pPr>
            <w:r w:rsidRPr="00E2511E">
              <w:rPr>
                <w:rFonts w:ascii="Garamond" w:hAnsi="Garamond"/>
                <w:b/>
              </w:rPr>
              <w:t>58</w:t>
            </w:r>
          </w:p>
        </w:tc>
        <w:tc>
          <w:tcPr>
            <w:tcW w:w="1080" w:type="dxa"/>
          </w:tcPr>
          <w:p w:rsidR="00DF47EB" w:rsidRPr="00E2511E" w:rsidRDefault="00DF47EB" w:rsidP="00DF47EB">
            <w:pPr>
              <w:rPr>
                <w:rFonts w:ascii="Garamond" w:hAnsi="Garamond"/>
                <w:b/>
              </w:rPr>
            </w:pPr>
            <w:r w:rsidRPr="00E2511E">
              <w:rPr>
                <w:rFonts w:ascii="Garamond" w:hAnsi="Garamond"/>
                <w:b/>
              </w:rPr>
              <w:t>73.95</w:t>
            </w:r>
          </w:p>
        </w:tc>
        <w:tc>
          <w:tcPr>
            <w:tcW w:w="990" w:type="dxa"/>
          </w:tcPr>
          <w:p w:rsidR="00DF47EB" w:rsidRPr="00E2511E" w:rsidRDefault="00DF47EB" w:rsidP="00DF47EB">
            <w:pPr>
              <w:rPr>
                <w:rFonts w:ascii="Garamond" w:hAnsi="Garamond"/>
                <w:b/>
              </w:rPr>
            </w:pPr>
            <w:r w:rsidRPr="00E2511E">
              <w:rPr>
                <w:rFonts w:ascii="Garamond" w:hAnsi="Garamond"/>
                <w:b/>
              </w:rPr>
              <w:t>59.45</w:t>
            </w:r>
          </w:p>
        </w:tc>
        <w:tc>
          <w:tcPr>
            <w:tcW w:w="1080" w:type="dxa"/>
          </w:tcPr>
          <w:p w:rsidR="00DF47EB" w:rsidRPr="00E2511E" w:rsidRDefault="00DF47EB" w:rsidP="00DF47EB">
            <w:pPr>
              <w:rPr>
                <w:rFonts w:ascii="Garamond" w:hAnsi="Garamond"/>
                <w:b/>
              </w:rPr>
            </w:pPr>
            <w:r w:rsidRPr="00E2511E">
              <w:rPr>
                <w:rFonts w:ascii="Garamond" w:hAnsi="Garamond"/>
                <w:b/>
              </w:rPr>
              <w:t>352.5675</w:t>
            </w:r>
          </w:p>
        </w:tc>
        <w:tc>
          <w:tcPr>
            <w:tcW w:w="1440" w:type="dxa"/>
          </w:tcPr>
          <w:p w:rsidR="00DF47EB" w:rsidRPr="00E2511E" w:rsidRDefault="00DF47EB" w:rsidP="00DF47EB">
            <w:pPr>
              <w:rPr>
                <w:rFonts w:ascii="Garamond" w:hAnsi="Garamond"/>
                <w:b/>
              </w:rPr>
            </w:pPr>
            <w:r w:rsidRPr="00E2511E">
              <w:rPr>
                <w:rFonts w:ascii="Garamond" w:hAnsi="Garamond"/>
                <w:b/>
              </w:rPr>
              <w:t>139.2</w:t>
            </w:r>
          </w:p>
        </w:tc>
        <w:tc>
          <w:tcPr>
            <w:tcW w:w="1585" w:type="dxa"/>
          </w:tcPr>
          <w:p w:rsidR="00DF47EB" w:rsidRPr="00E2511E" w:rsidRDefault="00DF47EB" w:rsidP="00DF47EB">
            <w:pPr>
              <w:rPr>
                <w:rFonts w:ascii="Garamond" w:hAnsi="Garamond"/>
                <w:b/>
              </w:rPr>
            </w:pPr>
            <w:r w:rsidRPr="00E2511E">
              <w:rPr>
                <w:rFonts w:ascii="Garamond" w:hAnsi="Garamond"/>
                <w:b/>
              </w:rPr>
              <w:t>165.3</w:t>
            </w:r>
          </w:p>
        </w:tc>
        <w:tc>
          <w:tcPr>
            <w:tcW w:w="1475" w:type="dxa"/>
          </w:tcPr>
          <w:p w:rsidR="00DF47EB" w:rsidRPr="00E2511E" w:rsidRDefault="00DF47EB" w:rsidP="00DF47EB">
            <w:pPr>
              <w:rPr>
                <w:rFonts w:ascii="Garamond" w:hAnsi="Garamond"/>
                <w:b/>
              </w:rPr>
            </w:pPr>
            <w:r w:rsidRPr="00E2511E">
              <w:rPr>
                <w:rFonts w:ascii="Garamond" w:hAnsi="Garamond"/>
                <w:b/>
              </w:rPr>
              <w:t>58.0</w:t>
            </w:r>
          </w:p>
        </w:tc>
      </w:tr>
    </w:tbl>
    <w:p w:rsidR="00DF47EB" w:rsidRDefault="00DF47EB" w:rsidP="00DF47EB">
      <w:pPr>
        <w:rPr>
          <w:rFonts w:ascii="Garamond" w:hAnsi="Garamond"/>
          <w:b/>
        </w:rPr>
      </w:pPr>
    </w:p>
    <w:tbl>
      <w:tblPr>
        <w:tblStyle w:val="TableGrid"/>
        <w:tblW w:w="9918" w:type="dxa"/>
        <w:tblLook w:val="04A0"/>
      </w:tblPr>
      <w:tblGrid>
        <w:gridCol w:w="1278"/>
        <w:gridCol w:w="990"/>
        <w:gridCol w:w="1080"/>
        <w:gridCol w:w="990"/>
        <w:gridCol w:w="1080"/>
        <w:gridCol w:w="1440"/>
        <w:gridCol w:w="1620"/>
        <w:gridCol w:w="1440"/>
      </w:tblGrid>
      <w:tr w:rsidR="00DF47EB" w:rsidRPr="0085626F" w:rsidTr="00DF47EB">
        <w:tc>
          <w:tcPr>
            <w:tcW w:w="1278" w:type="dxa"/>
            <w:vMerge w:val="restart"/>
            <w:vAlign w:val="center"/>
          </w:tcPr>
          <w:p w:rsidR="00DF47EB" w:rsidRPr="0085626F" w:rsidRDefault="00DF47EB" w:rsidP="00DF47EB">
            <w:pPr>
              <w:rPr>
                <w:rFonts w:ascii="Garamond" w:hAnsi="Garamond"/>
              </w:rPr>
            </w:pPr>
            <w:r w:rsidRPr="0085626F">
              <w:rPr>
                <w:rFonts w:ascii="Garamond" w:hAnsi="Garamond"/>
              </w:rPr>
              <w:t>Crop</w:t>
            </w:r>
          </w:p>
        </w:tc>
        <w:tc>
          <w:tcPr>
            <w:tcW w:w="8640" w:type="dxa"/>
            <w:gridSpan w:val="7"/>
          </w:tcPr>
          <w:p w:rsidR="00DF47EB" w:rsidRPr="0085626F" w:rsidRDefault="00DF47EB" w:rsidP="00DF47EB">
            <w:pPr>
              <w:jc w:val="center"/>
              <w:rPr>
                <w:rFonts w:ascii="Garamond" w:hAnsi="Garamond"/>
                <w:b/>
              </w:rPr>
            </w:pPr>
            <w:r w:rsidRPr="0085626F">
              <w:rPr>
                <w:rFonts w:ascii="Garamond" w:hAnsi="Garamond"/>
                <w:b/>
              </w:rPr>
              <w:t>Wet Season</w:t>
            </w:r>
          </w:p>
        </w:tc>
      </w:tr>
      <w:tr w:rsidR="00DF47EB" w:rsidRPr="0085626F" w:rsidTr="00DF47EB">
        <w:tc>
          <w:tcPr>
            <w:tcW w:w="1278" w:type="dxa"/>
            <w:vMerge/>
          </w:tcPr>
          <w:p w:rsidR="00DF47EB" w:rsidRPr="0085626F" w:rsidRDefault="00DF47EB" w:rsidP="00DF47EB">
            <w:pPr>
              <w:rPr>
                <w:rFonts w:ascii="Garamond" w:hAnsi="Garamond"/>
              </w:rPr>
            </w:pPr>
          </w:p>
        </w:tc>
        <w:tc>
          <w:tcPr>
            <w:tcW w:w="990" w:type="dxa"/>
          </w:tcPr>
          <w:p w:rsidR="00DF47EB" w:rsidRPr="0085626F" w:rsidRDefault="00DF47EB" w:rsidP="00DF47EB">
            <w:pPr>
              <w:rPr>
                <w:rFonts w:ascii="Garamond" w:hAnsi="Garamond"/>
              </w:rPr>
            </w:pPr>
            <w:r w:rsidRPr="0085626F">
              <w:rPr>
                <w:rFonts w:ascii="Garamond" w:hAnsi="Garamond"/>
              </w:rPr>
              <w:t>Area, ha</w:t>
            </w:r>
          </w:p>
        </w:tc>
        <w:tc>
          <w:tcPr>
            <w:tcW w:w="1080" w:type="dxa"/>
          </w:tcPr>
          <w:p w:rsidR="00DF47EB" w:rsidRPr="0085626F" w:rsidRDefault="00DF47EB" w:rsidP="00DF47EB">
            <w:pPr>
              <w:rPr>
                <w:rFonts w:ascii="Garamond" w:hAnsi="Garamond"/>
              </w:rPr>
            </w:pPr>
            <w:r w:rsidRPr="0085626F">
              <w:rPr>
                <w:rFonts w:ascii="Garamond" w:hAnsi="Garamond"/>
              </w:rPr>
              <w:t>DAP, qt</w:t>
            </w:r>
          </w:p>
        </w:tc>
        <w:tc>
          <w:tcPr>
            <w:tcW w:w="990" w:type="dxa"/>
          </w:tcPr>
          <w:p w:rsidR="00DF47EB" w:rsidRPr="0085626F" w:rsidRDefault="00DF47EB" w:rsidP="00DF47EB">
            <w:pPr>
              <w:rPr>
                <w:rFonts w:ascii="Garamond" w:hAnsi="Garamond"/>
              </w:rPr>
            </w:pPr>
            <w:r w:rsidRPr="0085626F">
              <w:rPr>
                <w:rFonts w:ascii="Garamond" w:hAnsi="Garamond"/>
              </w:rPr>
              <w:t>Urea, qt</w:t>
            </w:r>
          </w:p>
        </w:tc>
        <w:tc>
          <w:tcPr>
            <w:tcW w:w="1080" w:type="dxa"/>
          </w:tcPr>
          <w:p w:rsidR="00DF47EB" w:rsidRPr="0085626F" w:rsidRDefault="00DF47EB" w:rsidP="00DF47EB">
            <w:pPr>
              <w:rPr>
                <w:rFonts w:ascii="Garamond" w:hAnsi="Garamond"/>
              </w:rPr>
            </w:pPr>
            <w:r w:rsidRPr="0085626F">
              <w:rPr>
                <w:rFonts w:ascii="Garamond" w:hAnsi="Garamond"/>
              </w:rPr>
              <w:t>Seeds, qt</w:t>
            </w:r>
          </w:p>
        </w:tc>
        <w:tc>
          <w:tcPr>
            <w:tcW w:w="1440" w:type="dxa"/>
          </w:tcPr>
          <w:p w:rsidR="00DF47EB" w:rsidRPr="0085626F" w:rsidRDefault="00DF47EB" w:rsidP="00DF47EB">
            <w:pPr>
              <w:rPr>
                <w:rFonts w:ascii="Garamond" w:hAnsi="Garamond"/>
              </w:rPr>
            </w:pPr>
            <w:r w:rsidRPr="0085626F">
              <w:rPr>
                <w:rFonts w:ascii="Garamond" w:hAnsi="Garamond"/>
              </w:rPr>
              <w:t>Fungicide, lt</w:t>
            </w:r>
          </w:p>
        </w:tc>
        <w:tc>
          <w:tcPr>
            <w:tcW w:w="1620" w:type="dxa"/>
          </w:tcPr>
          <w:p w:rsidR="00DF47EB" w:rsidRPr="0085626F" w:rsidRDefault="00DF47EB" w:rsidP="00DF47EB">
            <w:pPr>
              <w:rPr>
                <w:rFonts w:ascii="Garamond" w:hAnsi="Garamond"/>
              </w:rPr>
            </w:pPr>
            <w:r w:rsidRPr="0085626F">
              <w:rPr>
                <w:rFonts w:ascii="Garamond" w:hAnsi="Garamond"/>
              </w:rPr>
              <w:t>Insecticide, kg</w:t>
            </w:r>
          </w:p>
        </w:tc>
        <w:tc>
          <w:tcPr>
            <w:tcW w:w="1440" w:type="dxa"/>
          </w:tcPr>
          <w:p w:rsidR="00DF47EB" w:rsidRPr="0085626F" w:rsidRDefault="00DF47EB" w:rsidP="00DF47EB">
            <w:pPr>
              <w:rPr>
                <w:rFonts w:ascii="Garamond" w:hAnsi="Garamond"/>
              </w:rPr>
            </w:pPr>
            <w:r w:rsidRPr="0085626F">
              <w:rPr>
                <w:rFonts w:ascii="Garamond" w:hAnsi="Garamond"/>
              </w:rPr>
              <w:t>Herbicide, lt</w:t>
            </w:r>
          </w:p>
        </w:tc>
      </w:tr>
      <w:tr w:rsidR="00DF47EB" w:rsidRPr="0085626F" w:rsidTr="00DF47EB">
        <w:tc>
          <w:tcPr>
            <w:tcW w:w="1278" w:type="dxa"/>
          </w:tcPr>
          <w:p w:rsidR="00DF47EB" w:rsidRPr="0085626F" w:rsidRDefault="00DF47EB" w:rsidP="00DF47EB">
            <w:pPr>
              <w:rPr>
                <w:rFonts w:ascii="Garamond" w:hAnsi="Garamond"/>
              </w:rPr>
            </w:pPr>
            <w:r w:rsidRPr="0085626F">
              <w:rPr>
                <w:rFonts w:ascii="Garamond" w:hAnsi="Garamond"/>
              </w:rPr>
              <w:t>Onion</w:t>
            </w:r>
          </w:p>
        </w:tc>
        <w:tc>
          <w:tcPr>
            <w:tcW w:w="990" w:type="dxa"/>
          </w:tcPr>
          <w:p w:rsidR="00DF47EB" w:rsidRPr="0085626F" w:rsidRDefault="00DF47EB" w:rsidP="00DF47EB">
            <w:pPr>
              <w:rPr>
                <w:rFonts w:ascii="Garamond" w:hAnsi="Garamond"/>
              </w:rPr>
            </w:pPr>
            <w:r w:rsidRPr="0085626F">
              <w:rPr>
                <w:rFonts w:ascii="Garamond" w:hAnsi="Garamond"/>
              </w:rPr>
              <w:t>11.6</w:t>
            </w:r>
          </w:p>
        </w:tc>
        <w:tc>
          <w:tcPr>
            <w:tcW w:w="1080" w:type="dxa"/>
          </w:tcPr>
          <w:p w:rsidR="00DF47EB" w:rsidRPr="0085626F" w:rsidRDefault="00DF47EB" w:rsidP="00DF47EB">
            <w:pPr>
              <w:rPr>
                <w:rFonts w:ascii="Garamond" w:hAnsi="Garamond"/>
              </w:rPr>
            </w:pPr>
            <w:r w:rsidRPr="0085626F">
              <w:rPr>
                <w:rFonts w:ascii="Garamond" w:hAnsi="Garamond"/>
              </w:rPr>
              <w:t>11.6</w:t>
            </w:r>
          </w:p>
        </w:tc>
        <w:tc>
          <w:tcPr>
            <w:tcW w:w="990" w:type="dxa"/>
          </w:tcPr>
          <w:p w:rsidR="00DF47EB" w:rsidRPr="0085626F" w:rsidRDefault="00DF47EB" w:rsidP="00DF47EB">
            <w:pPr>
              <w:rPr>
                <w:rFonts w:ascii="Garamond" w:hAnsi="Garamond"/>
              </w:rPr>
            </w:pPr>
            <w:r w:rsidRPr="0085626F">
              <w:rPr>
                <w:rFonts w:ascii="Garamond" w:hAnsi="Garamond"/>
              </w:rPr>
              <w:t>11.6</w:t>
            </w:r>
          </w:p>
        </w:tc>
        <w:tc>
          <w:tcPr>
            <w:tcW w:w="1080" w:type="dxa"/>
          </w:tcPr>
          <w:p w:rsidR="00DF47EB" w:rsidRPr="0085626F" w:rsidRDefault="00DF47EB" w:rsidP="00DF47EB">
            <w:pPr>
              <w:rPr>
                <w:rFonts w:ascii="Garamond" w:hAnsi="Garamond"/>
              </w:rPr>
            </w:pPr>
            <w:r w:rsidRPr="0085626F">
              <w:rPr>
                <w:rFonts w:ascii="Garamond" w:hAnsi="Garamond"/>
              </w:rPr>
              <w:t>0.464</w:t>
            </w:r>
          </w:p>
        </w:tc>
        <w:tc>
          <w:tcPr>
            <w:tcW w:w="1440" w:type="dxa"/>
          </w:tcPr>
          <w:p w:rsidR="00DF47EB" w:rsidRPr="0085626F" w:rsidRDefault="00DF47EB" w:rsidP="00DF47EB">
            <w:pPr>
              <w:rPr>
                <w:rFonts w:ascii="Garamond" w:hAnsi="Garamond"/>
              </w:rPr>
            </w:pPr>
            <w:r w:rsidRPr="0085626F">
              <w:rPr>
                <w:rFonts w:ascii="Garamond" w:hAnsi="Garamond"/>
              </w:rPr>
              <w:t>34.8</w:t>
            </w:r>
          </w:p>
        </w:tc>
        <w:tc>
          <w:tcPr>
            <w:tcW w:w="1620" w:type="dxa"/>
          </w:tcPr>
          <w:p w:rsidR="00DF47EB" w:rsidRPr="0085626F" w:rsidRDefault="00DF47EB" w:rsidP="00DF47EB">
            <w:pPr>
              <w:rPr>
                <w:rFonts w:ascii="Garamond" w:hAnsi="Garamond"/>
              </w:rPr>
            </w:pPr>
            <w:r w:rsidRPr="0085626F">
              <w:rPr>
                <w:rFonts w:ascii="Garamond" w:hAnsi="Garamond"/>
              </w:rPr>
              <w:t>34.8</w:t>
            </w:r>
          </w:p>
        </w:tc>
        <w:tc>
          <w:tcPr>
            <w:tcW w:w="1440" w:type="dxa"/>
          </w:tcPr>
          <w:p w:rsidR="00DF47EB" w:rsidRPr="0085626F" w:rsidRDefault="00DF47EB" w:rsidP="00DF47EB">
            <w:pPr>
              <w:rPr>
                <w:rFonts w:ascii="Garamond" w:hAnsi="Garamond"/>
              </w:rPr>
            </w:pPr>
            <w:r w:rsidRPr="0085626F">
              <w:rPr>
                <w:rFonts w:ascii="Garamond" w:hAnsi="Garamond"/>
              </w:rPr>
              <w:t>---</w:t>
            </w:r>
          </w:p>
        </w:tc>
      </w:tr>
      <w:tr w:rsidR="00DF47EB" w:rsidRPr="0085626F" w:rsidTr="00DF47EB">
        <w:tc>
          <w:tcPr>
            <w:tcW w:w="1278" w:type="dxa"/>
          </w:tcPr>
          <w:p w:rsidR="00DF47EB" w:rsidRPr="0085626F" w:rsidRDefault="00DF47EB" w:rsidP="00DF47EB">
            <w:pPr>
              <w:rPr>
                <w:rFonts w:ascii="Garamond" w:hAnsi="Garamond"/>
              </w:rPr>
            </w:pPr>
            <w:r w:rsidRPr="0085626F">
              <w:rPr>
                <w:rFonts w:ascii="Garamond" w:hAnsi="Garamond"/>
              </w:rPr>
              <w:t>Potato</w:t>
            </w:r>
          </w:p>
        </w:tc>
        <w:tc>
          <w:tcPr>
            <w:tcW w:w="990" w:type="dxa"/>
          </w:tcPr>
          <w:p w:rsidR="00DF47EB" w:rsidRPr="0085626F" w:rsidRDefault="00DF47EB" w:rsidP="00DF47EB">
            <w:pPr>
              <w:rPr>
                <w:rFonts w:ascii="Garamond" w:hAnsi="Garamond"/>
              </w:rPr>
            </w:pPr>
            <w:r w:rsidRPr="0085626F">
              <w:rPr>
                <w:rFonts w:ascii="Garamond" w:hAnsi="Garamond"/>
              </w:rPr>
              <w:t>17.4</w:t>
            </w:r>
          </w:p>
        </w:tc>
        <w:tc>
          <w:tcPr>
            <w:tcW w:w="1080" w:type="dxa"/>
          </w:tcPr>
          <w:p w:rsidR="00DF47EB" w:rsidRPr="0085626F" w:rsidRDefault="00DF47EB" w:rsidP="00DF47EB">
            <w:pPr>
              <w:rPr>
                <w:rFonts w:ascii="Garamond" w:hAnsi="Garamond"/>
              </w:rPr>
            </w:pPr>
            <w:r w:rsidRPr="0085626F">
              <w:rPr>
                <w:rFonts w:ascii="Garamond" w:hAnsi="Garamond"/>
              </w:rPr>
              <w:t>26.1</w:t>
            </w:r>
          </w:p>
        </w:tc>
        <w:tc>
          <w:tcPr>
            <w:tcW w:w="990" w:type="dxa"/>
          </w:tcPr>
          <w:p w:rsidR="00DF47EB" w:rsidRPr="0085626F" w:rsidRDefault="00DF47EB" w:rsidP="00DF47EB">
            <w:pPr>
              <w:rPr>
                <w:rFonts w:ascii="Garamond" w:hAnsi="Garamond"/>
              </w:rPr>
            </w:pPr>
            <w:r w:rsidRPr="0085626F">
              <w:rPr>
                <w:rFonts w:ascii="Garamond" w:hAnsi="Garamond"/>
              </w:rPr>
              <w:t>17.4</w:t>
            </w:r>
          </w:p>
        </w:tc>
        <w:tc>
          <w:tcPr>
            <w:tcW w:w="1080" w:type="dxa"/>
          </w:tcPr>
          <w:p w:rsidR="00DF47EB" w:rsidRPr="0085626F" w:rsidRDefault="00DF47EB" w:rsidP="00DF47EB">
            <w:pPr>
              <w:rPr>
                <w:rFonts w:ascii="Garamond" w:hAnsi="Garamond"/>
              </w:rPr>
            </w:pPr>
            <w:r w:rsidRPr="0085626F">
              <w:rPr>
                <w:rFonts w:ascii="Garamond" w:hAnsi="Garamond"/>
              </w:rPr>
              <w:t>348</w:t>
            </w:r>
          </w:p>
        </w:tc>
        <w:tc>
          <w:tcPr>
            <w:tcW w:w="1440" w:type="dxa"/>
          </w:tcPr>
          <w:p w:rsidR="00DF47EB" w:rsidRPr="0085626F" w:rsidRDefault="00DF47EB" w:rsidP="00DF47EB">
            <w:pPr>
              <w:rPr>
                <w:rFonts w:ascii="Garamond" w:hAnsi="Garamond"/>
              </w:rPr>
            </w:pPr>
            <w:r w:rsidRPr="0085626F">
              <w:rPr>
                <w:rFonts w:ascii="Garamond" w:hAnsi="Garamond"/>
              </w:rPr>
              <w:t>52.2</w:t>
            </w:r>
          </w:p>
        </w:tc>
        <w:tc>
          <w:tcPr>
            <w:tcW w:w="1620" w:type="dxa"/>
          </w:tcPr>
          <w:p w:rsidR="00DF47EB" w:rsidRPr="0085626F" w:rsidRDefault="00DF47EB" w:rsidP="00DF47EB">
            <w:pPr>
              <w:rPr>
                <w:rFonts w:ascii="Garamond" w:hAnsi="Garamond"/>
              </w:rPr>
            </w:pPr>
            <w:r w:rsidRPr="0085626F">
              <w:rPr>
                <w:rFonts w:ascii="Garamond" w:hAnsi="Garamond"/>
              </w:rPr>
              <w:t>52.2</w:t>
            </w:r>
          </w:p>
        </w:tc>
        <w:tc>
          <w:tcPr>
            <w:tcW w:w="1440" w:type="dxa"/>
          </w:tcPr>
          <w:p w:rsidR="00DF47EB" w:rsidRPr="0085626F" w:rsidRDefault="00DF47EB" w:rsidP="00DF47EB">
            <w:pPr>
              <w:rPr>
                <w:rFonts w:ascii="Garamond" w:hAnsi="Garamond"/>
              </w:rPr>
            </w:pPr>
            <w:r w:rsidRPr="0085626F">
              <w:rPr>
                <w:rFonts w:ascii="Garamond" w:hAnsi="Garamond"/>
              </w:rPr>
              <w:t>---</w:t>
            </w:r>
          </w:p>
        </w:tc>
      </w:tr>
      <w:tr w:rsidR="00DF47EB" w:rsidRPr="0085626F" w:rsidTr="00DF47EB">
        <w:tc>
          <w:tcPr>
            <w:tcW w:w="1278" w:type="dxa"/>
          </w:tcPr>
          <w:p w:rsidR="00DF47EB" w:rsidRPr="0085626F" w:rsidRDefault="00DF47EB" w:rsidP="00DF47EB">
            <w:pPr>
              <w:rPr>
                <w:rFonts w:ascii="Garamond" w:hAnsi="Garamond"/>
              </w:rPr>
            </w:pPr>
            <w:r w:rsidRPr="0085626F">
              <w:rPr>
                <w:rFonts w:ascii="Garamond" w:hAnsi="Garamond"/>
              </w:rPr>
              <w:t>Beetroot</w:t>
            </w:r>
          </w:p>
        </w:tc>
        <w:tc>
          <w:tcPr>
            <w:tcW w:w="990" w:type="dxa"/>
          </w:tcPr>
          <w:p w:rsidR="00DF47EB" w:rsidRPr="0085626F" w:rsidRDefault="00DF47EB" w:rsidP="00DF47EB">
            <w:pPr>
              <w:rPr>
                <w:rFonts w:ascii="Garamond" w:hAnsi="Garamond"/>
              </w:rPr>
            </w:pPr>
            <w:r w:rsidRPr="0085626F">
              <w:rPr>
                <w:rFonts w:ascii="Garamond" w:hAnsi="Garamond"/>
              </w:rPr>
              <w:t>8.7</w:t>
            </w:r>
          </w:p>
        </w:tc>
        <w:tc>
          <w:tcPr>
            <w:tcW w:w="1080" w:type="dxa"/>
          </w:tcPr>
          <w:p w:rsidR="00DF47EB" w:rsidRPr="0085626F" w:rsidRDefault="00DF47EB" w:rsidP="00DF47EB">
            <w:pPr>
              <w:rPr>
                <w:rFonts w:ascii="Garamond" w:hAnsi="Garamond"/>
              </w:rPr>
            </w:pPr>
            <w:r w:rsidRPr="0085626F">
              <w:rPr>
                <w:rFonts w:ascii="Garamond" w:hAnsi="Garamond"/>
              </w:rPr>
              <w:t>8.7</w:t>
            </w:r>
          </w:p>
        </w:tc>
        <w:tc>
          <w:tcPr>
            <w:tcW w:w="990" w:type="dxa"/>
          </w:tcPr>
          <w:p w:rsidR="00DF47EB" w:rsidRPr="0085626F" w:rsidRDefault="00DF47EB" w:rsidP="00DF47EB">
            <w:pPr>
              <w:rPr>
                <w:rFonts w:ascii="Garamond" w:hAnsi="Garamond"/>
              </w:rPr>
            </w:pPr>
            <w:r w:rsidRPr="0085626F">
              <w:rPr>
                <w:rFonts w:ascii="Garamond" w:hAnsi="Garamond"/>
              </w:rPr>
              <w:t>4.35</w:t>
            </w:r>
          </w:p>
        </w:tc>
        <w:tc>
          <w:tcPr>
            <w:tcW w:w="1080" w:type="dxa"/>
          </w:tcPr>
          <w:p w:rsidR="00DF47EB" w:rsidRPr="0085626F" w:rsidRDefault="00DF47EB" w:rsidP="00DF47EB">
            <w:pPr>
              <w:rPr>
                <w:rFonts w:ascii="Garamond" w:hAnsi="Garamond"/>
              </w:rPr>
            </w:pPr>
            <w:r w:rsidRPr="0085626F">
              <w:rPr>
                <w:rFonts w:ascii="Garamond" w:hAnsi="Garamond"/>
              </w:rPr>
              <w:t>0.087</w:t>
            </w:r>
          </w:p>
        </w:tc>
        <w:tc>
          <w:tcPr>
            <w:tcW w:w="1440" w:type="dxa"/>
          </w:tcPr>
          <w:p w:rsidR="00DF47EB" w:rsidRPr="0085626F" w:rsidRDefault="00DF47EB" w:rsidP="00DF47EB">
            <w:pPr>
              <w:rPr>
                <w:rFonts w:ascii="Garamond" w:hAnsi="Garamond"/>
              </w:rPr>
            </w:pPr>
            <w:r w:rsidRPr="0085626F">
              <w:rPr>
                <w:rFonts w:ascii="Garamond" w:hAnsi="Garamond"/>
              </w:rPr>
              <w:t>---</w:t>
            </w:r>
          </w:p>
        </w:tc>
        <w:tc>
          <w:tcPr>
            <w:tcW w:w="1620" w:type="dxa"/>
          </w:tcPr>
          <w:p w:rsidR="00DF47EB" w:rsidRPr="0085626F" w:rsidRDefault="00DF47EB" w:rsidP="00DF47EB">
            <w:pPr>
              <w:rPr>
                <w:rFonts w:ascii="Garamond" w:hAnsi="Garamond"/>
              </w:rPr>
            </w:pPr>
            <w:r w:rsidRPr="0085626F">
              <w:rPr>
                <w:rFonts w:ascii="Garamond" w:hAnsi="Garamond"/>
              </w:rPr>
              <w:t>---</w:t>
            </w:r>
          </w:p>
        </w:tc>
        <w:tc>
          <w:tcPr>
            <w:tcW w:w="1440" w:type="dxa"/>
          </w:tcPr>
          <w:p w:rsidR="00DF47EB" w:rsidRPr="0085626F" w:rsidRDefault="00DF47EB" w:rsidP="00DF47EB">
            <w:pPr>
              <w:rPr>
                <w:rFonts w:ascii="Garamond" w:hAnsi="Garamond"/>
              </w:rPr>
            </w:pPr>
            <w:r w:rsidRPr="0085626F">
              <w:rPr>
                <w:rFonts w:ascii="Garamond" w:hAnsi="Garamond"/>
              </w:rPr>
              <w:t>---</w:t>
            </w:r>
          </w:p>
        </w:tc>
      </w:tr>
      <w:tr w:rsidR="00DF47EB" w:rsidRPr="0085626F" w:rsidTr="00DF47EB">
        <w:tc>
          <w:tcPr>
            <w:tcW w:w="1278" w:type="dxa"/>
          </w:tcPr>
          <w:p w:rsidR="00DF47EB" w:rsidRPr="0085626F" w:rsidRDefault="00DF47EB" w:rsidP="00DF47EB">
            <w:pPr>
              <w:rPr>
                <w:rFonts w:ascii="Garamond" w:hAnsi="Garamond"/>
              </w:rPr>
            </w:pPr>
            <w:r w:rsidRPr="0085626F">
              <w:rPr>
                <w:rFonts w:ascii="Garamond" w:hAnsi="Garamond"/>
              </w:rPr>
              <w:t>Pepper</w:t>
            </w:r>
          </w:p>
        </w:tc>
        <w:tc>
          <w:tcPr>
            <w:tcW w:w="990" w:type="dxa"/>
          </w:tcPr>
          <w:p w:rsidR="00DF47EB" w:rsidRPr="0085626F" w:rsidRDefault="00DF47EB" w:rsidP="00DF47EB">
            <w:pPr>
              <w:rPr>
                <w:rFonts w:ascii="Garamond" w:hAnsi="Garamond"/>
              </w:rPr>
            </w:pPr>
            <w:r w:rsidRPr="0085626F">
              <w:rPr>
                <w:rFonts w:ascii="Garamond" w:hAnsi="Garamond"/>
              </w:rPr>
              <w:t>11.6</w:t>
            </w:r>
          </w:p>
        </w:tc>
        <w:tc>
          <w:tcPr>
            <w:tcW w:w="1080" w:type="dxa"/>
          </w:tcPr>
          <w:p w:rsidR="00DF47EB" w:rsidRPr="0085626F" w:rsidRDefault="00DF47EB" w:rsidP="00DF47EB">
            <w:pPr>
              <w:rPr>
                <w:rFonts w:ascii="Garamond" w:hAnsi="Garamond"/>
              </w:rPr>
            </w:pPr>
            <w:r w:rsidRPr="0085626F">
              <w:rPr>
                <w:rFonts w:ascii="Garamond" w:hAnsi="Garamond"/>
              </w:rPr>
              <w:t>11.6</w:t>
            </w:r>
          </w:p>
        </w:tc>
        <w:tc>
          <w:tcPr>
            <w:tcW w:w="990" w:type="dxa"/>
          </w:tcPr>
          <w:p w:rsidR="00DF47EB" w:rsidRPr="0085626F" w:rsidRDefault="00DF47EB" w:rsidP="00DF47EB">
            <w:pPr>
              <w:rPr>
                <w:rFonts w:ascii="Garamond" w:hAnsi="Garamond"/>
              </w:rPr>
            </w:pPr>
            <w:r w:rsidRPr="0085626F">
              <w:rPr>
                <w:rFonts w:ascii="Garamond" w:hAnsi="Garamond"/>
              </w:rPr>
              <w:t>11.6</w:t>
            </w:r>
          </w:p>
        </w:tc>
        <w:tc>
          <w:tcPr>
            <w:tcW w:w="1080" w:type="dxa"/>
          </w:tcPr>
          <w:p w:rsidR="00DF47EB" w:rsidRPr="0085626F" w:rsidRDefault="00DF47EB" w:rsidP="00DF47EB">
            <w:pPr>
              <w:rPr>
                <w:rFonts w:ascii="Garamond" w:hAnsi="Garamond"/>
              </w:rPr>
            </w:pPr>
            <w:r w:rsidRPr="0085626F">
              <w:rPr>
                <w:rFonts w:ascii="Garamond" w:hAnsi="Garamond"/>
              </w:rPr>
              <w:t>0.0696</w:t>
            </w:r>
          </w:p>
        </w:tc>
        <w:tc>
          <w:tcPr>
            <w:tcW w:w="1440" w:type="dxa"/>
          </w:tcPr>
          <w:p w:rsidR="00DF47EB" w:rsidRPr="0085626F" w:rsidRDefault="00DF47EB" w:rsidP="00DF47EB">
            <w:pPr>
              <w:rPr>
                <w:rFonts w:ascii="Garamond" w:hAnsi="Garamond"/>
              </w:rPr>
            </w:pPr>
            <w:r w:rsidRPr="0085626F">
              <w:rPr>
                <w:rFonts w:ascii="Garamond" w:hAnsi="Garamond"/>
              </w:rPr>
              <w:t>34.8</w:t>
            </w:r>
          </w:p>
        </w:tc>
        <w:tc>
          <w:tcPr>
            <w:tcW w:w="1620" w:type="dxa"/>
          </w:tcPr>
          <w:p w:rsidR="00DF47EB" w:rsidRPr="0085626F" w:rsidRDefault="00DF47EB" w:rsidP="00DF47EB">
            <w:pPr>
              <w:rPr>
                <w:rFonts w:ascii="Garamond" w:hAnsi="Garamond"/>
              </w:rPr>
            </w:pPr>
            <w:r w:rsidRPr="0085626F">
              <w:rPr>
                <w:rFonts w:ascii="Garamond" w:hAnsi="Garamond"/>
              </w:rPr>
              <w:t>34.8</w:t>
            </w:r>
          </w:p>
        </w:tc>
        <w:tc>
          <w:tcPr>
            <w:tcW w:w="1440" w:type="dxa"/>
          </w:tcPr>
          <w:p w:rsidR="00DF47EB" w:rsidRPr="0085626F" w:rsidRDefault="00DF47EB" w:rsidP="00DF47EB">
            <w:pPr>
              <w:rPr>
                <w:rFonts w:ascii="Garamond" w:hAnsi="Garamond"/>
              </w:rPr>
            </w:pPr>
            <w:r w:rsidRPr="0085626F">
              <w:rPr>
                <w:rFonts w:ascii="Garamond" w:hAnsi="Garamond"/>
              </w:rPr>
              <w:t>---</w:t>
            </w:r>
          </w:p>
        </w:tc>
      </w:tr>
      <w:tr w:rsidR="00DF47EB" w:rsidRPr="0085626F" w:rsidTr="00DF47EB">
        <w:tc>
          <w:tcPr>
            <w:tcW w:w="1278" w:type="dxa"/>
          </w:tcPr>
          <w:p w:rsidR="00DF47EB" w:rsidRPr="0085626F" w:rsidRDefault="00DF47EB" w:rsidP="00DF47EB">
            <w:pPr>
              <w:rPr>
                <w:rFonts w:ascii="Garamond" w:hAnsi="Garamond"/>
              </w:rPr>
            </w:pPr>
            <w:r w:rsidRPr="0085626F">
              <w:rPr>
                <w:rFonts w:ascii="Garamond" w:hAnsi="Garamond"/>
              </w:rPr>
              <w:t>Carrot</w:t>
            </w:r>
          </w:p>
        </w:tc>
        <w:tc>
          <w:tcPr>
            <w:tcW w:w="990" w:type="dxa"/>
          </w:tcPr>
          <w:p w:rsidR="00DF47EB" w:rsidRPr="0085626F" w:rsidRDefault="00DF47EB" w:rsidP="00DF47EB">
            <w:pPr>
              <w:rPr>
                <w:rFonts w:ascii="Garamond" w:hAnsi="Garamond"/>
              </w:rPr>
            </w:pPr>
            <w:r w:rsidRPr="0085626F">
              <w:rPr>
                <w:rFonts w:ascii="Garamond" w:hAnsi="Garamond"/>
              </w:rPr>
              <w:t>8.7</w:t>
            </w:r>
          </w:p>
        </w:tc>
        <w:tc>
          <w:tcPr>
            <w:tcW w:w="1080" w:type="dxa"/>
          </w:tcPr>
          <w:p w:rsidR="00DF47EB" w:rsidRPr="0085626F" w:rsidRDefault="00DF47EB" w:rsidP="00DF47EB">
            <w:pPr>
              <w:rPr>
                <w:rFonts w:ascii="Garamond" w:hAnsi="Garamond"/>
              </w:rPr>
            </w:pPr>
            <w:r w:rsidRPr="0085626F">
              <w:rPr>
                <w:rFonts w:ascii="Garamond" w:hAnsi="Garamond"/>
              </w:rPr>
              <w:t>8.7</w:t>
            </w:r>
          </w:p>
        </w:tc>
        <w:tc>
          <w:tcPr>
            <w:tcW w:w="990" w:type="dxa"/>
          </w:tcPr>
          <w:p w:rsidR="00DF47EB" w:rsidRPr="0085626F" w:rsidRDefault="00DF47EB" w:rsidP="00DF47EB">
            <w:pPr>
              <w:rPr>
                <w:rFonts w:ascii="Garamond" w:hAnsi="Garamond"/>
              </w:rPr>
            </w:pPr>
            <w:r w:rsidRPr="0085626F">
              <w:rPr>
                <w:rFonts w:ascii="Garamond" w:hAnsi="Garamond"/>
              </w:rPr>
              <w:t>4.35</w:t>
            </w:r>
          </w:p>
        </w:tc>
        <w:tc>
          <w:tcPr>
            <w:tcW w:w="1080" w:type="dxa"/>
          </w:tcPr>
          <w:p w:rsidR="00DF47EB" w:rsidRPr="0085626F" w:rsidRDefault="00DF47EB" w:rsidP="00DF47EB">
            <w:pPr>
              <w:rPr>
                <w:rFonts w:ascii="Garamond" w:hAnsi="Garamond"/>
              </w:rPr>
            </w:pPr>
            <w:r w:rsidRPr="0085626F">
              <w:rPr>
                <w:rFonts w:ascii="Garamond" w:hAnsi="Garamond"/>
              </w:rPr>
              <w:t>0.87</w:t>
            </w:r>
          </w:p>
        </w:tc>
        <w:tc>
          <w:tcPr>
            <w:tcW w:w="1440" w:type="dxa"/>
          </w:tcPr>
          <w:p w:rsidR="00DF47EB" w:rsidRPr="0085626F" w:rsidRDefault="00DF47EB" w:rsidP="00DF47EB">
            <w:pPr>
              <w:rPr>
                <w:rFonts w:ascii="Garamond" w:hAnsi="Garamond"/>
              </w:rPr>
            </w:pPr>
            <w:r w:rsidRPr="0085626F">
              <w:rPr>
                <w:rFonts w:ascii="Garamond" w:hAnsi="Garamond"/>
              </w:rPr>
              <w:t>---</w:t>
            </w:r>
          </w:p>
        </w:tc>
        <w:tc>
          <w:tcPr>
            <w:tcW w:w="1620" w:type="dxa"/>
          </w:tcPr>
          <w:p w:rsidR="00DF47EB" w:rsidRPr="0085626F" w:rsidRDefault="00DF47EB" w:rsidP="00DF47EB">
            <w:pPr>
              <w:rPr>
                <w:rFonts w:ascii="Garamond" w:hAnsi="Garamond"/>
              </w:rPr>
            </w:pPr>
            <w:r w:rsidRPr="0085626F">
              <w:rPr>
                <w:rFonts w:ascii="Garamond" w:hAnsi="Garamond"/>
              </w:rPr>
              <w:t>---</w:t>
            </w:r>
          </w:p>
        </w:tc>
        <w:tc>
          <w:tcPr>
            <w:tcW w:w="1440" w:type="dxa"/>
          </w:tcPr>
          <w:p w:rsidR="00DF47EB" w:rsidRPr="0085626F" w:rsidRDefault="00DF47EB" w:rsidP="00DF47EB">
            <w:pPr>
              <w:rPr>
                <w:rFonts w:ascii="Garamond" w:hAnsi="Garamond"/>
              </w:rPr>
            </w:pPr>
            <w:r w:rsidRPr="0085626F">
              <w:rPr>
                <w:rFonts w:ascii="Garamond" w:hAnsi="Garamond"/>
              </w:rPr>
              <w:t>---</w:t>
            </w:r>
          </w:p>
        </w:tc>
      </w:tr>
      <w:tr w:rsidR="00DF47EB" w:rsidRPr="0085626F" w:rsidTr="00DF47EB">
        <w:tc>
          <w:tcPr>
            <w:tcW w:w="1278" w:type="dxa"/>
          </w:tcPr>
          <w:p w:rsidR="00DF47EB" w:rsidRPr="0085626F" w:rsidRDefault="00DF47EB" w:rsidP="00DF47EB">
            <w:pPr>
              <w:rPr>
                <w:rFonts w:ascii="Garamond" w:hAnsi="Garamond"/>
                <w:b/>
              </w:rPr>
            </w:pPr>
            <w:r w:rsidRPr="0085626F">
              <w:rPr>
                <w:rFonts w:ascii="Garamond" w:hAnsi="Garamond"/>
                <w:b/>
              </w:rPr>
              <w:t>Total</w:t>
            </w:r>
          </w:p>
        </w:tc>
        <w:tc>
          <w:tcPr>
            <w:tcW w:w="990" w:type="dxa"/>
          </w:tcPr>
          <w:p w:rsidR="00DF47EB" w:rsidRPr="0085626F" w:rsidRDefault="00DF47EB" w:rsidP="00DF47EB">
            <w:pPr>
              <w:rPr>
                <w:rFonts w:ascii="Garamond" w:hAnsi="Garamond"/>
                <w:b/>
              </w:rPr>
            </w:pPr>
            <w:r w:rsidRPr="0085626F">
              <w:rPr>
                <w:rFonts w:ascii="Garamond" w:hAnsi="Garamond"/>
                <w:b/>
              </w:rPr>
              <w:t>58</w:t>
            </w:r>
          </w:p>
        </w:tc>
        <w:tc>
          <w:tcPr>
            <w:tcW w:w="1080" w:type="dxa"/>
          </w:tcPr>
          <w:p w:rsidR="00DF47EB" w:rsidRPr="0085626F" w:rsidRDefault="00DF47EB" w:rsidP="00DF47EB">
            <w:pPr>
              <w:rPr>
                <w:rFonts w:ascii="Garamond" w:hAnsi="Garamond"/>
                <w:b/>
              </w:rPr>
            </w:pPr>
            <w:r w:rsidRPr="0085626F">
              <w:rPr>
                <w:rFonts w:ascii="Garamond" w:hAnsi="Garamond"/>
                <w:b/>
              </w:rPr>
              <w:t>66.7</w:t>
            </w:r>
          </w:p>
        </w:tc>
        <w:tc>
          <w:tcPr>
            <w:tcW w:w="990" w:type="dxa"/>
          </w:tcPr>
          <w:p w:rsidR="00DF47EB" w:rsidRPr="0085626F" w:rsidRDefault="00DF47EB" w:rsidP="00DF47EB">
            <w:pPr>
              <w:rPr>
                <w:rFonts w:ascii="Garamond" w:hAnsi="Garamond"/>
                <w:b/>
              </w:rPr>
            </w:pPr>
            <w:r w:rsidRPr="0085626F">
              <w:rPr>
                <w:rFonts w:ascii="Garamond" w:hAnsi="Garamond"/>
                <w:b/>
              </w:rPr>
              <w:t>49.3</w:t>
            </w:r>
          </w:p>
        </w:tc>
        <w:tc>
          <w:tcPr>
            <w:tcW w:w="1080" w:type="dxa"/>
          </w:tcPr>
          <w:p w:rsidR="00DF47EB" w:rsidRPr="0085626F" w:rsidRDefault="00DF47EB" w:rsidP="00DF47EB">
            <w:pPr>
              <w:rPr>
                <w:rFonts w:ascii="Garamond" w:hAnsi="Garamond"/>
                <w:b/>
              </w:rPr>
            </w:pPr>
            <w:r w:rsidRPr="0085626F">
              <w:rPr>
                <w:rFonts w:ascii="Garamond" w:hAnsi="Garamond"/>
                <w:b/>
              </w:rPr>
              <w:t>349.4906</w:t>
            </w:r>
          </w:p>
        </w:tc>
        <w:tc>
          <w:tcPr>
            <w:tcW w:w="1440" w:type="dxa"/>
          </w:tcPr>
          <w:p w:rsidR="00DF47EB" w:rsidRPr="0085626F" w:rsidRDefault="00DF47EB" w:rsidP="00DF47EB">
            <w:pPr>
              <w:rPr>
                <w:rFonts w:ascii="Garamond" w:hAnsi="Garamond"/>
                <w:b/>
              </w:rPr>
            </w:pPr>
            <w:r w:rsidRPr="0085626F">
              <w:rPr>
                <w:rFonts w:ascii="Garamond" w:hAnsi="Garamond"/>
                <w:b/>
              </w:rPr>
              <w:t>121.8</w:t>
            </w:r>
          </w:p>
        </w:tc>
        <w:tc>
          <w:tcPr>
            <w:tcW w:w="1620" w:type="dxa"/>
          </w:tcPr>
          <w:p w:rsidR="00DF47EB" w:rsidRPr="0085626F" w:rsidRDefault="00DF47EB" w:rsidP="00DF47EB">
            <w:pPr>
              <w:rPr>
                <w:rFonts w:ascii="Garamond" w:hAnsi="Garamond"/>
                <w:b/>
              </w:rPr>
            </w:pPr>
            <w:r w:rsidRPr="0085626F">
              <w:rPr>
                <w:rFonts w:ascii="Garamond" w:hAnsi="Garamond"/>
                <w:b/>
              </w:rPr>
              <w:t>121.8</w:t>
            </w:r>
          </w:p>
        </w:tc>
        <w:tc>
          <w:tcPr>
            <w:tcW w:w="1440" w:type="dxa"/>
          </w:tcPr>
          <w:p w:rsidR="00DF47EB" w:rsidRPr="0085626F" w:rsidRDefault="00DF47EB" w:rsidP="00DF47EB">
            <w:pPr>
              <w:rPr>
                <w:rFonts w:ascii="Garamond" w:hAnsi="Garamond"/>
                <w:b/>
              </w:rPr>
            </w:pPr>
            <w:r w:rsidRPr="0085626F">
              <w:rPr>
                <w:rFonts w:ascii="Garamond" w:hAnsi="Garamond"/>
                <w:b/>
              </w:rPr>
              <w:t>---</w:t>
            </w:r>
          </w:p>
        </w:tc>
      </w:tr>
    </w:tbl>
    <w:p w:rsidR="00DF47EB" w:rsidRPr="000E6663" w:rsidRDefault="00DF47EB" w:rsidP="00DF47EB">
      <w:pPr>
        <w:pStyle w:val="Heading2"/>
        <w:numPr>
          <w:ilvl w:val="0"/>
          <w:numId w:val="0"/>
        </w:numPr>
        <w:spacing w:before="200" w:after="0"/>
        <w:rPr>
          <w:rFonts w:ascii="Garamond" w:hAnsi="Garamond" w:cs="Times New Roman"/>
          <w:i/>
          <w:sz w:val="10"/>
          <w:szCs w:val="22"/>
        </w:rPr>
      </w:pPr>
    </w:p>
    <w:tbl>
      <w:tblPr>
        <w:tblStyle w:val="TableGrid"/>
        <w:tblW w:w="9918" w:type="dxa"/>
        <w:tblLook w:val="04A0"/>
      </w:tblPr>
      <w:tblGrid>
        <w:gridCol w:w="1256"/>
        <w:gridCol w:w="1154"/>
        <w:gridCol w:w="1159"/>
        <w:gridCol w:w="1249"/>
        <w:gridCol w:w="1524"/>
        <w:gridCol w:w="1877"/>
        <w:gridCol w:w="1699"/>
      </w:tblGrid>
      <w:tr w:rsidR="00DF47EB" w:rsidRPr="00941156" w:rsidTr="00DF47EB">
        <w:tc>
          <w:tcPr>
            <w:tcW w:w="1256" w:type="dxa"/>
            <w:vMerge w:val="restart"/>
            <w:vAlign w:val="center"/>
          </w:tcPr>
          <w:p w:rsidR="00DF47EB" w:rsidRPr="00941156" w:rsidRDefault="00DF47EB" w:rsidP="00DF47EB">
            <w:pPr>
              <w:rPr>
                <w:rFonts w:ascii="Garamond" w:hAnsi="Garamond"/>
                <w:b/>
              </w:rPr>
            </w:pPr>
            <w:r w:rsidRPr="00941156">
              <w:rPr>
                <w:rFonts w:ascii="Garamond" w:hAnsi="Garamond"/>
                <w:b/>
              </w:rPr>
              <w:t>Crop</w:t>
            </w:r>
          </w:p>
        </w:tc>
        <w:tc>
          <w:tcPr>
            <w:tcW w:w="8662" w:type="dxa"/>
            <w:gridSpan w:val="6"/>
          </w:tcPr>
          <w:p w:rsidR="00DF47EB" w:rsidRPr="00941156" w:rsidRDefault="00DF47EB" w:rsidP="00DF47EB">
            <w:pPr>
              <w:jc w:val="center"/>
              <w:rPr>
                <w:rFonts w:ascii="Garamond" w:hAnsi="Garamond"/>
                <w:b/>
              </w:rPr>
            </w:pPr>
            <w:r w:rsidRPr="00941156">
              <w:rPr>
                <w:rFonts w:ascii="Garamond" w:hAnsi="Garamond"/>
                <w:b/>
              </w:rPr>
              <w:t>Dry Season + Wet Season</w:t>
            </w:r>
          </w:p>
        </w:tc>
      </w:tr>
      <w:tr w:rsidR="00DF47EB" w:rsidRPr="00941156" w:rsidTr="00DF47EB">
        <w:tc>
          <w:tcPr>
            <w:tcW w:w="1256" w:type="dxa"/>
            <w:vMerge/>
          </w:tcPr>
          <w:p w:rsidR="00DF47EB" w:rsidRPr="00941156" w:rsidRDefault="00DF47EB" w:rsidP="00DF47EB">
            <w:pPr>
              <w:rPr>
                <w:rFonts w:ascii="Garamond" w:hAnsi="Garamond"/>
                <w:b/>
              </w:rPr>
            </w:pPr>
          </w:p>
        </w:tc>
        <w:tc>
          <w:tcPr>
            <w:tcW w:w="1154" w:type="dxa"/>
          </w:tcPr>
          <w:p w:rsidR="00DF47EB" w:rsidRPr="00941156" w:rsidRDefault="00DF47EB" w:rsidP="00DF47EB">
            <w:pPr>
              <w:rPr>
                <w:rFonts w:ascii="Garamond" w:hAnsi="Garamond"/>
                <w:b/>
              </w:rPr>
            </w:pPr>
            <w:r w:rsidRPr="00941156">
              <w:rPr>
                <w:rFonts w:ascii="Garamond" w:hAnsi="Garamond"/>
                <w:b/>
              </w:rPr>
              <w:t>DAP, qt</w:t>
            </w:r>
          </w:p>
        </w:tc>
        <w:tc>
          <w:tcPr>
            <w:tcW w:w="1159" w:type="dxa"/>
          </w:tcPr>
          <w:p w:rsidR="00DF47EB" w:rsidRPr="00941156" w:rsidRDefault="00DF47EB" w:rsidP="00DF47EB">
            <w:pPr>
              <w:rPr>
                <w:rFonts w:ascii="Garamond" w:hAnsi="Garamond"/>
                <w:b/>
              </w:rPr>
            </w:pPr>
            <w:r w:rsidRPr="00941156">
              <w:rPr>
                <w:rFonts w:ascii="Garamond" w:hAnsi="Garamond"/>
                <w:b/>
              </w:rPr>
              <w:t>Urea, qt</w:t>
            </w:r>
          </w:p>
        </w:tc>
        <w:tc>
          <w:tcPr>
            <w:tcW w:w="1249" w:type="dxa"/>
          </w:tcPr>
          <w:p w:rsidR="00DF47EB" w:rsidRPr="00941156" w:rsidRDefault="00DF47EB" w:rsidP="00DF47EB">
            <w:pPr>
              <w:rPr>
                <w:rFonts w:ascii="Garamond" w:hAnsi="Garamond"/>
                <w:b/>
              </w:rPr>
            </w:pPr>
            <w:r w:rsidRPr="00941156">
              <w:rPr>
                <w:rFonts w:ascii="Garamond" w:hAnsi="Garamond"/>
                <w:b/>
              </w:rPr>
              <w:t>Seeds, qt</w:t>
            </w:r>
          </w:p>
        </w:tc>
        <w:tc>
          <w:tcPr>
            <w:tcW w:w="1524" w:type="dxa"/>
          </w:tcPr>
          <w:p w:rsidR="00DF47EB" w:rsidRPr="00941156" w:rsidRDefault="00DF47EB" w:rsidP="00DF47EB">
            <w:pPr>
              <w:rPr>
                <w:rFonts w:ascii="Garamond" w:hAnsi="Garamond"/>
                <w:b/>
              </w:rPr>
            </w:pPr>
            <w:r w:rsidRPr="00941156">
              <w:rPr>
                <w:rFonts w:ascii="Garamond" w:hAnsi="Garamond"/>
                <w:b/>
              </w:rPr>
              <w:t>Fungicide, lt</w:t>
            </w:r>
          </w:p>
        </w:tc>
        <w:tc>
          <w:tcPr>
            <w:tcW w:w="1877" w:type="dxa"/>
          </w:tcPr>
          <w:p w:rsidR="00DF47EB" w:rsidRPr="00941156" w:rsidRDefault="00DF47EB" w:rsidP="00DF47EB">
            <w:pPr>
              <w:rPr>
                <w:rFonts w:ascii="Garamond" w:hAnsi="Garamond"/>
                <w:b/>
              </w:rPr>
            </w:pPr>
            <w:r w:rsidRPr="00941156">
              <w:rPr>
                <w:rFonts w:ascii="Garamond" w:hAnsi="Garamond"/>
                <w:b/>
              </w:rPr>
              <w:t>Insecticide, kg</w:t>
            </w:r>
          </w:p>
        </w:tc>
        <w:tc>
          <w:tcPr>
            <w:tcW w:w="1699" w:type="dxa"/>
          </w:tcPr>
          <w:p w:rsidR="00DF47EB" w:rsidRPr="00941156" w:rsidRDefault="00DF47EB" w:rsidP="00DF47EB">
            <w:pPr>
              <w:rPr>
                <w:rFonts w:ascii="Garamond" w:hAnsi="Garamond"/>
                <w:b/>
              </w:rPr>
            </w:pPr>
            <w:r w:rsidRPr="00941156">
              <w:rPr>
                <w:rFonts w:ascii="Garamond" w:hAnsi="Garamond"/>
                <w:b/>
              </w:rPr>
              <w:t>Herbicide, lt</w:t>
            </w:r>
          </w:p>
        </w:tc>
      </w:tr>
      <w:tr w:rsidR="00DF47EB" w:rsidRPr="00941156" w:rsidTr="00DF47EB">
        <w:tc>
          <w:tcPr>
            <w:tcW w:w="1256" w:type="dxa"/>
          </w:tcPr>
          <w:p w:rsidR="00DF47EB" w:rsidRPr="00941156" w:rsidRDefault="00DF47EB" w:rsidP="00DF47EB">
            <w:pPr>
              <w:rPr>
                <w:rFonts w:ascii="Garamond" w:hAnsi="Garamond"/>
              </w:rPr>
            </w:pPr>
            <w:r w:rsidRPr="00941156">
              <w:rPr>
                <w:rFonts w:ascii="Garamond" w:hAnsi="Garamond"/>
              </w:rPr>
              <w:t>Maize</w:t>
            </w:r>
          </w:p>
        </w:tc>
        <w:tc>
          <w:tcPr>
            <w:tcW w:w="1154" w:type="dxa"/>
          </w:tcPr>
          <w:p w:rsidR="00DF47EB" w:rsidRPr="00941156" w:rsidRDefault="00DF47EB" w:rsidP="00DF47EB">
            <w:pPr>
              <w:rPr>
                <w:rFonts w:ascii="Garamond" w:hAnsi="Garamond"/>
              </w:rPr>
            </w:pPr>
            <w:r w:rsidRPr="00941156">
              <w:rPr>
                <w:rFonts w:ascii="Garamond" w:hAnsi="Garamond"/>
              </w:rPr>
              <w:t>14.5</w:t>
            </w:r>
          </w:p>
        </w:tc>
        <w:tc>
          <w:tcPr>
            <w:tcW w:w="1159" w:type="dxa"/>
          </w:tcPr>
          <w:p w:rsidR="00DF47EB" w:rsidRPr="00941156" w:rsidRDefault="00DF47EB" w:rsidP="00DF47EB">
            <w:pPr>
              <w:rPr>
                <w:rFonts w:ascii="Garamond" w:hAnsi="Garamond"/>
              </w:rPr>
            </w:pPr>
            <w:r w:rsidRPr="00941156">
              <w:rPr>
                <w:rFonts w:ascii="Garamond" w:hAnsi="Garamond"/>
              </w:rPr>
              <w:t>21.75</w:t>
            </w:r>
          </w:p>
        </w:tc>
        <w:tc>
          <w:tcPr>
            <w:tcW w:w="1249" w:type="dxa"/>
          </w:tcPr>
          <w:p w:rsidR="00DF47EB" w:rsidRPr="00941156" w:rsidRDefault="00DF47EB" w:rsidP="00DF47EB">
            <w:pPr>
              <w:rPr>
                <w:rFonts w:ascii="Garamond" w:hAnsi="Garamond"/>
              </w:rPr>
            </w:pPr>
            <w:r w:rsidRPr="00941156">
              <w:rPr>
                <w:rFonts w:ascii="Garamond" w:hAnsi="Garamond"/>
              </w:rPr>
              <w:t>3.625</w:t>
            </w:r>
          </w:p>
        </w:tc>
        <w:tc>
          <w:tcPr>
            <w:tcW w:w="1524" w:type="dxa"/>
          </w:tcPr>
          <w:p w:rsidR="00DF47EB" w:rsidRPr="00941156" w:rsidRDefault="00DF47EB" w:rsidP="00DF47EB">
            <w:pPr>
              <w:rPr>
                <w:rFonts w:ascii="Garamond" w:hAnsi="Garamond"/>
              </w:rPr>
            </w:pPr>
            <w:r w:rsidRPr="00941156">
              <w:rPr>
                <w:rFonts w:ascii="Garamond" w:hAnsi="Garamond"/>
              </w:rPr>
              <w:t>43.5</w:t>
            </w:r>
          </w:p>
        </w:tc>
        <w:tc>
          <w:tcPr>
            <w:tcW w:w="1877" w:type="dxa"/>
          </w:tcPr>
          <w:p w:rsidR="00DF47EB" w:rsidRPr="00941156" w:rsidRDefault="00DF47EB" w:rsidP="00DF47EB">
            <w:pPr>
              <w:rPr>
                <w:rFonts w:ascii="Garamond" w:hAnsi="Garamond"/>
              </w:rPr>
            </w:pPr>
            <w:r w:rsidRPr="00941156">
              <w:rPr>
                <w:rFonts w:ascii="Garamond" w:hAnsi="Garamond"/>
              </w:rPr>
              <w:t>43.5</w:t>
            </w:r>
          </w:p>
        </w:tc>
        <w:tc>
          <w:tcPr>
            <w:tcW w:w="1699" w:type="dxa"/>
          </w:tcPr>
          <w:p w:rsidR="00DF47EB" w:rsidRPr="00941156" w:rsidRDefault="00DF47EB" w:rsidP="00DF47EB">
            <w:pPr>
              <w:rPr>
                <w:rFonts w:ascii="Garamond" w:hAnsi="Garamond"/>
              </w:rPr>
            </w:pPr>
            <w:r w:rsidRPr="00941156">
              <w:rPr>
                <w:rFonts w:ascii="Garamond" w:hAnsi="Garamond"/>
              </w:rPr>
              <w:t>58.0</w:t>
            </w:r>
          </w:p>
        </w:tc>
      </w:tr>
      <w:tr w:rsidR="00DF47EB" w:rsidRPr="00941156" w:rsidTr="00DF47EB">
        <w:tc>
          <w:tcPr>
            <w:tcW w:w="1256" w:type="dxa"/>
          </w:tcPr>
          <w:p w:rsidR="00DF47EB" w:rsidRPr="00941156" w:rsidRDefault="00DF47EB" w:rsidP="00DF47EB">
            <w:pPr>
              <w:rPr>
                <w:rFonts w:ascii="Garamond" w:hAnsi="Garamond"/>
              </w:rPr>
            </w:pPr>
            <w:r w:rsidRPr="00941156">
              <w:rPr>
                <w:rFonts w:ascii="Garamond" w:hAnsi="Garamond"/>
              </w:rPr>
              <w:t>Potato</w:t>
            </w:r>
          </w:p>
        </w:tc>
        <w:tc>
          <w:tcPr>
            <w:tcW w:w="1154" w:type="dxa"/>
          </w:tcPr>
          <w:p w:rsidR="00DF47EB" w:rsidRPr="00941156" w:rsidRDefault="00DF47EB" w:rsidP="00DF47EB">
            <w:pPr>
              <w:rPr>
                <w:rFonts w:ascii="Garamond" w:hAnsi="Garamond"/>
              </w:rPr>
            </w:pPr>
            <w:r w:rsidRPr="00941156">
              <w:rPr>
                <w:rFonts w:ascii="Garamond" w:hAnsi="Garamond"/>
              </w:rPr>
              <w:t>34.8</w:t>
            </w:r>
          </w:p>
        </w:tc>
        <w:tc>
          <w:tcPr>
            <w:tcW w:w="1159" w:type="dxa"/>
          </w:tcPr>
          <w:p w:rsidR="00DF47EB" w:rsidRPr="00941156" w:rsidRDefault="00DF47EB" w:rsidP="00DF47EB">
            <w:pPr>
              <w:rPr>
                <w:rFonts w:ascii="Garamond" w:hAnsi="Garamond"/>
              </w:rPr>
            </w:pPr>
            <w:r w:rsidRPr="00941156">
              <w:rPr>
                <w:rFonts w:ascii="Garamond" w:hAnsi="Garamond"/>
              </w:rPr>
              <w:t>52.2</w:t>
            </w:r>
          </w:p>
        </w:tc>
        <w:tc>
          <w:tcPr>
            <w:tcW w:w="1249" w:type="dxa"/>
          </w:tcPr>
          <w:p w:rsidR="00DF47EB" w:rsidRPr="00941156" w:rsidRDefault="00DF47EB" w:rsidP="00DF47EB">
            <w:pPr>
              <w:rPr>
                <w:rFonts w:ascii="Garamond" w:hAnsi="Garamond"/>
              </w:rPr>
            </w:pPr>
            <w:r w:rsidRPr="00941156">
              <w:rPr>
                <w:rFonts w:ascii="Garamond" w:hAnsi="Garamond"/>
              </w:rPr>
              <w:t>696</w:t>
            </w:r>
          </w:p>
        </w:tc>
        <w:tc>
          <w:tcPr>
            <w:tcW w:w="1524" w:type="dxa"/>
          </w:tcPr>
          <w:p w:rsidR="00DF47EB" w:rsidRPr="00941156" w:rsidRDefault="00DF47EB" w:rsidP="00DF47EB">
            <w:pPr>
              <w:rPr>
                <w:rFonts w:ascii="Garamond" w:hAnsi="Garamond"/>
              </w:rPr>
            </w:pPr>
            <w:r w:rsidRPr="00941156">
              <w:rPr>
                <w:rFonts w:ascii="Garamond" w:hAnsi="Garamond"/>
              </w:rPr>
              <w:t>104.4</w:t>
            </w:r>
          </w:p>
        </w:tc>
        <w:tc>
          <w:tcPr>
            <w:tcW w:w="1877" w:type="dxa"/>
          </w:tcPr>
          <w:p w:rsidR="00DF47EB" w:rsidRPr="00941156" w:rsidRDefault="00DF47EB" w:rsidP="00DF47EB">
            <w:pPr>
              <w:rPr>
                <w:rFonts w:ascii="Garamond" w:hAnsi="Garamond"/>
              </w:rPr>
            </w:pPr>
            <w:r w:rsidRPr="00941156">
              <w:rPr>
                <w:rFonts w:ascii="Garamond" w:hAnsi="Garamond"/>
              </w:rPr>
              <w:t>104.4</w:t>
            </w:r>
          </w:p>
        </w:tc>
        <w:tc>
          <w:tcPr>
            <w:tcW w:w="1699" w:type="dxa"/>
          </w:tcPr>
          <w:p w:rsidR="00DF47EB" w:rsidRPr="00941156" w:rsidRDefault="00DF47EB" w:rsidP="00DF47EB">
            <w:pPr>
              <w:rPr>
                <w:rFonts w:ascii="Garamond" w:hAnsi="Garamond"/>
              </w:rPr>
            </w:pPr>
            <w:r w:rsidRPr="00941156">
              <w:rPr>
                <w:rFonts w:ascii="Garamond" w:hAnsi="Garamond"/>
              </w:rPr>
              <w:t>---</w:t>
            </w:r>
          </w:p>
        </w:tc>
      </w:tr>
      <w:tr w:rsidR="00DF47EB" w:rsidRPr="00941156" w:rsidTr="00DF47EB">
        <w:tc>
          <w:tcPr>
            <w:tcW w:w="1256" w:type="dxa"/>
          </w:tcPr>
          <w:p w:rsidR="00DF47EB" w:rsidRPr="00941156" w:rsidRDefault="00DF47EB" w:rsidP="00DF47EB">
            <w:pPr>
              <w:rPr>
                <w:rFonts w:ascii="Garamond" w:hAnsi="Garamond"/>
              </w:rPr>
            </w:pPr>
            <w:r w:rsidRPr="00941156">
              <w:rPr>
                <w:rFonts w:ascii="Garamond" w:hAnsi="Garamond"/>
              </w:rPr>
              <w:t>Cabbage</w:t>
            </w:r>
          </w:p>
        </w:tc>
        <w:tc>
          <w:tcPr>
            <w:tcW w:w="1154" w:type="dxa"/>
          </w:tcPr>
          <w:p w:rsidR="00DF47EB" w:rsidRPr="00941156" w:rsidRDefault="00DF47EB" w:rsidP="00DF47EB">
            <w:pPr>
              <w:rPr>
                <w:rFonts w:ascii="Garamond" w:hAnsi="Garamond"/>
              </w:rPr>
            </w:pPr>
            <w:r w:rsidRPr="00941156">
              <w:rPr>
                <w:rFonts w:ascii="Garamond" w:hAnsi="Garamond"/>
              </w:rPr>
              <w:t>8.7</w:t>
            </w:r>
          </w:p>
        </w:tc>
        <w:tc>
          <w:tcPr>
            <w:tcW w:w="1159" w:type="dxa"/>
          </w:tcPr>
          <w:p w:rsidR="00DF47EB" w:rsidRPr="00941156" w:rsidRDefault="00DF47EB" w:rsidP="00DF47EB">
            <w:pPr>
              <w:rPr>
                <w:rFonts w:ascii="Garamond" w:hAnsi="Garamond"/>
              </w:rPr>
            </w:pPr>
            <w:r w:rsidRPr="00941156">
              <w:rPr>
                <w:rFonts w:ascii="Garamond" w:hAnsi="Garamond"/>
              </w:rPr>
              <w:t>4.35</w:t>
            </w:r>
          </w:p>
        </w:tc>
        <w:tc>
          <w:tcPr>
            <w:tcW w:w="1249" w:type="dxa"/>
          </w:tcPr>
          <w:p w:rsidR="00DF47EB" w:rsidRPr="00941156" w:rsidRDefault="00DF47EB" w:rsidP="00DF47EB">
            <w:pPr>
              <w:rPr>
                <w:rFonts w:ascii="Garamond" w:hAnsi="Garamond"/>
              </w:rPr>
            </w:pPr>
            <w:r w:rsidRPr="00941156">
              <w:rPr>
                <w:rFonts w:ascii="Garamond" w:hAnsi="Garamond"/>
              </w:rPr>
              <w:t>0.87</w:t>
            </w:r>
          </w:p>
        </w:tc>
        <w:tc>
          <w:tcPr>
            <w:tcW w:w="1524" w:type="dxa"/>
          </w:tcPr>
          <w:p w:rsidR="00DF47EB" w:rsidRPr="00941156" w:rsidRDefault="00DF47EB" w:rsidP="00DF47EB">
            <w:pPr>
              <w:rPr>
                <w:rFonts w:ascii="Garamond" w:hAnsi="Garamond"/>
              </w:rPr>
            </w:pPr>
            <w:r w:rsidRPr="00941156">
              <w:rPr>
                <w:rFonts w:ascii="Garamond" w:hAnsi="Garamond"/>
              </w:rPr>
              <w:t>---</w:t>
            </w:r>
          </w:p>
        </w:tc>
        <w:tc>
          <w:tcPr>
            <w:tcW w:w="1877" w:type="dxa"/>
          </w:tcPr>
          <w:p w:rsidR="00DF47EB" w:rsidRPr="00941156" w:rsidRDefault="00DF47EB" w:rsidP="00DF47EB">
            <w:pPr>
              <w:rPr>
                <w:rFonts w:ascii="Garamond" w:hAnsi="Garamond"/>
              </w:rPr>
            </w:pPr>
            <w:r w:rsidRPr="00941156">
              <w:rPr>
                <w:rFonts w:ascii="Garamond" w:hAnsi="Garamond"/>
              </w:rPr>
              <w:t>26.1</w:t>
            </w:r>
          </w:p>
        </w:tc>
        <w:tc>
          <w:tcPr>
            <w:tcW w:w="1699" w:type="dxa"/>
          </w:tcPr>
          <w:p w:rsidR="00DF47EB" w:rsidRPr="00941156" w:rsidRDefault="00DF47EB" w:rsidP="00DF47EB">
            <w:pPr>
              <w:rPr>
                <w:rFonts w:ascii="Garamond" w:hAnsi="Garamond"/>
              </w:rPr>
            </w:pPr>
            <w:r w:rsidRPr="00941156">
              <w:rPr>
                <w:rFonts w:ascii="Garamond" w:hAnsi="Garamond"/>
              </w:rPr>
              <w:t>---</w:t>
            </w:r>
          </w:p>
        </w:tc>
      </w:tr>
      <w:tr w:rsidR="00DF47EB" w:rsidRPr="00941156" w:rsidTr="00DF47EB">
        <w:tc>
          <w:tcPr>
            <w:tcW w:w="1256" w:type="dxa"/>
          </w:tcPr>
          <w:p w:rsidR="00DF47EB" w:rsidRPr="00941156" w:rsidRDefault="00DF47EB" w:rsidP="00DF47EB">
            <w:pPr>
              <w:rPr>
                <w:rFonts w:ascii="Garamond" w:hAnsi="Garamond"/>
              </w:rPr>
            </w:pPr>
            <w:r w:rsidRPr="00941156">
              <w:rPr>
                <w:rFonts w:ascii="Garamond" w:hAnsi="Garamond"/>
              </w:rPr>
              <w:t>Tomato</w:t>
            </w:r>
          </w:p>
        </w:tc>
        <w:tc>
          <w:tcPr>
            <w:tcW w:w="1154" w:type="dxa"/>
          </w:tcPr>
          <w:p w:rsidR="00DF47EB" w:rsidRPr="00941156" w:rsidRDefault="00DF47EB" w:rsidP="00DF47EB">
            <w:pPr>
              <w:rPr>
                <w:rFonts w:ascii="Garamond" w:hAnsi="Garamond"/>
              </w:rPr>
            </w:pPr>
            <w:r w:rsidRPr="00941156">
              <w:rPr>
                <w:rFonts w:ascii="Garamond" w:hAnsi="Garamond"/>
              </w:rPr>
              <w:t>21.75</w:t>
            </w:r>
          </w:p>
        </w:tc>
        <w:tc>
          <w:tcPr>
            <w:tcW w:w="1159" w:type="dxa"/>
          </w:tcPr>
          <w:p w:rsidR="00DF47EB" w:rsidRPr="00941156" w:rsidRDefault="00DF47EB" w:rsidP="00DF47EB">
            <w:pPr>
              <w:rPr>
                <w:rFonts w:ascii="Garamond" w:hAnsi="Garamond"/>
              </w:rPr>
            </w:pPr>
            <w:r w:rsidRPr="00941156">
              <w:rPr>
                <w:rFonts w:ascii="Garamond" w:hAnsi="Garamond"/>
              </w:rPr>
              <w:t>14.5</w:t>
            </w:r>
          </w:p>
        </w:tc>
        <w:tc>
          <w:tcPr>
            <w:tcW w:w="1249" w:type="dxa"/>
          </w:tcPr>
          <w:p w:rsidR="00DF47EB" w:rsidRPr="00941156" w:rsidRDefault="00DF47EB" w:rsidP="00DF47EB">
            <w:pPr>
              <w:rPr>
                <w:rFonts w:ascii="Garamond" w:hAnsi="Garamond"/>
              </w:rPr>
            </w:pPr>
            <w:r w:rsidRPr="00941156">
              <w:rPr>
                <w:rFonts w:ascii="Garamond" w:hAnsi="Garamond"/>
              </w:rPr>
              <w:t>0.0725</w:t>
            </w:r>
          </w:p>
        </w:tc>
        <w:tc>
          <w:tcPr>
            <w:tcW w:w="1524" w:type="dxa"/>
          </w:tcPr>
          <w:p w:rsidR="00DF47EB" w:rsidRPr="00941156" w:rsidRDefault="00DF47EB" w:rsidP="00DF47EB">
            <w:pPr>
              <w:rPr>
                <w:rFonts w:ascii="Garamond" w:hAnsi="Garamond"/>
              </w:rPr>
            </w:pPr>
            <w:r w:rsidRPr="00941156">
              <w:rPr>
                <w:rFonts w:ascii="Garamond" w:hAnsi="Garamond"/>
              </w:rPr>
              <w:t>43.5</w:t>
            </w:r>
          </w:p>
        </w:tc>
        <w:tc>
          <w:tcPr>
            <w:tcW w:w="1877" w:type="dxa"/>
          </w:tcPr>
          <w:p w:rsidR="00DF47EB" w:rsidRPr="00941156" w:rsidRDefault="00DF47EB" w:rsidP="00DF47EB">
            <w:pPr>
              <w:rPr>
                <w:rFonts w:ascii="Garamond" w:hAnsi="Garamond"/>
              </w:rPr>
            </w:pPr>
            <w:r w:rsidRPr="00941156">
              <w:rPr>
                <w:rFonts w:ascii="Garamond" w:hAnsi="Garamond"/>
              </w:rPr>
              <w:t>43.5</w:t>
            </w:r>
          </w:p>
        </w:tc>
        <w:tc>
          <w:tcPr>
            <w:tcW w:w="1699" w:type="dxa"/>
          </w:tcPr>
          <w:p w:rsidR="00DF47EB" w:rsidRPr="00941156" w:rsidRDefault="00DF47EB" w:rsidP="00DF47EB">
            <w:pPr>
              <w:rPr>
                <w:rFonts w:ascii="Garamond" w:hAnsi="Garamond"/>
              </w:rPr>
            </w:pPr>
            <w:r w:rsidRPr="00941156">
              <w:rPr>
                <w:rFonts w:ascii="Garamond" w:hAnsi="Garamond"/>
              </w:rPr>
              <w:t>---</w:t>
            </w:r>
          </w:p>
        </w:tc>
      </w:tr>
      <w:tr w:rsidR="00DF47EB" w:rsidRPr="00941156" w:rsidTr="00DF47EB">
        <w:tc>
          <w:tcPr>
            <w:tcW w:w="1256" w:type="dxa"/>
          </w:tcPr>
          <w:p w:rsidR="00DF47EB" w:rsidRPr="00941156" w:rsidRDefault="00DF47EB" w:rsidP="00DF47EB">
            <w:pPr>
              <w:rPr>
                <w:rFonts w:ascii="Garamond" w:hAnsi="Garamond"/>
              </w:rPr>
            </w:pPr>
            <w:r w:rsidRPr="00941156">
              <w:rPr>
                <w:rFonts w:ascii="Garamond" w:hAnsi="Garamond"/>
              </w:rPr>
              <w:t>Onion</w:t>
            </w:r>
          </w:p>
        </w:tc>
        <w:tc>
          <w:tcPr>
            <w:tcW w:w="1154" w:type="dxa"/>
          </w:tcPr>
          <w:p w:rsidR="00DF47EB" w:rsidRPr="00941156" w:rsidRDefault="00DF47EB" w:rsidP="00DF47EB">
            <w:pPr>
              <w:rPr>
                <w:rFonts w:ascii="Garamond" w:hAnsi="Garamond"/>
              </w:rPr>
            </w:pPr>
            <w:r w:rsidRPr="00941156">
              <w:rPr>
                <w:rFonts w:ascii="Garamond" w:hAnsi="Garamond"/>
              </w:rPr>
              <w:t>11.6</w:t>
            </w:r>
          </w:p>
        </w:tc>
        <w:tc>
          <w:tcPr>
            <w:tcW w:w="1159" w:type="dxa"/>
          </w:tcPr>
          <w:p w:rsidR="00DF47EB" w:rsidRPr="00941156" w:rsidRDefault="00DF47EB" w:rsidP="00DF47EB">
            <w:pPr>
              <w:rPr>
                <w:rFonts w:ascii="Garamond" w:hAnsi="Garamond"/>
              </w:rPr>
            </w:pPr>
            <w:r w:rsidRPr="00941156">
              <w:rPr>
                <w:rFonts w:ascii="Garamond" w:hAnsi="Garamond"/>
              </w:rPr>
              <w:t>11.6</w:t>
            </w:r>
          </w:p>
        </w:tc>
        <w:tc>
          <w:tcPr>
            <w:tcW w:w="1249" w:type="dxa"/>
          </w:tcPr>
          <w:p w:rsidR="00DF47EB" w:rsidRPr="00941156" w:rsidRDefault="00DF47EB" w:rsidP="00DF47EB">
            <w:pPr>
              <w:rPr>
                <w:rFonts w:ascii="Garamond" w:hAnsi="Garamond"/>
              </w:rPr>
            </w:pPr>
            <w:r w:rsidRPr="00941156">
              <w:rPr>
                <w:rFonts w:ascii="Garamond" w:hAnsi="Garamond"/>
              </w:rPr>
              <w:t>0.464</w:t>
            </w:r>
          </w:p>
        </w:tc>
        <w:tc>
          <w:tcPr>
            <w:tcW w:w="1524" w:type="dxa"/>
          </w:tcPr>
          <w:p w:rsidR="00DF47EB" w:rsidRPr="00941156" w:rsidRDefault="00DF47EB" w:rsidP="00DF47EB">
            <w:pPr>
              <w:rPr>
                <w:rFonts w:ascii="Garamond" w:hAnsi="Garamond"/>
              </w:rPr>
            </w:pPr>
            <w:r w:rsidRPr="00941156">
              <w:rPr>
                <w:rFonts w:ascii="Garamond" w:hAnsi="Garamond"/>
              </w:rPr>
              <w:t>34.8</w:t>
            </w:r>
          </w:p>
        </w:tc>
        <w:tc>
          <w:tcPr>
            <w:tcW w:w="1877" w:type="dxa"/>
          </w:tcPr>
          <w:p w:rsidR="00DF47EB" w:rsidRPr="00941156" w:rsidRDefault="00DF47EB" w:rsidP="00DF47EB">
            <w:pPr>
              <w:rPr>
                <w:rFonts w:ascii="Garamond" w:hAnsi="Garamond"/>
              </w:rPr>
            </w:pPr>
            <w:r w:rsidRPr="00941156">
              <w:rPr>
                <w:rFonts w:ascii="Garamond" w:hAnsi="Garamond"/>
              </w:rPr>
              <w:t>34.8</w:t>
            </w:r>
          </w:p>
        </w:tc>
        <w:tc>
          <w:tcPr>
            <w:tcW w:w="1699" w:type="dxa"/>
          </w:tcPr>
          <w:p w:rsidR="00DF47EB" w:rsidRPr="00941156" w:rsidRDefault="00DF47EB" w:rsidP="00DF47EB">
            <w:pPr>
              <w:rPr>
                <w:rFonts w:ascii="Garamond" w:hAnsi="Garamond"/>
              </w:rPr>
            </w:pPr>
            <w:r w:rsidRPr="00941156">
              <w:rPr>
                <w:rFonts w:ascii="Garamond" w:hAnsi="Garamond"/>
              </w:rPr>
              <w:t>---</w:t>
            </w:r>
          </w:p>
        </w:tc>
      </w:tr>
      <w:tr w:rsidR="00DF47EB" w:rsidRPr="00941156" w:rsidTr="00DF47EB">
        <w:tc>
          <w:tcPr>
            <w:tcW w:w="1256" w:type="dxa"/>
          </w:tcPr>
          <w:p w:rsidR="00DF47EB" w:rsidRPr="00941156" w:rsidRDefault="00DF47EB" w:rsidP="00DF47EB">
            <w:pPr>
              <w:rPr>
                <w:rFonts w:ascii="Garamond" w:hAnsi="Garamond"/>
              </w:rPr>
            </w:pPr>
            <w:r w:rsidRPr="00941156">
              <w:rPr>
                <w:rFonts w:ascii="Garamond" w:hAnsi="Garamond"/>
              </w:rPr>
              <w:t>Beetroot</w:t>
            </w:r>
          </w:p>
        </w:tc>
        <w:tc>
          <w:tcPr>
            <w:tcW w:w="1154" w:type="dxa"/>
          </w:tcPr>
          <w:p w:rsidR="00DF47EB" w:rsidRPr="00941156" w:rsidRDefault="00DF47EB" w:rsidP="00DF47EB">
            <w:pPr>
              <w:rPr>
                <w:rFonts w:ascii="Garamond" w:hAnsi="Garamond"/>
              </w:rPr>
            </w:pPr>
            <w:r w:rsidRPr="00941156">
              <w:rPr>
                <w:rFonts w:ascii="Garamond" w:hAnsi="Garamond"/>
              </w:rPr>
              <w:t>8.7</w:t>
            </w:r>
          </w:p>
        </w:tc>
        <w:tc>
          <w:tcPr>
            <w:tcW w:w="1159" w:type="dxa"/>
          </w:tcPr>
          <w:p w:rsidR="00DF47EB" w:rsidRPr="00941156" w:rsidRDefault="00DF47EB" w:rsidP="00DF47EB">
            <w:pPr>
              <w:rPr>
                <w:rFonts w:ascii="Garamond" w:hAnsi="Garamond"/>
              </w:rPr>
            </w:pPr>
            <w:r w:rsidRPr="00941156">
              <w:rPr>
                <w:rFonts w:ascii="Garamond" w:hAnsi="Garamond"/>
              </w:rPr>
              <w:t>4.35</w:t>
            </w:r>
          </w:p>
        </w:tc>
        <w:tc>
          <w:tcPr>
            <w:tcW w:w="1249" w:type="dxa"/>
          </w:tcPr>
          <w:p w:rsidR="00DF47EB" w:rsidRPr="00941156" w:rsidRDefault="00DF47EB" w:rsidP="00DF47EB">
            <w:pPr>
              <w:rPr>
                <w:rFonts w:ascii="Garamond" w:hAnsi="Garamond"/>
              </w:rPr>
            </w:pPr>
            <w:r w:rsidRPr="00941156">
              <w:rPr>
                <w:rFonts w:ascii="Garamond" w:hAnsi="Garamond"/>
              </w:rPr>
              <w:t>0.087</w:t>
            </w:r>
          </w:p>
        </w:tc>
        <w:tc>
          <w:tcPr>
            <w:tcW w:w="1524" w:type="dxa"/>
          </w:tcPr>
          <w:p w:rsidR="00DF47EB" w:rsidRPr="00941156" w:rsidRDefault="00DF47EB" w:rsidP="00DF47EB">
            <w:pPr>
              <w:rPr>
                <w:rFonts w:ascii="Garamond" w:hAnsi="Garamond"/>
              </w:rPr>
            </w:pPr>
            <w:r w:rsidRPr="00941156">
              <w:rPr>
                <w:rFonts w:ascii="Garamond" w:hAnsi="Garamond"/>
              </w:rPr>
              <w:t>---</w:t>
            </w:r>
          </w:p>
        </w:tc>
        <w:tc>
          <w:tcPr>
            <w:tcW w:w="1877" w:type="dxa"/>
          </w:tcPr>
          <w:p w:rsidR="00DF47EB" w:rsidRPr="00941156" w:rsidRDefault="00DF47EB" w:rsidP="00DF47EB">
            <w:pPr>
              <w:rPr>
                <w:rFonts w:ascii="Garamond" w:hAnsi="Garamond"/>
              </w:rPr>
            </w:pPr>
            <w:r w:rsidRPr="00941156">
              <w:rPr>
                <w:rFonts w:ascii="Garamond" w:hAnsi="Garamond"/>
              </w:rPr>
              <w:t>---</w:t>
            </w:r>
          </w:p>
        </w:tc>
        <w:tc>
          <w:tcPr>
            <w:tcW w:w="1699" w:type="dxa"/>
          </w:tcPr>
          <w:p w:rsidR="00DF47EB" w:rsidRPr="00941156" w:rsidRDefault="00DF47EB" w:rsidP="00DF47EB">
            <w:pPr>
              <w:rPr>
                <w:rFonts w:ascii="Garamond" w:hAnsi="Garamond"/>
              </w:rPr>
            </w:pPr>
            <w:r w:rsidRPr="00941156">
              <w:rPr>
                <w:rFonts w:ascii="Garamond" w:hAnsi="Garamond"/>
              </w:rPr>
              <w:t>---</w:t>
            </w:r>
          </w:p>
        </w:tc>
      </w:tr>
      <w:tr w:rsidR="00DF47EB" w:rsidRPr="00941156" w:rsidTr="00DF47EB">
        <w:tc>
          <w:tcPr>
            <w:tcW w:w="1256" w:type="dxa"/>
          </w:tcPr>
          <w:p w:rsidR="00DF47EB" w:rsidRPr="00941156" w:rsidRDefault="00DF47EB" w:rsidP="00DF47EB">
            <w:pPr>
              <w:rPr>
                <w:rFonts w:ascii="Garamond" w:hAnsi="Garamond"/>
              </w:rPr>
            </w:pPr>
            <w:r w:rsidRPr="00941156">
              <w:rPr>
                <w:rFonts w:ascii="Garamond" w:hAnsi="Garamond"/>
              </w:rPr>
              <w:t>Pepper</w:t>
            </w:r>
          </w:p>
        </w:tc>
        <w:tc>
          <w:tcPr>
            <w:tcW w:w="1154" w:type="dxa"/>
          </w:tcPr>
          <w:p w:rsidR="00DF47EB" w:rsidRPr="00941156" w:rsidRDefault="00DF47EB" w:rsidP="00DF47EB">
            <w:pPr>
              <w:rPr>
                <w:rFonts w:ascii="Garamond" w:hAnsi="Garamond"/>
              </w:rPr>
            </w:pPr>
            <w:r w:rsidRPr="00941156">
              <w:rPr>
                <w:rFonts w:ascii="Garamond" w:hAnsi="Garamond"/>
              </w:rPr>
              <w:t>11.6</w:t>
            </w:r>
          </w:p>
        </w:tc>
        <w:tc>
          <w:tcPr>
            <w:tcW w:w="1159" w:type="dxa"/>
          </w:tcPr>
          <w:p w:rsidR="00DF47EB" w:rsidRPr="00941156" w:rsidRDefault="00DF47EB" w:rsidP="00DF47EB">
            <w:pPr>
              <w:rPr>
                <w:rFonts w:ascii="Garamond" w:hAnsi="Garamond"/>
              </w:rPr>
            </w:pPr>
            <w:r w:rsidRPr="00941156">
              <w:rPr>
                <w:rFonts w:ascii="Garamond" w:hAnsi="Garamond"/>
              </w:rPr>
              <w:t>11.6</w:t>
            </w:r>
          </w:p>
        </w:tc>
        <w:tc>
          <w:tcPr>
            <w:tcW w:w="1249" w:type="dxa"/>
          </w:tcPr>
          <w:p w:rsidR="00DF47EB" w:rsidRPr="00941156" w:rsidRDefault="00DF47EB" w:rsidP="00DF47EB">
            <w:pPr>
              <w:rPr>
                <w:rFonts w:ascii="Garamond" w:hAnsi="Garamond"/>
              </w:rPr>
            </w:pPr>
            <w:r w:rsidRPr="00941156">
              <w:rPr>
                <w:rFonts w:ascii="Garamond" w:hAnsi="Garamond"/>
              </w:rPr>
              <w:t>0.0696</w:t>
            </w:r>
          </w:p>
        </w:tc>
        <w:tc>
          <w:tcPr>
            <w:tcW w:w="1524" w:type="dxa"/>
          </w:tcPr>
          <w:p w:rsidR="00DF47EB" w:rsidRPr="00941156" w:rsidRDefault="00DF47EB" w:rsidP="00DF47EB">
            <w:pPr>
              <w:rPr>
                <w:rFonts w:ascii="Garamond" w:hAnsi="Garamond"/>
              </w:rPr>
            </w:pPr>
            <w:r w:rsidRPr="00941156">
              <w:rPr>
                <w:rFonts w:ascii="Garamond" w:hAnsi="Garamond"/>
              </w:rPr>
              <w:t>34.8</w:t>
            </w:r>
          </w:p>
        </w:tc>
        <w:tc>
          <w:tcPr>
            <w:tcW w:w="1877" w:type="dxa"/>
          </w:tcPr>
          <w:p w:rsidR="00DF47EB" w:rsidRPr="00941156" w:rsidRDefault="00DF47EB" w:rsidP="00DF47EB">
            <w:pPr>
              <w:rPr>
                <w:rFonts w:ascii="Garamond" w:hAnsi="Garamond"/>
              </w:rPr>
            </w:pPr>
            <w:r w:rsidRPr="00941156">
              <w:rPr>
                <w:rFonts w:ascii="Garamond" w:hAnsi="Garamond"/>
              </w:rPr>
              <w:t>34.8</w:t>
            </w:r>
          </w:p>
        </w:tc>
        <w:tc>
          <w:tcPr>
            <w:tcW w:w="1699" w:type="dxa"/>
          </w:tcPr>
          <w:p w:rsidR="00DF47EB" w:rsidRPr="00941156" w:rsidRDefault="00DF47EB" w:rsidP="00DF47EB">
            <w:pPr>
              <w:rPr>
                <w:rFonts w:ascii="Garamond" w:hAnsi="Garamond"/>
              </w:rPr>
            </w:pPr>
          </w:p>
        </w:tc>
      </w:tr>
      <w:tr w:rsidR="00DF47EB" w:rsidRPr="00941156" w:rsidTr="00DF47EB">
        <w:tc>
          <w:tcPr>
            <w:tcW w:w="1256" w:type="dxa"/>
          </w:tcPr>
          <w:p w:rsidR="00DF47EB" w:rsidRPr="00941156" w:rsidRDefault="00DF47EB" w:rsidP="00DF47EB">
            <w:pPr>
              <w:rPr>
                <w:rFonts w:ascii="Garamond" w:hAnsi="Garamond"/>
              </w:rPr>
            </w:pPr>
            <w:r w:rsidRPr="00941156">
              <w:rPr>
                <w:rFonts w:ascii="Garamond" w:hAnsi="Garamond"/>
              </w:rPr>
              <w:t>Carrot</w:t>
            </w:r>
          </w:p>
        </w:tc>
        <w:tc>
          <w:tcPr>
            <w:tcW w:w="1154" w:type="dxa"/>
          </w:tcPr>
          <w:p w:rsidR="00DF47EB" w:rsidRPr="00941156" w:rsidRDefault="00DF47EB" w:rsidP="00DF47EB">
            <w:pPr>
              <w:rPr>
                <w:rFonts w:ascii="Garamond" w:hAnsi="Garamond"/>
              </w:rPr>
            </w:pPr>
            <w:r w:rsidRPr="00941156">
              <w:rPr>
                <w:rFonts w:ascii="Garamond" w:hAnsi="Garamond"/>
              </w:rPr>
              <w:t>8.7</w:t>
            </w:r>
          </w:p>
        </w:tc>
        <w:tc>
          <w:tcPr>
            <w:tcW w:w="1159" w:type="dxa"/>
          </w:tcPr>
          <w:p w:rsidR="00DF47EB" w:rsidRPr="00941156" w:rsidRDefault="00DF47EB" w:rsidP="00DF47EB">
            <w:pPr>
              <w:rPr>
                <w:rFonts w:ascii="Garamond" w:hAnsi="Garamond"/>
              </w:rPr>
            </w:pPr>
            <w:r w:rsidRPr="00941156">
              <w:rPr>
                <w:rFonts w:ascii="Garamond" w:hAnsi="Garamond"/>
              </w:rPr>
              <w:t>4.35</w:t>
            </w:r>
          </w:p>
        </w:tc>
        <w:tc>
          <w:tcPr>
            <w:tcW w:w="1249" w:type="dxa"/>
          </w:tcPr>
          <w:p w:rsidR="00DF47EB" w:rsidRPr="00941156" w:rsidRDefault="00DF47EB" w:rsidP="00DF47EB">
            <w:pPr>
              <w:rPr>
                <w:rFonts w:ascii="Garamond" w:hAnsi="Garamond"/>
              </w:rPr>
            </w:pPr>
            <w:r w:rsidRPr="00941156">
              <w:rPr>
                <w:rFonts w:ascii="Garamond" w:hAnsi="Garamond"/>
              </w:rPr>
              <w:t>0.87</w:t>
            </w:r>
          </w:p>
        </w:tc>
        <w:tc>
          <w:tcPr>
            <w:tcW w:w="1524" w:type="dxa"/>
          </w:tcPr>
          <w:p w:rsidR="00DF47EB" w:rsidRPr="00941156" w:rsidRDefault="00DF47EB" w:rsidP="00DF47EB">
            <w:pPr>
              <w:rPr>
                <w:rFonts w:ascii="Garamond" w:hAnsi="Garamond"/>
              </w:rPr>
            </w:pPr>
            <w:r w:rsidRPr="00941156">
              <w:rPr>
                <w:rFonts w:ascii="Garamond" w:hAnsi="Garamond"/>
              </w:rPr>
              <w:t>---</w:t>
            </w:r>
          </w:p>
        </w:tc>
        <w:tc>
          <w:tcPr>
            <w:tcW w:w="1877" w:type="dxa"/>
          </w:tcPr>
          <w:p w:rsidR="00DF47EB" w:rsidRPr="00941156" w:rsidRDefault="00DF47EB" w:rsidP="00DF47EB">
            <w:pPr>
              <w:rPr>
                <w:rFonts w:ascii="Garamond" w:hAnsi="Garamond"/>
              </w:rPr>
            </w:pPr>
            <w:r w:rsidRPr="00941156">
              <w:rPr>
                <w:rFonts w:ascii="Garamond" w:hAnsi="Garamond"/>
              </w:rPr>
              <w:t>---</w:t>
            </w:r>
          </w:p>
        </w:tc>
        <w:tc>
          <w:tcPr>
            <w:tcW w:w="1699" w:type="dxa"/>
          </w:tcPr>
          <w:p w:rsidR="00DF47EB" w:rsidRPr="00941156" w:rsidRDefault="00DF47EB" w:rsidP="00DF47EB">
            <w:pPr>
              <w:rPr>
                <w:rFonts w:ascii="Garamond" w:hAnsi="Garamond"/>
              </w:rPr>
            </w:pPr>
          </w:p>
        </w:tc>
      </w:tr>
      <w:tr w:rsidR="00DF47EB" w:rsidRPr="00941156" w:rsidTr="00DF47EB">
        <w:tc>
          <w:tcPr>
            <w:tcW w:w="1256" w:type="dxa"/>
          </w:tcPr>
          <w:p w:rsidR="00DF47EB" w:rsidRPr="00941156" w:rsidRDefault="00DF47EB" w:rsidP="00DF47EB">
            <w:pPr>
              <w:rPr>
                <w:rFonts w:ascii="Garamond" w:hAnsi="Garamond"/>
              </w:rPr>
            </w:pPr>
            <w:r w:rsidRPr="00941156">
              <w:rPr>
                <w:rFonts w:ascii="Garamond" w:hAnsi="Garamond"/>
              </w:rPr>
              <w:t>Sugarcane*</w:t>
            </w:r>
          </w:p>
        </w:tc>
        <w:tc>
          <w:tcPr>
            <w:tcW w:w="1154" w:type="dxa"/>
          </w:tcPr>
          <w:p w:rsidR="00DF47EB" w:rsidRPr="00941156" w:rsidRDefault="00DF47EB" w:rsidP="00DF47EB">
            <w:pPr>
              <w:rPr>
                <w:rFonts w:ascii="Garamond" w:hAnsi="Garamond"/>
              </w:rPr>
            </w:pPr>
            <w:r w:rsidRPr="00941156">
              <w:rPr>
                <w:rFonts w:ascii="Garamond" w:hAnsi="Garamond"/>
              </w:rPr>
              <w:t>2.9</w:t>
            </w:r>
          </w:p>
        </w:tc>
        <w:tc>
          <w:tcPr>
            <w:tcW w:w="1159" w:type="dxa"/>
          </w:tcPr>
          <w:p w:rsidR="00DF47EB" w:rsidRPr="00941156" w:rsidRDefault="00DF47EB" w:rsidP="00DF47EB">
            <w:pPr>
              <w:rPr>
                <w:rFonts w:ascii="Garamond" w:hAnsi="Garamond"/>
              </w:rPr>
            </w:pPr>
            <w:r w:rsidRPr="00941156">
              <w:rPr>
                <w:rFonts w:ascii="Garamond" w:hAnsi="Garamond"/>
              </w:rPr>
              <w:t>1.45</w:t>
            </w:r>
          </w:p>
        </w:tc>
        <w:tc>
          <w:tcPr>
            <w:tcW w:w="1249" w:type="dxa"/>
          </w:tcPr>
          <w:p w:rsidR="00DF47EB" w:rsidRPr="00941156" w:rsidRDefault="00DF47EB" w:rsidP="00DF47EB">
            <w:pPr>
              <w:rPr>
                <w:rFonts w:ascii="Garamond" w:hAnsi="Garamond"/>
              </w:rPr>
            </w:pPr>
            <w:r w:rsidRPr="00941156">
              <w:rPr>
                <w:rFonts w:ascii="Garamond" w:hAnsi="Garamond"/>
              </w:rPr>
              <w:t>44,444 cuttings</w:t>
            </w:r>
          </w:p>
        </w:tc>
        <w:tc>
          <w:tcPr>
            <w:tcW w:w="1524" w:type="dxa"/>
          </w:tcPr>
          <w:p w:rsidR="00DF47EB" w:rsidRPr="00941156" w:rsidRDefault="00DF47EB" w:rsidP="00DF47EB">
            <w:pPr>
              <w:rPr>
                <w:rFonts w:ascii="Garamond" w:hAnsi="Garamond"/>
              </w:rPr>
            </w:pPr>
            <w:r w:rsidRPr="00941156">
              <w:rPr>
                <w:rFonts w:ascii="Garamond" w:hAnsi="Garamond"/>
              </w:rPr>
              <w:t>----</w:t>
            </w:r>
          </w:p>
        </w:tc>
        <w:tc>
          <w:tcPr>
            <w:tcW w:w="1877" w:type="dxa"/>
          </w:tcPr>
          <w:p w:rsidR="00DF47EB" w:rsidRPr="00941156" w:rsidRDefault="00DF47EB" w:rsidP="00DF47EB">
            <w:pPr>
              <w:rPr>
                <w:rFonts w:ascii="Garamond" w:hAnsi="Garamond"/>
              </w:rPr>
            </w:pPr>
            <w:r w:rsidRPr="00941156">
              <w:rPr>
                <w:rFonts w:ascii="Garamond" w:hAnsi="Garamond"/>
              </w:rPr>
              <w:t>---</w:t>
            </w:r>
          </w:p>
        </w:tc>
        <w:tc>
          <w:tcPr>
            <w:tcW w:w="1699" w:type="dxa"/>
          </w:tcPr>
          <w:p w:rsidR="00DF47EB" w:rsidRPr="00941156" w:rsidRDefault="00DF47EB" w:rsidP="00DF47EB">
            <w:pPr>
              <w:rPr>
                <w:rFonts w:ascii="Garamond" w:hAnsi="Garamond"/>
              </w:rPr>
            </w:pPr>
          </w:p>
        </w:tc>
      </w:tr>
      <w:tr w:rsidR="00DF47EB" w:rsidRPr="00941156" w:rsidTr="00DF47EB">
        <w:tc>
          <w:tcPr>
            <w:tcW w:w="1256" w:type="dxa"/>
          </w:tcPr>
          <w:p w:rsidR="00DF47EB" w:rsidRPr="00941156" w:rsidRDefault="00DF47EB" w:rsidP="00DF47EB">
            <w:pPr>
              <w:rPr>
                <w:rFonts w:ascii="Garamond" w:hAnsi="Garamond"/>
                <w:b/>
              </w:rPr>
            </w:pPr>
            <w:r w:rsidRPr="00941156">
              <w:rPr>
                <w:rFonts w:ascii="Garamond" w:hAnsi="Garamond"/>
                <w:b/>
              </w:rPr>
              <w:t>Total</w:t>
            </w:r>
          </w:p>
        </w:tc>
        <w:tc>
          <w:tcPr>
            <w:tcW w:w="1154" w:type="dxa"/>
          </w:tcPr>
          <w:p w:rsidR="00DF47EB" w:rsidRPr="00941156" w:rsidRDefault="00DF47EB" w:rsidP="00DF47EB">
            <w:pPr>
              <w:rPr>
                <w:rFonts w:ascii="Garamond" w:hAnsi="Garamond"/>
                <w:b/>
              </w:rPr>
            </w:pPr>
            <w:r w:rsidRPr="00941156">
              <w:rPr>
                <w:rFonts w:ascii="Garamond" w:hAnsi="Garamond"/>
                <w:b/>
              </w:rPr>
              <w:t>140.65</w:t>
            </w:r>
          </w:p>
        </w:tc>
        <w:tc>
          <w:tcPr>
            <w:tcW w:w="1159" w:type="dxa"/>
          </w:tcPr>
          <w:p w:rsidR="00DF47EB" w:rsidRPr="00941156" w:rsidRDefault="00DF47EB" w:rsidP="00DF47EB">
            <w:pPr>
              <w:rPr>
                <w:rFonts w:ascii="Garamond" w:hAnsi="Garamond"/>
                <w:b/>
              </w:rPr>
            </w:pPr>
            <w:r w:rsidRPr="00941156">
              <w:rPr>
                <w:rFonts w:ascii="Garamond" w:hAnsi="Garamond"/>
                <w:b/>
              </w:rPr>
              <w:t>108.75</w:t>
            </w:r>
          </w:p>
        </w:tc>
        <w:tc>
          <w:tcPr>
            <w:tcW w:w="1249" w:type="dxa"/>
          </w:tcPr>
          <w:p w:rsidR="00DF47EB" w:rsidRPr="00941156" w:rsidRDefault="00DF47EB" w:rsidP="00DF47EB">
            <w:pPr>
              <w:rPr>
                <w:rFonts w:ascii="Garamond" w:hAnsi="Garamond"/>
                <w:b/>
              </w:rPr>
            </w:pPr>
            <w:r w:rsidRPr="00941156">
              <w:rPr>
                <w:rFonts w:ascii="Garamond" w:hAnsi="Garamond"/>
                <w:b/>
              </w:rPr>
              <w:t>702.0581</w:t>
            </w:r>
          </w:p>
        </w:tc>
        <w:tc>
          <w:tcPr>
            <w:tcW w:w="1524" w:type="dxa"/>
          </w:tcPr>
          <w:p w:rsidR="00DF47EB" w:rsidRPr="00941156" w:rsidRDefault="00DF47EB" w:rsidP="00DF47EB">
            <w:pPr>
              <w:rPr>
                <w:rFonts w:ascii="Garamond" w:hAnsi="Garamond"/>
                <w:b/>
              </w:rPr>
            </w:pPr>
            <w:r w:rsidRPr="00941156">
              <w:rPr>
                <w:rFonts w:ascii="Garamond" w:hAnsi="Garamond"/>
                <w:b/>
              </w:rPr>
              <w:t>261.0</w:t>
            </w:r>
          </w:p>
        </w:tc>
        <w:tc>
          <w:tcPr>
            <w:tcW w:w="1877" w:type="dxa"/>
          </w:tcPr>
          <w:p w:rsidR="00DF47EB" w:rsidRPr="00941156" w:rsidRDefault="00DF47EB" w:rsidP="00DF47EB">
            <w:pPr>
              <w:rPr>
                <w:rFonts w:ascii="Garamond" w:hAnsi="Garamond"/>
                <w:b/>
              </w:rPr>
            </w:pPr>
            <w:r w:rsidRPr="00941156">
              <w:rPr>
                <w:rFonts w:ascii="Garamond" w:hAnsi="Garamond"/>
                <w:b/>
              </w:rPr>
              <w:t>287.1</w:t>
            </w:r>
          </w:p>
        </w:tc>
        <w:tc>
          <w:tcPr>
            <w:tcW w:w="1699" w:type="dxa"/>
          </w:tcPr>
          <w:p w:rsidR="00DF47EB" w:rsidRPr="00941156" w:rsidRDefault="00DF47EB" w:rsidP="00DF47EB">
            <w:pPr>
              <w:rPr>
                <w:rFonts w:ascii="Garamond" w:hAnsi="Garamond"/>
                <w:b/>
              </w:rPr>
            </w:pPr>
            <w:r w:rsidRPr="00941156">
              <w:rPr>
                <w:rFonts w:ascii="Garamond" w:hAnsi="Garamond"/>
                <w:b/>
              </w:rPr>
              <w:t>58.0</w:t>
            </w:r>
          </w:p>
        </w:tc>
      </w:tr>
    </w:tbl>
    <w:p w:rsidR="00353E58" w:rsidRDefault="008C0D6C" w:rsidP="00353E58">
      <w:pPr>
        <w:pStyle w:val="Caption"/>
        <w:rPr>
          <w:rFonts w:cs="Arial"/>
          <w:bCs w:val="0"/>
        </w:rPr>
      </w:pPr>
      <w:bookmarkStart w:id="73" w:name="_Toc453423860"/>
      <w:bookmarkStart w:id="74" w:name="_Toc468878970"/>
      <w:r w:rsidRPr="00A67F71">
        <w:rPr>
          <w:rFonts w:cs="Arial"/>
          <w:bCs w:val="0"/>
        </w:rPr>
        <w:t xml:space="preserve">Table </w:t>
      </w:r>
      <w:r w:rsidR="00E47486" w:rsidRPr="00A67F71">
        <w:rPr>
          <w:rFonts w:cs="Arial"/>
          <w:bCs w:val="0"/>
        </w:rPr>
        <w:fldChar w:fldCharType="begin"/>
      </w:r>
      <w:r w:rsidRPr="00A67F71">
        <w:rPr>
          <w:rFonts w:cs="Arial"/>
          <w:bCs w:val="0"/>
        </w:rPr>
        <w:instrText xml:space="preserve"> STYLEREF 1 \s </w:instrText>
      </w:r>
      <w:r w:rsidR="00E47486" w:rsidRPr="00A67F71">
        <w:rPr>
          <w:rFonts w:cs="Arial"/>
          <w:bCs w:val="0"/>
        </w:rPr>
        <w:fldChar w:fldCharType="separate"/>
      </w:r>
      <w:r w:rsidR="000F4D85">
        <w:rPr>
          <w:rFonts w:cs="Arial"/>
          <w:bCs w:val="0"/>
          <w:noProof/>
        </w:rPr>
        <w:t>3</w:t>
      </w:r>
      <w:r w:rsidR="00E47486" w:rsidRPr="00A67F71">
        <w:rPr>
          <w:rFonts w:cs="Arial"/>
          <w:bCs w:val="0"/>
        </w:rPr>
        <w:fldChar w:fldCharType="end"/>
      </w:r>
      <w:r w:rsidRPr="00A67F71">
        <w:rPr>
          <w:rFonts w:cs="Arial"/>
          <w:bCs w:val="0"/>
        </w:rPr>
        <w:noBreakHyphen/>
      </w:r>
      <w:r w:rsidR="00E47486" w:rsidRPr="00A67F71">
        <w:rPr>
          <w:rFonts w:cs="Arial"/>
          <w:bCs w:val="0"/>
        </w:rPr>
        <w:fldChar w:fldCharType="begin"/>
      </w:r>
      <w:r w:rsidRPr="00A67F71">
        <w:rPr>
          <w:rFonts w:cs="Arial"/>
          <w:bCs w:val="0"/>
        </w:rPr>
        <w:instrText xml:space="preserve"> SEQ Table \* ARABIC \s 1 </w:instrText>
      </w:r>
      <w:r w:rsidR="00E47486" w:rsidRPr="00A67F71">
        <w:rPr>
          <w:rFonts w:cs="Arial"/>
          <w:bCs w:val="0"/>
        </w:rPr>
        <w:fldChar w:fldCharType="separate"/>
      </w:r>
      <w:r w:rsidR="000F4D85">
        <w:rPr>
          <w:rFonts w:cs="Arial"/>
          <w:bCs w:val="0"/>
          <w:noProof/>
        </w:rPr>
        <w:t>5</w:t>
      </w:r>
      <w:r w:rsidR="00E47486" w:rsidRPr="00A67F71">
        <w:rPr>
          <w:rFonts w:cs="Arial"/>
          <w:bCs w:val="0"/>
        </w:rPr>
        <w:fldChar w:fldCharType="end"/>
      </w:r>
      <w:r>
        <w:rPr>
          <w:rFonts w:cs="Arial"/>
          <w:bCs w:val="0"/>
        </w:rPr>
        <w:t>:</w:t>
      </w:r>
      <w:r>
        <w:rPr>
          <w:rFonts w:ascii="Maiandra GD" w:hAnsi="Maiandra GD"/>
        </w:rPr>
        <w:t>-</w:t>
      </w:r>
      <w:bookmarkEnd w:id="73"/>
      <w:r w:rsidR="00353E58" w:rsidRPr="00353E58">
        <w:rPr>
          <w:rFonts w:cs="Arial"/>
          <w:bCs w:val="0"/>
        </w:rPr>
        <w:t>Methods of fertilizer application for the proposed crop types</w:t>
      </w:r>
      <w:bookmarkEnd w:id="74"/>
    </w:p>
    <w:tbl>
      <w:tblPr>
        <w:tblW w:w="106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6"/>
        <w:gridCol w:w="1857"/>
        <w:gridCol w:w="2500"/>
        <w:gridCol w:w="2591"/>
        <w:gridCol w:w="3036"/>
      </w:tblGrid>
      <w:tr w:rsidR="00DF47EB" w:rsidRPr="00097FF8" w:rsidTr="00DF47EB">
        <w:tc>
          <w:tcPr>
            <w:tcW w:w="636" w:type="dxa"/>
          </w:tcPr>
          <w:p w:rsidR="00DF47EB" w:rsidRPr="00097FF8" w:rsidRDefault="00DF47EB" w:rsidP="00DF47EB">
            <w:pPr>
              <w:rPr>
                <w:rFonts w:ascii="Garamond" w:hAnsi="Garamond"/>
                <w:b/>
                <w:sz w:val="20"/>
              </w:rPr>
            </w:pPr>
            <w:r w:rsidRPr="00097FF8">
              <w:rPr>
                <w:rFonts w:ascii="Garamond" w:hAnsi="Garamond"/>
                <w:b/>
                <w:sz w:val="20"/>
              </w:rPr>
              <w:t>S/N</w:t>
            </w:r>
          </w:p>
        </w:tc>
        <w:tc>
          <w:tcPr>
            <w:tcW w:w="1857" w:type="dxa"/>
          </w:tcPr>
          <w:p w:rsidR="00DF47EB" w:rsidRPr="00097FF8" w:rsidRDefault="00DF47EB" w:rsidP="00DF47EB">
            <w:pPr>
              <w:rPr>
                <w:rFonts w:ascii="Garamond" w:hAnsi="Garamond"/>
                <w:b/>
                <w:sz w:val="20"/>
              </w:rPr>
            </w:pPr>
            <w:r w:rsidRPr="00097FF8">
              <w:rPr>
                <w:rFonts w:ascii="Garamond" w:hAnsi="Garamond"/>
                <w:b/>
                <w:sz w:val="20"/>
              </w:rPr>
              <w:t>Proposed Crops</w:t>
            </w:r>
          </w:p>
        </w:tc>
        <w:tc>
          <w:tcPr>
            <w:tcW w:w="2500" w:type="dxa"/>
          </w:tcPr>
          <w:p w:rsidR="00DF47EB" w:rsidRPr="00097FF8" w:rsidRDefault="00DF47EB" w:rsidP="00DF47EB">
            <w:pPr>
              <w:rPr>
                <w:rFonts w:ascii="Garamond" w:hAnsi="Garamond"/>
                <w:b/>
                <w:sz w:val="20"/>
              </w:rPr>
            </w:pPr>
            <w:r w:rsidRPr="00097FF8">
              <w:rPr>
                <w:rFonts w:ascii="Garamond" w:hAnsi="Garamond"/>
                <w:b/>
                <w:sz w:val="20"/>
              </w:rPr>
              <w:t>Fertilizers to be applied</w:t>
            </w:r>
          </w:p>
        </w:tc>
        <w:tc>
          <w:tcPr>
            <w:tcW w:w="2591" w:type="dxa"/>
          </w:tcPr>
          <w:p w:rsidR="00DF47EB" w:rsidRPr="00097FF8" w:rsidRDefault="00DF47EB" w:rsidP="00DF47EB">
            <w:pPr>
              <w:rPr>
                <w:rFonts w:ascii="Garamond" w:hAnsi="Garamond"/>
                <w:b/>
                <w:sz w:val="20"/>
              </w:rPr>
            </w:pPr>
            <w:r w:rsidRPr="00097FF8">
              <w:rPr>
                <w:rFonts w:ascii="Garamond" w:hAnsi="Garamond"/>
                <w:b/>
                <w:sz w:val="20"/>
              </w:rPr>
              <w:t>Method of Application</w:t>
            </w:r>
          </w:p>
        </w:tc>
        <w:tc>
          <w:tcPr>
            <w:tcW w:w="3036" w:type="dxa"/>
          </w:tcPr>
          <w:p w:rsidR="00DF47EB" w:rsidRPr="00097FF8" w:rsidRDefault="00DF47EB" w:rsidP="00DF47EB">
            <w:pPr>
              <w:rPr>
                <w:rFonts w:ascii="Garamond" w:hAnsi="Garamond"/>
                <w:b/>
                <w:sz w:val="20"/>
              </w:rPr>
            </w:pPr>
            <w:r w:rsidRPr="00097FF8">
              <w:rPr>
                <w:rFonts w:ascii="Garamond" w:hAnsi="Garamond"/>
                <w:b/>
                <w:sz w:val="20"/>
              </w:rPr>
              <w:t>Time of Application</w:t>
            </w:r>
          </w:p>
        </w:tc>
      </w:tr>
      <w:tr w:rsidR="00DF47EB" w:rsidRPr="00097FF8" w:rsidTr="00DF47EB">
        <w:tc>
          <w:tcPr>
            <w:tcW w:w="636" w:type="dxa"/>
            <w:vMerge w:val="restart"/>
          </w:tcPr>
          <w:p w:rsidR="00DF47EB" w:rsidRPr="00097FF8" w:rsidRDefault="00DF47EB" w:rsidP="00DF47EB">
            <w:pPr>
              <w:rPr>
                <w:rFonts w:ascii="Garamond" w:hAnsi="Garamond"/>
                <w:sz w:val="20"/>
              </w:rPr>
            </w:pPr>
            <w:r w:rsidRPr="00097FF8">
              <w:rPr>
                <w:rFonts w:ascii="Garamond" w:hAnsi="Garamond"/>
                <w:sz w:val="20"/>
              </w:rPr>
              <w:t>1</w:t>
            </w:r>
          </w:p>
        </w:tc>
        <w:tc>
          <w:tcPr>
            <w:tcW w:w="1857" w:type="dxa"/>
            <w:vMerge w:val="restart"/>
          </w:tcPr>
          <w:p w:rsidR="00DF47EB" w:rsidRPr="00097FF8" w:rsidRDefault="00DF47EB" w:rsidP="00DF47EB">
            <w:pPr>
              <w:rPr>
                <w:rFonts w:ascii="Garamond" w:hAnsi="Garamond"/>
                <w:sz w:val="20"/>
              </w:rPr>
            </w:pPr>
            <w:r w:rsidRPr="00097FF8">
              <w:rPr>
                <w:rFonts w:ascii="Garamond" w:hAnsi="Garamond"/>
                <w:sz w:val="20"/>
              </w:rPr>
              <w:t>Maize</w:t>
            </w:r>
          </w:p>
        </w:tc>
        <w:tc>
          <w:tcPr>
            <w:tcW w:w="2500" w:type="dxa"/>
          </w:tcPr>
          <w:p w:rsidR="00DF47EB" w:rsidRPr="00097FF8" w:rsidRDefault="00DF47EB" w:rsidP="00DF47EB">
            <w:pPr>
              <w:rPr>
                <w:rFonts w:ascii="Garamond" w:hAnsi="Garamond"/>
                <w:sz w:val="20"/>
              </w:rPr>
            </w:pPr>
            <w:r w:rsidRPr="00097FF8">
              <w:rPr>
                <w:rFonts w:ascii="Garamond" w:hAnsi="Garamond"/>
                <w:sz w:val="20"/>
              </w:rPr>
              <w:t>DAP</w:t>
            </w:r>
          </w:p>
        </w:tc>
        <w:tc>
          <w:tcPr>
            <w:tcW w:w="2591" w:type="dxa"/>
          </w:tcPr>
          <w:p w:rsidR="00DF47EB" w:rsidRPr="00097FF8" w:rsidRDefault="00DF47EB" w:rsidP="00DF47EB">
            <w:pPr>
              <w:rPr>
                <w:rFonts w:ascii="Garamond" w:hAnsi="Garamond"/>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At the time of sowing</w:t>
            </w:r>
          </w:p>
        </w:tc>
      </w:tr>
      <w:tr w:rsidR="00DF47EB" w:rsidRPr="00097FF8" w:rsidTr="00DF47EB">
        <w:tc>
          <w:tcPr>
            <w:tcW w:w="636" w:type="dxa"/>
            <w:vMerge/>
          </w:tcPr>
          <w:p w:rsidR="00DF47EB" w:rsidRPr="00097FF8" w:rsidRDefault="00DF47EB" w:rsidP="00DF47EB">
            <w:pPr>
              <w:rPr>
                <w:rFonts w:ascii="Garamond" w:hAnsi="Garamond"/>
                <w:sz w:val="20"/>
              </w:rPr>
            </w:pPr>
          </w:p>
        </w:tc>
        <w:tc>
          <w:tcPr>
            <w:tcW w:w="1857" w:type="dxa"/>
            <w:vMerge/>
          </w:tcPr>
          <w:p w:rsidR="00DF47EB" w:rsidRPr="00097FF8" w:rsidRDefault="00DF47EB" w:rsidP="00DF47EB">
            <w:pPr>
              <w:rPr>
                <w:rFonts w:ascii="Garamond" w:hAnsi="Garamond"/>
                <w:sz w:val="20"/>
              </w:rPr>
            </w:pPr>
          </w:p>
        </w:tc>
        <w:tc>
          <w:tcPr>
            <w:tcW w:w="2500" w:type="dxa"/>
          </w:tcPr>
          <w:p w:rsidR="00DF47EB" w:rsidRPr="00097FF8" w:rsidRDefault="00DF47EB" w:rsidP="00DF47EB">
            <w:pPr>
              <w:rPr>
                <w:rFonts w:ascii="Garamond" w:hAnsi="Garamond"/>
                <w:sz w:val="20"/>
              </w:rPr>
            </w:pPr>
            <w:r w:rsidRPr="00097FF8">
              <w:rPr>
                <w:rFonts w:ascii="Garamond" w:hAnsi="Garamond"/>
                <w:sz w:val="20"/>
              </w:rPr>
              <w:t>Urea</w:t>
            </w:r>
          </w:p>
        </w:tc>
        <w:tc>
          <w:tcPr>
            <w:tcW w:w="2591" w:type="dxa"/>
          </w:tcPr>
          <w:p w:rsidR="00DF47EB" w:rsidRPr="00097FF8" w:rsidRDefault="00DF47EB" w:rsidP="00DF47EB">
            <w:pPr>
              <w:rPr>
                <w:rFonts w:ascii="Garamond" w:hAnsi="Garamond"/>
                <w:sz w:val="20"/>
              </w:rPr>
            </w:pPr>
            <w:r w:rsidRPr="00097FF8">
              <w:rPr>
                <w:rFonts w:ascii="Garamond" w:hAnsi="Garamond"/>
                <w:sz w:val="20"/>
              </w:rPr>
              <w:t>Basal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At 4-leaf stage</w:t>
            </w:r>
          </w:p>
        </w:tc>
      </w:tr>
      <w:tr w:rsidR="00DF47EB" w:rsidRPr="00097FF8" w:rsidTr="00DF47EB">
        <w:tc>
          <w:tcPr>
            <w:tcW w:w="636" w:type="dxa"/>
            <w:vMerge w:val="restart"/>
          </w:tcPr>
          <w:p w:rsidR="00DF47EB" w:rsidRPr="00097FF8" w:rsidRDefault="00DF47EB" w:rsidP="00DF47EB">
            <w:pPr>
              <w:rPr>
                <w:rFonts w:ascii="Garamond" w:hAnsi="Garamond"/>
                <w:sz w:val="20"/>
              </w:rPr>
            </w:pPr>
            <w:r w:rsidRPr="00097FF8">
              <w:rPr>
                <w:rFonts w:ascii="Garamond" w:hAnsi="Garamond"/>
                <w:sz w:val="20"/>
              </w:rPr>
              <w:t>2</w:t>
            </w:r>
          </w:p>
        </w:tc>
        <w:tc>
          <w:tcPr>
            <w:tcW w:w="1857" w:type="dxa"/>
            <w:vMerge w:val="restart"/>
          </w:tcPr>
          <w:p w:rsidR="00DF47EB" w:rsidRPr="00097FF8" w:rsidRDefault="00DF47EB" w:rsidP="00DF47EB">
            <w:pPr>
              <w:rPr>
                <w:rFonts w:ascii="Garamond" w:hAnsi="Garamond"/>
                <w:sz w:val="20"/>
              </w:rPr>
            </w:pPr>
            <w:r w:rsidRPr="00097FF8">
              <w:rPr>
                <w:rFonts w:ascii="Garamond" w:hAnsi="Garamond"/>
                <w:sz w:val="20"/>
              </w:rPr>
              <w:t>Potato</w:t>
            </w:r>
          </w:p>
        </w:tc>
        <w:tc>
          <w:tcPr>
            <w:tcW w:w="2500" w:type="dxa"/>
          </w:tcPr>
          <w:p w:rsidR="00DF47EB" w:rsidRPr="00097FF8" w:rsidRDefault="00DF47EB" w:rsidP="00DF47EB">
            <w:pPr>
              <w:rPr>
                <w:rFonts w:ascii="Garamond" w:hAnsi="Garamond"/>
                <w:sz w:val="20"/>
              </w:rPr>
            </w:pPr>
            <w:r w:rsidRPr="00097FF8">
              <w:rPr>
                <w:rFonts w:ascii="Garamond" w:hAnsi="Garamond"/>
                <w:sz w:val="20"/>
              </w:rPr>
              <w:t>DAP</w:t>
            </w:r>
          </w:p>
        </w:tc>
        <w:tc>
          <w:tcPr>
            <w:tcW w:w="2591" w:type="dxa"/>
          </w:tcPr>
          <w:p w:rsidR="00DF47EB" w:rsidRPr="00097FF8" w:rsidRDefault="00DF47EB" w:rsidP="00DF47EB">
            <w:pPr>
              <w:rPr>
                <w:rFonts w:ascii="Garamond" w:hAnsi="Garamond"/>
                <w:color w:val="FF0000"/>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At the time of sowing</w:t>
            </w:r>
          </w:p>
        </w:tc>
      </w:tr>
      <w:tr w:rsidR="00DF47EB" w:rsidRPr="00097FF8" w:rsidTr="00DF47EB">
        <w:tc>
          <w:tcPr>
            <w:tcW w:w="636" w:type="dxa"/>
            <w:vMerge/>
          </w:tcPr>
          <w:p w:rsidR="00DF47EB" w:rsidRPr="00097FF8" w:rsidRDefault="00DF47EB" w:rsidP="00DF47EB">
            <w:pPr>
              <w:rPr>
                <w:rFonts w:ascii="Garamond" w:hAnsi="Garamond"/>
                <w:sz w:val="20"/>
              </w:rPr>
            </w:pPr>
          </w:p>
        </w:tc>
        <w:tc>
          <w:tcPr>
            <w:tcW w:w="1857" w:type="dxa"/>
            <w:vMerge/>
          </w:tcPr>
          <w:p w:rsidR="00DF47EB" w:rsidRPr="00097FF8" w:rsidRDefault="00DF47EB" w:rsidP="00DF47EB">
            <w:pPr>
              <w:rPr>
                <w:rFonts w:ascii="Garamond" w:hAnsi="Garamond"/>
                <w:sz w:val="20"/>
              </w:rPr>
            </w:pPr>
          </w:p>
        </w:tc>
        <w:tc>
          <w:tcPr>
            <w:tcW w:w="2500" w:type="dxa"/>
          </w:tcPr>
          <w:p w:rsidR="00DF47EB" w:rsidRPr="00097FF8" w:rsidRDefault="00DF47EB" w:rsidP="00DF47EB">
            <w:pPr>
              <w:rPr>
                <w:rFonts w:ascii="Garamond" w:hAnsi="Garamond"/>
                <w:sz w:val="20"/>
              </w:rPr>
            </w:pPr>
            <w:r w:rsidRPr="00097FF8">
              <w:rPr>
                <w:rFonts w:ascii="Garamond" w:hAnsi="Garamond"/>
                <w:sz w:val="20"/>
              </w:rPr>
              <w:t>Urea</w:t>
            </w:r>
          </w:p>
        </w:tc>
        <w:tc>
          <w:tcPr>
            <w:tcW w:w="2591" w:type="dxa"/>
          </w:tcPr>
          <w:p w:rsidR="00DF47EB" w:rsidRPr="00097FF8" w:rsidRDefault="00DF47EB" w:rsidP="00DF47EB">
            <w:pPr>
              <w:rPr>
                <w:rFonts w:ascii="Garamond" w:hAnsi="Garamond"/>
                <w:sz w:val="20"/>
              </w:rPr>
            </w:pPr>
            <w:r w:rsidRPr="00097FF8">
              <w:rPr>
                <w:rFonts w:ascii="Garamond" w:hAnsi="Garamond"/>
                <w:sz w:val="20"/>
              </w:rPr>
              <w:t>Basal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During earthening up stage</w:t>
            </w:r>
          </w:p>
        </w:tc>
      </w:tr>
      <w:tr w:rsidR="00DF47EB" w:rsidRPr="00097FF8" w:rsidTr="00DF47EB">
        <w:trPr>
          <w:trHeight w:val="260"/>
        </w:trPr>
        <w:tc>
          <w:tcPr>
            <w:tcW w:w="636" w:type="dxa"/>
            <w:vMerge w:val="restart"/>
          </w:tcPr>
          <w:p w:rsidR="00DF47EB" w:rsidRPr="00097FF8" w:rsidRDefault="00DF47EB" w:rsidP="00DF47EB">
            <w:pPr>
              <w:rPr>
                <w:rFonts w:ascii="Garamond" w:hAnsi="Garamond"/>
                <w:sz w:val="20"/>
              </w:rPr>
            </w:pPr>
            <w:r w:rsidRPr="00097FF8">
              <w:rPr>
                <w:rFonts w:ascii="Garamond" w:hAnsi="Garamond"/>
                <w:sz w:val="20"/>
              </w:rPr>
              <w:t>3</w:t>
            </w:r>
          </w:p>
        </w:tc>
        <w:tc>
          <w:tcPr>
            <w:tcW w:w="1857" w:type="dxa"/>
            <w:vMerge w:val="restart"/>
          </w:tcPr>
          <w:p w:rsidR="00DF47EB" w:rsidRPr="00097FF8" w:rsidRDefault="00DF47EB" w:rsidP="00DF47EB">
            <w:pPr>
              <w:tabs>
                <w:tab w:val="left" w:pos="1042"/>
              </w:tabs>
              <w:rPr>
                <w:rFonts w:ascii="Garamond" w:hAnsi="Garamond"/>
                <w:sz w:val="20"/>
              </w:rPr>
            </w:pPr>
            <w:r w:rsidRPr="00097FF8">
              <w:rPr>
                <w:rFonts w:ascii="Garamond" w:hAnsi="Garamond"/>
                <w:sz w:val="20"/>
              </w:rPr>
              <w:t>Pepper</w:t>
            </w:r>
            <w:r w:rsidRPr="00097FF8">
              <w:rPr>
                <w:rFonts w:ascii="Garamond" w:hAnsi="Garamond"/>
                <w:sz w:val="20"/>
              </w:rPr>
              <w:tab/>
            </w:r>
          </w:p>
        </w:tc>
        <w:tc>
          <w:tcPr>
            <w:tcW w:w="2500" w:type="dxa"/>
          </w:tcPr>
          <w:p w:rsidR="00DF47EB" w:rsidRPr="00097FF8" w:rsidRDefault="00DF47EB" w:rsidP="00DF47EB">
            <w:pPr>
              <w:rPr>
                <w:rFonts w:ascii="Garamond" w:hAnsi="Garamond"/>
                <w:sz w:val="20"/>
              </w:rPr>
            </w:pPr>
            <w:r w:rsidRPr="00097FF8">
              <w:rPr>
                <w:rFonts w:ascii="Garamond" w:hAnsi="Garamond"/>
                <w:sz w:val="20"/>
              </w:rPr>
              <w:t>DAP</w:t>
            </w:r>
          </w:p>
        </w:tc>
        <w:tc>
          <w:tcPr>
            <w:tcW w:w="2591" w:type="dxa"/>
          </w:tcPr>
          <w:p w:rsidR="00DF47EB" w:rsidRPr="00097FF8" w:rsidRDefault="00DF47EB" w:rsidP="00DF47EB">
            <w:pPr>
              <w:rPr>
                <w:rFonts w:ascii="Garamond" w:hAnsi="Garamond"/>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At the time of transplanting</w:t>
            </w:r>
          </w:p>
        </w:tc>
      </w:tr>
      <w:tr w:rsidR="00DF47EB" w:rsidRPr="00097FF8" w:rsidTr="00DF47EB">
        <w:tc>
          <w:tcPr>
            <w:tcW w:w="636" w:type="dxa"/>
            <w:vMerge/>
          </w:tcPr>
          <w:p w:rsidR="00DF47EB" w:rsidRPr="00097FF8" w:rsidRDefault="00DF47EB" w:rsidP="00DF47EB">
            <w:pPr>
              <w:rPr>
                <w:rFonts w:ascii="Garamond" w:hAnsi="Garamond"/>
                <w:sz w:val="20"/>
              </w:rPr>
            </w:pPr>
          </w:p>
        </w:tc>
        <w:tc>
          <w:tcPr>
            <w:tcW w:w="1857" w:type="dxa"/>
            <w:vMerge/>
          </w:tcPr>
          <w:p w:rsidR="00DF47EB" w:rsidRPr="00097FF8" w:rsidRDefault="00DF47EB" w:rsidP="00DF47EB">
            <w:pPr>
              <w:rPr>
                <w:rFonts w:ascii="Garamond" w:hAnsi="Garamond"/>
                <w:sz w:val="20"/>
              </w:rPr>
            </w:pPr>
          </w:p>
        </w:tc>
        <w:tc>
          <w:tcPr>
            <w:tcW w:w="2500" w:type="dxa"/>
          </w:tcPr>
          <w:p w:rsidR="00DF47EB" w:rsidRPr="00097FF8" w:rsidRDefault="00DF47EB" w:rsidP="00DF47EB">
            <w:pPr>
              <w:rPr>
                <w:rFonts w:ascii="Garamond" w:hAnsi="Garamond"/>
                <w:sz w:val="20"/>
              </w:rPr>
            </w:pPr>
            <w:r w:rsidRPr="00097FF8">
              <w:rPr>
                <w:rFonts w:ascii="Garamond" w:hAnsi="Garamond"/>
                <w:sz w:val="20"/>
              </w:rPr>
              <w:t>Urea</w:t>
            </w:r>
          </w:p>
        </w:tc>
        <w:tc>
          <w:tcPr>
            <w:tcW w:w="2591" w:type="dxa"/>
          </w:tcPr>
          <w:p w:rsidR="00DF47EB" w:rsidRPr="00097FF8" w:rsidRDefault="00DF47EB" w:rsidP="00DF47EB">
            <w:pPr>
              <w:rPr>
                <w:rFonts w:ascii="Garamond" w:hAnsi="Garamond"/>
                <w:color w:val="000000"/>
                <w:sz w:val="20"/>
              </w:rPr>
            </w:pPr>
            <w:r w:rsidRPr="00097FF8">
              <w:rPr>
                <w:rFonts w:ascii="Garamond" w:hAnsi="Garamond"/>
                <w:sz w:val="20"/>
              </w:rPr>
              <w:t>Basal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3 to 4 weeks after transplanting</w:t>
            </w:r>
          </w:p>
        </w:tc>
      </w:tr>
      <w:tr w:rsidR="00DF47EB" w:rsidRPr="00097FF8" w:rsidTr="00DF47EB">
        <w:tc>
          <w:tcPr>
            <w:tcW w:w="636" w:type="dxa"/>
            <w:vMerge w:val="restart"/>
          </w:tcPr>
          <w:p w:rsidR="00DF47EB" w:rsidRPr="00097FF8" w:rsidRDefault="00DF47EB" w:rsidP="00DF47EB">
            <w:pPr>
              <w:rPr>
                <w:rFonts w:ascii="Garamond" w:hAnsi="Garamond"/>
                <w:sz w:val="20"/>
              </w:rPr>
            </w:pPr>
            <w:r w:rsidRPr="00097FF8">
              <w:rPr>
                <w:rFonts w:ascii="Garamond" w:hAnsi="Garamond"/>
                <w:sz w:val="20"/>
              </w:rPr>
              <w:t>4</w:t>
            </w:r>
          </w:p>
        </w:tc>
        <w:tc>
          <w:tcPr>
            <w:tcW w:w="1857" w:type="dxa"/>
            <w:vMerge w:val="restart"/>
          </w:tcPr>
          <w:p w:rsidR="00DF47EB" w:rsidRPr="00097FF8" w:rsidRDefault="00DF47EB" w:rsidP="00DF47EB">
            <w:pPr>
              <w:rPr>
                <w:rFonts w:ascii="Garamond" w:hAnsi="Garamond"/>
                <w:sz w:val="20"/>
              </w:rPr>
            </w:pPr>
            <w:r w:rsidRPr="00097FF8">
              <w:rPr>
                <w:rFonts w:ascii="Garamond" w:hAnsi="Garamond"/>
                <w:sz w:val="20"/>
              </w:rPr>
              <w:t>Tomato</w:t>
            </w:r>
          </w:p>
        </w:tc>
        <w:tc>
          <w:tcPr>
            <w:tcW w:w="2500" w:type="dxa"/>
          </w:tcPr>
          <w:p w:rsidR="00DF47EB" w:rsidRPr="00097FF8" w:rsidRDefault="00DF47EB" w:rsidP="00DF47EB">
            <w:pPr>
              <w:rPr>
                <w:rFonts w:ascii="Garamond" w:hAnsi="Garamond"/>
                <w:sz w:val="20"/>
              </w:rPr>
            </w:pPr>
            <w:r w:rsidRPr="00097FF8">
              <w:rPr>
                <w:rFonts w:ascii="Garamond" w:hAnsi="Garamond"/>
                <w:sz w:val="20"/>
              </w:rPr>
              <w:t>DAP</w:t>
            </w:r>
          </w:p>
        </w:tc>
        <w:tc>
          <w:tcPr>
            <w:tcW w:w="2591" w:type="dxa"/>
          </w:tcPr>
          <w:p w:rsidR="00DF47EB" w:rsidRPr="00097FF8" w:rsidRDefault="00DF47EB" w:rsidP="00DF47EB">
            <w:pPr>
              <w:rPr>
                <w:rFonts w:ascii="Garamond" w:hAnsi="Garamond"/>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At the time of transplanting</w:t>
            </w:r>
          </w:p>
        </w:tc>
      </w:tr>
      <w:tr w:rsidR="00DF47EB" w:rsidRPr="00097FF8" w:rsidTr="00DF47EB">
        <w:tc>
          <w:tcPr>
            <w:tcW w:w="636" w:type="dxa"/>
            <w:vMerge/>
          </w:tcPr>
          <w:p w:rsidR="00DF47EB" w:rsidRPr="00097FF8" w:rsidRDefault="00DF47EB" w:rsidP="00DF47EB">
            <w:pPr>
              <w:rPr>
                <w:rFonts w:ascii="Garamond" w:hAnsi="Garamond"/>
                <w:sz w:val="20"/>
              </w:rPr>
            </w:pPr>
          </w:p>
        </w:tc>
        <w:tc>
          <w:tcPr>
            <w:tcW w:w="1857" w:type="dxa"/>
            <w:vMerge/>
          </w:tcPr>
          <w:p w:rsidR="00DF47EB" w:rsidRPr="00097FF8" w:rsidRDefault="00DF47EB" w:rsidP="00DF47EB">
            <w:pPr>
              <w:rPr>
                <w:rFonts w:ascii="Garamond" w:hAnsi="Garamond"/>
                <w:sz w:val="20"/>
              </w:rPr>
            </w:pPr>
          </w:p>
        </w:tc>
        <w:tc>
          <w:tcPr>
            <w:tcW w:w="2500" w:type="dxa"/>
          </w:tcPr>
          <w:p w:rsidR="00DF47EB" w:rsidRPr="00097FF8" w:rsidRDefault="00DF47EB" w:rsidP="00DF47EB">
            <w:pPr>
              <w:rPr>
                <w:rFonts w:ascii="Garamond" w:hAnsi="Garamond"/>
                <w:color w:val="FF0000"/>
                <w:sz w:val="20"/>
              </w:rPr>
            </w:pPr>
            <w:r w:rsidRPr="00097FF8">
              <w:rPr>
                <w:rFonts w:ascii="Garamond" w:hAnsi="Garamond"/>
                <w:sz w:val="20"/>
              </w:rPr>
              <w:t>Urea</w:t>
            </w:r>
          </w:p>
        </w:tc>
        <w:tc>
          <w:tcPr>
            <w:tcW w:w="2591" w:type="dxa"/>
          </w:tcPr>
          <w:p w:rsidR="00DF47EB" w:rsidRPr="00097FF8" w:rsidRDefault="00DF47EB" w:rsidP="00DF47EB">
            <w:pPr>
              <w:rPr>
                <w:rFonts w:ascii="Garamond" w:hAnsi="Garamond"/>
                <w:color w:val="FF0000"/>
                <w:sz w:val="20"/>
              </w:rPr>
            </w:pPr>
            <w:r w:rsidRPr="00097FF8">
              <w:rPr>
                <w:rFonts w:ascii="Garamond" w:hAnsi="Garamond"/>
                <w:sz w:val="20"/>
              </w:rPr>
              <w:t xml:space="preserve">Basal dressing </w:t>
            </w:r>
          </w:p>
        </w:tc>
        <w:tc>
          <w:tcPr>
            <w:tcW w:w="3036" w:type="dxa"/>
          </w:tcPr>
          <w:p w:rsidR="00DF47EB" w:rsidRPr="00097FF8" w:rsidRDefault="00DF47EB" w:rsidP="00DF47EB">
            <w:pPr>
              <w:rPr>
                <w:rFonts w:ascii="Garamond" w:hAnsi="Garamond"/>
                <w:color w:val="FF0000"/>
                <w:sz w:val="20"/>
              </w:rPr>
            </w:pPr>
            <w:r w:rsidRPr="00097FF8">
              <w:rPr>
                <w:rFonts w:ascii="Garamond" w:hAnsi="Garamond"/>
                <w:sz w:val="20"/>
              </w:rPr>
              <w:t>3 to 4 weeks after transplanting</w:t>
            </w:r>
          </w:p>
        </w:tc>
      </w:tr>
      <w:tr w:rsidR="00DF47EB" w:rsidRPr="00097FF8" w:rsidTr="00DF47EB">
        <w:tc>
          <w:tcPr>
            <w:tcW w:w="636" w:type="dxa"/>
            <w:vMerge w:val="restart"/>
          </w:tcPr>
          <w:p w:rsidR="00DF47EB" w:rsidRPr="00097FF8" w:rsidRDefault="00DF47EB" w:rsidP="00DF47EB">
            <w:pPr>
              <w:rPr>
                <w:rFonts w:ascii="Garamond" w:hAnsi="Garamond"/>
                <w:sz w:val="20"/>
              </w:rPr>
            </w:pPr>
            <w:r w:rsidRPr="00097FF8">
              <w:rPr>
                <w:rFonts w:ascii="Garamond" w:hAnsi="Garamond"/>
                <w:sz w:val="20"/>
              </w:rPr>
              <w:t>5</w:t>
            </w:r>
          </w:p>
        </w:tc>
        <w:tc>
          <w:tcPr>
            <w:tcW w:w="1857" w:type="dxa"/>
            <w:vMerge w:val="restart"/>
          </w:tcPr>
          <w:p w:rsidR="00DF47EB" w:rsidRPr="00097FF8" w:rsidRDefault="00DF47EB" w:rsidP="00DF47EB">
            <w:pPr>
              <w:rPr>
                <w:rFonts w:ascii="Garamond" w:hAnsi="Garamond"/>
                <w:sz w:val="20"/>
              </w:rPr>
            </w:pPr>
            <w:r w:rsidRPr="00097FF8">
              <w:rPr>
                <w:rFonts w:ascii="Garamond" w:hAnsi="Garamond"/>
                <w:sz w:val="20"/>
              </w:rPr>
              <w:t>Sugarcane</w:t>
            </w:r>
          </w:p>
        </w:tc>
        <w:tc>
          <w:tcPr>
            <w:tcW w:w="2500" w:type="dxa"/>
          </w:tcPr>
          <w:p w:rsidR="00DF47EB" w:rsidRPr="00097FF8" w:rsidRDefault="00DF47EB" w:rsidP="00DF47EB">
            <w:pPr>
              <w:rPr>
                <w:rFonts w:ascii="Garamond" w:hAnsi="Garamond"/>
                <w:sz w:val="20"/>
              </w:rPr>
            </w:pPr>
            <w:r w:rsidRPr="00097FF8">
              <w:rPr>
                <w:rFonts w:ascii="Garamond" w:hAnsi="Garamond"/>
                <w:sz w:val="20"/>
              </w:rPr>
              <w:t>DAP</w:t>
            </w:r>
          </w:p>
        </w:tc>
        <w:tc>
          <w:tcPr>
            <w:tcW w:w="2591" w:type="dxa"/>
          </w:tcPr>
          <w:p w:rsidR="00DF47EB" w:rsidRPr="00097FF8" w:rsidRDefault="00DF47EB" w:rsidP="00DF47EB">
            <w:pPr>
              <w:rPr>
                <w:rFonts w:ascii="Garamond" w:hAnsi="Garamond"/>
                <w:color w:val="FF0000"/>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color w:val="000000"/>
                <w:sz w:val="20"/>
              </w:rPr>
            </w:pPr>
            <w:r w:rsidRPr="00097FF8">
              <w:rPr>
                <w:rFonts w:ascii="Garamond" w:hAnsi="Garamond"/>
                <w:color w:val="000000"/>
                <w:sz w:val="20"/>
              </w:rPr>
              <w:t>At the time of planting</w:t>
            </w:r>
          </w:p>
        </w:tc>
      </w:tr>
      <w:tr w:rsidR="00DF47EB" w:rsidRPr="00097FF8" w:rsidTr="00DF47EB">
        <w:tc>
          <w:tcPr>
            <w:tcW w:w="636" w:type="dxa"/>
            <w:vMerge/>
          </w:tcPr>
          <w:p w:rsidR="00DF47EB" w:rsidRPr="00097FF8" w:rsidRDefault="00DF47EB" w:rsidP="00DF47EB">
            <w:pPr>
              <w:rPr>
                <w:rFonts w:ascii="Garamond" w:hAnsi="Garamond"/>
                <w:sz w:val="20"/>
              </w:rPr>
            </w:pPr>
          </w:p>
        </w:tc>
        <w:tc>
          <w:tcPr>
            <w:tcW w:w="1857" w:type="dxa"/>
            <w:vMerge/>
          </w:tcPr>
          <w:p w:rsidR="00DF47EB" w:rsidRPr="00097FF8" w:rsidRDefault="00DF47EB" w:rsidP="00DF47EB">
            <w:pPr>
              <w:rPr>
                <w:rFonts w:ascii="Garamond" w:hAnsi="Garamond"/>
                <w:sz w:val="20"/>
              </w:rPr>
            </w:pPr>
          </w:p>
        </w:tc>
        <w:tc>
          <w:tcPr>
            <w:tcW w:w="2500" w:type="dxa"/>
          </w:tcPr>
          <w:p w:rsidR="00DF47EB" w:rsidRPr="00097FF8" w:rsidRDefault="00DF47EB" w:rsidP="00DF47EB">
            <w:pPr>
              <w:rPr>
                <w:rFonts w:ascii="Garamond" w:hAnsi="Garamond"/>
                <w:sz w:val="20"/>
              </w:rPr>
            </w:pPr>
            <w:r w:rsidRPr="00097FF8">
              <w:rPr>
                <w:rFonts w:ascii="Garamond" w:hAnsi="Garamond"/>
                <w:sz w:val="20"/>
              </w:rPr>
              <w:t>Urea</w:t>
            </w:r>
          </w:p>
        </w:tc>
        <w:tc>
          <w:tcPr>
            <w:tcW w:w="2591" w:type="dxa"/>
          </w:tcPr>
          <w:p w:rsidR="00DF47EB" w:rsidRPr="00097FF8" w:rsidRDefault="00DF47EB" w:rsidP="00DF47EB">
            <w:pPr>
              <w:rPr>
                <w:rFonts w:ascii="Garamond" w:hAnsi="Garamond"/>
                <w:color w:val="FF0000"/>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sz w:val="20"/>
              </w:rPr>
            </w:pPr>
            <w:r w:rsidRPr="00097FF8">
              <w:rPr>
                <w:rFonts w:ascii="Garamond" w:hAnsi="Garamond"/>
                <w:color w:val="000000"/>
                <w:sz w:val="20"/>
              </w:rPr>
              <w:t>6 weeks after planting</w:t>
            </w:r>
          </w:p>
        </w:tc>
      </w:tr>
      <w:tr w:rsidR="00DF47EB" w:rsidRPr="00097FF8" w:rsidTr="00DF47EB">
        <w:tc>
          <w:tcPr>
            <w:tcW w:w="636" w:type="dxa"/>
            <w:vMerge w:val="restart"/>
          </w:tcPr>
          <w:p w:rsidR="00DF47EB" w:rsidRPr="00097FF8" w:rsidRDefault="00DF47EB" w:rsidP="00DF47EB">
            <w:pPr>
              <w:rPr>
                <w:rFonts w:ascii="Garamond" w:hAnsi="Garamond"/>
                <w:sz w:val="20"/>
              </w:rPr>
            </w:pPr>
            <w:r w:rsidRPr="00097FF8">
              <w:rPr>
                <w:rFonts w:ascii="Garamond" w:hAnsi="Garamond"/>
                <w:sz w:val="20"/>
              </w:rPr>
              <w:t>6</w:t>
            </w:r>
          </w:p>
        </w:tc>
        <w:tc>
          <w:tcPr>
            <w:tcW w:w="1857" w:type="dxa"/>
            <w:vMerge w:val="restart"/>
          </w:tcPr>
          <w:p w:rsidR="00DF47EB" w:rsidRPr="00097FF8" w:rsidRDefault="00DF47EB" w:rsidP="00DF47EB">
            <w:pPr>
              <w:spacing w:line="276" w:lineRule="auto"/>
              <w:rPr>
                <w:rFonts w:ascii="Garamond" w:hAnsi="Garamond"/>
                <w:sz w:val="20"/>
              </w:rPr>
            </w:pPr>
            <w:r w:rsidRPr="00097FF8">
              <w:rPr>
                <w:rFonts w:ascii="Garamond" w:hAnsi="Garamond"/>
                <w:sz w:val="20"/>
              </w:rPr>
              <w:t>Onion</w:t>
            </w:r>
          </w:p>
        </w:tc>
        <w:tc>
          <w:tcPr>
            <w:tcW w:w="2500" w:type="dxa"/>
          </w:tcPr>
          <w:p w:rsidR="00DF47EB" w:rsidRPr="00097FF8" w:rsidRDefault="00DF47EB" w:rsidP="00DF47EB">
            <w:pPr>
              <w:rPr>
                <w:rFonts w:ascii="Garamond" w:hAnsi="Garamond"/>
                <w:sz w:val="20"/>
              </w:rPr>
            </w:pPr>
            <w:r w:rsidRPr="00097FF8">
              <w:rPr>
                <w:rFonts w:ascii="Garamond" w:hAnsi="Garamond"/>
                <w:sz w:val="20"/>
              </w:rPr>
              <w:t>DAP</w:t>
            </w:r>
          </w:p>
        </w:tc>
        <w:tc>
          <w:tcPr>
            <w:tcW w:w="2591" w:type="dxa"/>
          </w:tcPr>
          <w:p w:rsidR="00DF47EB" w:rsidRPr="00097FF8" w:rsidRDefault="00DF47EB" w:rsidP="00DF47EB">
            <w:pPr>
              <w:rPr>
                <w:rFonts w:ascii="Garamond" w:hAnsi="Garamond"/>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At the time of transplanting</w:t>
            </w:r>
          </w:p>
        </w:tc>
      </w:tr>
      <w:tr w:rsidR="00DF47EB" w:rsidRPr="00097FF8" w:rsidTr="00DF47EB">
        <w:tc>
          <w:tcPr>
            <w:tcW w:w="636" w:type="dxa"/>
            <w:vMerge/>
          </w:tcPr>
          <w:p w:rsidR="00DF47EB" w:rsidRPr="00097FF8" w:rsidRDefault="00DF47EB" w:rsidP="00DF47EB">
            <w:pPr>
              <w:rPr>
                <w:rFonts w:ascii="Garamond" w:hAnsi="Garamond"/>
                <w:sz w:val="20"/>
              </w:rPr>
            </w:pPr>
          </w:p>
        </w:tc>
        <w:tc>
          <w:tcPr>
            <w:tcW w:w="1857" w:type="dxa"/>
            <w:vMerge/>
          </w:tcPr>
          <w:p w:rsidR="00DF47EB" w:rsidRPr="00097FF8" w:rsidRDefault="00DF47EB" w:rsidP="00DF47EB">
            <w:pPr>
              <w:spacing w:line="276" w:lineRule="auto"/>
              <w:rPr>
                <w:rFonts w:ascii="Garamond" w:hAnsi="Garamond"/>
                <w:sz w:val="20"/>
              </w:rPr>
            </w:pPr>
          </w:p>
        </w:tc>
        <w:tc>
          <w:tcPr>
            <w:tcW w:w="2500" w:type="dxa"/>
          </w:tcPr>
          <w:p w:rsidR="00DF47EB" w:rsidRPr="00097FF8" w:rsidRDefault="00DF47EB" w:rsidP="00DF47EB">
            <w:pPr>
              <w:rPr>
                <w:rFonts w:ascii="Garamond" w:hAnsi="Garamond"/>
                <w:sz w:val="20"/>
              </w:rPr>
            </w:pPr>
            <w:r w:rsidRPr="00097FF8">
              <w:rPr>
                <w:rFonts w:ascii="Garamond" w:hAnsi="Garamond"/>
                <w:sz w:val="20"/>
              </w:rPr>
              <w:t>Urea</w:t>
            </w:r>
          </w:p>
        </w:tc>
        <w:tc>
          <w:tcPr>
            <w:tcW w:w="2591" w:type="dxa"/>
          </w:tcPr>
          <w:p w:rsidR="00DF47EB" w:rsidRPr="00097FF8" w:rsidRDefault="00DF47EB" w:rsidP="00DF47EB">
            <w:pPr>
              <w:rPr>
                <w:rFonts w:ascii="Garamond" w:hAnsi="Garamond"/>
                <w:sz w:val="20"/>
              </w:rPr>
            </w:pPr>
            <w:r w:rsidRPr="00097FF8">
              <w:rPr>
                <w:rFonts w:ascii="Garamond" w:hAnsi="Garamond"/>
                <w:sz w:val="20"/>
              </w:rPr>
              <w:t>Basal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3 to 4 weeks after transplanting</w:t>
            </w:r>
          </w:p>
        </w:tc>
      </w:tr>
      <w:tr w:rsidR="00DF47EB" w:rsidRPr="00097FF8" w:rsidTr="00DF47EB">
        <w:tc>
          <w:tcPr>
            <w:tcW w:w="636" w:type="dxa"/>
            <w:vMerge w:val="restart"/>
          </w:tcPr>
          <w:p w:rsidR="00DF47EB" w:rsidRPr="00097FF8" w:rsidRDefault="00DF47EB" w:rsidP="00DF47EB">
            <w:pPr>
              <w:rPr>
                <w:rFonts w:ascii="Garamond" w:hAnsi="Garamond"/>
                <w:sz w:val="20"/>
              </w:rPr>
            </w:pPr>
            <w:r>
              <w:rPr>
                <w:rFonts w:ascii="Garamond" w:hAnsi="Garamond"/>
                <w:sz w:val="20"/>
              </w:rPr>
              <w:t>7</w:t>
            </w:r>
          </w:p>
        </w:tc>
        <w:tc>
          <w:tcPr>
            <w:tcW w:w="1857" w:type="dxa"/>
            <w:vMerge w:val="restart"/>
          </w:tcPr>
          <w:p w:rsidR="00DF47EB" w:rsidRPr="00097FF8" w:rsidRDefault="00DF47EB" w:rsidP="00DF47EB">
            <w:pPr>
              <w:rPr>
                <w:rFonts w:ascii="Garamond" w:hAnsi="Garamond"/>
                <w:sz w:val="20"/>
              </w:rPr>
            </w:pPr>
            <w:r w:rsidRPr="00097FF8">
              <w:rPr>
                <w:rFonts w:ascii="Garamond" w:hAnsi="Garamond"/>
                <w:sz w:val="20"/>
              </w:rPr>
              <w:t>Beetroot</w:t>
            </w:r>
          </w:p>
        </w:tc>
        <w:tc>
          <w:tcPr>
            <w:tcW w:w="2500" w:type="dxa"/>
          </w:tcPr>
          <w:p w:rsidR="00DF47EB" w:rsidRPr="00097FF8" w:rsidRDefault="00DF47EB" w:rsidP="00DF47EB">
            <w:pPr>
              <w:rPr>
                <w:rFonts w:ascii="Garamond" w:hAnsi="Garamond"/>
                <w:sz w:val="20"/>
              </w:rPr>
            </w:pPr>
            <w:r w:rsidRPr="00097FF8">
              <w:rPr>
                <w:rFonts w:ascii="Garamond" w:hAnsi="Garamond"/>
                <w:sz w:val="20"/>
              </w:rPr>
              <w:t>DAP</w:t>
            </w:r>
          </w:p>
        </w:tc>
        <w:tc>
          <w:tcPr>
            <w:tcW w:w="2591" w:type="dxa"/>
          </w:tcPr>
          <w:p w:rsidR="00DF47EB" w:rsidRPr="00097FF8" w:rsidRDefault="00DF47EB" w:rsidP="00DF47EB">
            <w:pPr>
              <w:rPr>
                <w:rFonts w:ascii="Garamond" w:hAnsi="Garamond"/>
                <w:color w:val="FF0000"/>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Same</w:t>
            </w:r>
          </w:p>
        </w:tc>
      </w:tr>
      <w:tr w:rsidR="00DF47EB" w:rsidRPr="00097FF8" w:rsidTr="00DF47EB">
        <w:tc>
          <w:tcPr>
            <w:tcW w:w="636" w:type="dxa"/>
            <w:vMerge/>
          </w:tcPr>
          <w:p w:rsidR="00DF47EB" w:rsidRPr="00097FF8" w:rsidRDefault="00DF47EB" w:rsidP="00DF47EB">
            <w:pPr>
              <w:rPr>
                <w:rFonts w:ascii="Garamond" w:hAnsi="Garamond"/>
                <w:sz w:val="20"/>
              </w:rPr>
            </w:pPr>
          </w:p>
        </w:tc>
        <w:tc>
          <w:tcPr>
            <w:tcW w:w="1857" w:type="dxa"/>
            <w:vMerge/>
          </w:tcPr>
          <w:p w:rsidR="00DF47EB" w:rsidRPr="00097FF8" w:rsidRDefault="00DF47EB" w:rsidP="00DF47EB">
            <w:pPr>
              <w:rPr>
                <w:rFonts w:ascii="Garamond" w:hAnsi="Garamond"/>
                <w:sz w:val="20"/>
              </w:rPr>
            </w:pPr>
          </w:p>
        </w:tc>
        <w:tc>
          <w:tcPr>
            <w:tcW w:w="2500" w:type="dxa"/>
          </w:tcPr>
          <w:p w:rsidR="00DF47EB" w:rsidRPr="00097FF8" w:rsidRDefault="00DF47EB" w:rsidP="00DF47EB">
            <w:pPr>
              <w:rPr>
                <w:rFonts w:ascii="Garamond" w:hAnsi="Garamond"/>
                <w:sz w:val="20"/>
              </w:rPr>
            </w:pPr>
            <w:r w:rsidRPr="00097FF8">
              <w:rPr>
                <w:rFonts w:ascii="Garamond" w:hAnsi="Garamond"/>
                <w:sz w:val="20"/>
              </w:rPr>
              <w:t>Urea</w:t>
            </w:r>
          </w:p>
        </w:tc>
        <w:tc>
          <w:tcPr>
            <w:tcW w:w="2591" w:type="dxa"/>
          </w:tcPr>
          <w:p w:rsidR="00DF47EB" w:rsidRPr="00097FF8" w:rsidRDefault="00DF47EB" w:rsidP="00DF47EB">
            <w:pPr>
              <w:rPr>
                <w:rFonts w:ascii="Garamond" w:hAnsi="Garamond"/>
                <w:sz w:val="20"/>
              </w:rPr>
            </w:pPr>
            <w:r w:rsidRPr="00097FF8">
              <w:rPr>
                <w:rFonts w:ascii="Garamond" w:hAnsi="Garamond"/>
                <w:sz w:val="20"/>
              </w:rPr>
              <w:t>Basal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Same</w:t>
            </w:r>
          </w:p>
        </w:tc>
      </w:tr>
      <w:tr w:rsidR="00DF47EB" w:rsidRPr="00097FF8" w:rsidTr="00DF47EB">
        <w:tc>
          <w:tcPr>
            <w:tcW w:w="636" w:type="dxa"/>
            <w:vMerge w:val="restart"/>
          </w:tcPr>
          <w:p w:rsidR="00DF47EB" w:rsidRPr="00097FF8" w:rsidRDefault="00DF47EB" w:rsidP="00DF47EB">
            <w:pPr>
              <w:rPr>
                <w:rFonts w:ascii="Garamond" w:hAnsi="Garamond"/>
                <w:sz w:val="20"/>
              </w:rPr>
            </w:pPr>
            <w:r>
              <w:rPr>
                <w:rFonts w:ascii="Garamond" w:hAnsi="Garamond"/>
                <w:sz w:val="20"/>
              </w:rPr>
              <w:t>8</w:t>
            </w:r>
          </w:p>
        </w:tc>
        <w:tc>
          <w:tcPr>
            <w:tcW w:w="1857" w:type="dxa"/>
            <w:vMerge w:val="restart"/>
          </w:tcPr>
          <w:p w:rsidR="00DF47EB" w:rsidRPr="00097FF8" w:rsidRDefault="00DF47EB" w:rsidP="00DF47EB">
            <w:pPr>
              <w:rPr>
                <w:rFonts w:ascii="Garamond" w:hAnsi="Garamond"/>
                <w:sz w:val="20"/>
              </w:rPr>
            </w:pPr>
            <w:r w:rsidRPr="00097FF8">
              <w:rPr>
                <w:rFonts w:ascii="Garamond" w:hAnsi="Garamond"/>
                <w:sz w:val="20"/>
              </w:rPr>
              <w:t>Cabbage</w:t>
            </w:r>
          </w:p>
        </w:tc>
        <w:tc>
          <w:tcPr>
            <w:tcW w:w="2500" w:type="dxa"/>
          </w:tcPr>
          <w:p w:rsidR="00DF47EB" w:rsidRPr="00097FF8" w:rsidRDefault="00DF47EB" w:rsidP="00DF47EB">
            <w:pPr>
              <w:rPr>
                <w:rFonts w:ascii="Garamond" w:hAnsi="Garamond"/>
                <w:sz w:val="20"/>
              </w:rPr>
            </w:pPr>
            <w:r w:rsidRPr="00097FF8">
              <w:rPr>
                <w:rFonts w:ascii="Garamond" w:hAnsi="Garamond"/>
                <w:sz w:val="20"/>
              </w:rPr>
              <w:t>DAP</w:t>
            </w:r>
          </w:p>
        </w:tc>
        <w:tc>
          <w:tcPr>
            <w:tcW w:w="2591" w:type="dxa"/>
          </w:tcPr>
          <w:p w:rsidR="00DF47EB" w:rsidRPr="00097FF8" w:rsidRDefault="00DF47EB" w:rsidP="00DF47EB">
            <w:pPr>
              <w:rPr>
                <w:rFonts w:ascii="Garamond" w:hAnsi="Garamond"/>
                <w:color w:val="FF0000"/>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At the time of transplanting</w:t>
            </w:r>
          </w:p>
        </w:tc>
      </w:tr>
      <w:tr w:rsidR="00DF47EB" w:rsidRPr="00097FF8" w:rsidTr="00DF47EB">
        <w:tc>
          <w:tcPr>
            <w:tcW w:w="636" w:type="dxa"/>
            <w:vMerge/>
          </w:tcPr>
          <w:p w:rsidR="00DF47EB" w:rsidRPr="00097FF8" w:rsidRDefault="00DF47EB" w:rsidP="00DF47EB">
            <w:pPr>
              <w:rPr>
                <w:rFonts w:ascii="Garamond" w:hAnsi="Garamond"/>
                <w:sz w:val="20"/>
              </w:rPr>
            </w:pPr>
          </w:p>
        </w:tc>
        <w:tc>
          <w:tcPr>
            <w:tcW w:w="1857" w:type="dxa"/>
            <w:vMerge/>
          </w:tcPr>
          <w:p w:rsidR="00DF47EB" w:rsidRPr="00097FF8" w:rsidRDefault="00DF47EB" w:rsidP="00DF47EB">
            <w:pPr>
              <w:rPr>
                <w:rFonts w:ascii="Garamond" w:hAnsi="Garamond"/>
                <w:sz w:val="20"/>
              </w:rPr>
            </w:pPr>
          </w:p>
        </w:tc>
        <w:tc>
          <w:tcPr>
            <w:tcW w:w="2500" w:type="dxa"/>
          </w:tcPr>
          <w:p w:rsidR="00DF47EB" w:rsidRPr="00097FF8" w:rsidRDefault="00DF47EB" w:rsidP="00DF47EB">
            <w:pPr>
              <w:rPr>
                <w:rFonts w:ascii="Garamond" w:hAnsi="Garamond"/>
                <w:sz w:val="20"/>
              </w:rPr>
            </w:pPr>
            <w:r w:rsidRPr="00097FF8">
              <w:rPr>
                <w:rFonts w:ascii="Garamond" w:hAnsi="Garamond"/>
                <w:sz w:val="20"/>
              </w:rPr>
              <w:t>Urea</w:t>
            </w:r>
          </w:p>
        </w:tc>
        <w:tc>
          <w:tcPr>
            <w:tcW w:w="2591" w:type="dxa"/>
          </w:tcPr>
          <w:p w:rsidR="00DF47EB" w:rsidRPr="00097FF8" w:rsidRDefault="00DF47EB" w:rsidP="00DF47EB">
            <w:pPr>
              <w:rPr>
                <w:rFonts w:ascii="Garamond" w:hAnsi="Garamond"/>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3 to 4 weeks after transplanting</w:t>
            </w:r>
          </w:p>
        </w:tc>
      </w:tr>
      <w:tr w:rsidR="00DF47EB" w:rsidRPr="00097FF8" w:rsidTr="00DF47EB">
        <w:tc>
          <w:tcPr>
            <w:tcW w:w="636" w:type="dxa"/>
            <w:vMerge w:val="restart"/>
          </w:tcPr>
          <w:p w:rsidR="00DF47EB" w:rsidRPr="00097FF8" w:rsidRDefault="00DF47EB" w:rsidP="00DF47EB">
            <w:pPr>
              <w:rPr>
                <w:rFonts w:ascii="Garamond" w:hAnsi="Garamond"/>
                <w:sz w:val="20"/>
              </w:rPr>
            </w:pPr>
            <w:r>
              <w:rPr>
                <w:rFonts w:ascii="Garamond" w:hAnsi="Garamond"/>
                <w:sz w:val="20"/>
              </w:rPr>
              <w:t>9</w:t>
            </w:r>
          </w:p>
        </w:tc>
        <w:tc>
          <w:tcPr>
            <w:tcW w:w="1857" w:type="dxa"/>
            <w:vMerge w:val="restart"/>
          </w:tcPr>
          <w:p w:rsidR="00DF47EB" w:rsidRPr="00097FF8" w:rsidRDefault="00DF47EB" w:rsidP="00DF47EB">
            <w:pPr>
              <w:rPr>
                <w:rFonts w:ascii="Garamond" w:hAnsi="Garamond"/>
                <w:sz w:val="20"/>
              </w:rPr>
            </w:pPr>
            <w:r w:rsidRPr="00097FF8">
              <w:rPr>
                <w:rFonts w:ascii="Garamond" w:hAnsi="Garamond"/>
                <w:sz w:val="20"/>
              </w:rPr>
              <w:t>Carrot</w:t>
            </w:r>
          </w:p>
        </w:tc>
        <w:tc>
          <w:tcPr>
            <w:tcW w:w="2500" w:type="dxa"/>
          </w:tcPr>
          <w:p w:rsidR="00DF47EB" w:rsidRPr="00097FF8" w:rsidRDefault="00DF47EB" w:rsidP="00DF47EB">
            <w:pPr>
              <w:rPr>
                <w:rFonts w:ascii="Garamond" w:hAnsi="Garamond"/>
                <w:sz w:val="20"/>
              </w:rPr>
            </w:pPr>
            <w:r w:rsidRPr="00097FF8">
              <w:rPr>
                <w:rFonts w:ascii="Garamond" w:hAnsi="Garamond"/>
                <w:sz w:val="20"/>
              </w:rPr>
              <w:t>DAP</w:t>
            </w:r>
          </w:p>
        </w:tc>
        <w:tc>
          <w:tcPr>
            <w:tcW w:w="2591" w:type="dxa"/>
          </w:tcPr>
          <w:p w:rsidR="00DF47EB" w:rsidRPr="00097FF8" w:rsidRDefault="00DF47EB" w:rsidP="00DF47EB">
            <w:pPr>
              <w:rPr>
                <w:rFonts w:ascii="Garamond" w:hAnsi="Garamond"/>
                <w:color w:val="FF0000"/>
                <w:sz w:val="20"/>
              </w:rPr>
            </w:pPr>
            <w:r w:rsidRPr="00097FF8">
              <w:rPr>
                <w:rFonts w:ascii="Garamond" w:hAnsi="Garamond"/>
                <w:sz w:val="20"/>
              </w:rPr>
              <w:t>Top/Side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At the time of sowing</w:t>
            </w:r>
          </w:p>
        </w:tc>
      </w:tr>
      <w:tr w:rsidR="00DF47EB" w:rsidRPr="00097FF8" w:rsidTr="00DF47EB">
        <w:tc>
          <w:tcPr>
            <w:tcW w:w="636" w:type="dxa"/>
            <w:vMerge/>
          </w:tcPr>
          <w:p w:rsidR="00DF47EB" w:rsidRPr="00097FF8" w:rsidRDefault="00DF47EB" w:rsidP="00DF47EB">
            <w:pPr>
              <w:rPr>
                <w:rFonts w:ascii="Garamond" w:hAnsi="Garamond"/>
                <w:sz w:val="20"/>
              </w:rPr>
            </w:pPr>
          </w:p>
        </w:tc>
        <w:tc>
          <w:tcPr>
            <w:tcW w:w="1857" w:type="dxa"/>
            <w:vMerge/>
          </w:tcPr>
          <w:p w:rsidR="00DF47EB" w:rsidRPr="00097FF8" w:rsidRDefault="00DF47EB" w:rsidP="00DF47EB">
            <w:pPr>
              <w:rPr>
                <w:rFonts w:ascii="Garamond" w:hAnsi="Garamond"/>
                <w:color w:val="FF0000"/>
                <w:sz w:val="20"/>
              </w:rPr>
            </w:pPr>
          </w:p>
        </w:tc>
        <w:tc>
          <w:tcPr>
            <w:tcW w:w="2500" w:type="dxa"/>
          </w:tcPr>
          <w:p w:rsidR="00DF47EB" w:rsidRPr="00097FF8" w:rsidRDefault="00DF47EB" w:rsidP="00DF47EB">
            <w:pPr>
              <w:rPr>
                <w:rFonts w:ascii="Garamond" w:hAnsi="Garamond"/>
                <w:sz w:val="20"/>
              </w:rPr>
            </w:pPr>
            <w:r w:rsidRPr="00097FF8">
              <w:rPr>
                <w:rFonts w:ascii="Garamond" w:hAnsi="Garamond"/>
                <w:sz w:val="20"/>
              </w:rPr>
              <w:t>Urea</w:t>
            </w:r>
          </w:p>
        </w:tc>
        <w:tc>
          <w:tcPr>
            <w:tcW w:w="2591" w:type="dxa"/>
          </w:tcPr>
          <w:p w:rsidR="00DF47EB" w:rsidRPr="00097FF8" w:rsidRDefault="00DF47EB" w:rsidP="00DF47EB">
            <w:pPr>
              <w:rPr>
                <w:rFonts w:ascii="Garamond" w:hAnsi="Garamond"/>
                <w:sz w:val="20"/>
              </w:rPr>
            </w:pPr>
            <w:r w:rsidRPr="00097FF8">
              <w:rPr>
                <w:rFonts w:ascii="Garamond" w:hAnsi="Garamond"/>
                <w:sz w:val="20"/>
              </w:rPr>
              <w:t>Basal dressing</w:t>
            </w:r>
          </w:p>
        </w:tc>
        <w:tc>
          <w:tcPr>
            <w:tcW w:w="3036" w:type="dxa"/>
          </w:tcPr>
          <w:p w:rsidR="00DF47EB" w:rsidRPr="00097FF8" w:rsidRDefault="00DF47EB" w:rsidP="00DF47EB">
            <w:pPr>
              <w:rPr>
                <w:rFonts w:ascii="Garamond" w:hAnsi="Garamond"/>
                <w:sz w:val="20"/>
              </w:rPr>
            </w:pPr>
            <w:r w:rsidRPr="00097FF8">
              <w:rPr>
                <w:rFonts w:ascii="Garamond" w:hAnsi="Garamond"/>
                <w:sz w:val="20"/>
              </w:rPr>
              <w:t>3 to 4 weeks after sowing</w:t>
            </w:r>
          </w:p>
        </w:tc>
      </w:tr>
    </w:tbl>
    <w:p w:rsidR="008C0D6C" w:rsidRPr="00A67F71" w:rsidRDefault="008C0D6C" w:rsidP="008C0D6C">
      <w:pPr>
        <w:rPr>
          <w:rFonts w:eastAsia="Calibri" w:cs="Arial"/>
          <w:sz w:val="16"/>
          <w:szCs w:val="16"/>
        </w:rPr>
      </w:pPr>
      <w:r w:rsidRPr="00A67F71">
        <w:rPr>
          <w:rFonts w:eastAsia="Calibri" w:cs="Arial"/>
          <w:sz w:val="16"/>
          <w:szCs w:val="16"/>
        </w:rPr>
        <w:t>Source: Feasibility Level Agronomy Study Report of same project (For more details refer the same project sector report)</w:t>
      </w:r>
    </w:p>
    <w:p w:rsidR="00353E58" w:rsidRDefault="008C0D6C" w:rsidP="00353E58">
      <w:pPr>
        <w:pStyle w:val="Caption"/>
        <w:rPr>
          <w:rFonts w:cs="Arial"/>
          <w:bCs w:val="0"/>
          <w:noProof/>
        </w:rPr>
      </w:pPr>
      <w:bookmarkStart w:id="75" w:name="_Toc453423861"/>
      <w:bookmarkStart w:id="76" w:name="_Toc468878971"/>
      <w:r w:rsidRPr="00A67F71">
        <w:rPr>
          <w:rFonts w:cs="Arial"/>
          <w:bCs w:val="0"/>
        </w:rPr>
        <w:t xml:space="preserve">Table </w:t>
      </w:r>
      <w:r w:rsidR="00E47486" w:rsidRPr="00A67F71">
        <w:rPr>
          <w:rFonts w:cs="Arial"/>
          <w:bCs w:val="0"/>
        </w:rPr>
        <w:fldChar w:fldCharType="begin"/>
      </w:r>
      <w:r w:rsidRPr="00A67F71">
        <w:rPr>
          <w:rFonts w:cs="Arial"/>
          <w:bCs w:val="0"/>
        </w:rPr>
        <w:instrText xml:space="preserve"> STYLEREF 1 \s </w:instrText>
      </w:r>
      <w:r w:rsidR="00E47486" w:rsidRPr="00A67F71">
        <w:rPr>
          <w:rFonts w:cs="Arial"/>
          <w:bCs w:val="0"/>
        </w:rPr>
        <w:fldChar w:fldCharType="separate"/>
      </w:r>
      <w:r w:rsidR="000F4D85">
        <w:rPr>
          <w:rFonts w:cs="Arial"/>
          <w:bCs w:val="0"/>
          <w:noProof/>
        </w:rPr>
        <w:t>3</w:t>
      </w:r>
      <w:r w:rsidR="00E47486" w:rsidRPr="00A67F71">
        <w:rPr>
          <w:rFonts w:cs="Arial"/>
          <w:bCs w:val="0"/>
        </w:rPr>
        <w:fldChar w:fldCharType="end"/>
      </w:r>
      <w:r w:rsidRPr="00A67F71">
        <w:rPr>
          <w:rFonts w:cs="Arial"/>
          <w:bCs w:val="0"/>
        </w:rPr>
        <w:noBreakHyphen/>
      </w:r>
      <w:r w:rsidR="00E47486" w:rsidRPr="00A67F71">
        <w:rPr>
          <w:rFonts w:cs="Arial"/>
          <w:bCs w:val="0"/>
        </w:rPr>
        <w:fldChar w:fldCharType="begin"/>
      </w:r>
      <w:r w:rsidRPr="00A67F71">
        <w:rPr>
          <w:rFonts w:cs="Arial"/>
          <w:bCs w:val="0"/>
        </w:rPr>
        <w:instrText xml:space="preserve"> SEQ Table \* ARABIC \s 1 </w:instrText>
      </w:r>
      <w:r w:rsidR="00E47486" w:rsidRPr="00A67F71">
        <w:rPr>
          <w:rFonts w:cs="Arial"/>
          <w:bCs w:val="0"/>
        </w:rPr>
        <w:fldChar w:fldCharType="separate"/>
      </w:r>
      <w:r w:rsidR="000F4D85">
        <w:rPr>
          <w:rFonts w:cs="Arial"/>
          <w:bCs w:val="0"/>
          <w:noProof/>
        </w:rPr>
        <w:t>6</w:t>
      </w:r>
      <w:r w:rsidR="00E47486" w:rsidRPr="00A67F71">
        <w:rPr>
          <w:rFonts w:cs="Arial"/>
          <w:bCs w:val="0"/>
        </w:rPr>
        <w:fldChar w:fldCharType="end"/>
      </w:r>
      <w:r>
        <w:rPr>
          <w:rFonts w:ascii="Maiandra GD" w:hAnsi="Maiandra GD"/>
          <w:b w:val="0"/>
          <w:sz w:val="24"/>
        </w:rPr>
        <w:t>-</w:t>
      </w:r>
      <w:bookmarkEnd w:id="75"/>
      <w:r w:rsidR="00353E58" w:rsidRPr="00353E58">
        <w:rPr>
          <w:rFonts w:cs="Arial"/>
          <w:bCs w:val="0"/>
          <w:noProof/>
        </w:rPr>
        <w:t>A hectare of labor requirement as a “With-Project” condition</w:t>
      </w:r>
      <w:bookmarkEnd w:id="76"/>
    </w:p>
    <w:tbl>
      <w:tblPr>
        <w:tblW w:w="106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1260"/>
        <w:gridCol w:w="2250"/>
        <w:gridCol w:w="900"/>
        <w:gridCol w:w="1350"/>
        <w:gridCol w:w="720"/>
        <w:gridCol w:w="810"/>
        <w:gridCol w:w="2700"/>
      </w:tblGrid>
      <w:tr w:rsidR="002D3597" w:rsidRPr="003B12FC" w:rsidTr="00BD6E43">
        <w:trPr>
          <w:tblHeader/>
        </w:trPr>
        <w:tc>
          <w:tcPr>
            <w:tcW w:w="630" w:type="dxa"/>
          </w:tcPr>
          <w:p w:rsidR="002D3597" w:rsidRPr="003B12FC" w:rsidRDefault="002D3597" w:rsidP="00BD6E43">
            <w:pPr>
              <w:jc w:val="center"/>
              <w:rPr>
                <w:rFonts w:ascii="Garamond" w:hAnsi="Garamond"/>
                <w:b/>
              </w:rPr>
            </w:pPr>
            <w:r w:rsidRPr="003B12FC">
              <w:rPr>
                <w:rFonts w:ascii="Garamond" w:hAnsi="Garamond"/>
                <w:b/>
              </w:rPr>
              <w:t>S/</w:t>
            </w:r>
            <w:r>
              <w:rPr>
                <w:rFonts w:ascii="Garamond" w:hAnsi="Garamond"/>
                <w:b/>
              </w:rPr>
              <w:t>N</w:t>
            </w:r>
          </w:p>
        </w:tc>
        <w:tc>
          <w:tcPr>
            <w:tcW w:w="1260" w:type="dxa"/>
          </w:tcPr>
          <w:p w:rsidR="002D3597" w:rsidRPr="003B12FC" w:rsidRDefault="002D3597" w:rsidP="00BD6E43">
            <w:pPr>
              <w:jc w:val="center"/>
              <w:rPr>
                <w:rFonts w:ascii="Garamond" w:hAnsi="Garamond"/>
                <w:b/>
              </w:rPr>
            </w:pPr>
            <w:r w:rsidRPr="003B12FC">
              <w:rPr>
                <w:rFonts w:ascii="Garamond" w:hAnsi="Garamond"/>
                <w:b/>
              </w:rPr>
              <w:t>Crops</w:t>
            </w:r>
          </w:p>
        </w:tc>
        <w:tc>
          <w:tcPr>
            <w:tcW w:w="2250" w:type="dxa"/>
          </w:tcPr>
          <w:p w:rsidR="002D3597" w:rsidRPr="003B12FC" w:rsidRDefault="002D3597" w:rsidP="00BD6E43">
            <w:pPr>
              <w:jc w:val="center"/>
              <w:rPr>
                <w:rFonts w:ascii="Garamond" w:hAnsi="Garamond"/>
                <w:b/>
              </w:rPr>
            </w:pPr>
            <w:r w:rsidRPr="003B12FC">
              <w:rPr>
                <w:rFonts w:ascii="Garamond" w:hAnsi="Garamond"/>
                <w:b/>
              </w:rPr>
              <w:t>Activities</w:t>
            </w:r>
          </w:p>
        </w:tc>
        <w:tc>
          <w:tcPr>
            <w:tcW w:w="900" w:type="dxa"/>
          </w:tcPr>
          <w:p w:rsidR="002D3597" w:rsidRPr="003B12FC" w:rsidRDefault="002D3597" w:rsidP="00BD6E43">
            <w:pPr>
              <w:jc w:val="center"/>
              <w:rPr>
                <w:rFonts w:ascii="Garamond" w:hAnsi="Garamond"/>
                <w:b/>
              </w:rPr>
            </w:pPr>
            <w:r w:rsidRPr="003B12FC">
              <w:rPr>
                <w:rFonts w:ascii="Garamond" w:hAnsi="Garamond"/>
                <w:b/>
              </w:rPr>
              <w:t>Unit</w:t>
            </w:r>
          </w:p>
        </w:tc>
        <w:tc>
          <w:tcPr>
            <w:tcW w:w="1350" w:type="dxa"/>
          </w:tcPr>
          <w:p w:rsidR="002D3597" w:rsidRPr="003B12FC" w:rsidRDefault="002D3597" w:rsidP="00BD6E43">
            <w:pPr>
              <w:jc w:val="center"/>
              <w:rPr>
                <w:rFonts w:ascii="Garamond" w:hAnsi="Garamond"/>
                <w:b/>
              </w:rPr>
            </w:pPr>
            <w:r w:rsidRPr="003B12FC">
              <w:rPr>
                <w:rFonts w:ascii="Garamond" w:hAnsi="Garamond"/>
                <w:b/>
              </w:rPr>
              <w:t>Frequency</w:t>
            </w:r>
          </w:p>
        </w:tc>
        <w:tc>
          <w:tcPr>
            <w:tcW w:w="720" w:type="dxa"/>
          </w:tcPr>
          <w:p w:rsidR="002D3597" w:rsidRPr="003B12FC" w:rsidRDefault="002D3597" w:rsidP="00BD6E43">
            <w:pPr>
              <w:jc w:val="center"/>
              <w:rPr>
                <w:rFonts w:ascii="Garamond" w:hAnsi="Garamond"/>
                <w:b/>
              </w:rPr>
            </w:pPr>
            <w:r w:rsidRPr="003B12FC">
              <w:rPr>
                <w:rFonts w:ascii="Garamond" w:hAnsi="Garamond"/>
                <w:b/>
              </w:rPr>
              <w:t>Qty</w:t>
            </w:r>
          </w:p>
        </w:tc>
        <w:tc>
          <w:tcPr>
            <w:tcW w:w="810" w:type="dxa"/>
          </w:tcPr>
          <w:p w:rsidR="002D3597" w:rsidRPr="003B12FC" w:rsidRDefault="002D3597" w:rsidP="00BD6E43">
            <w:pPr>
              <w:jc w:val="center"/>
              <w:rPr>
                <w:rFonts w:ascii="Garamond" w:hAnsi="Garamond"/>
                <w:b/>
              </w:rPr>
            </w:pPr>
            <w:r w:rsidRPr="003B12FC">
              <w:rPr>
                <w:rFonts w:ascii="Garamond" w:hAnsi="Garamond"/>
                <w:b/>
              </w:rPr>
              <w:t xml:space="preserve">Total </w:t>
            </w:r>
          </w:p>
          <w:p w:rsidR="002D3597" w:rsidRPr="003B12FC" w:rsidRDefault="002D3597" w:rsidP="00BD6E43">
            <w:pPr>
              <w:jc w:val="center"/>
              <w:rPr>
                <w:rFonts w:ascii="Garamond" w:hAnsi="Garamond"/>
              </w:rPr>
            </w:pPr>
          </w:p>
        </w:tc>
        <w:tc>
          <w:tcPr>
            <w:tcW w:w="2700" w:type="dxa"/>
          </w:tcPr>
          <w:p w:rsidR="002D3597" w:rsidRPr="003B12FC" w:rsidRDefault="002D3597" w:rsidP="00BD6E43">
            <w:pPr>
              <w:jc w:val="center"/>
              <w:rPr>
                <w:rFonts w:ascii="Garamond" w:hAnsi="Garamond"/>
                <w:b/>
              </w:rPr>
            </w:pPr>
            <w:r w:rsidRPr="003B12FC">
              <w:rPr>
                <w:rFonts w:ascii="Garamond" w:hAnsi="Garamond"/>
                <w:b/>
              </w:rPr>
              <w:t>Remark</w:t>
            </w:r>
          </w:p>
        </w:tc>
      </w:tr>
      <w:tr w:rsidR="002D3597" w:rsidRPr="003B12FC" w:rsidTr="00BD6E43">
        <w:tc>
          <w:tcPr>
            <w:tcW w:w="630" w:type="dxa"/>
          </w:tcPr>
          <w:p w:rsidR="002D3597" w:rsidRPr="003B12FC" w:rsidRDefault="002D3597" w:rsidP="00BD6E43">
            <w:pPr>
              <w:rPr>
                <w:rFonts w:ascii="Garamond" w:hAnsi="Garamond"/>
              </w:rPr>
            </w:pPr>
            <w:r w:rsidRPr="003B12FC">
              <w:rPr>
                <w:rFonts w:ascii="Garamond" w:hAnsi="Garamond"/>
              </w:rPr>
              <w:t>1</w:t>
            </w:r>
          </w:p>
        </w:tc>
        <w:tc>
          <w:tcPr>
            <w:tcW w:w="1260" w:type="dxa"/>
          </w:tcPr>
          <w:p w:rsidR="002D3597" w:rsidRPr="003B12FC" w:rsidRDefault="002D3597" w:rsidP="00BD6E43">
            <w:pPr>
              <w:rPr>
                <w:rFonts w:ascii="Garamond" w:hAnsi="Garamond"/>
              </w:rPr>
            </w:pPr>
            <w:r w:rsidRPr="003B12FC">
              <w:rPr>
                <w:rFonts w:ascii="Garamond" w:hAnsi="Garamond"/>
              </w:rPr>
              <w:t xml:space="preserve">Maize </w:t>
            </w:r>
          </w:p>
        </w:tc>
        <w:tc>
          <w:tcPr>
            <w:tcW w:w="2250" w:type="dxa"/>
          </w:tcPr>
          <w:p w:rsidR="002D3597" w:rsidRPr="003B12FC" w:rsidRDefault="002D3597" w:rsidP="00BD6E43">
            <w:pPr>
              <w:rPr>
                <w:rFonts w:ascii="Garamond" w:hAnsi="Garamond"/>
              </w:rPr>
            </w:pPr>
            <w:r w:rsidRPr="003B12FC">
              <w:rPr>
                <w:rFonts w:ascii="Garamond" w:hAnsi="Garamond"/>
              </w:rPr>
              <w:t>Ploughing</w:t>
            </w:r>
          </w:p>
        </w:tc>
        <w:tc>
          <w:tcPr>
            <w:tcW w:w="900" w:type="dxa"/>
          </w:tcPr>
          <w:p w:rsidR="002D3597" w:rsidRPr="003B12FC" w:rsidRDefault="002D3597" w:rsidP="00BD6E43">
            <w:pPr>
              <w:rPr>
                <w:rFonts w:ascii="Garamond" w:hAnsi="Garamond"/>
              </w:rPr>
            </w:pPr>
            <w:r w:rsidRPr="003B12FC">
              <w:rPr>
                <w:rFonts w:ascii="Garamond" w:hAnsi="Garamond"/>
              </w:rPr>
              <w:t>OD</w:t>
            </w:r>
          </w:p>
        </w:tc>
        <w:tc>
          <w:tcPr>
            <w:tcW w:w="1350" w:type="dxa"/>
          </w:tcPr>
          <w:p w:rsidR="002D3597" w:rsidRPr="003B12FC" w:rsidRDefault="002D3597" w:rsidP="00BD6E43">
            <w:pPr>
              <w:rPr>
                <w:rFonts w:ascii="Garamond" w:hAnsi="Garamond"/>
              </w:rPr>
            </w:pPr>
            <w:r>
              <w:rPr>
                <w:rFonts w:ascii="Garamond" w:hAnsi="Garamond"/>
              </w:rPr>
              <w:t>4</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sidRPr="003B12FC">
              <w:rPr>
                <w:rFonts w:ascii="Garamond" w:hAnsi="Garamond"/>
              </w:rPr>
              <w:t>1</w:t>
            </w:r>
            <w:r>
              <w:rPr>
                <w:rFonts w:ascii="Garamond" w:hAnsi="Garamond"/>
              </w:rPr>
              <w:t>6</w:t>
            </w:r>
          </w:p>
        </w:tc>
        <w:tc>
          <w:tcPr>
            <w:tcW w:w="2700" w:type="dxa"/>
            <w:vMerge w:val="restart"/>
          </w:tcPr>
          <w:p w:rsidR="002D3597" w:rsidRPr="008415E1" w:rsidRDefault="002D3597" w:rsidP="00BD6E43">
            <w:pPr>
              <w:rPr>
                <w:rFonts w:ascii="Garamond" w:hAnsi="Garamond"/>
              </w:rPr>
            </w:pPr>
            <w:r w:rsidRPr="008415E1">
              <w:rPr>
                <w:rFonts w:ascii="Garamond" w:hAnsi="Garamond"/>
              </w:rPr>
              <w:t xml:space="preserve">Irrigation requirement will be every 17 days for </w:t>
            </w:r>
            <w:r>
              <w:rPr>
                <w:rFonts w:ascii="Garamond" w:hAnsi="Garamond"/>
              </w:rPr>
              <w:t>24</w:t>
            </w:r>
            <w:r w:rsidRPr="008415E1">
              <w:rPr>
                <w:rFonts w:ascii="Garamond" w:hAnsi="Garamond"/>
              </w:rPr>
              <w:t xml:space="preserve"> hours.</w:t>
            </w: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Pre-Irrigation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sidRPr="003B12FC">
              <w:rPr>
                <w:rFonts w:ascii="Garamond" w:hAnsi="Garamond"/>
              </w:rPr>
              <w:t>4</w:t>
            </w:r>
          </w:p>
        </w:tc>
        <w:tc>
          <w:tcPr>
            <w:tcW w:w="2700" w:type="dxa"/>
            <w:vMerge/>
          </w:tcPr>
          <w:p w:rsidR="002D3597" w:rsidRPr="003B12FC" w:rsidRDefault="002D3597" w:rsidP="00BD6E43">
            <w:pPr>
              <w:rPr>
                <w:rFonts w:ascii="Garamond" w:hAnsi="Garamond"/>
                <w:color w:val="00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Planting/S</w:t>
            </w:r>
            <w:r>
              <w:rPr>
                <w:rFonts w:ascii="Garamond" w:hAnsi="Garamond"/>
              </w:rPr>
              <w:t>ow</w:t>
            </w:r>
            <w:r w:rsidRPr="003B12FC">
              <w:rPr>
                <w:rFonts w:ascii="Garamond" w:hAnsi="Garamond"/>
              </w:rPr>
              <w:t>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4</w:t>
            </w:r>
          </w:p>
        </w:tc>
        <w:tc>
          <w:tcPr>
            <w:tcW w:w="2700" w:type="dxa"/>
            <w:vMerge/>
          </w:tcPr>
          <w:p w:rsidR="002D3597" w:rsidRPr="003B12FC" w:rsidRDefault="002D3597" w:rsidP="00BD6E43">
            <w:pPr>
              <w:rPr>
                <w:rFonts w:ascii="Garamond" w:hAnsi="Garamond"/>
                <w:color w:val="00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 xml:space="preserve">Irrigation </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34C5D" w:rsidRDefault="002D3597" w:rsidP="00BD6E43">
            <w:pPr>
              <w:rPr>
                <w:rFonts w:ascii="Garamond" w:hAnsi="Garamond"/>
              </w:rPr>
            </w:pPr>
            <w:r w:rsidRPr="00334C5D">
              <w:rPr>
                <w:rFonts w:ascii="Garamond" w:hAnsi="Garamond"/>
              </w:rPr>
              <w:t>15</w:t>
            </w:r>
          </w:p>
        </w:tc>
        <w:tc>
          <w:tcPr>
            <w:tcW w:w="720" w:type="dxa"/>
          </w:tcPr>
          <w:p w:rsidR="002D3597" w:rsidRPr="00334C5D" w:rsidRDefault="002D3597" w:rsidP="00BD6E43">
            <w:pPr>
              <w:rPr>
                <w:rFonts w:ascii="Garamond" w:hAnsi="Garamond"/>
              </w:rPr>
            </w:pPr>
            <w:r w:rsidRPr="00334C5D">
              <w:rPr>
                <w:rFonts w:ascii="Garamond" w:hAnsi="Garamond"/>
              </w:rPr>
              <w:t>4</w:t>
            </w:r>
          </w:p>
        </w:tc>
        <w:tc>
          <w:tcPr>
            <w:tcW w:w="810" w:type="dxa"/>
          </w:tcPr>
          <w:p w:rsidR="002D3597" w:rsidRPr="00334C5D" w:rsidRDefault="002D3597" w:rsidP="00BD6E43">
            <w:pPr>
              <w:rPr>
                <w:rFonts w:ascii="Garamond" w:hAnsi="Garamond"/>
              </w:rPr>
            </w:pPr>
            <w:r w:rsidRPr="00334C5D">
              <w:rPr>
                <w:rFonts w:ascii="Garamond" w:hAnsi="Garamond"/>
              </w:rPr>
              <w:t>60</w:t>
            </w:r>
          </w:p>
        </w:tc>
        <w:tc>
          <w:tcPr>
            <w:tcW w:w="2700" w:type="dxa"/>
            <w:vMerge/>
          </w:tcPr>
          <w:p w:rsidR="002D3597" w:rsidRPr="003B12FC" w:rsidRDefault="002D3597" w:rsidP="00BD6E43">
            <w:pPr>
              <w:rPr>
                <w:rFonts w:ascii="Garamond" w:hAnsi="Garamond"/>
                <w:color w:val="00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Cultivation/Weeding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2</w:t>
            </w:r>
          </w:p>
        </w:tc>
        <w:tc>
          <w:tcPr>
            <w:tcW w:w="720" w:type="dxa"/>
          </w:tcPr>
          <w:p w:rsidR="002D3597" w:rsidRPr="003B12FC" w:rsidRDefault="002D3597" w:rsidP="00BD6E43">
            <w:pPr>
              <w:rPr>
                <w:rFonts w:ascii="Garamond" w:hAnsi="Garamond"/>
              </w:rPr>
            </w:pPr>
            <w:r w:rsidRPr="003B12FC">
              <w:rPr>
                <w:rFonts w:ascii="Garamond" w:hAnsi="Garamond"/>
              </w:rPr>
              <w:t>20</w:t>
            </w:r>
          </w:p>
        </w:tc>
        <w:tc>
          <w:tcPr>
            <w:tcW w:w="810" w:type="dxa"/>
          </w:tcPr>
          <w:p w:rsidR="002D3597" w:rsidRPr="003B12FC" w:rsidRDefault="002D3597" w:rsidP="00BD6E43">
            <w:pPr>
              <w:rPr>
                <w:rFonts w:ascii="Garamond" w:hAnsi="Garamond"/>
              </w:rPr>
            </w:pPr>
            <w:r w:rsidRPr="003B12FC">
              <w:rPr>
                <w:rFonts w:ascii="Garamond" w:hAnsi="Garamond"/>
              </w:rPr>
              <w:t>40</w:t>
            </w:r>
          </w:p>
        </w:tc>
        <w:tc>
          <w:tcPr>
            <w:tcW w:w="2700" w:type="dxa"/>
            <w:vMerge/>
          </w:tcPr>
          <w:p w:rsidR="002D3597" w:rsidRPr="003B12FC" w:rsidRDefault="002D3597" w:rsidP="00BD6E43">
            <w:pPr>
              <w:rPr>
                <w:rFonts w:ascii="Garamond" w:hAnsi="Garamond"/>
                <w:color w:val="00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Fertiliz</w:t>
            </w:r>
            <w:r>
              <w:rPr>
                <w:rFonts w:ascii="Garamond" w:hAnsi="Garamond"/>
              </w:rPr>
              <w:t>er application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2</w:t>
            </w:r>
          </w:p>
        </w:tc>
        <w:tc>
          <w:tcPr>
            <w:tcW w:w="720" w:type="dxa"/>
          </w:tcPr>
          <w:p w:rsidR="002D3597" w:rsidRPr="003B12FC" w:rsidRDefault="002D3597" w:rsidP="00BD6E43">
            <w:pPr>
              <w:rPr>
                <w:rFonts w:ascii="Garamond" w:hAnsi="Garamond"/>
              </w:rPr>
            </w:pPr>
            <w:r>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8</w:t>
            </w:r>
          </w:p>
        </w:tc>
        <w:tc>
          <w:tcPr>
            <w:tcW w:w="2700" w:type="dxa"/>
            <w:vMerge/>
          </w:tcPr>
          <w:p w:rsidR="002D3597" w:rsidRPr="003B12FC" w:rsidRDefault="002D3597" w:rsidP="00BD6E43">
            <w:pPr>
              <w:rPr>
                <w:rFonts w:ascii="Garamond" w:hAnsi="Garamond"/>
                <w:color w:val="00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Protection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2</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sidRPr="003B12FC">
              <w:rPr>
                <w:rFonts w:ascii="Garamond" w:hAnsi="Garamond"/>
              </w:rPr>
              <w:t>8</w:t>
            </w:r>
          </w:p>
        </w:tc>
        <w:tc>
          <w:tcPr>
            <w:tcW w:w="2700" w:type="dxa"/>
            <w:vMerge/>
          </w:tcPr>
          <w:p w:rsidR="002D3597" w:rsidRPr="003B12FC" w:rsidRDefault="002D3597" w:rsidP="00BD6E43">
            <w:pPr>
              <w:rPr>
                <w:rFonts w:ascii="Garamond" w:hAnsi="Garamond"/>
                <w:color w:val="00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Harvesting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15</w:t>
            </w:r>
          </w:p>
        </w:tc>
        <w:tc>
          <w:tcPr>
            <w:tcW w:w="810" w:type="dxa"/>
          </w:tcPr>
          <w:p w:rsidR="002D3597" w:rsidRPr="003B12FC" w:rsidRDefault="002D3597" w:rsidP="00BD6E43">
            <w:pPr>
              <w:rPr>
                <w:rFonts w:ascii="Garamond" w:hAnsi="Garamond"/>
              </w:rPr>
            </w:pPr>
            <w:r>
              <w:rPr>
                <w:rFonts w:ascii="Garamond" w:hAnsi="Garamond"/>
              </w:rPr>
              <w:t>15</w:t>
            </w:r>
          </w:p>
        </w:tc>
        <w:tc>
          <w:tcPr>
            <w:tcW w:w="2700" w:type="dxa"/>
            <w:vMerge/>
          </w:tcPr>
          <w:p w:rsidR="002D3597" w:rsidRPr="003B12FC" w:rsidRDefault="002D3597" w:rsidP="00BD6E43">
            <w:pPr>
              <w:rPr>
                <w:rFonts w:ascii="Garamond" w:hAnsi="Garamond"/>
                <w:color w:val="00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Pr>
                <w:rFonts w:ascii="Garamond" w:hAnsi="Garamond"/>
              </w:rPr>
              <w:t>Threshing</w:t>
            </w:r>
          </w:p>
        </w:tc>
        <w:tc>
          <w:tcPr>
            <w:tcW w:w="900" w:type="dxa"/>
          </w:tcPr>
          <w:p w:rsidR="002D3597" w:rsidRPr="003B12FC" w:rsidRDefault="002D3597" w:rsidP="00BD6E43">
            <w:pPr>
              <w:rPr>
                <w:rFonts w:ascii="Garamond" w:hAnsi="Garamond"/>
              </w:rPr>
            </w:pPr>
            <w:r>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1</w:t>
            </w:r>
          </w:p>
        </w:tc>
        <w:tc>
          <w:tcPr>
            <w:tcW w:w="720" w:type="dxa"/>
          </w:tcPr>
          <w:p w:rsidR="002D3597" w:rsidRDefault="002D3597" w:rsidP="00BD6E43">
            <w:pPr>
              <w:rPr>
                <w:rFonts w:ascii="Garamond" w:hAnsi="Garamond"/>
              </w:rPr>
            </w:pPr>
            <w:r>
              <w:rPr>
                <w:rFonts w:ascii="Garamond" w:hAnsi="Garamond"/>
              </w:rPr>
              <w:t>35</w:t>
            </w:r>
          </w:p>
        </w:tc>
        <w:tc>
          <w:tcPr>
            <w:tcW w:w="810" w:type="dxa"/>
          </w:tcPr>
          <w:p w:rsidR="002D3597" w:rsidRDefault="002D3597" w:rsidP="00BD6E43">
            <w:pPr>
              <w:rPr>
                <w:rFonts w:ascii="Garamond" w:hAnsi="Garamond"/>
              </w:rPr>
            </w:pPr>
            <w:r>
              <w:rPr>
                <w:rFonts w:ascii="Garamond" w:hAnsi="Garamond"/>
              </w:rPr>
              <w:t>35</w:t>
            </w:r>
          </w:p>
        </w:tc>
        <w:tc>
          <w:tcPr>
            <w:tcW w:w="2700" w:type="dxa"/>
            <w:vMerge/>
          </w:tcPr>
          <w:p w:rsidR="002D3597" w:rsidRPr="003B12FC" w:rsidRDefault="002D3597" w:rsidP="00BD6E43">
            <w:pPr>
              <w:rPr>
                <w:rFonts w:ascii="Garamond" w:hAnsi="Garamond"/>
                <w:color w:val="00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 xml:space="preserve">Transport </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8</w:t>
            </w:r>
          </w:p>
        </w:tc>
        <w:tc>
          <w:tcPr>
            <w:tcW w:w="810" w:type="dxa"/>
          </w:tcPr>
          <w:p w:rsidR="002D3597" w:rsidRPr="003B12FC" w:rsidRDefault="002D3597" w:rsidP="00BD6E43">
            <w:pPr>
              <w:rPr>
                <w:rFonts w:ascii="Garamond" w:hAnsi="Garamond"/>
              </w:rPr>
            </w:pPr>
            <w:r>
              <w:rPr>
                <w:rFonts w:ascii="Garamond" w:hAnsi="Garamond"/>
              </w:rPr>
              <w:t>8</w:t>
            </w:r>
          </w:p>
        </w:tc>
        <w:tc>
          <w:tcPr>
            <w:tcW w:w="2700" w:type="dxa"/>
            <w:vMerge/>
          </w:tcPr>
          <w:p w:rsidR="002D3597" w:rsidRPr="003B12FC" w:rsidRDefault="002D3597" w:rsidP="00BD6E43">
            <w:pPr>
              <w:rPr>
                <w:rFonts w:ascii="Garamond" w:hAnsi="Garamond"/>
                <w:color w:val="000000"/>
              </w:rPr>
            </w:pPr>
          </w:p>
        </w:tc>
      </w:tr>
      <w:tr w:rsidR="002D3597" w:rsidRPr="003B12FC" w:rsidTr="00BD6E43">
        <w:tc>
          <w:tcPr>
            <w:tcW w:w="630" w:type="dxa"/>
          </w:tcPr>
          <w:p w:rsidR="002D3597" w:rsidRPr="003B12FC" w:rsidRDefault="002D3597" w:rsidP="00BD6E43">
            <w:pPr>
              <w:rPr>
                <w:rFonts w:ascii="Garamond" w:hAnsi="Garamond"/>
              </w:rPr>
            </w:pPr>
            <w:r>
              <w:rPr>
                <w:rFonts w:ascii="Garamond" w:hAnsi="Garamond"/>
              </w:rPr>
              <w:t>2</w:t>
            </w:r>
          </w:p>
        </w:tc>
        <w:tc>
          <w:tcPr>
            <w:tcW w:w="1260" w:type="dxa"/>
          </w:tcPr>
          <w:p w:rsidR="002D3597" w:rsidRPr="003B12FC" w:rsidRDefault="002D3597" w:rsidP="00BD6E43">
            <w:pPr>
              <w:rPr>
                <w:rFonts w:ascii="Garamond" w:hAnsi="Garamond"/>
              </w:rPr>
            </w:pPr>
            <w:r>
              <w:rPr>
                <w:rFonts w:ascii="Garamond" w:hAnsi="Garamond"/>
              </w:rPr>
              <w:t>Potato</w:t>
            </w:r>
          </w:p>
        </w:tc>
        <w:tc>
          <w:tcPr>
            <w:tcW w:w="2250" w:type="dxa"/>
          </w:tcPr>
          <w:p w:rsidR="002D3597" w:rsidRPr="003B12FC" w:rsidRDefault="002D3597" w:rsidP="00BD6E43">
            <w:pPr>
              <w:rPr>
                <w:rFonts w:ascii="Garamond" w:hAnsi="Garamond"/>
              </w:rPr>
            </w:pPr>
            <w:r w:rsidRPr="003B12FC">
              <w:rPr>
                <w:rFonts w:ascii="Garamond" w:hAnsi="Garamond"/>
              </w:rPr>
              <w:t>Ploughing</w:t>
            </w:r>
          </w:p>
        </w:tc>
        <w:tc>
          <w:tcPr>
            <w:tcW w:w="900" w:type="dxa"/>
          </w:tcPr>
          <w:p w:rsidR="002D3597" w:rsidRPr="003B12FC" w:rsidRDefault="002D3597" w:rsidP="00BD6E43">
            <w:pPr>
              <w:rPr>
                <w:rFonts w:ascii="Garamond" w:hAnsi="Garamond"/>
              </w:rPr>
            </w:pPr>
            <w:r w:rsidRPr="003B12FC">
              <w:rPr>
                <w:rFonts w:ascii="Garamond" w:hAnsi="Garamond"/>
              </w:rPr>
              <w:t>OD</w:t>
            </w:r>
          </w:p>
        </w:tc>
        <w:tc>
          <w:tcPr>
            <w:tcW w:w="1350" w:type="dxa"/>
          </w:tcPr>
          <w:p w:rsidR="002D3597" w:rsidRPr="003B12FC" w:rsidRDefault="002D3597" w:rsidP="00BD6E43">
            <w:pPr>
              <w:rPr>
                <w:rFonts w:ascii="Garamond" w:hAnsi="Garamond"/>
              </w:rPr>
            </w:pPr>
            <w:r>
              <w:rPr>
                <w:rFonts w:ascii="Garamond" w:hAnsi="Garamond"/>
              </w:rPr>
              <w:t>4</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16</w:t>
            </w:r>
          </w:p>
        </w:tc>
        <w:tc>
          <w:tcPr>
            <w:tcW w:w="2700" w:type="dxa"/>
            <w:vMerge w:val="restart"/>
          </w:tcPr>
          <w:p w:rsidR="002D3597" w:rsidRPr="008415E1" w:rsidRDefault="002D3597" w:rsidP="00BD6E43">
            <w:pPr>
              <w:rPr>
                <w:rFonts w:ascii="Garamond" w:hAnsi="Garamond"/>
              </w:rPr>
            </w:pPr>
            <w:r w:rsidRPr="008415E1">
              <w:rPr>
                <w:rFonts w:ascii="Garamond" w:hAnsi="Garamond"/>
              </w:rPr>
              <w:t xml:space="preserve">Irrigation requirement will be every 7 days for </w:t>
            </w:r>
            <w:r>
              <w:rPr>
                <w:rFonts w:ascii="Garamond" w:hAnsi="Garamond"/>
              </w:rPr>
              <w:t>24</w:t>
            </w:r>
            <w:r w:rsidRPr="008415E1">
              <w:rPr>
                <w:rFonts w:ascii="Garamond" w:hAnsi="Garamond"/>
              </w:rPr>
              <w:t xml:space="preserve"> hours.</w:t>
            </w: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Pre-Irrigation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sidRPr="003B12FC">
              <w:rPr>
                <w:rFonts w:ascii="Garamond" w:hAnsi="Garamond"/>
              </w:rPr>
              <w:t>4</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Planting/Seeding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20</w:t>
            </w:r>
          </w:p>
        </w:tc>
        <w:tc>
          <w:tcPr>
            <w:tcW w:w="810" w:type="dxa"/>
          </w:tcPr>
          <w:p w:rsidR="002D3597" w:rsidRPr="003B12FC" w:rsidRDefault="002D3597" w:rsidP="00BD6E43">
            <w:pPr>
              <w:rPr>
                <w:rFonts w:ascii="Garamond" w:hAnsi="Garamond"/>
              </w:rPr>
            </w:pPr>
            <w:r>
              <w:rPr>
                <w:rFonts w:ascii="Garamond" w:hAnsi="Garamond"/>
              </w:rPr>
              <w:t>20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 xml:space="preserve">Irrigation </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7403EE" w:rsidRDefault="002D3597" w:rsidP="00BD6E43">
            <w:pPr>
              <w:rPr>
                <w:rFonts w:ascii="Garamond" w:hAnsi="Garamond"/>
              </w:rPr>
            </w:pPr>
            <w:r w:rsidRPr="007403EE">
              <w:rPr>
                <w:rFonts w:ascii="Garamond" w:hAnsi="Garamond"/>
              </w:rPr>
              <w:t>15</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7403EE" w:rsidRDefault="002D3597" w:rsidP="00BD6E43">
            <w:pPr>
              <w:rPr>
                <w:rFonts w:ascii="Garamond" w:hAnsi="Garamond"/>
              </w:rPr>
            </w:pPr>
            <w:r w:rsidRPr="007403EE">
              <w:rPr>
                <w:rFonts w:ascii="Garamond" w:hAnsi="Garamond"/>
              </w:rPr>
              <w:t>60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Cultivation/Weeding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2</w:t>
            </w:r>
          </w:p>
        </w:tc>
        <w:tc>
          <w:tcPr>
            <w:tcW w:w="720" w:type="dxa"/>
          </w:tcPr>
          <w:p w:rsidR="002D3597" w:rsidRPr="003B12FC" w:rsidRDefault="002D3597" w:rsidP="00BD6E43">
            <w:pPr>
              <w:rPr>
                <w:rFonts w:ascii="Garamond" w:hAnsi="Garamond"/>
              </w:rPr>
            </w:pPr>
            <w:r w:rsidRPr="003B12FC">
              <w:rPr>
                <w:rFonts w:ascii="Garamond" w:hAnsi="Garamond"/>
              </w:rPr>
              <w:t>20</w:t>
            </w:r>
          </w:p>
        </w:tc>
        <w:tc>
          <w:tcPr>
            <w:tcW w:w="810" w:type="dxa"/>
          </w:tcPr>
          <w:p w:rsidR="002D3597" w:rsidRPr="003B12FC" w:rsidRDefault="002D3597" w:rsidP="00BD6E43">
            <w:pPr>
              <w:rPr>
                <w:rFonts w:ascii="Garamond" w:hAnsi="Garamond"/>
              </w:rPr>
            </w:pPr>
            <w:r>
              <w:rPr>
                <w:rFonts w:ascii="Garamond" w:hAnsi="Garamond"/>
              </w:rPr>
              <w:t>4</w:t>
            </w:r>
            <w:r w:rsidRPr="003B12FC">
              <w:rPr>
                <w:rFonts w:ascii="Garamond" w:hAnsi="Garamond"/>
              </w:rPr>
              <w:t>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Fertiliz</w:t>
            </w:r>
            <w:r>
              <w:rPr>
                <w:rFonts w:ascii="Garamond" w:hAnsi="Garamond"/>
              </w:rPr>
              <w:t>er application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2</w:t>
            </w:r>
          </w:p>
        </w:tc>
        <w:tc>
          <w:tcPr>
            <w:tcW w:w="720" w:type="dxa"/>
          </w:tcPr>
          <w:p w:rsidR="002D3597" w:rsidRPr="003B12FC" w:rsidRDefault="002D3597" w:rsidP="00BD6E43">
            <w:pPr>
              <w:rPr>
                <w:rFonts w:ascii="Garamond" w:hAnsi="Garamond"/>
              </w:rPr>
            </w:pPr>
            <w:r>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8</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Protection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2</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8</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Harvesting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sidRPr="003B12FC">
              <w:rPr>
                <w:rFonts w:ascii="Garamond" w:hAnsi="Garamond"/>
              </w:rPr>
              <w:t>30</w:t>
            </w:r>
          </w:p>
        </w:tc>
        <w:tc>
          <w:tcPr>
            <w:tcW w:w="810" w:type="dxa"/>
          </w:tcPr>
          <w:p w:rsidR="002D3597" w:rsidRPr="003B12FC" w:rsidRDefault="002D3597" w:rsidP="00BD6E43">
            <w:pPr>
              <w:rPr>
                <w:rFonts w:ascii="Garamond" w:hAnsi="Garamond"/>
              </w:rPr>
            </w:pPr>
            <w:r w:rsidRPr="003B12FC">
              <w:rPr>
                <w:rFonts w:ascii="Garamond" w:hAnsi="Garamond"/>
              </w:rPr>
              <w:t>30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 xml:space="preserve">Transport </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2</w:t>
            </w:r>
            <w:r w:rsidRPr="003B12FC">
              <w:rPr>
                <w:rFonts w:ascii="Garamond" w:hAnsi="Garamond"/>
              </w:rPr>
              <w:t>0</w:t>
            </w:r>
          </w:p>
        </w:tc>
        <w:tc>
          <w:tcPr>
            <w:tcW w:w="810" w:type="dxa"/>
          </w:tcPr>
          <w:p w:rsidR="002D3597" w:rsidRPr="003B12FC" w:rsidRDefault="002D3597" w:rsidP="00BD6E43">
            <w:pPr>
              <w:rPr>
                <w:rFonts w:ascii="Garamond" w:hAnsi="Garamond"/>
              </w:rPr>
            </w:pPr>
            <w:r>
              <w:rPr>
                <w:rFonts w:ascii="Garamond" w:hAnsi="Garamond"/>
              </w:rPr>
              <w:t>2</w:t>
            </w:r>
            <w:r w:rsidRPr="003B12FC">
              <w:rPr>
                <w:rFonts w:ascii="Garamond" w:hAnsi="Garamond"/>
              </w:rPr>
              <w:t>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r>
              <w:rPr>
                <w:rFonts w:ascii="Garamond" w:hAnsi="Garamond"/>
              </w:rPr>
              <w:t>3</w:t>
            </w:r>
          </w:p>
        </w:tc>
        <w:tc>
          <w:tcPr>
            <w:tcW w:w="1260" w:type="dxa"/>
          </w:tcPr>
          <w:p w:rsidR="002D3597" w:rsidRPr="003B12FC" w:rsidRDefault="002D3597" w:rsidP="00BD6E43">
            <w:pPr>
              <w:rPr>
                <w:rFonts w:ascii="Garamond" w:hAnsi="Garamond"/>
              </w:rPr>
            </w:pPr>
            <w:r w:rsidRPr="003B12FC">
              <w:rPr>
                <w:rFonts w:ascii="Garamond" w:hAnsi="Garamond"/>
              </w:rPr>
              <w:t xml:space="preserve">Cabbage </w:t>
            </w:r>
          </w:p>
        </w:tc>
        <w:tc>
          <w:tcPr>
            <w:tcW w:w="2250" w:type="dxa"/>
          </w:tcPr>
          <w:p w:rsidR="002D3597" w:rsidRPr="003B12FC" w:rsidRDefault="002D3597" w:rsidP="00BD6E43">
            <w:pPr>
              <w:rPr>
                <w:rFonts w:ascii="Garamond" w:hAnsi="Garamond"/>
              </w:rPr>
            </w:pPr>
            <w:r w:rsidRPr="003B12FC">
              <w:rPr>
                <w:rFonts w:ascii="Garamond" w:hAnsi="Garamond"/>
              </w:rPr>
              <w:t>Ploughing</w:t>
            </w:r>
          </w:p>
        </w:tc>
        <w:tc>
          <w:tcPr>
            <w:tcW w:w="900" w:type="dxa"/>
          </w:tcPr>
          <w:p w:rsidR="002D3597" w:rsidRPr="003B12FC" w:rsidRDefault="002D3597" w:rsidP="00BD6E43">
            <w:pPr>
              <w:rPr>
                <w:rFonts w:ascii="Garamond" w:hAnsi="Garamond"/>
              </w:rPr>
            </w:pPr>
            <w:r w:rsidRPr="003B12FC">
              <w:rPr>
                <w:rFonts w:ascii="Garamond" w:hAnsi="Garamond"/>
              </w:rPr>
              <w:t>OD</w:t>
            </w:r>
          </w:p>
        </w:tc>
        <w:tc>
          <w:tcPr>
            <w:tcW w:w="1350" w:type="dxa"/>
          </w:tcPr>
          <w:p w:rsidR="002D3597" w:rsidRPr="003B12FC" w:rsidRDefault="002D3597" w:rsidP="00BD6E43">
            <w:pPr>
              <w:rPr>
                <w:rFonts w:ascii="Garamond" w:hAnsi="Garamond"/>
              </w:rPr>
            </w:pPr>
            <w:r>
              <w:rPr>
                <w:rFonts w:ascii="Garamond" w:hAnsi="Garamond"/>
              </w:rPr>
              <w:t>4</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16</w:t>
            </w:r>
          </w:p>
        </w:tc>
        <w:tc>
          <w:tcPr>
            <w:tcW w:w="2700" w:type="dxa"/>
            <w:vMerge w:val="restart"/>
          </w:tcPr>
          <w:p w:rsidR="002D3597" w:rsidRPr="004015F7" w:rsidRDefault="002D3597" w:rsidP="00BD6E43">
            <w:pPr>
              <w:rPr>
                <w:rFonts w:ascii="Garamond" w:hAnsi="Garamond"/>
              </w:rPr>
            </w:pPr>
            <w:r w:rsidRPr="004015F7">
              <w:rPr>
                <w:rFonts w:ascii="Garamond" w:hAnsi="Garamond"/>
              </w:rPr>
              <w:t>Irrigation requirement will be every 10 days for 24 hours.</w:t>
            </w: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Pre-Irrigation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sidRPr="003B12FC">
              <w:rPr>
                <w:rFonts w:ascii="Garamond" w:hAnsi="Garamond"/>
              </w:rPr>
              <w:t>4</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Pr>
                <w:rFonts w:ascii="Garamond" w:hAnsi="Garamond"/>
              </w:rPr>
              <w:t>Seedling nursery</w:t>
            </w:r>
          </w:p>
        </w:tc>
        <w:tc>
          <w:tcPr>
            <w:tcW w:w="900" w:type="dxa"/>
          </w:tcPr>
          <w:p w:rsidR="002D3597" w:rsidRPr="003B12FC" w:rsidRDefault="002D3597" w:rsidP="00BD6E43">
            <w:pPr>
              <w:rPr>
                <w:rFonts w:ascii="Garamond" w:hAnsi="Garamond"/>
              </w:rPr>
            </w:pPr>
            <w:r>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1</w:t>
            </w:r>
          </w:p>
        </w:tc>
        <w:tc>
          <w:tcPr>
            <w:tcW w:w="720" w:type="dxa"/>
          </w:tcPr>
          <w:p w:rsidR="002D3597" w:rsidRDefault="002D3597" w:rsidP="00BD6E43">
            <w:pPr>
              <w:rPr>
                <w:rFonts w:ascii="Garamond" w:hAnsi="Garamond"/>
              </w:rPr>
            </w:pPr>
            <w:r>
              <w:rPr>
                <w:rFonts w:ascii="Garamond" w:hAnsi="Garamond"/>
              </w:rPr>
              <w:t>5</w:t>
            </w:r>
          </w:p>
        </w:tc>
        <w:tc>
          <w:tcPr>
            <w:tcW w:w="810" w:type="dxa"/>
          </w:tcPr>
          <w:p w:rsidR="002D3597" w:rsidRDefault="002D3597" w:rsidP="00BD6E43">
            <w:pPr>
              <w:rPr>
                <w:rFonts w:ascii="Garamond" w:hAnsi="Garamond"/>
              </w:rPr>
            </w:pPr>
            <w:r>
              <w:rPr>
                <w:rFonts w:ascii="Garamond" w:hAnsi="Garamond"/>
              </w:rPr>
              <w:t>5</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Pr>
                <w:rFonts w:ascii="Garamond" w:hAnsi="Garamond"/>
              </w:rPr>
              <w:t>Transp</w:t>
            </w:r>
            <w:r w:rsidRPr="003B12FC">
              <w:rPr>
                <w:rFonts w:ascii="Garamond" w:hAnsi="Garamond"/>
              </w:rPr>
              <w:t>lanting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30</w:t>
            </w:r>
          </w:p>
        </w:tc>
        <w:tc>
          <w:tcPr>
            <w:tcW w:w="810" w:type="dxa"/>
          </w:tcPr>
          <w:p w:rsidR="002D3597" w:rsidRPr="003B12FC" w:rsidRDefault="002D3597" w:rsidP="00BD6E43">
            <w:pPr>
              <w:rPr>
                <w:rFonts w:ascii="Garamond" w:hAnsi="Garamond"/>
              </w:rPr>
            </w:pPr>
            <w:r>
              <w:rPr>
                <w:rFonts w:ascii="Garamond" w:hAnsi="Garamond"/>
              </w:rPr>
              <w:t>30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 xml:space="preserve">Irrigation </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7403EE" w:rsidRDefault="002D3597" w:rsidP="00BD6E43">
            <w:pPr>
              <w:rPr>
                <w:rFonts w:ascii="Garamond" w:hAnsi="Garamond"/>
              </w:rPr>
            </w:pPr>
            <w:r w:rsidRPr="007403EE">
              <w:rPr>
                <w:rFonts w:ascii="Garamond" w:hAnsi="Garamond"/>
              </w:rPr>
              <w:t>10</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7403EE" w:rsidRDefault="002D3597" w:rsidP="00BD6E43">
            <w:pPr>
              <w:rPr>
                <w:rFonts w:ascii="Garamond" w:hAnsi="Garamond"/>
              </w:rPr>
            </w:pPr>
            <w:r w:rsidRPr="007403EE">
              <w:rPr>
                <w:rFonts w:ascii="Garamond" w:hAnsi="Garamond"/>
              </w:rPr>
              <w:t>40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Cultivation/Weeding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2</w:t>
            </w:r>
          </w:p>
        </w:tc>
        <w:tc>
          <w:tcPr>
            <w:tcW w:w="720" w:type="dxa"/>
          </w:tcPr>
          <w:p w:rsidR="002D3597" w:rsidRPr="003B12FC" w:rsidRDefault="002D3597" w:rsidP="00BD6E43">
            <w:pPr>
              <w:rPr>
                <w:rFonts w:ascii="Garamond" w:hAnsi="Garamond"/>
              </w:rPr>
            </w:pPr>
            <w:r w:rsidRPr="003B12FC">
              <w:rPr>
                <w:rFonts w:ascii="Garamond" w:hAnsi="Garamond"/>
              </w:rPr>
              <w:t>20</w:t>
            </w:r>
          </w:p>
        </w:tc>
        <w:tc>
          <w:tcPr>
            <w:tcW w:w="810" w:type="dxa"/>
          </w:tcPr>
          <w:p w:rsidR="002D3597" w:rsidRPr="003B12FC" w:rsidRDefault="002D3597" w:rsidP="00BD6E43">
            <w:pPr>
              <w:rPr>
                <w:rFonts w:ascii="Garamond" w:hAnsi="Garamond"/>
              </w:rPr>
            </w:pPr>
            <w:r>
              <w:rPr>
                <w:rFonts w:ascii="Garamond" w:hAnsi="Garamond"/>
              </w:rPr>
              <w:t>4</w:t>
            </w:r>
            <w:r w:rsidRPr="003B12FC">
              <w:rPr>
                <w:rFonts w:ascii="Garamond" w:hAnsi="Garamond"/>
              </w:rPr>
              <w:t>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Fertiliz</w:t>
            </w:r>
            <w:r>
              <w:rPr>
                <w:rFonts w:ascii="Garamond" w:hAnsi="Garamond"/>
              </w:rPr>
              <w:t>er application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2</w:t>
            </w:r>
          </w:p>
        </w:tc>
        <w:tc>
          <w:tcPr>
            <w:tcW w:w="720" w:type="dxa"/>
          </w:tcPr>
          <w:p w:rsidR="002D3597" w:rsidRPr="003B12FC" w:rsidRDefault="002D3597" w:rsidP="00BD6E43">
            <w:pPr>
              <w:rPr>
                <w:rFonts w:ascii="Garamond" w:hAnsi="Garamond"/>
              </w:rPr>
            </w:pPr>
            <w:r>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8</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Protection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3</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12</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Harvesting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sidRPr="003B12FC">
              <w:rPr>
                <w:rFonts w:ascii="Garamond" w:hAnsi="Garamond"/>
              </w:rPr>
              <w:t>30</w:t>
            </w:r>
          </w:p>
        </w:tc>
        <w:tc>
          <w:tcPr>
            <w:tcW w:w="810" w:type="dxa"/>
          </w:tcPr>
          <w:p w:rsidR="002D3597" w:rsidRPr="003B12FC" w:rsidRDefault="002D3597" w:rsidP="00BD6E43">
            <w:pPr>
              <w:rPr>
                <w:rFonts w:ascii="Garamond" w:hAnsi="Garamond"/>
              </w:rPr>
            </w:pPr>
            <w:r w:rsidRPr="003B12FC">
              <w:rPr>
                <w:rFonts w:ascii="Garamond" w:hAnsi="Garamond"/>
              </w:rPr>
              <w:t>30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 xml:space="preserve">Transport </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2</w:t>
            </w:r>
            <w:r w:rsidRPr="003B12FC">
              <w:rPr>
                <w:rFonts w:ascii="Garamond" w:hAnsi="Garamond"/>
              </w:rPr>
              <w:t>0</w:t>
            </w:r>
          </w:p>
        </w:tc>
        <w:tc>
          <w:tcPr>
            <w:tcW w:w="810" w:type="dxa"/>
          </w:tcPr>
          <w:p w:rsidR="002D3597" w:rsidRPr="003B12FC" w:rsidRDefault="002D3597" w:rsidP="00BD6E43">
            <w:pPr>
              <w:rPr>
                <w:rFonts w:ascii="Garamond" w:hAnsi="Garamond"/>
              </w:rPr>
            </w:pPr>
            <w:r>
              <w:rPr>
                <w:rFonts w:ascii="Garamond" w:hAnsi="Garamond"/>
              </w:rPr>
              <w:t>2</w:t>
            </w:r>
            <w:r w:rsidRPr="003B12FC">
              <w:rPr>
                <w:rFonts w:ascii="Garamond" w:hAnsi="Garamond"/>
              </w:rPr>
              <w:t>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r>
              <w:rPr>
                <w:rFonts w:ascii="Garamond" w:hAnsi="Garamond"/>
              </w:rPr>
              <w:t>4</w:t>
            </w:r>
          </w:p>
        </w:tc>
        <w:tc>
          <w:tcPr>
            <w:tcW w:w="1260" w:type="dxa"/>
          </w:tcPr>
          <w:p w:rsidR="002D3597" w:rsidRPr="003B12FC" w:rsidRDefault="002D3597" w:rsidP="00BD6E43">
            <w:pPr>
              <w:rPr>
                <w:rFonts w:ascii="Garamond" w:hAnsi="Garamond"/>
              </w:rPr>
            </w:pPr>
            <w:r>
              <w:rPr>
                <w:rFonts w:ascii="Garamond" w:hAnsi="Garamond"/>
              </w:rPr>
              <w:t>Tomato</w:t>
            </w:r>
          </w:p>
        </w:tc>
        <w:tc>
          <w:tcPr>
            <w:tcW w:w="2250" w:type="dxa"/>
          </w:tcPr>
          <w:p w:rsidR="002D3597" w:rsidRPr="003B12FC" w:rsidRDefault="002D3597" w:rsidP="00BD6E43">
            <w:pPr>
              <w:rPr>
                <w:rFonts w:ascii="Garamond" w:hAnsi="Garamond"/>
              </w:rPr>
            </w:pPr>
            <w:r w:rsidRPr="003B12FC">
              <w:rPr>
                <w:rFonts w:ascii="Garamond" w:hAnsi="Garamond"/>
              </w:rPr>
              <w:t>Ploughing</w:t>
            </w:r>
          </w:p>
        </w:tc>
        <w:tc>
          <w:tcPr>
            <w:tcW w:w="900" w:type="dxa"/>
          </w:tcPr>
          <w:p w:rsidR="002D3597" w:rsidRPr="003B12FC" w:rsidRDefault="002D3597" w:rsidP="00BD6E43">
            <w:pPr>
              <w:rPr>
                <w:rFonts w:ascii="Garamond" w:hAnsi="Garamond"/>
              </w:rPr>
            </w:pPr>
            <w:r w:rsidRPr="003B12FC">
              <w:rPr>
                <w:rFonts w:ascii="Garamond" w:hAnsi="Garamond"/>
              </w:rPr>
              <w:t>OD</w:t>
            </w:r>
          </w:p>
        </w:tc>
        <w:tc>
          <w:tcPr>
            <w:tcW w:w="1350" w:type="dxa"/>
          </w:tcPr>
          <w:p w:rsidR="002D3597" w:rsidRPr="003B12FC" w:rsidRDefault="002D3597" w:rsidP="00BD6E43">
            <w:pPr>
              <w:rPr>
                <w:rFonts w:ascii="Garamond" w:hAnsi="Garamond"/>
              </w:rPr>
            </w:pPr>
            <w:r>
              <w:rPr>
                <w:rFonts w:ascii="Garamond" w:hAnsi="Garamond"/>
              </w:rPr>
              <w:t>4</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16</w:t>
            </w:r>
          </w:p>
        </w:tc>
        <w:tc>
          <w:tcPr>
            <w:tcW w:w="2700" w:type="dxa"/>
            <w:vMerge w:val="restart"/>
          </w:tcPr>
          <w:p w:rsidR="002D3597" w:rsidRPr="004015F7" w:rsidRDefault="002D3597" w:rsidP="00BD6E43">
            <w:pPr>
              <w:rPr>
                <w:rFonts w:ascii="Garamond" w:hAnsi="Garamond"/>
              </w:rPr>
            </w:pPr>
            <w:r w:rsidRPr="004015F7">
              <w:rPr>
                <w:rFonts w:ascii="Garamond" w:hAnsi="Garamond"/>
              </w:rPr>
              <w:t xml:space="preserve">Irrigation requirement will be every </w:t>
            </w:r>
            <w:r>
              <w:rPr>
                <w:rFonts w:ascii="Garamond" w:hAnsi="Garamond"/>
              </w:rPr>
              <w:t>8</w:t>
            </w:r>
            <w:r w:rsidRPr="004015F7">
              <w:rPr>
                <w:rFonts w:ascii="Garamond" w:hAnsi="Garamond"/>
              </w:rPr>
              <w:t xml:space="preserve"> days for 24 hours.</w:t>
            </w: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Pre-Irrigation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sidRPr="003B12FC">
              <w:rPr>
                <w:rFonts w:ascii="Garamond" w:hAnsi="Garamond"/>
              </w:rPr>
              <w:t>4</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Pr>
                <w:rFonts w:ascii="Garamond" w:hAnsi="Garamond"/>
              </w:rPr>
              <w:t>Seedling nursery</w:t>
            </w:r>
          </w:p>
        </w:tc>
        <w:tc>
          <w:tcPr>
            <w:tcW w:w="900" w:type="dxa"/>
          </w:tcPr>
          <w:p w:rsidR="002D3597" w:rsidRPr="003B12FC" w:rsidRDefault="002D3597" w:rsidP="00BD6E43">
            <w:pPr>
              <w:rPr>
                <w:rFonts w:ascii="Garamond" w:hAnsi="Garamond"/>
              </w:rPr>
            </w:pPr>
            <w:r>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1</w:t>
            </w:r>
          </w:p>
        </w:tc>
        <w:tc>
          <w:tcPr>
            <w:tcW w:w="720" w:type="dxa"/>
          </w:tcPr>
          <w:p w:rsidR="002D3597" w:rsidRDefault="002D3597" w:rsidP="00BD6E43">
            <w:pPr>
              <w:rPr>
                <w:rFonts w:ascii="Garamond" w:hAnsi="Garamond"/>
              </w:rPr>
            </w:pPr>
            <w:r>
              <w:rPr>
                <w:rFonts w:ascii="Garamond" w:hAnsi="Garamond"/>
              </w:rPr>
              <w:t>5</w:t>
            </w:r>
          </w:p>
        </w:tc>
        <w:tc>
          <w:tcPr>
            <w:tcW w:w="810" w:type="dxa"/>
          </w:tcPr>
          <w:p w:rsidR="002D3597" w:rsidRDefault="002D3597" w:rsidP="00BD6E43">
            <w:pPr>
              <w:rPr>
                <w:rFonts w:ascii="Garamond" w:hAnsi="Garamond"/>
              </w:rPr>
            </w:pPr>
            <w:r>
              <w:rPr>
                <w:rFonts w:ascii="Garamond" w:hAnsi="Garamond"/>
              </w:rPr>
              <w:t>5</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Pr>
                <w:rFonts w:ascii="Garamond" w:hAnsi="Garamond"/>
              </w:rPr>
              <w:t>Transp</w:t>
            </w:r>
            <w:r w:rsidRPr="003B12FC">
              <w:rPr>
                <w:rFonts w:ascii="Garamond" w:hAnsi="Garamond"/>
              </w:rPr>
              <w:t>lanting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30</w:t>
            </w:r>
          </w:p>
        </w:tc>
        <w:tc>
          <w:tcPr>
            <w:tcW w:w="810" w:type="dxa"/>
          </w:tcPr>
          <w:p w:rsidR="002D3597" w:rsidRPr="003B12FC" w:rsidRDefault="002D3597" w:rsidP="00BD6E43">
            <w:pPr>
              <w:rPr>
                <w:rFonts w:ascii="Garamond" w:hAnsi="Garamond"/>
              </w:rPr>
            </w:pPr>
            <w:r>
              <w:rPr>
                <w:rFonts w:ascii="Garamond" w:hAnsi="Garamond"/>
              </w:rPr>
              <w:t>30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 xml:space="preserve">Irrigation </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34C5D" w:rsidRDefault="002D3597" w:rsidP="00BD6E43">
            <w:pPr>
              <w:rPr>
                <w:rFonts w:ascii="Garamond" w:hAnsi="Garamond"/>
              </w:rPr>
            </w:pPr>
            <w:r w:rsidRPr="00334C5D">
              <w:rPr>
                <w:rFonts w:ascii="Garamond" w:hAnsi="Garamond"/>
              </w:rPr>
              <w:t>15</w:t>
            </w:r>
          </w:p>
        </w:tc>
        <w:tc>
          <w:tcPr>
            <w:tcW w:w="720" w:type="dxa"/>
          </w:tcPr>
          <w:p w:rsidR="002D3597" w:rsidRPr="00334C5D" w:rsidRDefault="002D3597" w:rsidP="00BD6E43">
            <w:pPr>
              <w:rPr>
                <w:rFonts w:ascii="Garamond" w:hAnsi="Garamond"/>
              </w:rPr>
            </w:pPr>
            <w:r w:rsidRPr="00334C5D">
              <w:rPr>
                <w:rFonts w:ascii="Garamond" w:hAnsi="Garamond"/>
              </w:rPr>
              <w:t>4</w:t>
            </w:r>
          </w:p>
        </w:tc>
        <w:tc>
          <w:tcPr>
            <w:tcW w:w="810" w:type="dxa"/>
          </w:tcPr>
          <w:p w:rsidR="002D3597" w:rsidRPr="00334C5D" w:rsidRDefault="002D3597" w:rsidP="00BD6E43">
            <w:pPr>
              <w:rPr>
                <w:rFonts w:ascii="Garamond" w:hAnsi="Garamond"/>
              </w:rPr>
            </w:pPr>
            <w:r w:rsidRPr="00334C5D">
              <w:rPr>
                <w:rFonts w:ascii="Garamond" w:hAnsi="Garamond"/>
              </w:rPr>
              <w:t>60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Cultivation/Weeding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2</w:t>
            </w:r>
          </w:p>
        </w:tc>
        <w:tc>
          <w:tcPr>
            <w:tcW w:w="720" w:type="dxa"/>
          </w:tcPr>
          <w:p w:rsidR="002D3597" w:rsidRPr="003B12FC" w:rsidRDefault="002D3597" w:rsidP="00BD6E43">
            <w:pPr>
              <w:rPr>
                <w:rFonts w:ascii="Garamond" w:hAnsi="Garamond"/>
              </w:rPr>
            </w:pPr>
            <w:r w:rsidRPr="003B12FC">
              <w:rPr>
                <w:rFonts w:ascii="Garamond" w:hAnsi="Garamond"/>
              </w:rPr>
              <w:t>20</w:t>
            </w:r>
          </w:p>
        </w:tc>
        <w:tc>
          <w:tcPr>
            <w:tcW w:w="810" w:type="dxa"/>
          </w:tcPr>
          <w:p w:rsidR="002D3597" w:rsidRPr="003B12FC" w:rsidRDefault="002D3597" w:rsidP="00BD6E43">
            <w:pPr>
              <w:rPr>
                <w:rFonts w:ascii="Garamond" w:hAnsi="Garamond"/>
              </w:rPr>
            </w:pPr>
            <w:r>
              <w:rPr>
                <w:rFonts w:ascii="Garamond" w:hAnsi="Garamond"/>
              </w:rPr>
              <w:t>4</w:t>
            </w:r>
            <w:r w:rsidRPr="003B12FC">
              <w:rPr>
                <w:rFonts w:ascii="Garamond" w:hAnsi="Garamond"/>
              </w:rPr>
              <w:t>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Fertiliz</w:t>
            </w:r>
            <w:r>
              <w:rPr>
                <w:rFonts w:ascii="Garamond" w:hAnsi="Garamond"/>
              </w:rPr>
              <w:t>er application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2</w:t>
            </w:r>
          </w:p>
        </w:tc>
        <w:tc>
          <w:tcPr>
            <w:tcW w:w="720" w:type="dxa"/>
          </w:tcPr>
          <w:p w:rsidR="002D3597" w:rsidRPr="003B12FC" w:rsidRDefault="002D3597" w:rsidP="00BD6E43">
            <w:pPr>
              <w:rPr>
                <w:rFonts w:ascii="Garamond" w:hAnsi="Garamond"/>
              </w:rPr>
            </w:pPr>
            <w:r>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8</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Pr>
                <w:rFonts w:ascii="Garamond" w:hAnsi="Garamond"/>
              </w:rPr>
              <w:t>Staking</w:t>
            </w:r>
          </w:p>
        </w:tc>
        <w:tc>
          <w:tcPr>
            <w:tcW w:w="900" w:type="dxa"/>
          </w:tcPr>
          <w:p w:rsidR="002D3597" w:rsidRPr="003B12FC" w:rsidRDefault="002D3597" w:rsidP="00BD6E43">
            <w:pPr>
              <w:rPr>
                <w:rFonts w:ascii="Garamond" w:hAnsi="Garamond"/>
              </w:rPr>
            </w:pPr>
            <w:r>
              <w:rPr>
                <w:rFonts w:ascii="Garamond" w:hAnsi="Garamond"/>
              </w:rPr>
              <w:t>MD</w:t>
            </w:r>
          </w:p>
        </w:tc>
        <w:tc>
          <w:tcPr>
            <w:tcW w:w="1350" w:type="dxa"/>
          </w:tcPr>
          <w:p w:rsidR="002D3597" w:rsidRDefault="002D3597" w:rsidP="00BD6E43">
            <w:pPr>
              <w:rPr>
                <w:rFonts w:ascii="Garamond" w:hAnsi="Garamond"/>
              </w:rPr>
            </w:pPr>
            <w:r>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15</w:t>
            </w:r>
          </w:p>
        </w:tc>
        <w:tc>
          <w:tcPr>
            <w:tcW w:w="810" w:type="dxa"/>
          </w:tcPr>
          <w:p w:rsidR="002D3597" w:rsidRDefault="002D3597" w:rsidP="00BD6E43">
            <w:pPr>
              <w:rPr>
                <w:rFonts w:ascii="Garamond" w:hAnsi="Garamond"/>
              </w:rPr>
            </w:pPr>
            <w:r>
              <w:rPr>
                <w:rFonts w:ascii="Garamond" w:hAnsi="Garamond"/>
              </w:rPr>
              <w:t>15</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Protection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3</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12</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Harvesting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sidRPr="003B12FC">
              <w:rPr>
                <w:rFonts w:ascii="Garamond" w:hAnsi="Garamond"/>
              </w:rPr>
              <w:t>30</w:t>
            </w:r>
          </w:p>
        </w:tc>
        <w:tc>
          <w:tcPr>
            <w:tcW w:w="810" w:type="dxa"/>
          </w:tcPr>
          <w:p w:rsidR="002D3597" w:rsidRPr="003B12FC" w:rsidRDefault="002D3597" w:rsidP="00BD6E43">
            <w:pPr>
              <w:rPr>
                <w:rFonts w:ascii="Garamond" w:hAnsi="Garamond"/>
              </w:rPr>
            </w:pPr>
            <w:r w:rsidRPr="003B12FC">
              <w:rPr>
                <w:rFonts w:ascii="Garamond" w:hAnsi="Garamond"/>
              </w:rPr>
              <w:t>30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 xml:space="preserve">Transport </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2</w:t>
            </w:r>
            <w:r w:rsidRPr="003B12FC">
              <w:rPr>
                <w:rFonts w:ascii="Garamond" w:hAnsi="Garamond"/>
              </w:rPr>
              <w:t>0</w:t>
            </w:r>
          </w:p>
        </w:tc>
        <w:tc>
          <w:tcPr>
            <w:tcW w:w="810" w:type="dxa"/>
          </w:tcPr>
          <w:p w:rsidR="002D3597" w:rsidRPr="003B12FC" w:rsidRDefault="002D3597" w:rsidP="00BD6E43">
            <w:pPr>
              <w:rPr>
                <w:rFonts w:ascii="Garamond" w:hAnsi="Garamond"/>
              </w:rPr>
            </w:pPr>
            <w:r>
              <w:rPr>
                <w:rFonts w:ascii="Garamond" w:hAnsi="Garamond"/>
              </w:rPr>
              <w:t>2</w:t>
            </w:r>
            <w:r w:rsidRPr="003B12FC">
              <w:rPr>
                <w:rFonts w:ascii="Garamond" w:hAnsi="Garamond"/>
              </w:rPr>
              <w:t>0</w:t>
            </w:r>
          </w:p>
        </w:tc>
        <w:tc>
          <w:tcPr>
            <w:tcW w:w="2700" w:type="dxa"/>
            <w:vMerge/>
          </w:tcPr>
          <w:p w:rsidR="002D3597" w:rsidRPr="0050255D" w:rsidRDefault="002D3597" w:rsidP="00BD6E43">
            <w:pPr>
              <w:rPr>
                <w:rFonts w:ascii="Garamond" w:hAnsi="Garamond"/>
                <w:color w:val="FF0000"/>
              </w:rPr>
            </w:pPr>
          </w:p>
        </w:tc>
      </w:tr>
      <w:tr w:rsidR="002D3597" w:rsidRPr="003B12FC" w:rsidTr="00BD6E43">
        <w:tc>
          <w:tcPr>
            <w:tcW w:w="630" w:type="dxa"/>
          </w:tcPr>
          <w:p w:rsidR="002D3597" w:rsidRPr="003B12FC" w:rsidRDefault="002D3597" w:rsidP="00BD6E43">
            <w:pPr>
              <w:rPr>
                <w:rFonts w:ascii="Garamond" w:hAnsi="Garamond"/>
              </w:rPr>
            </w:pPr>
            <w:r>
              <w:rPr>
                <w:rFonts w:ascii="Garamond" w:hAnsi="Garamond"/>
              </w:rPr>
              <w:t>5</w:t>
            </w:r>
          </w:p>
        </w:tc>
        <w:tc>
          <w:tcPr>
            <w:tcW w:w="1260" w:type="dxa"/>
          </w:tcPr>
          <w:p w:rsidR="002D3597" w:rsidRPr="003B12FC" w:rsidRDefault="002D3597" w:rsidP="00BD6E43">
            <w:pPr>
              <w:rPr>
                <w:rFonts w:ascii="Garamond" w:hAnsi="Garamond"/>
              </w:rPr>
            </w:pPr>
            <w:r>
              <w:rPr>
                <w:rFonts w:ascii="Garamond" w:hAnsi="Garamond"/>
              </w:rPr>
              <w:t>Sugarcane</w:t>
            </w:r>
          </w:p>
        </w:tc>
        <w:tc>
          <w:tcPr>
            <w:tcW w:w="2250" w:type="dxa"/>
          </w:tcPr>
          <w:p w:rsidR="002D3597" w:rsidRPr="003B12FC" w:rsidRDefault="002D3597" w:rsidP="00BD6E43">
            <w:pPr>
              <w:rPr>
                <w:rFonts w:ascii="Garamond" w:hAnsi="Garamond"/>
              </w:rPr>
            </w:pPr>
            <w:r w:rsidRPr="003B12FC">
              <w:rPr>
                <w:rFonts w:ascii="Garamond" w:hAnsi="Garamond"/>
              </w:rPr>
              <w:t>Ploughing</w:t>
            </w:r>
          </w:p>
        </w:tc>
        <w:tc>
          <w:tcPr>
            <w:tcW w:w="900" w:type="dxa"/>
          </w:tcPr>
          <w:p w:rsidR="002D3597" w:rsidRPr="003B12FC" w:rsidRDefault="002D3597" w:rsidP="00BD6E43">
            <w:pPr>
              <w:rPr>
                <w:rFonts w:ascii="Garamond" w:hAnsi="Garamond"/>
              </w:rPr>
            </w:pPr>
            <w:r w:rsidRPr="003B12FC">
              <w:rPr>
                <w:rFonts w:ascii="Garamond" w:hAnsi="Garamond"/>
              </w:rPr>
              <w:t>OD</w:t>
            </w:r>
          </w:p>
        </w:tc>
        <w:tc>
          <w:tcPr>
            <w:tcW w:w="1350" w:type="dxa"/>
          </w:tcPr>
          <w:p w:rsidR="002D3597" w:rsidRPr="003B12FC" w:rsidRDefault="002D3597" w:rsidP="00BD6E43">
            <w:pPr>
              <w:rPr>
                <w:rFonts w:ascii="Garamond" w:hAnsi="Garamond"/>
              </w:rPr>
            </w:pPr>
            <w:r>
              <w:rPr>
                <w:rFonts w:ascii="Garamond" w:hAnsi="Garamond"/>
              </w:rPr>
              <w:t>4</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16</w:t>
            </w:r>
          </w:p>
        </w:tc>
        <w:tc>
          <w:tcPr>
            <w:tcW w:w="2700" w:type="dxa"/>
            <w:vMerge w:val="restart"/>
          </w:tcPr>
          <w:p w:rsidR="002D3597" w:rsidRPr="0050255D" w:rsidRDefault="002D3597" w:rsidP="00BD6E43">
            <w:pPr>
              <w:rPr>
                <w:rFonts w:ascii="Garamond" w:hAnsi="Garamond"/>
                <w:color w:val="FF0000"/>
              </w:rPr>
            </w:pPr>
            <w:r w:rsidRPr="003B12FC">
              <w:rPr>
                <w:rFonts w:ascii="Garamond" w:hAnsi="Garamond"/>
              </w:rPr>
              <w:t xml:space="preserve">This is only for a one –harvest plan. There are many </w:t>
            </w:r>
            <w:r>
              <w:rPr>
                <w:rFonts w:ascii="Garamond" w:hAnsi="Garamond"/>
              </w:rPr>
              <w:t>ratoon</w:t>
            </w:r>
            <w:r w:rsidRPr="003B12FC">
              <w:rPr>
                <w:rFonts w:ascii="Garamond" w:hAnsi="Garamond"/>
              </w:rPr>
              <w:t xml:space="preserve">harvesting for </w:t>
            </w:r>
            <w:r>
              <w:rPr>
                <w:rFonts w:ascii="Garamond" w:hAnsi="Garamond"/>
              </w:rPr>
              <w:t>sug</w:t>
            </w:r>
            <w:r w:rsidRPr="003B12FC">
              <w:rPr>
                <w:rFonts w:ascii="Garamond" w:hAnsi="Garamond"/>
              </w:rPr>
              <w:t>a</w:t>
            </w:r>
            <w:r>
              <w:rPr>
                <w:rFonts w:ascii="Garamond" w:hAnsi="Garamond"/>
              </w:rPr>
              <w:t>rcane</w:t>
            </w:r>
            <w:r w:rsidRPr="003B12FC">
              <w:rPr>
                <w:rFonts w:ascii="Garamond" w:hAnsi="Garamond"/>
              </w:rPr>
              <w:t xml:space="preserve"> plant in its production life.</w:t>
            </w: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Pre-Irrigation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sidRPr="003B12FC">
              <w:rPr>
                <w:rFonts w:ascii="Garamond" w:hAnsi="Garamond"/>
              </w:rPr>
              <w:t>4</w:t>
            </w:r>
          </w:p>
        </w:tc>
        <w:tc>
          <w:tcPr>
            <w:tcW w:w="2700" w:type="dxa"/>
            <w:vMerge/>
          </w:tcPr>
          <w:p w:rsidR="002D3597" w:rsidRPr="003B12FC" w:rsidRDefault="002D3597" w:rsidP="00BD6E43">
            <w:pPr>
              <w:rPr>
                <w:rFonts w:ascii="Garamond" w:hAnsi="Garamond"/>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Pr>
                <w:rFonts w:ascii="Garamond" w:hAnsi="Garamond"/>
              </w:rPr>
              <w:t>Cutting preparation</w:t>
            </w:r>
          </w:p>
        </w:tc>
        <w:tc>
          <w:tcPr>
            <w:tcW w:w="900" w:type="dxa"/>
          </w:tcPr>
          <w:p w:rsidR="002D3597" w:rsidRPr="003B12FC" w:rsidRDefault="002D3597" w:rsidP="00BD6E43">
            <w:pPr>
              <w:rPr>
                <w:rFonts w:ascii="Garamond" w:hAnsi="Garamond"/>
              </w:rPr>
            </w:pPr>
            <w:r>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1</w:t>
            </w:r>
          </w:p>
        </w:tc>
        <w:tc>
          <w:tcPr>
            <w:tcW w:w="720" w:type="dxa"/>
          </w:tcPr>
          <w:p w:rsidR="002D3597" w:rsidRDefault="002D3597" w:rsidP="00BD6E43">
            <w:pPr>
              <w:rPr>
                <w:rFonts w:ascii="Garamond" w:hAnsi="Garamond"/>
              </w:rPr>
            </w:pPr>
            <w:r>
              <w:rPr>
                <w:rFonts w:ascii="Garamond" w:hAnsi="Garamond"/>
              </w:rPr>
              <w:t>20</w:t>
            </w:r>
          </w:p>
        </w:tc>
        <w:tc>
          <w:tcPr>
            <w:tcW w:w="810" w:type="dxa"/>
          </w:tcPr>
          <w:p w:rsidR="002D3597" w:rsidRDefault="002D3597" w:rsidP="00BD6E43">
            <w:pPr>
              <w:rPr>
                <w:rFonts w:ascii="Garamond" w:hAnsi="Garamond"/>
              </w:rPr>
            </w:pPr>
            <w:r>
              <w:rPr>
                <w:rFonts w:ascii="Garamond" w:hAnsi="Garamond"/>
              </w:rPr>
              <w:t>20</w:t>
            </w:r>
          </w:p>
        </w:tc>
        <w:tc>
          <w:tcPr>
            <w:tcW w:w="2700" w:type="dxa"/>
            <w:vMerge/>
          </w:tcPr>
          <w:p w:rsidR="002D3597" w:rsidRPr="003B12FC" w:rsidRDefault="002D3597" w:rsidP="00BD6E43">
            <w:pPr>
              <w:rPr>
                <w:rFonts w:ascii="Garamond" w:hAnsi="Garamond"/>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Pr>
                <w:rFonts w:ascii="Garamond" w:hAnsi="Garamond"/>
              </w:rPr>
              <w:t>P</w:t>
            </w:r>
            <w:r w:rsidRPr="003B12FC">
              <w:rPr>
                <w:rFonts w:ascii="Garamond" w:hAnsi="Garamond"/>
              </w:rPr>
              <w:t>lanting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30</w:t>
            </w:r>
          </w:p>
        </w:tc>
        <w:tc>
          <w:tcPr>
            <w:tcW w:w="810" w:type="dxa"/>
          </w:tcPr>
          <w:p w:rsidR="002D3597" w:rsidRPr="003B12FC" w:rsidRDefault="002D3597" w:rsidP="00BD6E43">
            <w:pPr>
              <w:rPr>
                <w:rFonts w:ascii="Garamond" w:hAnsi="Garamond"/>
              </w:rPr>
            </w:pPr>
            <w:r>
              <w:rPr>
                <w:rFonts w:ascii="Garamond" w:hAnsi="Garamond"/>
              </w:rPr>
              <w:t>30</w:t>
            </w:r>
          </w:p>
        </w:tc>
        <w:tc>
          <w:tcPr>
            <w:tcW w:w="2700" w:type="dxa"/>
            <w:vMerge/>
          </w:tcPr>
          <w:p w:rsidR="002D3597" w:rsidRPr="003B12FC" w:rsidRDefault="002D3597" w:rsidP="00BD6E43">
            <w:pPr>
              <w:rPr>
                <w:rFonts w:ascii="Garamond" w:hAnsi="Garamond"/>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 xml:space="preserve">Irrigation </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34C5D" w:rsidRDefault="002D3597" w:rsidP="00BD6E43">
            <w:pPr>
              <w:rPr>
                <w:rFonts w:ascii="Garamond" w:hAnsi="Garamond"/>
              </w:rPr>
            </w:pPr>
            <w:r w:rsidRPr="00334C5D">
              <w:rPr>
                <w:rFonts w:ascii="Garamond" w:hAnsi="Garamond"/>
              </w:rPr>
              <w:t>50</w:t>
            </w:r>
          </w:p>
        </w:tc>
        <w:tc>
          <w:tcPr>
            <w:tcW w:w="720" w:type="dxa"/>
          </w:tcPr>
          <w:p w:rsidR="002D3597" w:rsidRPr="00334C5D" w:rsidRDefault="002D3597" w:rsidP="00BD6E43">
            <w:pPr>
              <w:rPr>
                <w:rFonts w:ascii="Garamond" w:hAnsi="Garamond"/>
              </w:rPr>
            </w:pPr>
            <w:r w:rsidRPr="00334C5D">
              <w:rPr>
                <w:rFonts w:ascii="Garamond" w:hAnsi="Garamond"/>
              </w:rPr>
              <w:t>4</w:t>
            </w:r>
          </w:p>
        </w:tc>
        <w:tc>
          <w:tcPr>
            <w:tcW w:w="810" w:type="dxa"/>
          </w:tcPr>
          <w:p w:rsidR="002D3597" w:rsidRPr="00334C5D" w:rsidRDefault="002D3597" w:rsidP="00BD6E43">
            <w:pPr>
              <w:rPr>
                <w:rFonts w:ascii="Garamond" w:hAnsi="Garamond"/>
              </w:rPr>
            </w:pPr>
            <w:r w:rsidRPr="00334C5D">
              <w:rPr>
                <w:rFonts w:ascii="Garamond" w:hAnsi="Garamond"/>
              </w:rPr>
              <w:t>200</w:t>
            </w:r>
          </w:p>
        </w:tc>
        <w:tc>
          <w:tcPr>
            <w:tcW w:w="2700" w:type="dxa"/>
            <w:vMerge/>
          </w:tcPr>
          <w:p w:rsidR="002D3597" w:rsidRPr="003B12FC" w:rsidRDefault="002D3597" w:rsidP="00BD6E43">
            <w:pPr>
              <w:rPr>
                <w:rFonts w:ascii="Garamond" w:hAnsi="Garamond"/>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Cultivation/Weeding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2</w:t>
            </w:r>
          </w:p>
        </w:tc>
        <w:tc>
          <w:tcPr>
            <w:tcW w:w="720" w:type="dxa"/>
          </w:tcPr>
          <w:p w:rsidR="002D3597" w:rsidRPr="003B12FC" w:rsidRDefault="002D3597" w:rsidP="00BD6E43">
            <w:pPr>
              <w:rPr>
                <w:rFonts w:ascii="Garamond" w:hAnsi="Garamond"/>
              </w:rPr>
            </w:pPr>
            <w:r w:rsidRPr="003B12FC">
              <w:rPr>
                <w:rFonts w:ascii="Garamond" w:hAnsi="Garamond"/>
              </w:rPr>
              <w:t>20</w:t>
            </w:r>
          </w:p>
        </w:tc>
        <w:tc>
          <w:tcPr>
            <w:tcW w:w="810" w:type="dxa"/>
          </w:tcPr>
          <w:p w:rsidR="002D3597" w:rsidRPr="003B12FC" w:rsidRDefault="002D3597" w:rsidP="00BD6E43">
            <w:pPr>
              <w:rPr>
                <w:rFonts w:ascii="Garamond" w:hAnsi="Garamond"/>
              </w:rPr>
            </w:pPr>
            <w:r>
              <w:rPr>
                <w:rFonts w:ascii="Garamond" w:hAnsi="Garamond"/>
              </w:rPr>
              <w:t>4</w:t>
            </w:r>
            <w:r w:rsidRPr="003B12FC">
              <w:rPr>
                <w:rFonts w:ascii="Garamond" w:hAnsi="Garamond"/>
              </w:rPr>
              <w:t>0</w:t>
            </w:r>
          </w:p>
        </w:tc>
        <w:tc>
          <w:tcPr>
            <w:tcW w:w="2700" w:type="dxa"/>
            <w:vMerge/>
          </w:tcPr>
          <w:p w:rsidR="002D3597" w:rsidRPr="003B12FC" w:rsidRDefault="002D3597" w:rsidP="00BD6E43">
            <w:pPr>
              <w:rPr>
                <w:rFonts w:ascii="Garamond" w:hAnsi="Garamond"/>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Fertiliz</w:t>
            </w:r>
            <w:r>
              <w:rPr>
                <w:rFonts w:ascii="Garamond" w:hAnsi="Garamond"/>
              </w:rPr>
              <w:t>er application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2</w:t>
            </w:r>
          </w:p>
        </w:tc>
        <w:tc>
          <w:tcPr>
            <w:tcW w:w="720" w:type="dxa"/>
          </w:tcPr>
          <w:p w:rsidR="002D3597" w:rsidRPr="003B12FC" w:rsidRDefault="002D3597" w:rsidP="00BD6E43">
            <w:pPr>
              <w:rPr>
                <w:rFonts w:ascii="Garamond" w:hAnsi="Garamond"/>
              </w:rPr>
            </w:pPr>
            <w:r>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8</w:t>
            </w:r>
          </w:p>
        </w:tc>
        <w:tc>
          <w:tcPr>
            <w:tcW w:w="2700" w:type="dxa"/>
            <w:vMerge/>
          </w:tcPr>
          <w:p w:rsidR="002D3597" w:rsidRPr="003B12FC" w:rsidRDefault="002D3597" w:rsidP="00BD6E43">
            <w:pPr>
              <w:rPr>
                <w:rFonts w:ascii="Garamond" w:hAnsi="Garamond"/>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Protection</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Pr>
                <w:rFonts w:ascii="Garamond" w:hAnsi="Garamond"/>
              </w:rPr>
              <w:t>2</w:t>
            </w:r>
          </w:p>
        </w:tc>
        <w:tc>
          <w:tcPr>
            <w:tcW w:w="720" w:type="dxa"/>
          </w:tcPr>
          <w:p w:rsidR="002D3597" w:rsidRPr="003B12FC" w:rsidRDefault="002D3597" w:rsidP="00BD6E43">
            <w:pPr>
              <w:rPr>
                <w:rFonts w:ascii="Garamond" w:hAnsi="Garamond"/>
              </w:rPr>
            </w:pPr>
            <w:r w:rsidRPr="003B12FC">
              <w:rPr>
                <w:rFonts w:ascii="Garamond" w:hAnsi="Garamond"/>
              </w:rPr>
              <w:t>4</w:t>
            </w:r>
          </w:p>
        </w:tc>
        <w:tc>
          <w:tcPr>
            <w:tcW w:w="810" w:type="dxa"/>
          </w:tcPr>
          <w:p w:rsidR="002D3597" w:rsidRPr="003B12FC" w:rsidRDefault="002D3597" w:rsidP="00BD6E43">
            <w:pPr>
              <w:rPr>
                <w:rFonts w:ascii="Garamond" w:hAnsi="Garamond"/>
              </w:rPr>
            </w:pPr>
            <w:r>
              <w:rPr>
                <w:rFonts w:ascii="Garamond" w:hAnsi="Garamond"/>
              </w:rPr>
              <w:t>8</w:t>
            </w:r>
          </w:p>
        </w:tc>
        <w:tc>
          <w:tcPr>
            <w:tcW w:w="2700" w:type="dxa"/>
            <w:vMerge/>
          </w:tcPr>
          <w:p w:rsidR="002D3597" w:rsidRPr="003B12FC" w:rsidRDefault="002D3597" w:rsidP="00BD6E43">
            <w:pPr>
              <w:rPr>
                <w:rFonts w:ascii="Garamond" w:hAnsi="Garamond"/>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Harvesting</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4</w:t>
            </w:r>
            <w:r w:rsidRPr="003B12FC">
              <w:rPr>
                <w:rFonts w:ascii="Garamond" w:hAnsi="Garamond"/>
              </w:rPr>
              <w:t>0</w:t>
            </w:r>
          </w:p>
        </w:tc>
        <w:tc>
          <w:tcPr>
            <w:tcW w:w="810" w:type="dxa"/>
          </w:tcPr>
          <w:p w:rsidR="002D3597" w:rsidRPr="003B12FC" w:rsidRDefault="002D3597" w:rsidP="00BD6E43">
            <w:pPr>
              <w:rPr>
                <w:rFonts w:ascii="Garamond" w:hAnsi="Garamond"/>
              </w:rPr>
            </w:pPr>
            <w:r>
              <w:rPr>
                <w:rFonts w:ascii="Garamond" w:hAnsi="Garamond"/>
              </w:rPr>
              <w:t>4</w:t>
            </w:r>
            <w:r w:rsidRPr="003B12FC">
              <w:rPr>
                <w:rFonts w:ascii="Garamond" w:hAnsi="Garamond"/>
              </w:rPr>
              <w:t>0</w:t>
            </w:r>
          </w:p>
        </w:tc>
        <w:tc>
          <w:tcPr>
            <w:tcW w:w="2700" w:type="dxa"/>
            <w:vMerge/>
          </w:tcPr>
          <w:p w:rsidR="002D3597" w:rsidRPr="003B12FC" w:rsidRDefault="002D3597" w:rsidP="00BD6E43">
            <w:pPr>
              <w:rPr>
                <w:rFonts w:ascii="Garamond" w:hAnsi="Garamond"/>
              </w:rPr>
            </w:pPr>
          </w:p>
        </w:tc>
      </w:tr>
      <w:tr w:rsidR="002D3597" w:rsidRPr="003B12FC" w:rsidTr="00BD6E43">
        <w:tc>
          <w:tcPr>
            <w:tcW w:w="630" w:type="dxa"/>
          </w:tcPr>
          <w:p w:rsidR="002D3597" w:rsidRPr="003B12FC" w:rsidRDefault="002D3597" w:rsidP="00BD6E43">
            <w:pPr>
              <w:rPr>
                <w:rFonts w:ascii="Garamond" w:hAnsi="Garamond"/>
              </w:rPr>
            </w:pPr>
          </w:p>
        </w:tc>
        <w:tc>
          <w:tcPr>
            <w:tcW w:w="1260" w:type="dxa"/>
          </w:tcPr>
          <w:p w:rsidR="002D3597" w:rsidRPr="003B12FC" w:rsidRDefault="002D3597" w:rsidP="00BD6E43">
            <w:pPr>
              <w:rPr>
                <w:rFonts w:ascii="Garamond" w:hAnsi="Garamond"/>
              </w:rPr>
            </w:pPr>
          </w:p>
        </w:tc>
        <w:tc>
          <w:tcPr>
            <w:tcW w:w="2250" w:type="dxa"/>
          </w:tcPr>
          <w:p w:rsidR="002D3597" w:rsidRPr="003B12FC" w:rsidRDefault="002D3597" w:rsidP="00BD6E43">
            <w:pPr>
              <w:rPr>
                <w:rFonts w:ascii="Garamond" w:hAnsi="Garamond"/>
              </w:rPr>
            </w:pPr>
            <w:r w:rsidRPr="003B12FC">
              <w:rPr>
                <w:rFonts w:ascii="Garamond" w:hAnsi="Garamond"/>
              </w:rPr>
              <w:t xml:space="preserve">Transport </w:t>
            </w:r>
          </w:p>
        </w:tc>
        <w:tc>
          <w:tcPr>
            <w:tcW w:w="900" w:type="dxa"/>
          </w:tcPr>
          <w:p w:rsidR="002D3597" w:rsidRPr="003B12FC" w:rsidRDefault="002D3597" w:rsidP="00BD6E43">
            <w:pPr>
              <w:rPr>
                <w:rFonts w:ascii="Garamond" w:hAnsi="Garamond"/>
              </w:rPr>
            </w:pPr>
            <w:r w:rsidRPr="003B12FC">
              <w:rPr>
                <w:rFonts w:ascii="Garamond" w:hAnsi="Garamond"/>
              </w:rPr>
              <w:t>MD</w:t>
            </w:r>
          </w:p>
        </w:tc>
        <w:tc>
          <w:tcPr>
            <w:tcW w:w="1350" w:type="dxa"/>
          </w:tcPr>
          <w:p w:rsidR="002D3597" w:rsidRPr="003B12FC" w:rsidRDefault="002D3597" w:rsidP="00BD6E43">
            <w:pPr>
              <w:rPr>
                <w:rFonts w:ascii="Garamond" w:hAnsi="Garamond"/>
              </w:rPr>
            </w:pPr>
            <w:r w:rsidRPr="003B12FC">
              <w:rPr>
                <w:rFonts w:ascii="Garamond" w:hAnsi="Garamond"/>
              </w:rPr>
              <w:t>1</w:t>
            </w:r>
          </w:p>
        </w:tc>
        <w:tc>
          <w:tcPr>
            <w:tcW w:w="720" w:type="dxa"/>
          </w:tcPr>
          <w:p w:rsidR="002D3597" w:rsidRPr="003B12FC" w:rsidRDefault="002D3597" w:rsidP="00BD6E43">
            <w:pPr>
              <w:rPr>
                <w:rFonts w:ascii="Garamond" w:hAnsi="Garamond"/>
              </w:rPr>
            </w:pPr>
            <w:r>
              <w:rPr>
                <w:rFonts w:ascii="Garamond" w:hAnsi="Garamond"/>
              </w:rPr>
              <w:t>5</w:t>
            </w:r>
            <w:r w:rsidRPr="003B12FC">
              <w:rPr>
                <w:rFonts w:ascii="Garamond" w:hAnsi="Garamond"/>
              </w:rPr>
              <w:t>0</w:t>
            </w:r>
          </w:p>
        </w:tc>
        <w:tc>
          <w:tcPr>
            <w:tcW w:w="810" w:type="dxa"/>
          </w:tcPr>
          <w:p w:rsidR="002D3597" w:rsidRPr="003B12FC" w:rsidRDefault="002D3597" w:rsidP="00BD6E43">
            <w:pPr>
              <w:rPr>
                <w:rFonts w:ascii="Garamond" w:hAnsi="Garamond"/>
              </w:rPr>
            </w:pPr>
            <w:r>
              <w:rPr>
                <w:rFonts w:ascii="Garamond" w:hAnsi="Garamond"/>
              </w:rPr>
              <w:t>5</w:t>
            </w:r>
            <w:r w:rsidRPr="003B12FC">
              <w:rPr>
                <w:rFonts w:ascii="Garamond" w:hAnsi="Garamond"/>
              </w:rPr>
              <w:t>0</w:t>
            </w:r>
          </w:p>
        </w:tc>
        <w:tc>
          <w:tcPr>
            <w:tcW w:w="2700" w:type="dxa"/>
            <w:vMerge/>
          </w:tcPr>
          <w:p w:rsidR="002D3597" w:rsidRPr="003B12FC" w:rsidRDefault="002D3597" w:rsidP="00BD6E43">
            <w:pPr>
              <w:rPr>
                <w:rFonts w:ascii="Garamond" w:hAnsi="Garamond"/>
              </w:rPr>
            </w:pPr>
          </w:p>
        </w:tc>
      </w:tr>
    </w:tbl>
    <w:p w:rsidR="008C0D6C" w:rsidRPr="00A67F71" w:rsidRDefault="008C0D6C" w:rsidP="008C0D6C">
      <w:pPr>
        <w:rPr>
          <w:rFonts w:eastAsia="Calibri" w:cs="Arial"/>
          <w:sz w:val="16"/>
          <w:szCs w:val="16"/>
        </w:rPr>
      </w:pPr>
      <w:r w:rsidRPr="00A67F71">
        <w:rPr>
          <w:rFonts w:eastAsia="Calibri" w:cs="Arial"/>
          <w:sz w:val="16"/>
          <w:szCs w:val="16"/>
        </w:rPr>
        <w:t>Source: Feasibility Level Agronomy Study Report of same project (For more details refer the same project sector report)</w:t>
      </w:r>
    </w:p>
    <w:p w:rsidR="008C0D6C" w:rsidRDefault="008C0D6C" w:rsidP="008C0D6C">
      <w:pPr>
        <w:pStyle w:val="Caption"/>
        <w:rPr>
          <w:rFonts w:ascii="Maiandra GD" w:hAnsi="Maiandra GD"/>
          <w:sz w:val="24"/>
        </w:rPr>
      </w:pPr>
      <w:bookmarkStart w:id="77" w:name="_Toc453423862"/>
      <w:bookmarkStart w:id="78" w:name="_Toc468878972"/>
      <w:r w:rsidRPr="00A67F71">
        <w:rPr>
          <w:rFonts w:cs="Arial"/>
          <w:bCs w:val="0"/>
        </w:rPr>
        <w:t xml:space="preserve">Table </w:t>
      </w:r>
      <w:r w:rsidR="00E47486" w:rsidRPr="00A67F71">
        <w:rPr>
          <w:rFonts w:cs="Arial"/>
          <w:bCs w:val="0"/>
        </w:rPr>
        <w:fldChar w:fldCharType="begin"/>
      </w:r>
      <w:r w:rsidRPr="00A67F71">
        <w:rPr>
          <w:rFonts w:cs="Arial"/>
          <w:bCs w:val="0"/>
        </w:rPr>
        <w:instrText xml:space="preserve"> STYLEREF 1 \s </w:instrText>
      </w:r>
      <w:r w:rsidR="00E47486" w:rsidRPr="00A67F71">
        <w:rPr>
          <w:rFonts w:cs="Arial"/>
          <w:bCs w:val="0"/>
        </w:rPr>
        <w:fldChar w:fldCharType="separate"/>
      </w:r>
      <w:r w:rsidR="000F4D85">
        <w:rPr>
          <w:rFonts w:cs="Arial"/>
          <w:bCs w:val="0"/>
          <w:noProof/>
        </w:rPr>
        <w:t>3</w:t>
      </w:r>
      <w:r w:rsidR="00E47486" w:rsidRPr="00A67F71">
        <w:rPr>
          <w:rFonts w:cs="Arial"/>
          <w:bCs w:val="0"/>
        </w:rPr>
        <w:fldChar w:fldCharType="end"/>
      </w:r>
      <w:r w:rsidRPr="00A67F71">
        <w:rPr>
          <w:rFonts w:cs="Arial"/>
          <w:bCs w:val="0"/>
        </w:rPr>
        <w:noBreakHyphen/>
      </w:r>
      <w:r w:rsidR="00E47486" w:rsidRPr="00A67F71">
        <w:rPr>
          <w:rFonts w:cs="Arial"/>
          <w:bCs w:val="0"/>
        </w:rPr>
        <w:fldChar w:fldCharType="begin"/>
      </w:r>
      <w:r w:rsidRPr="00A67F71">
        <w:rPr>
          <w:rFonts w:cs="Arial"/>
          <w:bCs w:val="0"/>
        </w:rPr>
        <w:instrText xml:space="preserve"> SEQ Table \* ARABIC \s 1 </w:instrText>
      </w:r>
      <w:r w:rsidR="00E47486" w:rsidRPr="00A67F71">
        <w:rPr>
          <w:rFonts w:cs="Arial"/>
          <w:bCs w:val="0"/>
        </w:rPr>
        <w:fldChar w:fldCharType="separate"/>
      </w:r>
      <w:r w:rsidR="000F4D85">
        <w:rPr>
          <w:rFonts w:cs="Arial"/>
          <w:bCs w:val="0"/>
          <w:noProof/>
        </w:rPr>
        <w:t>7</w:t>
      </w:r>
      <w:r w:rsidR="00E47486" w:rsidRPr="00A67F71">
        <w:rPr>
          <w:rFonts w:cs="Arial"/>
          <w:bCs w:val="0"/>
        </w:rPr>
        <w:fldChar w:fldCharType="end"/>
      </w:r>
      <w:r>
        <w:rPr>
          <w:rFonts w:ascii="Maiandra GD" w:hAnsi="Maiandra GD"/>
          <w:b w:val="0"/>
          <w:sz w:val="24"/>
        </w:rPr>
        <w:t>-</w:t>
      </w:r>
      <w:r w:rsidRPr="003A528B">
        <w:rPr>
          <w:rFonts w:ascii="Maiandra GD" w:hAnsi="Maiandra GD"/>
          <w:sz w:val="24"/>
        </w:rPr>
        <w:t xml:space="preserve">Projected yields of proposed crops for </w:t>
      </w:r>
      <w:r w:rsidR="001F73F6">
        <w:rPr>
          <w:rFonts w:ascii="Maiandra GD" w:hAnsi="Maiandra GD"/>
          <w:i/>
          <w:sz w:val="24"/>
        </w:rPr>
        <w:t>Geweso</w:t>
      </w:r>
      <w:r w:rsidRPr="003A528B">
        <w:rPr>
          <w:rFonts w:ascii="Maiandra GD" w:hAnsi="Maiandra GD"/>
          <w:sz w:val="24"/>
        </w:rPr>
        <w:t>SSIP</w:t>
      </w:r>
      <w:bookmarkEnd w:id="77"/>
      <w:bookmarkEnd w:id="78"/>
    </w:p>
    <w:tbl>
      <w:tblPr>
        <w:tblW w:w="1080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9"/>
        <w:gridCol w:w="1257"/>
        <w:gridCol w:w="843"/>
        <w:gridCol w:w="928"/>
        <w:gridCol w:w="843"/>
        <w:gridCol w:w="928"/>
        <w:gridCol w:w="843"/>
        <w:gridCol w:w="928"/>
        <w:gridCol w:w="845"/>
        <w:gridCol w:w="928"/>
        <w:gridCol w:w="876"/>
        <w:gridCol w:w="942"/>
      </w:tblGrid>
      <w:tr w:rsidR="002D3597" w:rsidRPr="00722F65" w:rsidTr="00BD6E43">
        <w:tc>
          <w:tcPr>
            <w:tcW w:w="639" w:type="dxa"/>
            <w:vMerge w:val="restart"/>
            <w:vAlign w:val="center"/>
          </w:tcPr>
          <w:p w:rsidR="002D3597" w:rsidRPr="00641645" w:rsidRDefault="002D3597" w:rsidP="00BD6E43">
            <w:pPr>
              <w:rPr>
                <w:rFonts w:ascii="Garamond" w:hAnsi="Garamond"/>
              </w:rPr>
            </w:pPr>
            <w:r w:rsidRPr="00641645">
              <w:rPr>
                <w:rFonts w:ascii="Garamond" w:hAnsi="Garamond"/>
              </w:rPr>
              <w:t>S/N</w:t>
            </w:r>
          </w:p>
        </w:tc>
        <w:tc>
          <w:tcPr>
            <w:tcW w:w="1257" w:type="dxa"/>
            <w:vMerge w:val="restart"/>
            <w:vAlign w:val="center"/>
          </w:tcPr>
          <w:p w:rsidR="002D3597" w:rsidRPr="00641645" w:rsidRDefault="002D3597" w:rsidP="00BD6E43">
            <w:pPr>
              <w:rPr>
                <w:rFonts w:ascii="Garamond" w:hAnsi="Garamond"/>
              </w:rPr>
            </w:pPr>
            <w:r w:rsidRPr="00641645">
              <w:rPr>
                <w:rFonts w:ascii="Garamond" w:hAnsi="Garamond"/>
              </w:rPr>
              <w:t>Crop</w:t>
            </w:r>
          </w:p>
        </w:tc>
        <w:tc>
          <w:tcPr>
            <w:tcW w:w="1771" w:type="dxa"/>
            <w:gridSpan w:val="2"/>
          </w:tcPr>
          <w:p w:rsidR="002D3597" w:rsidRPr="00641645" w:rsidRDefault="002D3597" w:rsidP="00BD6E43">
            <w:pPr>
              <w:rPr>
                <w:rFonts w:ascii="Garamond" w:hAnsi="Garamond"/>
              </w:rPr>
            </w:pPr>
            <w:r w:rsidRPr="00641645">
              <w:rPr>
                <w:rFonts w:ascii="Garamond" w:hAnsi="Garamond"/>
              </w:rPr>
              <w:t>1</w:t>
            </w:r>
            <w:r w:rsidRPr="00641645">
              <w:rPr>
                <w:rFonts w:ascii="Garamond" w:hAnsi="Garamond"/>
                <w:vertAlign w:val="superscript"/>
              </w:rPr>
              <w:t>st</w:t>
            </w:r>
            <w:r w:rsidRPr="00641645">
              <w:rPr>
                <w:rFonts w:ascii="Garamond" w:hAnsi="Garamond"/>
              </w:rPr>
              <w:t>-Year /season</w:t>
            </w:r>
          </w:p>
        </w:tc>
        <w:tc>
          <w:tcPr>
            <w:tcW w:w="1771" w:type="dxa"/>
            <w:gridSpan w:val="2"/>
          </w:tcPr>
          <w:p w:rsidR="002D3597" w:rsidRPr="00641645" w:rsidRDefault="002D3597" w:rsidP="00BD6E43">
            <w:pPr>
              <w:rPr>
                <w:rFonts w:ascii="Garamond" w:hAnsi="Garamond"/>
              </w:rPr>
            </w:pPr>
            <w:r w:rsidRPr="00641645">
              <w:rPr>
                <w:rFonts w:ascii="Garamond" w:hAnsi="Garamond"/>
              </w:rPr>
              <w:t>2</w:t>
            </w:r>
            <w:r w:rsidRPr="00641645">
              <w:rPr>
                <w:rFonts w:ascii="Garamond" w:hAnsi="Garamond"/>
                <w:vertAlign w:val="superscript"/>
              </w:rPr>
              <w:t>nd</w:t>
            </w:r>
            <w:r w:rsidRPr="00641645">
              <w:rPr>
                <w:rFonts w:ascii="Garamond" w:hAnsi="Garamond"/>
              </w:rPr>
              <w:t>-year /Season</w:t>
            </w:r>
          </w:p>
        </w:tc>
        <w:tc>
          <w:tcPr>
            <w:tcW w:w="1771" w:type="dxa"/>
            <w:gridSpan w:val="2"/>
          </w:tcPr>
          <w:p w:rsidR="002D3597" w:rsidRPr="00641645" w:rsidRDefault="002D3597" w:rsidP="00BD6E43">
            <w:pPr>
              <w:rPr>
                <w:rFonts w:ascii="Garamond" w:hAnsi="Garamond"/>
              </w:rPr>
            </w:pPr>
            <w:r w:rsidRPr="00641645">
              <w:rPr>
                <w:rFonts w:ascii="Garamond" w:hAnsi="Garamond"/>
              </w:rPr>
              <w:t>3</w:t>
            </w:r>
            <w:r w:rsidRPr="00641645">
              <w:rPr>
                <w:rFonts w:ascii="Garamond" w:hAnsi="Garamond"/>
                <w:vertAlign w:val="superscript"/>
              </w:rPr>
              <w:t>rd</w:t>
            </w:r>
            <w:r w:rsidRPr="00641645">
              <w:rPr>
                <w:rFonts w:ascii="Garamond" w:hAnsi="Garamond"/>
              </w:rPr>
              <w:t>Year /Season</w:t>
            </w:r>
          </w:p>
        </w:tc>
        <w:tc>
          <w:tcPr>
            <w:tcW w:w="1773" w:type="dxa"/>
            <w:gridSpan w:val="2"/>
          </w:tcPr>
          <w:p w:rsidR="002D3597" w:rsidRPr="00641645" w:rsidRDefault="002D3597" w:rsidP="00BD6E43">
            <w:pPr>
              <w:rPr>
                <w:rFonts w:ascii="Garamond" w:hAnsi="Garamond"/>
              </w:rPr>
            </w:pPr>
            <w:r w:rsidRPr="00641645">
              <w:rPr>
                <w:rFonts w:ascii="Garamond" w:hAnsi="Garamond"/>
              </w:rPr>
              <w:t>4</w:t>
            </w:r>
            <w:r w:rsidRPr="00641645">
              <w:rPr>
                <w:rFonts w:ascii="Garamond" w:hAnsi="Garamond"/>
                <w:vertAlign w:val="superscript"/>
              </w:rPr>
              <w:t>th</w:t>
            </w:r>
            <w:r w:rsidRPr="00641645">
              <w:rPr>
                <w:rFonts w:ascii="Garamond" w:hAnsi="Garamond"/>
              </w:rPr>
              <w:t>-year /Season</w:t>
            </w:r>
          </w:p>
        </w:tc>
        <w:tc>
          <w:tcPr>
            <w:tcW w:w="1818" w:type="dxa"/>
            <w:gridSpan w:val="2"/>
          </w:tcPr>
          <w:p w:rsidR="002D3597" w:rsidRPr="00641645" w:rsidRDefault="002D3597" w:rsidP="00BD6E43">
            <w:pPr>
              <w:rPr>
                <w:rFonts w:ascii="Garamond" w:hAnsi="Garamond"/>
              </w:rPr>
            </w:pPr>
            <w:r w:rsidRPr="00641645">
              <w:rPr>
                <w:rFonts w:ascii="Garamond" w:hAnsi="Garamond"/>
              </w:rPr>
              <w:t>5</w:t>
            </w:r>
            <w:r w:rsidRPr="00641645">
              <w:rPr>
                <w:rFonts w:ascii="Garamond" w:hAnsi="Garamond"/>
                <w:vertAlign w:val="superscript"/>
              </w:rPr>
              <w:t>th</w:t>
            </w:r>
            <w:r w:rsidRPr="00641645">
              <w:rPr>
                <w:rFonts w:ascii="Garamond" w:hAnsi="Garamond"/>
              </w:rPr>
              <w:t>-year /Season</w:t>
            </w:r>
          </w:p>
        </w:tc>
      </w:tr>
      <w:tr w:rsidR="002D3597" w:rsidRPr="00722F65" w:rsidTr="00BD6E43">
        <w:trPr>
          <w:trHeight w:val="32"/>
        </w:trPr>
        <w:tc>
          <w:tcPr>
            <w:tcW w:w="639" w:type="dxa"/>
            <w:vMerge/>
          </w:tcPr>
          <w:p w:rsidR="002D3597" w:rsidRPr="00641645" w:rsidRDefault="002D3597" w:rsidP="00BD6E43">
            <w:pPr>
              <w:rPr>
                <w:rFonts w:ascii="Garamond" w:hAnsi="Garamond"/>
              </w:rPr>
            </w:pPr>
          </w:p>
        </w:tc>
        <w:tc>
          <w:tcPr>
            <w:tcW w:w="1257" w:type="dxa"/>
            <w:vMerge/>
          </w:tcPr>
          <w:p w:rsidR="002D3597" w:rsidRPr="00641645" w:rsidRDefault="002D3597" w:rsidP="00BD6E43">
            <w:pPr>
              <w:rPr>
                <w:rFonts w:ascii="Garamond" w:hAnsi="Garamond"/>
              </w:rPr>
            </w:pPr>
          </w:p>
        </w:tc>
        <w:tc>
          <w:tcPr>
            <w:tcW w:w="843" w:type="dxa"/>
          </w:tcPr>
          <w:p w:rsidR="002D3597" w:rsidRPr="00641645" w:rsidRDefault="002D3597" w:rsidP="00BD6E43">
            <w:pPr>
              <w:rPr>
                <w:rFonts w:ascii="Garamond" w:hAnsi="Garamond"/>
              </w:rPr>
            </w:pPr>
            <w:r w:rsidRPr="00641645">
              <w:rPr>
                <w:rFonts w:ascii="Garamond" w:hAnsi="Garamond"/>
              </w:rPr>
              <w:t>Yield (qt/ha</w:t>
            </w:r>
          </w:p>
        </w:tc>
        <w:tc>
          <w:tcPr>
            <w:tcW w:w="928" w:type="dxa"/>
          </w:tcPr>
          <w:p w:rsidR="002D3597" w:rsidRPr="00641645" w:rsidRDefault="002D3597" w:rsidP="00BD6E43">
            <w:pPr>
              <w:rPr>
                <w:rFonts w:ascii="Garamond" w:hAnsi="Garamond"/>
              </w:rPr>
            </w:pPr>
            <w:r w:rsidRPr="00641645">
              <w:rPr>
                <w:rFonts w:ascii="Garamond" w:hAnsi="Garamond"/>
              </w:rPr>
              <w:t>Prod</w:t>
            </w:r>
            <w:r w:rsidRPr="00641645">
              <w:rPr>
                <w:rFonts w:ascii="Garamond" w:hAnsi="Garamond"/>
                <w:u w:val="single"/>
              </w:rPr>
              <w:t>n (</w:t>
            </w:r>
            <w:r w:rsidRPr="00641645">
              <w:rPr>
                <w:rFonts w:ascii="Garamond" w:hAnsi="Garamond"/>
              </w:rPr>
              <w:t>Qt)</w:t>
            </w:r>
          </w:p>
        </w:tc>
        <w:tc>
          <w:tcPr>
            <w:tcW w:w="843" w:type="dxa"/>
          </w:tcPr>
          <w:p w:rsidR="002D3597" w:rsidRPr="00641645" w:rsidRDefault="002D3597" w:rsidP="00BD6E43">
            <w:pPr>
              <w:rPr>
                <w:rFonts w:ascii="Garamond" w:hAnsi="Garamond"/>
              </w:rPr>
            </w:pPr>
            <w:r w:rsidRPr="00641645">
              <w:rPr>
                <w:rFonts w:ascii="Garamond" w:hAnsi="Garamond"/>
              </w:rPr>
              <w:t>Yield (qt/ha</w:t>
            </w:r>
          </w:p>
        </w:tc>
        <w:tc>
          <w:tcPr>
            <w:tcW w:w="928" w:type="dxa"/>
          </w:tcPr>
          <w:p w:rsidR="002D3597" w:rsidRPr="00641645" w:rsidRDefault="002D3597" w:rsidP="00BD6E43">
            <w:pPr>
              <w:rPr>
                <w:rFonts w:ascii="Garamond" w:hAnsi="Garamond"/>
              </w:rPr>
            </w:pPr>
            <w:r w:rsidRPr="00641645">
              <w:rPr>
                <w:rFonts w:ascii="Garamond" w:hAnsi="Garamond"/>
              </w:rPr>
              <w:t>Prod</w:t>
            </w:r>
            <w:r w:rsidRPr="00641645">
              <w:rPr>
                <w:rFonts w:ascii="Garamond" w:hAnsi="Garamond"/>
                <w:u w:val="single"/>
              </w:rPr>
              <w:t>n (</w:t>
            </w:r>
            <w:r w:rsidRPr="00641645">
              <w:rPr>
                <w:rFonts w:ascii="Garamond" w:hAnsi="Garamond"/>
              </w:rPr>
              <w:t>Qt)</w:t>
            </w:r>
          </w:p>
        </w:tc>
        <w:tc>
          <w:tcPr>
            <w:tcW w:w="843" w:type="dxa"/>
          </w:tcPr>
          <w:p w:rsidR="002D3597" w:rsidRPr="00641645" w:rsidRDefault="002D3597" w:rsidP="00BD6E43">
            <w:pPr>
              <w:rPr>
                <w:rFonts w:ascii="Garamond" w:hAnsi="Garamond"/>
              </w:rPr>
            </w:pPr>
            <w:r w:rsidRPr="00641645">
              <w:rPr>
                <w:rFonts w:ascii="Garamond" w:hAnsi="Garamond"/>
              </w:rPr>
              <w:t>Yield (qt/ha</w:t>
            </w:r>
          </w:p>
        </w:tc>
        <w:tc>
          <w:tcPr>
            <w:tcW w:w="928" w:type="dxa"/>
          </w:tcPr>
          <w:p w:rsidR="002D3597" w:rsidRPr="00641645" w:rsidRDefault="002D3597" w:rsidP="00BD6E43">
            <w:pPr>
              <w:rPr>
                <w:rFonts w:ascii="Garamond" w:hAnsi="Garamond"/>
              </w:rPr>
            </w:pPr>
            <w:r w:rsidRPr="00641645">
              <w:rPr>
                <w:rFonts w:ascii="Garamond" w:hAnsi="Garamond"/>
              </w:rPr>
              <w:t>Prod</w:t>
            </w:r>
            <w:r w:rsidRPr="00641645">
              <w:rPr>
                <w:rFonts w:ascii="Garamond" w:hAnsi="Garamond"/>
                <w:u w:val="single"/>
              </w:rPr>
              <w:t>n (</w:t>
            </w:r>
            <w:r w:rsidRPr="00641645">
              <w:rPr>
                <w:rFonts w:ascii="Garamond" w:hAnsi="Garamond"/>
              </w:rPr>
              <w:t>Qt)</w:t>
            </w:r>
          </w:p>
        </w:tc>
        <w:tc>
          <w:tcPr>
            <w:tcW w:w="845" w:type="dxa"/>
          </w:tcPr>
          <w:p w:rsidR="002D3597" w:rsidRPr="00641645" w:rsidRDefault="002D3597" w:rsidP="00BD6E43">
            <w:pPr>
              <w:rPr>
                <w:rFonts w:ascii="Garamond" w:hAnsi="Garamond"/>
              </w:rPr>
            </w:pPr>
            <w:r w:rsidRPr="00641645">
              <w:rPr>
                <w:rFonts w:ascii="Garamond" w:hAnsi="Garamond"/>
              </w:rPr>
              <w:t>Yield (qt/ha</w:t>
            </w:r>
          </w:p>
        </w:tc>
        <w:tc>
          <w:tcPr>
            <w:tcW w:w="928" w:type="dxa"/>
          </w:tcPr>
          <w:p w:rsidR="002D3597" w:rsidRPr="00641645" w:rsidRDefault="002D3597" w:rsidP="00BD6E43">
            <w:pPr>
              <w:rPr>
                <w:rFonts w:ascii="Garamond" w:hAnsi="Garamond"/>
              </w:rPr>
            </w:pPr>
            <w:r w:rsidRPr="00641645">
              <w:rPr>
                <w:rFonts w:ascii="Garamond" w:hAnsi="Garamond"/>
              </w:rPr>
              <w:t>Prod</w:t>
            </w:r>
            <w:r w:rsidRPr="00641645">
              <w:rPr>
                <w:rFonts w:ascii="Garamond" w:hAnsi="Garamond"/>
                <w:u w:val="single"/>
              </w:rPr>
              <w:t>n (</w:t>
            </w:r>
            <w:r w:rsidRPr="00641645">
              <w:rPr>
                <w:rFonts w:ascii="Garamond" w:hAnsi="Garamond"/>
              </w:rPr>
              <w:t>Qt)</w:t>
            </w:r>
          </w:p>
        </w:tc>
        <w:tc>
          <w:tcPr>
            <w:tcW w:w="876" w:type="dxa"/>
          </w:tcPr>
          <w:p w:rsidR="002D3597" w:rsidRPr="00641645" w:rsidRDefault="002D3597" w:rsidP="00BD6E43">
            <w:pPr>
              <w:rPr>
                <w:rFonts w:ascii="Garamond" w:hAnsi="Garamond"/>
              </w:rPr>
            </w:pPr>
            <w:r w:rsidRPr="00641645">
              <w:rPr>
                <w:rFonts w:ascii="Garamond" w:hAnsi="Garamond"/>
              </w:rPr>
              <w:t>Yield (qt/ha</w:t>
            </w:r>
          </w:p>
        </w:tc>
        <w:tc>
          <w:tcPr>
            <w:tcW w:w="942" w:type="dxa"/>
          </w:tcPr>
          <w:p w:rsidR="002D3597" w:rsidRPr="00641645" w:rsidRDefault="002D3597" w:rsidP="00BD6E43">
            <w:pPr>
              <w:rPr>
                <w:rFonts w:ascii="Garamond" w:hAnsi="Garamond"/>
              </w:rPr>
            </w:pPr>
            <w:r w:rsidRPr="00641645">
              <w:rPr>
                <w:rFonts w:ascii="Garamond" w:hAnsi="Garamond"/>
              </w:rPr>
              <w:t>Prod</w:t>
            </w:r>
            <w:r w:rsidRPr="00641645">
              <w:rPr>
                <w:rFonts w:ascii="Garamond" w:hAnsi="Garamond"/>
                <w:u w:val="single"/>
              </w:rPr>
              <w:t>n (</w:t>
            </w:r>
            <w:r w:rsidRPr="00641645">
              <w:rPr>
                <w:rFonts w:ascii="Garamond" w:hAnsi="Garamond"/>
              </w:rPr>
              <w:t>Qt)</w:t>
            </w:r>
          </w:p>
        </w:tc>
      </w:tr>
      <w:tr w:rsidR="002D3597" w:rsidRPr="00722F65" w:rsidTr="00BD6E43">
        <w:trPr>
          <w:trHeight w:val="25"/>
        </w:trPr>
        <w:tc>
          <w:tcPr>
            <w:tcW w:w="639" w:type="dxa"/>
          </w:tcPr>
          <w:p w:rsidR="002D3597" w:rsidRPr="00641645" w:rsidRDefault="002D3597" w:rsidP="00BD6E43">
            <w:pPr>
              <w:rPr>
                <w:rFonts w:ascii="Garamond" w:hAnsi="Garamond"/>
              </w:rPr>
            </w:pPr>
            <w:r w:rsidRPr="00641645">
              <w:rPr>
                <w:rFonts w:ascii="Garamond" w:hAnsi="Garamond"/>
              </w:rPr>
              <w:t>1</w:t>
            </w:r>
          </w:p>
        </w:tc>
        <w:tc>
          <w:tcPr>
            <w:tcW w:w="1257" w:type="dxa"/>
          </w:tcPr>
          <w:p w:rsidR="002D3597" w:rsidRPr="00633289" w:rsidRDefault="002D3597" w:rsidP="00BD6E43">
            <w:pPr>
              <w:rPr>
                <w:rFonts w:ascii="Garamond" w:hAnsi="Garamond"/>
              </w:rPr>
            </w:pPr>
            <w:r w:rsidRPr="00633289">
              <w:rPr>
                <w:rFonts w:ascii="Garamond" w:hAnsi="Garamond"/>
              </w:rPr>
              <w:t xml:space="preserve">Maize </w:t>
            </w:r>
          </w:p>
        </w:tc>
        <w:tc>
          <w:tcPr>
            <w:tcW w:w="843" w:type="dxa"/>
          </w:tcPr>
          <w:p w:rsidR="002D3597" w:rsidRPr="006B4179" w:rsidRDefault="002D3597" w:rsidP="00BD6E43">
            <w:pPr>
              <w:rPr>
                <w:rFonts w:ascii="Garamond" w:hAnsi="Garamond"/>
              </w:rPr>
            </w:pPr>
            <w:r w:rsidRPr="006B4179">
              <w:rPr>
                <w:rFonts w:ascii="Garamond" w:hAnsi="Garamond"/>
              </w:rPr>
              <w:t>60</w:t>
            </w:r>
          </w:p>
        </w:tc>
        <w:tc>
          <w:tcPr>
            <w:tcW w:w="928" w:type="dxa"/>
          </w:tcPr>
          <w:p w:rsidR="002D3597" w:rsidRPr="006B4179" w:rsidRDefault="002D3597" w:rsidP="00BD6E43">
            <w:pPr>
              <w:rPr>
                <w:rFonts w:ascii="Garamond" w:hAnsi="Garamond"/>
              </w:rPr>
            </w:pPr>
            <w:r>
              <w:rPr>
                <w:rFonts w:ascii="Garamond" w:hAnsi="Garamond"/>
              </w:rPr>
              <w:t>870</w:t>
            </w:r>
          </w:p>
        </w:tc>
        <w:tc>
          <w:tcPr>
            <w:tcW w:w="843" w:type="dxa"/>
          </w:tcPr>
          <w:p w:rsidR="002D3597" w:rsidRPr="006B4179" w:rsidRDefault="002D3597" w:rsidP="00BD6E43">
            <w:pPr>
              <w:rPr>
                <w:rFonts w:ascii="Garamond" w:hAnsi="Garamond"/>
              </w:rPr>
            </w:pPr>
            <w:r w:rsidRPr="006B4179">
              <w:rPr>
                <w:rFonts w:ascii="Garamond" w:hAnsi="Garamond"/>
              </w:rPr>
              <w:t>65</w:t>
            </w:r>
          </w:p>
        </w:tc>
        <w:tc>
          <w:tcPr>
            <w:tcW w:w="928" w:type="dxa"/>
          </w:tcPr>
          <w:p w:rsidR="002D3597" w:rsidRPr="006B4179" w:rsidRDefault="002D3597" w:rsidP="00BD6E43">
            <w:pPr>
              <w:rPr>
                <w:rFonts w:ascii="Garamond" w:hAnsi="Garamond"/>
              </w:rPr>
            </w:pPr>
            <w:r>
              <w:rPr>
                <w:rFonts w:ascii="Garamond" w:hAnsi="Garamond"/>
              </w:rPr>
              <w:t>942</w:t>
            </w:r>
          </w:p>
        </w:tc>
        <w:tc>
          <w:tcPr>
            <w:tcW w:w="843" w:type="dxa"/>
          </w:tcPr>
          <w:p w:rsidR="002D3597" w:rsidRPr="006B4179" w:rsidRDefault="002D3597" w:rsidP="00BD6E43">
            <w:pPr>
              <w:rPr>
                <w:rFonts w:ascii="Garamond" w:hAnsi="Garamond"/>
              </w:rPr>
            </w:pPr>
            <w:r w:rsidRPr="006B4179">
              <w:rPr>
                <w:rFonts w:ascii="Garamond" w:hAnsi="Garamond"/>
              </w:rPr>
              <w:t>68</w:t>
            </w:r>
          </w:p>
        </w:tc>
        <w:tc>
          <w:tcPr>
            <w:tcW w:w="928" w:type="dxa"/>
          </w:tcPr>
          <w:p w:rsidR="002D3597" w:rsidRPr="006B4179" w:rsidRDefault="002D3597" w:rsidP="00BD6E43">
            <w:pPr>
              <w:rPr>
                <w:rFonts w:ascii="Garamond" w:hAnsi="Garamond"/>
              </w:rPr>
            </w:pPr>
            <w:r>
              <w:rPr>
                <w:rFonts w:ascii="Garamond" w:hAnsi="Garamond"/>
              </w:rPr>
              <w:t>986</w:t>
            </w:r>
          </w:p>
        </w:tc>
        <w:tc>
          <w:tcPr>
            <w:tcW w:w="845" w:type="dxa"/>
          </w:tcPr>
          <w:p w:rsidR="002D3597" w:rsidRPr="006B4179" w:rsidRDefault="002D3597" w:rsidP="00BD6E43">
            <w:pPr>
              <w:rPr>
                <w:rFonts w:ascii="Garamond" w:hAnsi="Garamond"/>
              </w:rPr>
            </w:pPr>
            <w:r w:rsidRPr="006B4179">
              <w:rPr>
                <w:rFonts w:ascii="Garamond" w:hAnsi="Garamond"/>
              </w:rPr>
              <w:t>70</w:t>
            </w:r>
          </w:p>
        </w:tc>
        <w:tc>
          <w:tcPr>
            <w:tcW w:w="928" w:type="dxa"/>
          </w:tcPr>
          <w:p w:rsidR="002D3597" w:rsidRPr="006B4179" w:rsidRDefault="002D3597" w:rsidP="00BD6E43">
            <w:pPr>
              <w:rPr>
                <w:rFonts w:ascii="Garamond" w:hAnsi="Garamond"/>
              </w:rPr>
            </w:pPr>
            <w:r>
              <w:rPr>
                <w:rFonts w:ascii="Garamond" w:hAnsi="Garamond"/>
              </w:rPr>
              <w:t>1015</w:t>
            </w:r>
          </w:p>
        </w:tc>
        <w:tc>
          <w:tcPr>
            <w:tcW w:w="876" w:type="dxa"/>
          </w:tcPr>
          <w:p w:rsidR="002D3597" w:rsidRPr="006B4179" w:rsidRDefault="002D3597" w:rsidP="00BD6E43">
            <w:pPr>
              <w:rPr>
                <w:rFonts w:ascii="Garamond" w:hAnsi="Garamond"/>
              </w:rPr>
            </w:pPr>
            <w:r w:rsidRPr="006B4179">
              <w:rPr>
                <w:rFonts w:ascii="Garamond" w:hAnsi="Garamond"/>
              </w:rPr>
              <w:t>70</w:t>
            </w:r>
          </w:p>
        </w:tc>
        <w:tc>
          <w:tcPr>
            <w:tcW w:w="942" w:type="dxa"/>
          </w:tcPr>
          <w:p w:rsidR="002D3597" w:rsidRPr="006B4179" w:rsidRDefault="002D3597" w:rsidP="00BD6E43">
            <w:pPr>
              <w:rPr>
                <w:rFonts w:ascii="Garamond" w:hAnsi="Garamond"/>
              </w:rPr>
            </w:pPr>
            <w:r>
              <w:rPr>
                <w:rFonts w:ascii="Garamond" w:hAnsi="Garamond"/>
              </w:rPr>
              <w:t>1015</w:t>
            </w:r>
          </w:p>
        </w:tc>
      </w:tr>
      <w:tr w:rsidR="002D3597" w:rsidRPr="00722F65" w:rsidTr="00BD6E43">
        <w:trPr>
          <w:trHeight w:val="25"/>
        </w:trPr>
        <w:tc>
          <w:tcPr>
            <w:tcW w:w="639" w:type="dxa"/>
          </w:tcPr>
          <w:p w:rsidR="002D3597" w:rsidRPr="00641645" w:rsidRDefault="002D3597" w:rsidP="00BD6E43">
            <w:pPr>
              <w:rPr>
                <w:rFonts w:ascii="Garamond" w:hAnsi="Garamond"/>
              </w:rPr>
            </w:pPr>
            <w:r w:rsidRPr="00641645">
              <w:rPr>
                <w:rFonts w:ascii="Garamond" w:hAnsi="Garamond"/>
              </w:rPr>
              <w:t>2</w:t>
            </w:r>
          </w:p>
        </w:tc>
        <w:tc>
          <w:tcPr>
            <w:tcW w:w="1257" w:type="dxa"/>
          </w:tcPr>
          <w:p w:rsidR="002D3597" w:rsidRPr="00633289" w:rsidRDefault="002D3597" w:rsidP="00BD6E43">
            <w:pPr>
              <w:rPr>
                <w:rFonts w:ascii="Garamond" w:hAnsi="Garamond"/>
              </w:rPr>
            </w:pPr>
            <w:r w:rsidRPr="00633289">
              <w:rPr>
                <w:rFonts w:ascii="Garamond" w:hAnsi="Garamond"/>
              </w:rPr>
              <w:t>Potato</w:t>
            </w:r>
          </w:p>
        </w:tc>
        <w:tc>
          <w:tcPr>
            <w:tcW w:w="843" w:type="dxa"/>
          </w:tcPr>
          <w:p w:rsidR="002D3597" w:rsidRPr="006B4179" w:rsidRDefault="002D3597" w:rsidP="00BD6E43">
            <w:pPr>
              <w:rPr>
                <w:rFonts w:ascii="Garamond" w:hAnsi="Garamond"/>
              </w:rPr>
            </w:pPr>
            <w:r w:rsidRPr="006B4179">
              <w:rPr>
                <w:rFonts w:ascii="Garamond" w:hAnsi="Garamond"/>
              </w:rPr>
              <w:t>120</w:t>
            </w:r>
          </w:p>
        </w:tc>
        <w:tc>
          <w:tcPr>
            <w:tcW w:w="928" w:type="dxa"/>
          </w:tcPr>
          <w:p w:rsidR="002D3597" w:rsidRPr="006B4179" w:rsidRDefault="002D3597" w:rsidP="00BD6E43">
            <w:pPr>
              <w:rPr>
                <w:rFonts w:ascii="Garamond" w:hAnsi="Garamond"/>
              </w:rPr>
            </w:pPr>
            <w:r>
              <w:rPr>
                <w:rFonts w:ascii="Garamond" w:hAnsi="Garamond"/>
              </w:rPr>
              <w:t>2088</w:t>
            </w:r>
          </w:p>
        </w:tc>
        <w:tc>
          <w:tcPr>
            <w:tcW w:w="843" w:type="dxa"/>
          </w:tcPr>
          <w:p w:rsidR="002D3597" w:rsidRPr="006B4179" w:rsidRDefault="002D3597" w:rsidP="00BD6E43">
            <w:pPr>
              <w:rPr>
                <w:rFonts w:ascii="Garamond" w:hAnsi="Garamond"/>
              </w:rPr>
            </w:pPr>
            <w:r w:rsidRPr="006B4179">
              <w:rPr>
                <w:rFonts w:ascii="Garamond" w:hAnsi="Garamond"/>
              </w:rPr>
              <w:t>150</w:t>
            </w:r>
          </w:p>
        </w:tc>
        <w:tc>
          <w:tcPr>
            <w:tcW w:w="928" w:type="dxa"/>
          </w:tcPr>
          <w:p w:rsidR="002D3597" w:rsidRPr="006B4179" w:rsidRDefault="002D3597" w:rsidP="00BD6E43">
            <w:pPr>
              <w:rPr>
                <w:rFonts w:ascii="Garamond" w:hAnsi="Garamond"/>
              </w:rPr>
            </w:pPr>
            <w:r>
              <w:rPr>
                <w:rFonts w:ascii="Garamond" w:hAnsi="Garamond"/>
              </w:rPr>
              <w:t>2610</w:t>
            </w:r>
          </w:p>
        </w:tc>
        <w:tc>
          <w:tcPr>
            <w:tcW w:w="843" w:type="dxa"/>
          </w:tcPr>
          <w:p w:rsidR="002D3597" w:rsidRPr="006B4179" w:rsidRDefault="002D3597" w:rsidP="00BD6E43">
            <w:pPr>
              <w:rPr>
                <w:rFonts w:ascii="Garamond" w:hAnsi="Garamond"/>
              </w:rPr>
            </w:pPr>
            <w:r w:rsidRPr="006B4179">
              <w:rPr>
                <w:rFonts w:ascii="Garamond" w:hAnsi="Garamond"/>
              </w:rPr>
              <w:t>200</w:t>
            </w:r>
          </w:p>
        </w:tc>
        <w:tc>
          <w:tcPr>
            <w:tcW w:w="928" w:type="dxa"/>
          </w:tcPr>
          <w:p w:rsidR="002D3597" w:rsidRPr="006B4179" w:rsidRDefault="002D3597" w:rsidP="00BD6E43">
            <w:pPr>
              <w:rPr>
                <w:rFonts w:ascii="Garamond" w:hAnsi="Garamond"/>
              </w:rPr>
            </w:pPr>
            <w:r>
              <w:rPr>
                <w:rFonts w:ascii="Garamond" w:hAnsi="Garamond"/>
              </w:rPr>
              <w:t>3480</w:t>
            </w:r>
          </w:p>
        </w:tc>
        <w:tc>
          <w:tcPr>
            <w:tcW w:w="845" w:type="dxa"/>
          </w:tcPr>
          <w:p w:rsidR="002D3597" w:rsidRPr="006B4179" w:rsidRDefault="002D3597" w:rsidP="00BD6E43">
            <w:pPr>
              <w:rPr>
                <w:rFonts w:ascii="Garamond" w:hAnsi="Garamond"/>
              </w:rPr>
            </w:pPr>
            <w:r w:rsidRPr="006B4179">
              <w:rPr>
                <w:rFonts w:ascii="Garamond" w:hAnsi="Garamond"/>
              </w:rPr>
              <w:t>220</w:t>
            </w:r>
          </w:p>
        </w:tc>
        <w:tc>
          <w:tcPr>
            <w:tcW w:w="928" w:type="dxa"/>
          </w:tcPr>
          <w:p w:rsidR="002D3597" w:rsidRPr="006B4179" w:rsidRDefault="002D3597" w:rsidP="00BD6E43">
            <w:pPr>
              <w:rPr>
                <w:rFonts w:ascii="Garamond" w:hAnsi="Garamond"/>
              </w:rPr>
            </w:pPr>
            <w:r>
              <w:rPr>
                <w:rFonts w:ascii="Garamond" w:hAnsi="Garamond"/>
              </w:rPr>
              <w:t>3828</w:t>
            </w:r>
          </w:p>
        </w:tc>
        <w:tc>
          <w:tcPr>
            <w:tcW w:w="876" w:type="dxa"/>
          </w:tcPr>
          <w:p w:rsidR="002D3597" w:rsidRPr="006B4179" w:rsidRDefault="002D3597" w:rsidP="00BD6E43">
            <w:pPr>
              <w:rPr>
                <w:rFonts w:ascii="Garamond" w:hAnsi="Garamond"/>
              </w:rPr>
            </w:pPr>
            <w:r w:rsidRPr="006B4179">
              <w:rPr>
                <w:rFonts w:ascii="Garamond" w:hAnsi="Garamond"/>
              </w:rPr>
              <w:t>250</w:t>
            </w:r>
          </w:p>
        </w:tc>
        <w:tc>
          <w:tcPr>
            <w:tcW w:w="942" w:type="dxa"/>
          </w:tcPr>
          <w:p w:rsidR="002D3597" w:rsidRPr="006B4179" w:rsidRDefault="002D3597" w:rsidP="00BD6E43">
            <w:pPr>
              <w:rPr>
                <w:rFonts w:ascii="Garamond" w:hAnsi="Garamond"/>
              </w:rPr>
            </w:pPr>
            <w:r>
              <w:rPr>
                <w:rFonts w:ascii="Garamond" w:hAnsi="Garamond"/>
              </w:rPr>
              <w:t>4350</w:t>
            </w:r>
          </w:p>
        </w:tc>
      </w:tr>
      <w:tr w:rsidR="002D3597" w:rsidRPr="00722F65" w:rsidTr="00BD6E43">
        <w:trPr>
          <w:trHeight w:val="25"/>
        </w:trPr>
        <w:tc>
          <w:tcPr>
            <w:tcW w:w="639" w:type="dxa"/>
          </w:tcPr>
          <w:p w:rsidR="002D3597" w:rsidRPr="00641645" w:rsidRDefault="002D3597" w:rsidP="00BD6E43">
            <w:pPr>
              <w:rPr>
                <w:rFonts w:ascii="Garamond" w:hAnsi="Garamond"/>
              </w:rPr>
            </w:pPr>
            <w:r w:rsidRPr="00641645">
              <w:rPr>
                <w:rFonts w:ascii="Garamond" w:hAnsi="Garamond"/>
              </w:rPr>
              <w:t>3</w:t>
            </w:r>
          </w:p>
        </w:tc>
        <w:tc>
          <w:tcPr>
            <w:tcW w:w="1257" w:type="dxa"/>
          </w:tcPr>
          <w:p w:rsidR="002D3597" w:rsidRPr="00633289" w:rsidRDefault="002D3597" w:rsidP="00BD6E43">
            <w:pPr>
              <w:rPr>
                <w:rFonts w:ascii="Garamond" w:hAnsi="Garamond"/>
              </w:rPr>
            </w:pPr>
            <w:r w:rsidRPr="00633289">
              <w:rPr>
                <w:rFonts w:ascii="Garamond" w:hAnsi="Garamond"/>
              </w:rPr>
              <w:t>Cabbage</w:t>
            </w:r>
          </w:p>
        </w:tc>
        <w:tc>
          <w:tcPr>
            <w:tcW w:w="843" w:type="dxa"/>
          </w:tcPr>
          <w:p w:rsidR="002D3597" w:rsidRPr="006B4179" w:rsidRDefault="002D3597" w:rsidP="00BD6E43">
            <w:pPr>
              <w:rPr>
                <w:rFonts w:ascii="Garamond" w:hAnsi="Garamond"/>
              </w:rPr>
            </w:pPr>
            <w:r w:rsidRPr="006B4179">
              <w:rPr>
                <w:rFonts w:ascii="Garamond" w:hAnsi="Garamond"/>
              </w:rPr>
              <w:t>80</w:t>
            </w:r>
          </w:p>
        </w:tc>
        <w:tc>
          <w:tcPr>
            <w:tcW w:w="928" w:type="dxa"/>
          </w:tcPr>
          <w:p w:rsidR="002D3597" w:rsidRPr="006B4179" w:rsidRDefault="002D3597" w:rsidP="00BD6E43">
            <w:pPr>
              <w:rPr>
                <w:rFonts w:ascii="Garamond" w:hAnsi="Garamond"/>
              </w:rPr>
            </w:pPr>
            <w:r>
              <w:rPr>
                <w:rFonts w:ascii="Garamond" w:hAnsi="Garamond"/>
              </w:rPr>
              <w:t>696</w:t>
            </w:r>
          </w:p>
        </w:tc>
        <w:tc>
          <w:tcPr>
            <w:tcW w:w="843" w:type="dxa"/>
          </w:tcPr>
          <w:p w:rsidR="002D3597" w:rsidRPr="006B4179" w:rsidRDefault="002D3597" w:rsidP="00BD6E43">
            <w:pPr>
              <w:rPr>
                <w:rFonts w:ascii="Garamond" w:hAnsi="Garamond"/>
              </w:rPr>
            </w:pPr>
            <w:r w:rsidRPr="006B4179">
              <w:rPr>
                <w:rFonts w:ascii="Garamond" w:hAnsi="Garamond"/>
              </w:rPr>
              <w:t>95</w:t>
            </w:r>
          </w:p>
        </w:tc>
        <w:tc>
          <w:tcPr>
            <w:tcW w:w="928" w:type="dxa"/>
          </w:tcPr>
          <w:p w:rsidR="002D3597" w:rsidRPr="006B4179" w:rsidRDefault="002D3597" w:rsidP="00BD6E43">
            <w:pPr>
              <w:rPr>
                <w:rFonts w:ascii="Garamond" w:hAnsi="Garamond"/>
              </w:rPr>
            </w:pPr>
            <w:r>
              <w:rPr>
                <w:rFonts w:ascii="Garamond" w:hAnsi="Garamond"/>
              </w:rPr>
              <w:t>826</w:t>
            </w:r>
          </w:p>
        </w:tc>
        <w:tc>
          <w:tcPr>
            <w:tcW w:w="843" w:type="dxa"/>
          </w:tcPr>
          <w:p w:rsidR="002D3597" w:rsidRPr="006B4179" w:rsidRDefault="002D3597" w:rsidP="00BD6E43">
            <w:pPr>
              <w:rPr>
                <w:rFonts w:ascii="Garamond" w:hAnsi="Garamond"/>
              </w:rPr>
            </w:pPr>
            <w:r w:rsidRPr="006B4179">
              <w:rPr>
                <w:rFonts w:ascii="Garamond" w:hAnsi="Garamond"/>
              </w:rPr>
              <w:t>120</w:t>
            </w:r>
          </w:p>
        </w:tc>
        <w:tc>
          <w:tcPr>
            <w:tcW w:w="928" w:type="dxa"/>
          </w:tcPr>
          <w:p w:rsidR="002D3597" w:rsidRPr="006B4179" w:rsidRDefault="002D3597" w:rsidP="00BD6E43">
            <w:pPr>
              <w:rPr>
                <w:rFonts w:ascii="Garamond" w:hAnsi="Garamond"/>
              </w:rPr>
            </w:pPr>
            <w:r>
              <w:rPr>
                <w:rFonts w:ascii="Garamond" w:hAnsi="Garamond"/>
              </w:rPr>
              <w:t>1044</w:t>
            </w:r>
          </w:p>
        </w:tc>
        <w:tc>
          <w:tcPr>
            <w:tcW w:w="845" w:type="dxa"/>
          </w:tcPr>
          <w:p w:rsidR="002D3597" w:rsidRPr="006B4179" w:rsidRDefault="002D3597" w:rsidP="00BD6E43">
            <w:pPr>
              <w:rPr>
                <w:rFonts w:ascii="Garamond" w:hAnsi="Garamond"/>
              </w:rPr>
            </w:pPr>
            <w:r w:rsidRPr="006B4179">
              <w:rPr>
                <w:rFonts w:ascii="Garamond" w:hAnsi="Garamond"/>
              </w:rPr>
              <w:t>150</w:t>
            </w:r>
          </w:p>
        </w:tc>
        <w:tc>
          <w:tcPr>
            <w:tcW w:w="928" w:type="dxa"/>
          </w:tcPr>
          <w:p w:rsidR="002D3597" w:rsidRPr="006B4179" w:rsidRDefault="002D3597" w:rsidP="00BD6E43">
            <w:pPr>
              <w:rPr>
                <w:rFonts w:ascii="Garamond" w:hAnsi="Garamond"/>
              </w:rPr>
            </w:pPr>
            <w:r>
              <w:rPr>
                <w:rFonts w:ascii="Garamond" w:hAnsi="Garamond"/>
              </w:rPr>
              <w:t>1305</w:t>
            </w:r>
          </w:p>
        </w:tc>
        <w:tc>
          <w:tcPr>
            <w:tcW w:w="876" w:type="dxa"/>
          </w:tcPr>
          <w:p w:rsidR="002D3597" w:rsidRPr="006B4179" w:rsidRDefault="002D3597" w:rsidP="00BD6E43">
            <w:pPr>
              <w:rPr>
                <w:rFonts w:ascii="Garamond" w:hAnsi="Garamond"/>
              </w:rPr>
            </w:pPr>
            <w:r w:rsidRPr="006B4179">
              <w:rPr>
                <w:rFonts w:ascii="Garamond" w:hAnsi="Garamond"/>
              </w:rPr>
              <w:t>150</w:t>
            </w:r>
          </w:p>
        </w:tc>
        <w:tc>
          <w:tcPr>
            <w:tcW w:w="942" w:type="dxa"/>
          </w:tcPr>
          <w:p w:rsidR="002D3597" w:rsidRPr="006B4179" w:rsidRDefault="002D3597" w:rsidP="00BD6E43">
            <w:pPr>
              <w:rPr>
                <w:rFonts w:ascii="Garamond" w:hAnsi="Garamond"/>
              </w:rPr>
            </w:pPr>
            <w:r>
              <w:rPr>
                <w:rFonts w:ascii="Garamond" w:hAnsi="Garamond"/>
              </w:rPr>
              <w:t>1305</w:t>
            </w:r>
          </w:p>
        </w:tc>
      </w:tr>
      <w:tr w:rsidR="002D3597" w:rsidRPr="00722F65" w:rsidTr="00BD6E43">
        <w:trPr>
          <w:trHeight w:val="25"/>
        </w:trPr>
        <w:tc>
          <w:tcPr>
            <w:tcW w:w="639" w:type="dxa"/>
          </w:tcPr>
          <w:p w:rsidR="002D3597" w:rsidRPr="00641645" w:rsidRDefault="002D3597" w:rsidP="00BD6E43">
            <w:pPr>
              <w:rPr>
                <w:rFonts w:ascii="Garamond" w:hAnsi="Garamond"/>
              </w:rPr>
            </w:pPr>
            <w:r w:rsidRPr="00641645">
              <w:rPr>
                <w:rFonts w:ascii="Garamond" w:hAnsi="Garamond"/>
              </w:rPr>
              <w:t>4</w:t>
            </w:r>
          </w:p>
        </w:tc>
        <w:tc>
          <w:tcPr>
            <w:tcW w:w="1257" w:type="dxa"/>
          </w:tcPr>
          <w:p w:rsidR="002D3597" w:rsidRPr="00633289" w:rsidRDefault="002D3597" w:rsidP="00BD6E43">
            <w:pPr>
              <w:rPr>
                <w:rFonts w:ascii="Garamond" w:hAnsi="Garamond"/>
              </w:rPr>
            </w:pPr>
            <w:r w:rsidRPr="00633289">
              <w:rPr>
                <w:rFonts w:ascii="Garamond" w:hAnsi="Garamond"/>
              </w:rPr>
              <w:t>Tomato</w:t>
            </w:r>
          </w:p>
        </w:tc>
        <w:tc>
          <w:tcPr>
            <w:tcW w:w="843" w:type="dxa"/>
          </w:tcPr>
          <w:p w:rsidR="002D3597" w:rsidRPr="006B4179" w:rsidRDefault="002D3597" w:rsidP="00BD6E43">
            <w:pPr>
              <w:rPr>
                <w:rFonts w:ascii="Garamond" w:hAnsi="Garamond"/>
              </w:rPr>
            </w:pPr>
            <w:r w:rsidRPr="006B4179">
              <w:rPr>
                <w:rFonts w:ascii="Garamond" w:hAnsi="Garamond"/>
              </w:rPr>
              <w:t>150</w:t>
            </w:r>
          </w:p>
        </w:tc>
        <w:tc>
          <w:tcPr>
            <w:tcW w:w="928" w:type="dxa"/>
          </w:tcPr>
          <w:p w:rsidR="002D3597" w:rsidRPr="006B4179" w:rsidRDefault="002D3597" w:rsidP="00BD6E43">
            <w:pPr>
              <w:rPr>
                <w:rFonts w:ascii="Garamond" w:hAnsi="Garamond"/>
              </w:rPr>
            </w:pPr>
            <w:r>
              <w:rPr>
                <w:rFonts w:ascii="Garamond" w:hAnsi="Garamond"/>
              </w:rPr>
              <w:t>2175</w:t>
            </w:r>
          </w:p>
        </w:tc>
        <w:tc>
          <w:tcPr>
            <w:tcW w:w="843" w:type="dxa"/>
          </w:tcPr>
          <w:p w:rsidR="002D3597" w:rsidRPr="006B4179" w:rsidRDefault="002D3597" w:rsidP="00BD6E43">
            <w:pPr>
              <w:rPr>
                <w:rFonts w:ascii="Garamond" w:hAnsi="Garamond"/>
              </w:rPr>
            </w:pPr>
            <w:r w:rsidRPr="006B4179">
              <w:rPr>
                <w:rFonts w:ascii="Garamond" w:hAnsi="Garamond"/>
              </w:rPr>
              <w:t>180</w:t>
            </w:r>
          </w:p>
        </w:tc>
        <w:tc>
          <w:tcPr>
            <w:tcW w:w="928" w:type="dxa"/>
          </w:tcPr>
          <w:p w:rsidR="002D3597" w:rsidRPr="006B4179" w:rsidRDefault="002D3597" w:rsidP="00BD6E43">
            <w:pPr>
              <w:rPr>
                <w:rFonts w:ascii="Garamond" w:hAnsi="Garamond"/>
              </w:rPr>
            </w:pPr>
            <w:r>
              <w:rPr>
                <w:rFonts w:ascii="Garamond" w:hAnsi="Garamond"/>
              </w:rPr>
              <w:t>2610</w:t>
            </w:r>
          </w:p>
        </w:tc>
        <w:tc>
          <w:tcPr>
            <w:tcW w:w="843" w:type="dxa"/>
          </w:tcPr>
          <w:p w:rsidR="002D3597" w:rsidRPr="006B4179" w:rsidRDefault="002D3597" w:rsidP="00BD6E43">
            <w:pPr>
              <w:rPr>
                <w:rFonts w:ascii="Garamond" w:hAnsi="Garamond"/>
              </w:rPr>
            </w:pPr>
            <w:r w:rsidRPr="006B4179">
              <w:rPr>
                <w:rFonts w:ascii="Garamond" w:hAnsi="Garamond"/>
              </w:rPr>
              <w:t>200</w:t>
            </w:r>
          </w:p>
        </w:tc>
        <w:tc>
          <w:tcPr>
            <w:tcW w:w="928" w:type="dxa"/>
          </w:tcPr>
          <w:p w:rsidR="002D3597" w:rsidRPr="006B4179" w:rsidRDefault="002D3597" w:rsidP="00BD6E43">
            <w:pPr>
              <w:rPr>
                <w:rFonts w:ascii="Garamond" w:hAnsi="Garamond"/>
              </w:rPr>
            </w:pPr>
            <w:r>
              <w:rPr>
                <w:rFonts w:ascii="Garamond" w:hAnsi="Garamond"/>
              </w:rPr>
              <w:t>2900</w:t>
            </w:r>
          </w:p>
        </w:tc>
        <w:tc>
          <w:tcPr>
            <w:tcW w:w="845" w:type="dxa"/>
          </w:tcPr>
          <w:p w:rsidR="002D3597" w:rsidRPr="006B4179" w:rsidRDefault="002D3597" w:rsidP="00BD6E43">
            <w:pPr>
              <w:rPr>
                <w:rFonts w:ascii="Garamond" w:hAnsi="Garamond"/>
              </w:rPr>
            </w:pPr>
            <w:r w:rsidRPr="006B4179">
              <w:rPr>
                <w:rFonts w:ascii="Garamond" w:hAnsi="Garamond"/>
              </w:rPr>
              <w:t>220</w:t>
            </w:r>
          </w:p>
        </w:tc>
        <w:tc>
          <w:tcPr>
            <w:tcW w:w="928" w:type="dxa"/>
          </w:tcPr>
          <w:p w:rsidR="002D3597" w:rsidRPr="006B4179" w:rsidRDefault="002D3597" w:rsidP="00BD6E43">
            <w:pPr>
              <w:rPr>
                <w:rFonts w:ascii="Garamond" w:hAnsi="Garamond"/>
              </w:rPr>
            </w:pPr>
            <w:r>
              <w:rPr>
                <w:rFonts w:ascii="Garamond" w:hAnsi="Garamond"/>
              </w:rPr>
              <w:t>3190</w:t>
            </w:r>
          </w:p>
        </w:tc>
        <w:tc>
          <w:tcPr>
            <w:tcW w:w="876" w:type="dxa"/>
          </w:tcPr>
          <w:p w:rsidR="002D3597" w:rsidRPr="006B4179" w:rsidRDefault="002D3597" w:rsidP="00BD6E43">
            <w:pPr>
              <w:rPr>
                <w:rFonts w:ascii="Garamond" w:hAnsi="Garamond"/>
              </w:rPr>
            </w:pPr>
            <w:r w:rsidRPr="006B4179">
              <w:rPr>
                <w:rFonts w:ascii="Garamond" w:hAnsi="Garamond"/>
              </w:rPr>
              <w:t>220</w:t>
            </w:r>
          </w:p>
        </w:tc>
        <w:tc>
          <w:tcPr>
            <w:tcW w:w="942" w:type="dxa"/>
          </w:tcPr>
          <w:p w:rsidR="002D3597" w:rsidRPr="006B4179" w:rsidRDefault="002D3597" w:rsidP="00BD6E43">
            <w:pPr>
              <w:rPr>
                <w:rFonts w:ascii="Garamond" w:hAnsi="Garamond"/>
              </w:rPr>
            </w:pPr>
            <w:r>
              <w:rPr>
                <w:rFonts w:ascii="Garamond" w:hAnsi="Garamond"/>
              </w:rPr>
              <w:t>3190</w:t>
            </w:r>
          </w:p>
        </w:tc>
      </w:tr>
      <w:tr w:rsidR="002D3597" w:rsidRPr="00722F65" w:rsidTr="00BD6E43">
        <w:trPr>
          <w:trHeight w:val="25"/>
        </w:trPr>
        <w:tc>
          <w:tcPr>
            <w:tcW w:w="639" w:type="dxa"/>
          </w:tcPr>
          <w:p w:rsidR="002D3597" w:rsidRPr="00641645" w:rsidRDefault="002D3597" w:rsidP="00BD6E43">
            <w:pPr>
              <w:rPr>
                <w:rFonts w:ascii="Garamond" w:hAnsi="Garamond"/>
              </w:rPr>
            </w:pPr>
            <w:r w:rsidRPr="00641645">
              <w:rPr>
                <w:rFonts w:ascii="Garamond" w:hAnsi="Garamond"/>
              </w:rPr>
              <w:t>5</w:t>
            </w:r>
          </w:p>
        </w:tc>
        <w:tc>
          <w:tcPr>
            <w:tcW w:w="1257" w:type="dxa"/>
          </w:tcPr>
          <w:p w:rsidR="002D3597" w:rsidRPr="00633289" w:rsidRDefault="002D3597" w:rsidP="00BD6E43">
            <w:pPr>
              <w:rPr>
                <w:rFonts w:ascii="Garamond" w:hAnsi="Garamond"/>
              </w:rPr>
            </w:pPr>
            <w:r w:rsidRPr="00633289">
              <w:rPr>
                <w:rFonts w:ascii="Garamond" w:hAnsi="Garamond"/>
              </w:rPr>
              <w:t>Sugarcane</w:t>
            </w:r>
            <w:r>
              <w:rPr>
                <w:rFonts w:ascii="Garamond" w:hAnsi="Garamond"/>
              </w:rPr>
              <w:t>*</w:t>
            </w:r>
          </w:p>
        </w:tc>
        <w:tc>
          <w:tcPr>
            <w:tcW w:w="843" w:type="dxa"/>
          </w:tcPr>
          <w:p w:rsidR="002D3597" w:rsidRPr="006B4179" w:rsidRDefault="002D3597" w:rsidP="00BD6E43">
            <w:pPr>
              <w:rPr>
                <w:rFonts w:ascii="Garamond" w:hAnsi="Garamond"/>
              </w:rPr>
            </w:pPr>
            <w:r w:rsidRPr="006B4179">
              <w:rPr>
                <w:rFonts w:ascii="Garamond" w:hAnsi="Garamond"/>
              </w:rPr>
              <w:t>150</w:t>
            </w:r>
          </w:p>
        </w:tc>
        <w:tc>
          <w:tcPr>
            <w:tcW w:w="928" w:type="dxa"/>
          </w:tcPr>
          <w:p w:rsidR="002D3597" w:rsidRPr="006B4179" w:rsidRDefault="002D3597" w:rsidP="00BD6E43">
            <w:pPr>
              <w:rPr>
                <w:rFonts w:ascii="Garamond" w:hAnsi="Garamond"/>
              </w:rPr>
            </w:pPr>
            <w:r>
              <w:rPr>
                <w:rFonts w:ascii="Garamond" w:hAnsi="Garamond"/>
              </w:rPr>
              <w:t>435</w:t>
            </w:r>
          </w:p>
        </w:tc>
        <w:tc>
          <w:tcPr>
            <w:tcW w:w="843" w:type="dxa"/>
          </w:tcPr>
          <w:p w:rsidR="002D3597" w:rsidRPr="006B4179" w:rsidRDefault="002D3597" w:rsidP="00BD6E43">
            <w:pPr>
              <w:rPr>
                <w:rFonts w:ascii="Garamond" w:hAnsi="Garamond"/>
              </w:rPr>
            </w:pPr>
            <w:r w:rsidRPr="006B4179">
              <w:rPr>
                <w:rFonts w:ascii="Garamond" w:hAnsi="Garamond"/>
              </w:rPr>
              <w:t>165</w:t>
            </w:r>
          </w:p>
        </w:tc>
        <w:tc>
          <w:tcPr>
            <w:tcW w:w="928" w:type="dxa"/>
          </w:tcPr>
          <w:p w:rsidR="002D3597" w:rsidRPr="006B4179" w:rsidRDefault="002D3597" w:rsidP="00BD6E43">
            <w:pPr>
              <w:rPr>
                <w:rFonts w:ascii="Garamond" w:hAnsi="Garamond"/>
              </w:rPr>
            </w:pPr>
            <w:r>
              <w:rPr>
                <w:rFonts w:ascii="Garamond" w:hAnsi="Garamond"/>
              </w:rPr>
              <w:t>478</w:t>
            </w:r>
          </w:p>
        </w:tc>
        <w:tc>
          <w:tcPr>
            <w:tcW w:w="843" w:type="dxa"/>
          </w:tcPr>
          <w:p w:rsidR="002D3597" w:rsidRPr="006B4179" w:rsidRDefault="002D3597" w:rsidP="00BD6E43">
            <w:pPr>
              <w:rPr>
                <w:rFonts w:ascii="Garamond" w:hAnsi="Garamond"/>
              </w:rPr>
            </w:pPr>
            <w:r w:rsidRPr="006B4179">
              <w:rPr>
                <w:rFonts w:ascii="Garamond" w:hAnsi="Garamond"/>
              </w:rPr>
              <w:t>175</w:t>
            </w:r>
          </w:p>
        </w:tc>
        <w:tc>
          <w:tcPr>
            <w:tcW w:w="928" w:type="dxa"/>
          </w:tcPr>
          <w:p w:rsidR="002D3597" w:rsidRPr="006B4179" w:rsidRDefault="002D3597" w:rsidP="00BD6E43">
            <w:pPr>
              <w:rPr>
                <w:rFonts w:ascii="Garamond" w:hAnsi="Garamond"/>
              </w:rPr>
            </w:pPr>
            <w:r>
              <w:rPr>
                <w:rFonts w:ascii="Garamond" w:hAnsi="Garamond"/>
              </w:rPr>
              <w:t>507</w:t>
            </w:r>
          </w:p>
        </w:tc>
        <w:tc>
          <w:tcPr>
            <w:tcW w:w="845" w:type="dxa"/>
          </w:tcPr>
          <w:p w:rsidR="002D3597" w:rsidRPr="006B4179" w:rsidRDefault="002D3597" w:rsidP="00BD6E43">
            <w:pPr>
              <w:rPr>
                <w:rFonts w:ascii="Garamond" w:hAnsi="Garamond"/>
              </w:rPr>
            </w:pPr>
            <w:r w:rsidRPr="006B4179">
              <w:rPr>
                <w:rFonts w:ascii="Garamond" w:hAnsi="Garamond"/>
              </w:rPr>
              <w:t>180</w:t>
            </w:r>
          </w:p>
        </w:tc>
        <w:tc>
          <w:tcPr>
            <w:tcW w:w="928" w:type="dxa"/>
          </w:tcPr>
          <w:p w:rsidR="002D3597" w:rsidRPr="006B4179" w:rsidRDefault="002D3597" w:rsidP="00BD6E43">
            <w:pPr>
              <w:rPr>
                <w:rFonts w:ascii="Garamond" w:hAnsi="Garamond"/>
              </w:rPr>
            </w:pPr>
            <w:r>
              <w:rPr>
                <w:rFonts w:ascii="Garamond" w:hAnsi="Garamond"/>
              </w:rPr>
              <w:t>522</w:t>
            </w:r>
          </w:p>
        </w:tc>
        <w:tc>
          <w:tcPr>
            <w:tcW w:w="876" w:type="dxa"/>
          </w:tcPr>
          <w:p w:rsidR="002D3597" w:rsidRPr="006B4179" w:rsidRDefault="002D3597" w:rsidP="00BD6E43">
            <w:pPr>
              <w:rPr>
                <w:rFonts w:ascii="Garamond" w:hAnsi="Garamond"/>
              </w:rPr>
            </w:pPr>
            <w:r w:rsidRPr="006B4179">
              <w:rPr>
                <w:rFonts w:ascii="Garamond" w:hAnsi="Garamond"/>
              </w:rPr>
              <w:t>180</w:t>
            </w:r>
          </w:p>
        </w:tc>
        <w:tc>
          <w:tcPr>
            <w:tcW w:w="942" w:type="dxa"/>
          </w:tcPr>
          <w:p w:rsidR="002D3597" w:rsidRPr="006B4179" w:rsidRDefault="002D3597" w:rsidP="00BD6E43">
            <w:pPr>
              <w:rPr>
                <w:rFonts w:ascii="Garamond" w:hAnsi="Garamond"/>
              </w:rPr>
            </w:pPr>
            <w:r>
              <w:rPr>
                <w:rFonts w:ascii="Garamond" w:hAnsi="Garamond"/>
              </w:rPr>
              <w:t>522</w:t>
            </w:r>
          </w:p>
        </w:tc>
      </w:tr>
      <w:tr w:rsidR="002D3597" w:rsidRPr="00722F65" w:rsidTr="00BD6E43">
        <w:trPr>
          <w:trHeight w:val="25"/>
        </w:trPr>
        <w:tc>
          <w:tcPr>
            <w:tcW w:w="639" w:type="dxa"/>
          </w:tcPr>
          <w:p w:rsidR="002D3597" w:rsidRPr="00641645" w:rsidRDefault="002D3597" w:rsidP="00BD6E43">
            <w:pPr>
              <w:rPr>
                <w:rFonts w:ascii="Garamond" w:hAnsi="Garamond"/>
              </w:rPr>
            </w:pPr>
            <w:r>
              <w:rPr>
                <w:rFonts w:ascii="Garamond" w:hAnsi="Garamond"/>
              </w:rPr>
              <w:t>6</w:t>
            </w:r>
          </w:p>
        </w:tc>
        <w:tc>
          <w:tcPr>
            <w:tcW w:w="1257" w:type="dxa"/>
          </w:tcPr>
          <w:p w:rsidR="002D3597" w:rsidRPr="00D32A31" w:rsidRDefault="002D3597" w:rsidP="00BD6E43">
            <w:pPr>
              <w:spacing w:line="276" w:lineRule="auto"/>
              <w:rPr>
                <w:rFonts w:ascii="Garamond" w:hAnsi="Garamond"/>
              </w:rPr>
            </w:pPr>
            <w:r w:rsidRPr="00D32A31">
              <w:rPr>
                <w:rFonts w:ascii="Garamond" w:hAnsi="Garamond"/>
              </w:rPr>
              <w:t>Onion</w:t>
            </w:r>
          </w:p>
        </w:tc>
        <w:tc>
          <w:tcPr>
            <w:tcW w:w="843" w:type="dxa"/>
          </w:tcPr>
          <w:p w:rsidR="002D3597" w:rsidRPr="006C133A" w:rsidRDefault="002D3597" w:rsidP="00BD6E43">
            <w:pPr>
              <w:rPr>
                <w:rFonts w:ascii="Garamond" w:hAnsi="Garamond"/>
              </w:rPr>
            </w:pPr>
            <w:r w:rsidRPr="006C133A">
              <w:rPr>
                <w:rFonts w:ascii="Garamond" w:hAnsi="Garamond"/>
              </w:rPr>
              <w:t>80</w:t>
            </w:r>
          </w:p>
        </w:tc>
        <w:tc>
          <w:tcPr>
            <w:tcW w:w="928" w:type="dxa"/>
          </w:tcPr>
          <w:p w:rsidR="002D3597" w:rsidRPr="006C133A" w:rsidRDefault="002D3597" w:rsidP="00BD6E43">
            <w:pPr>
              <w:rPr>
                <w:rFonts w:ascii="Garamond" w:hAnsi="Garamond"/>
              </w:rPr>
            </w:pPr>
            <w:r>
              <w:rPr>
                <w:rFonts w:ascii="Garamond" w:hAnsi="Garamond"/>
              </w:rPr>
              <w:t>928</w:t>
            </w:r>
          </w:p>
        </w:tc>
        <w:tc>
          <w:tcPr>
            <w:tcW w:w="843" w:type="dxa"/>
          </w:tcPr>
          <w:p w:rsidR="002D3597" w:rsidRPr="006C133A" w:rsidRDefault="002D3597" w:rsidP="00BD6E43">
            <w:pPr>
              <w:rPr>
                <w:rFonts w:ascii="Garamond" w:hAnsi="Garamond"/>
              </w:rPr>
            </w:pPr>
            <w:r w:rsidRPr="006C133A">
              <w:rPr>
                <w:rFonts w:ascii="Garamond" w:hAnsi="Garamond"/>
              </w:rPr>
              <w:t>90</w:t>
            </w:r>
          </w:p>
        </w:tc>
        <w:tc>
          <w:tcPr>
            <w:tcW w:w="928" w:type="dxa"/>
          </w:tcPr>
          <w:p w:rsidR="002D3597" w:rsidRPr="006C133A" w:rsidRDefault="002D3597" w:rsidP="00BD6E43">
            <w:pPr>
              <w:rPr>
                <w:rFonts w:ascii="Garamond" w:hAnsi="Garamond"/>
              </w:rPr>
            </w:pPr>
            <w:r>
              <w:rPr>
                <w:rFonts w:ascii="Garamond" w:hAnsi="Garamond"/>
              </w:rPr>
              <w:t>1044</w:t>
            </w:r>
          </w:p>
        </w:tc>
        <w:tc>
          <w:tcPr>
            <w:tcW w:w="843" w:type="dxa"/>
          </w:tcPr>
          <w:p w:rsidR="002D3597" w:rsidRPr="006C133A" w:rsidRDefault="002D3597" w:rsidP="00BD6E43">
            <w:pPr>
              <w:rPr>
                <w:rFonts w:ascii="Garamond" w:hAnsi="Garamond"/>
              </w:rPr>
            </w:pPr>
            <w:r w:rsidRPr="006C133A">
              <w:rPr>
                <w:rFonts w:ascii="Garamond" w:hAnsi="Garamond"/>
              </w:rPr>
              <w:t>100</w:t>
            </w:r>
          </w:p>
        </w:tc>
        <w:tc>
          <w:tcPr>
            <w:tcW w:w="928" w:type="dxa"/>
          </w:tcPr>
          <w:p w:rsidR="002D3597" w:rsidRPr="006C133A" w:rsidRDefault="002D3597" w:rsidP="00BD6E43">
            <w:pPr>
              <w:rPr>
                <w:rFonts w:ascii="Garamond" w:hAnsi="Garamond"/>
              </w:rPr>
            </w:pPr>
            <w:r>
              <w:rPr>
                <w:rFonts w:ascii="Garamond" w:hAnsi="Garamond"/>
              </w:rPr>
              <w:t>1160</w:t>
            </w:r>
          </w:p>
        </w:tc>
        <w:tc>
          <w:tcPr>
            <w:tcW w:w="845" w:type="dxa"/>
          </w:tcPr>
          <w:p w:rsidR="002D3597" w:rsidRPr="006C133A" w:rsidRDefault="002D3597" w:rsidP="00BD6E43">
            <w:pPr>
              <w:rPr>
                <w:rFonts w:ascii="Garamond" w:hAnsi="Garamond"/>
              </w:rPr>
            </w:pPr>
            <w:r w:rsidRPr="006C133A">
              <w:rPr>
                <w:rFonts w:ascii="Garamond" w:hAnsi="Garamond"/>
              </w:rPr>
              <w:t>120</w:t>
            </w:r>
          </w:p>
        </w:tc>
        <w:tc>
          <w:tcPr>
            <w:tcW w:w="928" w:type="dxa"/>
          </w:tcPr>
          <w:p w:rsidR="002D3597" w:rsidRPr="006C133A" w:rsidRDefault="002D3597" w:rsidP="00BD6E43">
            <w:pPr>
              <w:rPr>
                <w:rFonts w:ascii="Garamond" w:hAnsi="Garamond"/>
              </w:rPr>
            </w:pPr>
            <w:r>
              <w:rPr>
                <w:rFonts w:ascii="Garamond" w:hAnsi="Garamond"/>
              </w:rPr>
              <w:t>1392</w:t>
            </w:r>
          </w:p>
        </w:tc>
        <w:tc>
          <w:tcPr>
            <w:tcW w:w="876" w:type="dxa"/>
          </w:tcPr>
          <w:p w:rsidR="002D3597" w:rsidRPr="006C133A" w:rsidRDefault="002D3597" w:rsidP="00BD6E43">
            <w:pPr>
              <w:rPr>
                <w:rFonts w:ascii="Garamond" w:hAnsi="Garamond"/>
              </w:rPr>
            </w:pPr>
            <w:r w:rsidRPr="006C133A">
              <w:rPr>
                <w:rFonts w:ascii="Garamond" w:hAnsi="Garamond"/>
              </w:rPr>
              <w:t>120</w:t>
            </w:r>
          </w:p>
        </w:tc>
        <w:tc>
          <w:tcPr>
            <w:tcW w:w="942" w:type="dxa"/>
          </w:tcPr>
          <w:p w:rsidR="002D3597" w:rsidRPr="006C133A" w:rsidRDefault="002D3597" w:rsidP="00BD6E43">
            <w:pPr>
              <w:rPr>
                <w:rFonts w:ascii="Garamond" w:hAnsi="Garamond"/>
              </w:rPr>
            </w:pPr>
            <w:r>
              <w:rPr>
                <w:rFonts w:ascii="Garamond" w:hAnsi="Garamond"/>
              </w:rPr>
              <w:t>1392</w:t>
            </w:r>
          </w:p>
        </w:tc>
      </w:tr>
      <w:tr w:rsidR="002D3597" w:rsidRPr="00722F65" w:rsidTr="00BD6E43">
        <w:trPr>
          <w:trHeight w:val="25"/>
        </w:trPr>
        <w:tc>
          <w:tcPr>
            <w:tcW w:w="639" w:type="dxa"/>
          </w:tcPr>
          <w:p w:rsidR="002D3597" w:rsidRPr="00641645" w:rsidRDefault="002D3597" w:rsidP="00BD6E43">
            <w:pPr>
              <w:rPr>
                <w:rFonts w:ascii="Garamond" w:hAnsi="Garamond"/>
              </w:rPr>
            </w:pPr>
            <w:r>
              <w:rPr>
                <w:rFonts w:ascii="Garamond" w:hAnsi="Garamond"/>
              </w:rPr>
              <w:t>7</w:t>
            </w:r>
          </w:p>
        </w:tc>
        <w:tc>
          <w:tcPr>
            <w:tcW w:w="1257" w:type="dxa"/>
          </w:tcPr>
          <w:p w:rsidR="002D3597" w:rsidRPr="00D32A31" w:rsidRDefault="002D3597" w:rsidP="00BD6E43">
            <w:pPr>
              <w:rPr>
                <w:rFonts w:ascii="Garamond" w:hAnsi="Garamond"/>
              </w:rPr>
            </w:pPr>
            <w:r w:rsidRPr="00D32A31">
              <w:rPr>
                <w:rFonts w:ascii="Garamond" w:hAnsi="Garamond"/>
              </w:rPr>
              <w:t>Beetroot</w:t>
            </w:r>
          </w:p>
        </w:tc>
        <w:tc>
          <w:tcPr>
            <w:tcW w:w="843" w:type="dxa"/>
          </w:tcPr>
          <w:p w:rsidR="002D3597" w:rsidRDefault="002D3597" w:rsidP="00BD6E43">
            <w:pPr>
              <w:rPr>
                <w:rFonts w:ascii="Garamond" w:hAnsi="Garamond"/>
              </w:rPr>
            </w:pPr>
            <w:r>
              <w:rPr>
                <w:rFonts w:ascii="Garamond" w:hAnsi="Garamond"/>
              </w:rPr>
              <w:t>180</w:t>
            </w:r>
          </w:p>
        </w:tc>
        <w:tc>
          <w:tcPr>
            <w:tcW w:w="928" w:type="dxa"/>
          </w:tcPr>
          <w:p w:rsidR="002D3597" w:rsidRDefault="002D3597" w:rsidP="00BD6E43">
            <w:pPr>
              <w:rPr>
                <w:rFonts w:ascii="Garamond" w:hAnsi="Garamond"/>
              </w:rPr>
            </w:pPr>
            <w:r>
              <w:rPr>
                <w:rFonts w:ascii="Garamond" w:hAnsi="Garamond"/>
              </w:rPr>
              <w:t>1566</w:t>
            </w:r>
          </w:p>
        </w:tc>
        <w:tc>
          <w:tcPr>
            <w:tcW w:w="843" w:type="dxa"/>
          </w:tcPr>
          <w:p w:rsidR="002D3597" w:rsidRDefault="002D3597" w:rsidP="00BD6E43">
            <w:pPr>
              <w:rPr>
                <w:rFonts w:ascii="Garamond" w:hAnsi="Garamond"/>
              </w:rPr>
            </w:pPr>
            <w:r>
              <w:rPr>
                <w:rFonts w:ascii="Garamond" w:hAnsi="Garamond"/>
              </w:rPr>
              <w:t>200</w:t>
            </w:r>
          </w:p>
        </w:tc>
        <w:tc>
          <w:tcPr>
            <w:tcW w:w="928" w:type="dxa"/>
          </w:tcPr>
          <w:p w:rsidR="002D3597" w:rsidRDefault="002D3597" w:rsidP="00BD6E43">
            <w:pPr>
              <w:rPr>
                <w:rFonts w:ascii="Garamond" w:hAnsi="Garamond"/>
              </w:rPr>
            </w:pPr>
            <w:r>
              <w:rPr>
                <w:rFonts w:ascii="Garamond" w:hAnsi="Garamond"/>
              </w:rPr>
              <w:t>1740</w:t>
            </w:r>
          </w:p>
        </w:tc>
        <w:tc>
          <w:tcPr>
            <w:tcW w:w="843" w:type="dxa"/>
          </w:tcPr>
          <w:p w:rsidR="002D3597" w:rsidRDefault="002D3597" w:rsidP="00BD6E43">
            <w:pPr>
              <w:rPr>
                <w:rFonts w:ascii="Garamond" w:hAnsi="Garamond"/>
              </w:rPr>
            </w:pPr>
            <w:r>
              <w:rPr>
                <w:rFonts w:ascii="Garamond" w:hAnsi="Garamond"/>
              </w:rPr>
              <w:t>220</w:t>
            </w:r>
          </w:p>
        </w:tc>
        <w:tc>
          <w:tcPr>
            <w:tcW w:w="928" w:type="dxa"/>
          </w:tcPr>
          <w:p w:rsidR="002D3597" w:rsidRDefault="002D3597" w:rsidP="00BD6E43">
            <w:pPr>
              <w:rPr>
                <w:rFonts w:ascii="Garamond" w:hAnsi="Garamond"/>
              </w:rPr>
            </w:pPr>
            <w:r>
              <w:rPr>
                <w:rFonts w:ascii="Garamond" w:hAnsi="Garamond"/>
              </w:rPr>
              <w:t>1914</w:t>
            </w:r>
          </w:p>
        </w:tc>
        <w:tc>
          <w:tcPr>
            <w:tcW w:w="845" w:type="dxa"/>
          </w:tcPr>
          <w:p w:rsidR="002D3597" w:rsidRDefault="002D3597" w:rsidP="00BD6E43">
            <w:pPr>
              <w:rPr>
                <w:rFonts w:ascii="Garamond" w:hAnsi="Garamond"/>
              </w:rPr>
            </w:pPr>
            <w:r>
              <w:rPr>
                <w:rFonts w:ascii="Garamond" w:hAnsi="Garamond"/>
              </w:rPr>
              <w:t>240</w:t>
            </w:r>
          </w:p>
        </w:tc>
        <w:tc>
          <w:tcPr>
            <w:tcW w:w="928" w:type="dxa"/>
          </w:tcPr>
          <w:p w:rsidR="002D3597" w:rsidRDefault="002D3597" w:rsidP="00BD6E43">
            <w:pPr>
              <w:rPr>
                <w:rFonts w:ascii="Garamond" w:hAnsi="Garamond"/>
              </w:rPr>
            </w:pPr>
            <w:r>
              <w:rPr>
                <w:rFonts w:ascii="Garamond" w:hAnsi="Garamond"/>
              </w:rPr>
              <w:t>2088</w:t>
            </w:r>
          </w:p>
        </w:tc>
        <w:tc>
          <w:tcPr>
            <w:tcW w:w="876" w:type="dxa"/>
          </w:tcPr>
          <w:p w:rsidR="002D3597" w:rsidRDefault="002D3597" w:rsidP="00BD6E43">
            <w:pPr>
              <w:rPr>
                <w:rFonts w:ascii="Garamond" w:hAnsi="Garamond"/>
              </w:rPr>
            </w:pPr>
            <w:r>
              <w:rPr>
                <w:rFonts w:ascii="Garamond" w:hAnsi="Garamond"/>
              </w:rPr>
              <w:t>260</w:t>
            </w:r>
          </w:p>
        </w:tc>
        <w:tc>
          <w:tcPr>
            <w:tcW w:w="942" w:type="dxa"/>
          </w:tcPr>
          <w:p w:rsidR="002D3597" w:rsidRDefault="002D3597" w:rsidP="00BD6E43">
            <w:pPr>
              <w:rPr>
                <w:rFonts w:ascii="Garamond" w:hAnsi="Garamond"/>
              </w:rPr>
            </w:pPr>
            <w:r>
              <w:rPr>
                <w:rFonts w:ascii="Garamond" w:hAnsi="Garamond"/>
              </w:rPr>
              <w:t>2262</w:t>
            </w:r>
          </w:p>
        </w:tc>
      </w:tr>
      <w:tr w:rsidR="002D3597" w:rsidRPr="00722F65" w:rsidTr="00BD6E43">
        <w:trPr>
          <w:trHeight w:val="25"/>
        </w:trPr>
        <w:tc>
          <w:tcPr>
            <w:tcW w:w="639" w:type="dxa"/>
          </w:tcPr>
          <w:p w:rsidR="002D3597" w:rsidRPr="00641645" w:rsidRDefault="002D3597" w:rsidP="00BD6E43">
            <w:pPr>
              <w:rPr>
                <w:rFonts w:ascii="Garamond" w:hAnsi="Garamond"/>
              </w:rPr>
            </w:pPr>
            <w:r>
              <w:rPr>
                <w:rFonts w:ascii="Garamond" w:hAnsi="Garamond"/>
              </w:rPr>
              <w:t>8</w:t>
            </w:r>
          </w:p>
        </w:tc>
        <w:tc>
          <w:tcPr>
            <w:tcW w:w="1257" w:type="dxa"/>
          </w:tcPr>
          <w:p w:rsidR="002D3597" w:rsidRPr="005B219F" w:rsidRDefault="002D3597" w:rsidP="00BD6E43">
            <w:pPr>
              <w:spacing w:line="276" w:lineRule="auto"/>
              <w:rPr>
                <w:rFonts w:ascii="Garamond" w:hAnsi="Garamond"/>
              </w:rPr>
            </w:pPr>
            <w:r w:rsidRPr="005B219F">
              <w:rPr>
                <w:rFonts w:ascii="Garamond" w:hAnsi="Garamond"/>
              </w:rPr>
              <w:t>Pepper</w:t>
            </w:r>
          </w:p>
        </w:tc>
        <w:tc>
          <w:tcPr>
            <w:tcW w:w="843" w:type="dxa"/>
          </w:tcPr>
          <w:p w:rsidR="002D3597" w:rsidRPr="005B219F" w:rsidRDefault="002D3597" w:rsidP="00BD6E43">
            <w:pPr>
              <w:spacing w:line="276" w:lineRule="auto"/>
              <w:rPr>
                <w:rFonts w:ascii="Garamond" w:hAnsi="Garamond"/>
              </w:rPr>
            </w:pPr>
            <w:r w:rsidRPr="005B219F">
              <w:rPr>
                <w:rFonts w:ascii="Garamond" w:hAnsi="Garamond"/>
              </w:rPr>
              <w:t>20</w:t>
            </w:r>
          </w:p>
        </w:tc>
        <w:tc>
          <w:tcPr>
            <w:tcW w:w="928" w:type="dxa"/>
          </w:tcPr>
          <w:p w:rsidR="002D3597" w:rsidRPr="005B219F" w:rsidRDefault="002D3597" w:rsidP="00BD6E43">
            <w:pPr>
              <w:spacing w:line="276" w:lineRule="auto"/>
              <w:rPr>
                <w:rFonts w:ascii="Garamond" w:hAnsi="Garamond"/>
              </w:rPr>
            </w:pPr>
            <w:r>
              <w:rPr>
                <w:rFonts w:ascii="Garamond" w:hAnsi="Garamond"/>
              </w:rPr>
              <w:t>232</w:t>
            </w:r>
          </w:p>
        </w:tc>
        <w:tc>
          <w:tcPr>
            <w:tcW w:w="843" w:type="dxa"/>
          </w:tcPr>
          <w:p w:rsidR="002D3597" w:rsidRPr="005B219F" w:rsidRDefault="002D3597" w:rsidP="00BD6E43">
            <w:pPr>
              <w:spacing w:line="276" w:lineRule="auto"/>
              <w:rPr>
                <w:rFonts w:ascii="Garamond" w:hAnsi="Garamond"/>
              </w:rPr>
            </w:pPr>
            <w:r w:rsidRPr="005B219F">
              <w:rPr>
                <w:rFonts w:ascii="Garamond" w:hAnsi="Garamond"/>
              </w:rPr>
              <w:t>25</w:t>
            </w:r>
          </w:p>
        </w:tc>
        <w:tc>
          <w:tcPr>
            <w:tcW w:w="928" w:type="dxa"/>
          </w:tcPr>
          <w:p w:rsidR="002D3597" w:rsidRPr="005B219F" w:rsidRDefault="002D3597" w:rsidP="00BD6E43">
            <w:pPr>
              <w:spacing w:line="276" w:lineRule="auto"/>
              <w:rPr>
                <w:rFonts w:ascii="Garamond" w:hAnsi="Garamond"/>
              </w:rPr>
            </w:pPr>
            <w:r>
              <w:rPr>
                <w:rFonts w:ascii="Garamond" w:hAnsi="Garamond"/>
              </w:rPr>
              <w:t>290</w:t>
            </w:r>
          </w:p>
        </w:tc>
        <w:tc>
          <w:tcPr>
            <w:tcW w:w="843" w:type="dxa"/>
          </w:tcPr>
          <w:p w:rsidR="002D3597" w:rsidRPr="005B219F" w:rsidRDefault="002D3597" w:rsidP="00BD6E43">
            <w:pPr>
              <w:spacing w:line="276" w:lineRule="auto"/>
              <w:rPr>
                <w:rFonts w:ascii="Garamond" w:hAnsi="Garamond"/>
              </w:rPr>
            </w:pPr>
            <w:r w:rsidRPr="005B219F">
              <w:rPr>
                <w:rFonts w:ascii="Garamond" w:hAnsi="Garamond"/>
              </w:rPr>
              <w:t>30</w:t>
            </w:r>
          </w:p>
        </w:tc>
        <w:tc>
          <w:tcPr>
            <w:tcW w:w="928" w:type="dxa"/>
          </w:tcPr>
          <w:p w:rsidR="002D3597" w:rsidRPr="005B219F" w:rsidRDefault="002D3597" w:rsidP="00BD6E43">
            <w:pPr>
              <w:spacing w:line="276" w:lineRule="auto"/>
              <w:rPr>
                <w:rFonts w:ascii="Garamond" w:hAnsi="Garamond"/>
              </w:rPr>
            </w:pPr>
            <w:r>
              <w:rPr>
                <w:rFonts w:ascii="Garamond" w:hAnsi="Garamond"/>
              </w:rPr>
              <w:t>348</w:t>
            </w:r>
          </w:p>
        </w:tc>
        <w:tc>
          <w:tcPr>
            <w:tcW w:w="845" w:type="dxa"/>
          </w:tcPr>
          <w:p w:rsidR="002D3597" w:rsidRPr="005B219F" w:rsidRDefault="002D3597" w:rsidP="00BD6E43">
            <w:pPr>
              <w:spacing w:line="276" w:lineRule="auto"/>
              <w:rPr>
                <w:rFonts w:ascii="Garamond" w:hAnsi="Garamond"/>
              </w:rPr>
            </w:pPr>
            <w:r w:rsidRPr="005B219F">
              <w:rPr>
                <w:rFonts w:ascii="Garamond" w:hAnsi="Garamond"/>
              </w:rPr>
              <w:t>30</w:t>
            </w:r>
          </w:p>
        </w:tc>
        <w:tc>
          <w:tcPr>
            <w:tcW w:w="928" w:type="dxa"/>
          </w:tcPr>
          <w:p w:rsidR="002D3597" w:rsidRPr="005B219F" w:rsidRDefault="002D3597" w:rsidP="00BD6E43">
            <w:pPr>
              <w:spacing w:line="276" w:lineRule="auto"/>
              <w:rPr>
                <w:rFonts w:ascii="Garamond" w:hAnsi="Garamond"/>
              </w:rPr>
            </w:pPr>
            <w:r>
              <w:rPr>
                <w:rFonts w:ascii="Garamond" w:hAnsi="Garamond"/>
              </w:rPr>
              <w:t>348</w:t>
            </w:r>
          </w:p>
        </w:tc>
        <w:tc>
          <w:tcPr>
            <w:tcW w:w="876" w:type="dxa"/>
          </w:tcPr>
          <w:p w:rsidR="002D3597" w:rsidRPr="005B219F" w:rsidRDefault="002D3597" w:rsidP="00BD6E43">
            <w:pPr>
              <w:spacing w:line="276" w:lineRule="auto"/>
              <w:rPr>
                <w:rFonts w:ascii="Garamond" w:hAnsi="Garamond"/>
              </w:rPr>
            </w:pPr>
            <w:r w:rsidRPr="005B219F">
              <w:rPr>
                <w:rFonts w:ascii="Garamond" w:hAnsi="Garamond"/>
              </w:rPr>
              <w:t>30</w:t>
            </w:r>
          </w:p>
        </w:tc>
        <w:tc>
          <w:tcPr>
            <w:tcW w:w="942" w:type="dxa"/>
          </w:tcPr>
          <w:p w:rsidR="002D3597" w:rsidRPr="005B219F" w:rsidRDefault="002D3597" w:rsidP="00BD6E43">
            <w:pPr>
              <w:spacing w:line="276" w:lineRule="auto"/>
              <w:rPr>
                <w:rFonts w:ascii="Garamond" w:hAnsi="Garamond"/>
              </w:rPr>
            </w:pPr>
            <w:r>
              <w:rPr>
                <w:rFonts w:ascii="Garamond" w:hAnsi="Garamond"/>
              </w:rPr>
              <w:t>348</w:t>
            </w:r>
          </w:p>
        </w:tc>
      </w:tr>
      <w:tr w:rsidR="002D3597" w:rsidRPr="00722F65" w:rsidTr="00BD6E43">
        <w:trPr>
          <w:trHeight w:val="25"/>
        </w:trPr>
        <w:tc>
          <w:tcPr>
            <w:tcW w:w="639" w:type="dxa"/>
          </w:tcPr>
          <w:p w:rsidR="002D3597" w:rsidRPr="00641645" w:rsidRDefault="002D3597" w:rsidP="00BD6E43">
            <w:pPr>
              <w:rPr>
                <w:rFonts w:ascii="Garamond" w:hAnsi="Garamond"/>
              </w:rPr>
            </w:pPr>
            <w:r>
              <w:rPr>
                <w:rFonts w:ascii="Garamond" w:hAnsi="Garamond"/>
              </w:rPr>
              <w:t>9</w:t>
            </w:r>
          </w:p>
        </w:tc>
        <w:tc>
          <w:tcPr>
            <w:tcW w:w="1257" w:type="dxa"/>
          </w:tcPr>
          <w:p w:rsidR="002D3597" w:rsidRPr="00D32A31" w:rsidRDefault="002D3597" w:rsidP="00BD6E43">
            <w:pPr>
              <w:rPr>
                <w:rFonts w:ascii="Garamond" w:hAnsi="Garamond"/>
              </w:rPr>
            </w:pPr>
            <w:r w:rsidRPr="00D32A31">
              <w:rPr>
                <w:rFonts w:ascii="Garamond" w:hAnsi="Garamond"/>
              </w:rPr>
              <w:t>Carrot</w:t>
            </w:r>
          </w:p>
        </w:tc>
        <w:tc>
          <w:tcPr>
            <w:tcW w:w="843" w:type="dxa"/>
          </w:tcPr>
          <w:p w:rsidR="002D3597" w:rsidRPr="008E2396" w:rsidRDefault="002D3597" w:rsidP="00BD6E43">
            <w:pPr>
              <w:rPr>
                <w:rFonts w:ascii="Garamond" w:hAnsi="Garamond"/>
              </w:rPr>
            </w:pPr>
            <w:r w:rsidRPr="008E2396">
              <w:rPr>
                <w:rFonts w:ascii="Garamond" w:hAnsi="Garamond"/>
              </w:rPr>
              <w:t>150</w:t>
            </w:r>
          </w:p>
        </w:tc>
        <w:tc>
          <w:tcPr>
            <w:tcW w:w="928" w:type="dxa"/>
          </w:tcPr>
          <w:p w:rsidR="002D3597" w:rsidRPr="008E2396" w:rsidRDefault="002D3597" w:rsidP="00BD6E43">
            <w:pPr>
              <w:rPr>
                <w:rFonts w:ascii="Garamond" w:hAnsi="Garamond"/>
              </w:rPr>
            </w:pPr>
            <w:r>
              <w:rPr>
                <w:rFonts w:ascii="Garamond" w:hAnsi="Garamond"/>
              </w:rPr>
              <w:t>1305</w:t>
            </w:r>
          </w:p>
        </w:tc>
        <w:tc>
          <w:tcPr>
            <w:tcW w:w="843" w:type="dxa"/>
          </w:tcPr>
          <w:p w:rsidR="002D3597" w:rsidRPr="008E2396" w:rsidRDefault="002D3597" w:rsidP="00BD6E43">
            <w:pPr>
              <w:rPr>
                <w:rFonts w:ascii="Garamond" w:hAnsi="Garamond"/>
              </w:rPr>
            </w:pPr>
            <w:r w:rsidRPr="008E2396">
              <w:rPr>
                <w:rFonts w:ascii="Garamond" w:hAnsi="Garamond"/>
              </w:rPr>
              <w:t>165</w:t>
            </w:r>
          </w:p>
        </w:tc>
        <w:tc>
          <w:tcPr>
            <w:tcW w:w="928" w:type="dxa"/>
          </w:tcPr>
          <w:p w:rsidR="002D3597" w:rsidRPr="008E2396" w:rsidRDefault="002D3597" w:rsidP="00BD6E43">
            <w:pPr>
              <w:rPr>
                <w:rFonts w:ascii="Garamond" w:hAnsi="Garamond"/>
              </w:rPr>
            </w:pPr>
            <w:r>
              <w:rPr>
                <w:rFonts w:ascii="Garamond" w:hAnsi="Garamond"/>
              </w:rPr>
              <w:t>1435</w:t>
            </w:r>
          </w:p>
        </w:tc>
        <w:tc>
          <w:tcPr>
            <w:tcW w:w="843" w:type="dxa"/>
          </w:tcPr>
          <w:p w:rsidR="002D3597" w:rsidRPr="008E2396" w:rsidRDefault="002D3597" w:rsidP="00BD6E43">
            <w:pPr>
              <w:rPr>
                <w:rFonts w:ascii="Garamond" w:hAnsi="Garamond"/>
              </w:rPr>
            </w:pPr>
            <w:r w:rsidRPr="008E2396">
              <w:rPr>
                <w:rFonts w:ascii="Garamond" w:hAnsi="Garamond"/>
              </w:rPr>
              <w:t>180</w:t>
            </w:r>
          </w:p>
        </w:tc>
        <w:tc>
          <w:tcPr>
            <w:tcW w:w="928" w:type="dxa"/>
          </w:tcPr>
          <w:p w:rsidR="002D3597" w:rsidRPr="008E2396" w:rsidRDefault="002D3597" w:rsidP="00BD6E43">
            <w:pPr>
              <w:rPr>
                <w:rFonts w:ascii="Garamond" w:hAnsi="Garamond"/>
              </w:rPr>
            </w:pPr>
            <w:r>
              <w:rPr>
                <w:rFonts w:ascii="Garamond" w:hAnsi="Garamond"/>
              </w:rPr>
              <w:t>1566</w:t>
            </w:r>
          </w:p>
        </w:tc>
        <w:tc>
          <w:tcPr>
            <w:tcW w:w="845" w:type="dxa"/>
          </w:tcPr>
          <w:p w:rsidR="002D3597" w:rsidRPr="008E2396" w:rsidRDefault="002D3597" w:rsidP="00BD6E43">
            <w:pPr>
              <w:rPr>
                <w:rFonts w:ascii="Garamond" w:hAnsi="Garamond"/>
              </w:rPr>
            </w:pPr>
            <w:r w:rsidRPr="008E2396">
              <w:rPr>
                <w:rFonts w:ascii="Garamond" w:hAnsi="Garamond"/>
              </w:rPr>
              <w:t>200</w:t>
            </w:r>
          </w:p>
        </w:tc>
        <w:tc>
          <w:tcPr>
            <w:tcW w:w="928" w:type="dxa"/>
          </w:tcPr>
          <w:p w:rsidR="002D3597" w:rsidRPr="008E2396" w:rsidRDefault="002D3597" w:rsidP="00BD6E43">
            <w:pPr>
              <w:rPr>
                <w:rFonts w:ascii="Garamond" w:hAnsi="Garamond"/>
              </w:rPr>
            </w:pPr>
            <w:r>
              <w:rPr>
                <w:rFonts w:ascii="Garamond" w:hAnsi="Garamond"/>
              </w:rPr>
              <w:t>1740</w:t>
            </w:r>
          </w:p>
        </w:tc>
        <w:tc>
          <w:tcPr>
            <w:tcW w:w="876" w:type="dxa"/>
          </w:tcPr>
          <w:p w:rsidR="002D3597" w:rsidRPr="008E2396" w:rsidRDefault="002D3597" w:rsidP="00BD6E43">
            <w:pPr>
              <w:rPr>
                <w:rFonts w:ascii="Garamond" w:hAnsi="Garamond"/>
              </w:rPr>
            </w:pPr>
            <w:r w:rsidRPr="008E2396">
              <w:rPr>
                <w:rFonts w:ascii="Garamond" w:hAnsi="Garamond"/>
              </w:rPr>
              <w:t>220</w:t>
            </w:r>
          </w:p>
        </w:tc>
        <w:tc>
          <w:tcPr>
            <w:tcW w:w="942" w:type="dxa"/>
          </w:tcPr>
          <w:p w:rsidR="002D3597" w:rsidRPr="008E2396" w:rsidRDefault="002D3597" w:rsidP="00BD6E43">
            <w:pPr>
              <w:rPr>
                <w:rFonts w:ascii="Garamond" w:hAnsi="Garamond"/>
              </w:rPr>
            </w:pPr>
            <w:r>
              <w:rPr>
                <w:rFonts w:ascii="Garamond" w:hAnsi="Garamond"/>
              </w:rPr>
              <w:t>1914</w:t>
            </w:r>
          </w:p>
        </w:tc>
      </w:tr>
    </w:tbl>
    <w:p w:rsidR="002D3597" w:rsidRPr="007115F8" w:rsidRDefault="002D3597" w:rsidP="002D3597">
      <w:pPr>
        <w:spacing w:line="360" w:lineRule="auto"/>
        <w:rPr>
          <w:rFonts w:ascii="Garamond" w:hAnsi="Garamond"/>
          <w:i/>
          <w:sz w:val="18"/>
          <w:szCs w:val="20"/>
          <w:lang w:bidi="en-US"/>
        </w:rPr>
      </w:pPr>
      <w:r w:rsidRPr="007115F8">
        <w:rPr>
          <w:rFonts w:ascii="Garamond" w:hAnsi="Garamond"/>
          <w:i/>
          <w:sz w:val="18"/>
          <w:szCs w:val="20"/>
          <w:lang w:bidi="en-US"/>
        </w:rPr>
        <w:t>Note: *indicates tone/ha for sugarcane</w:t>
      </w:r>
    </w:p>
    <w:p w:rsidR="002D3597" w:rsidRDefault="002D3597" w:rsidP="008C0D6C">
      <w:pPr>
        <w:rPr>
          <w:rFonts w:eastAsia="Calibri" w:cs="Arial"/>
          <w:sz w:val="16"/>
          <w:szCs w:val="16"/>
        </w:rPr>
      </w:pPr>
    </w:p>
    <w:p w:rsidR="008C0D6C" w:rsidRPr="00A67F71" w:rsidRDefault="00802377" w:rsidP="008C0D6C">
      <w:pPr>
        <w:rPr>
          <w:rFonts w:eastAsia="Calibri" w:cs="Arial"/>
          <w:sz w:val="16"/>
          <w:szCs w:val="16"/>
        </w:rPr>
      </w:pPr>
      <w:r>
        <w:rPr>
          <w:rFonts w:eastAsia="Calibri" w:cs="Arial"/>
          <w:sz w:val="16"/>
          <w:szCs w:val="16"/>
        </w:rPr>
        <w:t>S</w:t>
      </w:r>
      <w:r w:rsidR="008C0D6C" w:rsidRPr="00A67F71">
        <w:rPr>
          <w:rFonts w:eastAsia="Calibri" w:cs="Arial"/>
          <w:sz w:val="16"/>
          <w:szCs w:val="16"/>
        </w:rPr>
        <w:t>ource: Feasibility Level Agronomy Study Report of same project (For more details refer the same project sector report)</w:t>
      </w:r>
    </w:p>
    <w:p w:rsidR="00CA02CC" w:rsidRPr="00D03148" w:rsidRDefault="008C7C84" w:rsidP="00CA02CC">
      <w:pPr>
        <w:pStyle w:val="Caption"/>
        <w:rPr>
          <w:rFonts w:ascii="Garamond" w:hAnsi="Garamond" w:cs="Times New Roman"/>
          <w:i/>
          <w:sz w:val="24"/>
          <w:szCs w:val="24"/>
        </w:rPr>
      </w:pPr>
      <w:bookmarkStart w:id="79" w:name="_Toc468878973"/>
      <w:r w:rsidRPr="00A67F71">
        <w:rPr>
          <w:rFonts w:cs="Arial"/>
          <w:bCs w:val="0"/>
        </w:rPr>
        <w:t xml:space="preserve">Table </w:t>
      </w:r>
      <w:r w:rsidR="00E47486" w:rsidRPr="00A67F71">
        <w:rPr>
          <w:rFonts w:cs="Arial"/>
          <w:bCs w:val="0"/>
        </w:rPr>
        <w:fldChar w:fldCharType="begin"/>
      </w:r>
      <w:r w:rsidRPr="00A67F71">
        <w:rPr>
          <w:rFonts w:cs="Arial"/>
          <w:bCs w:val="0"/>
        </w:rPr>
        <w:instrText xml:space="preserve"> STYLEREF 1 \s </w:instrText>
      </w:r>
      <w:r w:rsidR="00E47486" w:rsidRPr="00A67F71">
        <w:rPr>
          <w:rFonts w:cs="Arial"/>
          <w:bCs w:val="0"/>
        </w:rPr>
        <w:fldChar w:fldCharType="separate"/>
      </w:r>
      <w:r w:rsidR="000F4D85">
        <w:rPr>
          <w:rFonts w:cs="Arial"/>
          <w:bCs w:val="0"/>
          <w:noProof/>
        </w:rPr>
        <w:t>3</w:t>
      </w:r>
      <w:r w:rsidR="00E47486" w:rsidRPr="00A67F71">
        <w:rPr>
          <w:rFonts w:cs="Arial"/>
          <w:bCs w:val="0"/>
        </w:rPr>
        <w:fldChar w:fldCharType="end"/>
      </w:r>
      <w:r w:rsidRPr="00A67F71">
        <w:rPr>
          <w:rFonts w:cs="Arial"/>
          <w:bCs w:val="0"/>
        </w:rPr>
        <w:noBreakHyphen/>
      </w:r>
      <w:r w:rsidR="00E47486" w:rsidRPr="00A67F71">
        <w:rPr>
          <w:rFonts w:cs="Arial"/>
          <w:bCs w:val="0"/>
        </w:rPr>
        <w:fldChar w:fldCharType="begin"/>
      </w:r>
      <w:r w:rsidRPr="00A67F71">
        <w:rPr>
          <w:rFonts w:cs="Arial"/>
          <w:bCs w:val="0"/>
        </w:rPr>
        <w:instrText xml:space="preserve"> SEQ Table \* ARABIC \s 1 </w:instrText>
      </w:r>
      <w:r w:rsidR="00E47486" w:rsidRPr="00A67F71">
        <w:rPr>
          <w:rFonts w:cs="Arial"/>
          <w:bCs w:val="0"/>
        </w:rPr>
        <w:fldChar w:fldCharType="separate"/>
      </w:r>
      <w:r w:rsidR="000F4D85">
        <w:rPr>
          <w:rFonts w:cs="Arial"/>
          <w:bCs w:val="0"/>
          <w:noProof/>
        </w:rPr>
        <w:t>8</w:t>
      </w:r>
      <w:r w:rsidR="00E47486" w:rsidRPr="00A67F71">
        <w:rPr>
          <w:rFonts w:cs="Arial"/>
          <w:bCs w:val="0"/>
        </w:rPr>
        <w:fldChar w:fldCharType="end"/>
      </w:r>
      <w:r w:rsidRPr="00432A3C">
        <w:rPr>
          <w:rFonts w:ascii="Maiandra GD" w:hAnsi="Maiandra GD"/>
          <w:b w:val="0"/>
          <w:bCs w:val="0"/>
        </w:rPr>
        <w:t xml:space="preserve">:- </w:t>
      </w:r>
      <w:r w:rsidR="00CA02CC" w:rsidRPr="00D03148">
        <w:rPr>
          <w:rFonts w:ascii="Garamond" w:hAnsi="Garamond" w:cs="Times New Roman"/>
          <w:i/>
          <w:sz w:val="24"/>
          <w:szCs w:val="24"/>
        </w:rPr>
        <w:t>Detail Crop Water Requirement (Dry-Season Cultivation)</w:t>
      </w:r>
      <w:bookmarkEnd w:id="79"/>
    </w:p>
    <w:p w:rsidR="0071337F" w:rsidRDefault="0071337F" w:rsidP="00CA02CC">
      <w:pPr>
        <w:rPr>
          <w:rFonts w:ascii="Garamond" w:hAnsi="Garamond"/>
          <w:sz w:val="16"/>
          <w:szCs w:val="16"/>
        </w:rPr>
      </w:pPr>
    </w:p>
    <w:p w:rsidR="00802377" w:rsidRPr="0098401E" w:rsidRDefault="00802377" w:rsidP="00802377">
      <w:pPr>
        <w:spacing w:line="360" w:lineRule="auto"/>
        <w:rPr>
          <w:rFonts w:ascii="Garamond" w:hAnsi="Garamond"/>
          <w:b/>
        </w:rPr>
      </w:pPr>
    </w:p>
    <w:tbl>
      <w:tblPr>
        <w:tblW w:w="1116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1080"/>
        <w:gridCol w:w="1440"/>
        <w:gridCol w:w="1530"/>
        <w:gridCol w:w="1170"/>
        <w:gridCol w:w="1260"/>
        <w:gridCol w:w="1170"/>
        <w:gridCol w:w="1440"/>
        <w:gridCol w:w="1440"/>
      </w:tblGrid>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S/n</w:t>
            </w:r>
          </w:p>
        </w:tc>
        <w:tc>
          <w:tcPr>
            <w:tcW w:w="1080" w:type="dxa"/>
          </w:tcPr>
          <w:p w:rsidR="00802377" w:rsidRPr="003B12FC" w:rsidRDefault="00802377" w:rsidP="00BD6E43">
            <w:pPr>
              <w:pStyle w:val="ListParagraph"/>
              <w:rPr>
                <w:rFonts w:ascii="Garamond" w:hAnsi="Garamond"/>
              </w:rPr>
            </w:pPr>
            <w:r w:rsidRPr="003B12FC">
              <w:rPr>
                <w:rFonts w:ascii="Garamond" w:hAnsi="Garamond"/>
              </w:rPr>
              <w:t xml:space="preserve">Months </w:t>
            </w:r>
          </w:p>
        </w:tc>
        <w:tc>
          <w:tcPr>
            <w:tcW w:w="1440" w:type="dxa"/>
          </w:tcPr>
          <w:p w:rsidR="00802377" w:rsidRPr="003B12FC" w:rsidRDefault="00802377" w:rsidP="00BD6E43">
            <w:pPr>
              <w:pStyle w:val="ListParagraph"/>
              <w:rPr>
                <w:rFonts w:ascii="Garamond" w:hAnsi="Garamond"/>
              </w:rPr>
            </w:pPr>
            <w:r w:rsidRPr="003B12FC">
              <w:rPr>
                <w:rFonts w:ascii="Garamond" w:hAnsi="Garamond"/>
              </w:rPr>
              <w:t>Mean min.</w:t>
            </w:r>
          </w:p>
          <w:p w:rsidR="00802377" w:rsidRPr="003B12FC" w:rsidRDefault="00802377" w:rsidP="00BD6E43">
            <w:pPr>
              <w:pStyle w:val="ListParagraph"/>
              <w:rPr>
                <w:rFonts w:ascii="Garamond" w:hAnsi="Garamond"/>
              </w:rPr>
            </w:pPr>
            <w:r w:rsidRPr="003B12FC">
              <w:rPr>
                <w:rFonts w:ascii="Garamond" w:hAnsi="Garamond"/>
              </w:rPr>
              <w:t>monthly temp.(oC)</w:t>
            </w:r>
          </w:p>
        </w:tc>
        <w:tc>
          <w:tcPr>
            <w:tcW w:w="1530" w:type="dxa"/>
          </w:tcPr>
          <w:p w:rsidR="00802377" w:rsidRPr="003B12FC" w:rsidRDefault="00802377" w:rsidP="00BD6E43">
            <w:pPr>
              <w:pStyle w:val="ListParagraph"/>
              <w:rPr>
                <w:rFonts w:ascii="Garamond" w:hAnsi="Garamond"/>
              </w:rPr>
            </w:pPr>
            <w:r w:rsidRPr="003B12FC">
              <w:rPr>
                <w:rFonts w:ascii="Garamond" w:hAnsi="Garamond"/>
              </w:rPr>
              <w:t>Mean max.</w:t>
            </w:r>
          </w:p>
          <w:p w:rsidR="00802377" w:rsidRPr="003B12FC" w:rsidRDefault="00802377" w:rsidP="00BD6E43">
            <w:pPr>
              <w:pStyle w:val="ListParagraph"/>
              <w:rPr>
                <w:rFonts w:ascii="Garamond" w:hAnsi="Garamond"/>
              </w:rPr>
            </w:pPr>
            <w:r w:rsidRPr="003B12FC">
              <w:rPr>
                <w:rFonts w:ascii="Garamond" w:hAnsi="Garamond"/>
              </w:rPr>
              <w:t>monthly temp.(oC)</w:t>
            </w:r>
          </w:p>
        </w:tc>
        <w:tc>
          <w:tcPr>
            <w:tcW w:w="1170" w:type="dxa"/>
          </w:tcPr>
          <w:p w:rsidR="00802377" w:rsidRPr="003B12FC" w:rsidRDefault="00802377" w:rsidP="00BD6E43">
            <w:pPr>
              <w:pStyle w:val="ListParagraph"/>
              <w:rPr>
                <w:rFonts w:ascii="Garamond" w:hAnsi="Garamond"/>
              </w:rPr>
            </w:pPr>
            <w:r w:rsidRPr="003B12FC">
              <w:rPr>
                <w:rFonts w:ascii="Garamond" w:hAnsi="Garamond"/>
              </w:rPr>
              <w:t>Relative humidity</w:t>
            </w:r>
          </w:p>
          <w:p w:rsidR="00802377" w:rsidRPr="003B12FC" w:rsidRDefault="00802377" w:rsidP="00BD6E43">
            <w:pPr>
              <w:pStyle w:val="ListParagraph"/>
              <w:rPr>
                <w:rFonts w:ascii="Garamond" w:hAnsi="Garamond"/>
              </w:rPr>
            </w:pPr>
            <w:r w:rsidRPr="003B12FC">
              <w:rPr>
                <w:rFonts w:ascii="Garamond" w:hAnsi="Garamond"/>
              </w:rPr>
              <w:t>(Kpa).</w:t>
            </w:r>
          </w:p>
        </w:tc>
        <w:tc>
          <w:tcPr>
            <w:tcW w:w="1260" w:type="dxa"/>
          </w:tcPr>
          <w:p w:rsidR="00802377" w:rsidRPr="003B12FC" w:rsidRDefault="00802377" w:rsidP="00BD6E43">
            <w:pPr>
              <w:pStyle w:val="ListParagraph"/>
              <w:rPr>
                <w:rFonts w:ascii="Garamond" w:hAnsi="Garamond"/>
              </w:rPr>
            </w:pPr>
            <w:r w:rsidRPr="003B12FC">
              <w:rPr>
                <w:rFonts w:ascii="Garamond" w:hAnsi="Garamond"/>
              </w:rPr>
              <w:t>Wind speed</w:t>
            </w:r>
          </w:p>
          <w:p w:rsidR="00802377" w:rsidRPr="003B12FC" w:rsidRDefault="00802377" w:rsidP="00BD6E43">
            <w:pPr>
              <w:pStyle w:val="ListParagraph"/>
              <w:rPr>
                <w:rFonts w:ascii="Garamond" w:hAnsi="Garamond"/>
              </w:rPr>
            </w:pPr>
            <w:r w:rsidRPr="003B12FC">
              <w:rPr>
                <w:rFonts w:ascii="Garamond" w:hAnsi="Garamond"/>
              </w:rPr>
              <w:t>(Km/Day)</w:t>
            </w:r>
          </w:p>
        </w:tc>
        <w:tc>
          <w:tcPr>
            <w:tcW w:w="1170" w:type="dxa"/>
          </w:tcPr>
          <w:p w:rsidR="00802377" w:rsidRPr="003B12FC" w:rsidRDefault="00802377" w:rsidP="00BD6E43">
            <w:pPr>
              <w:pStyle w:val="ListParagraph"/>
              <w:rPr>
                <w:rFonts w:ascii="Garamond" w:hAnsi="Garamond"/>
              </w:rPr>
            </w:pPr>
            <w:r w:rsidRPr="003B12FC">
              <w:rPr>
                <w:rFonts w:ascii="Garamond" w:hAnsi="Garamond"/>
              </w:rPr>
              <w:t>Sunshine</w:t>
            </w:r>
          </w:p>
          <w:p w:rsidR="00802377" w:rsidRPr="003B12FC" w:rsidRDefault="00802377" w:rsidP="00BD6E43">
            <w:pPr>
              <w:pStyle w:val="ListParagraph"/>
              <w:rPr>
                <w:rFonts w:ascii="Garamond" w:hAnsi="Garamond"/>
              </w:rPr>
            </w:pPr>
            <w:r w:rsidRPr="003B12FC">
              <w:rPr>
                <w:rFonts w:ascii="Garamond" w:hAnsi="Garamond"/>
              </w:rPr>
              <w:t>(hrs/day)</w:t>
            </w:r>
          </w:p>
        </w:tc>
        <w:tc>
          <w:tcPr>
            <w:tcW w:w="1440" w:type="dxa"/>
          </w:tcPr>
          <w:p w:rsidR="00802377" w:rsidRPr="003B12FC" w:rsidRDefault="00802377" w:rsidP="00BD6E43">
            <w:pPr>
              <w:pStyle w:val="ListParagraph"/>
              <w:rPr>
                <w:rFonts w:ascii="Garamond" w:hAnsi="Garamond"/>
              </w:rPr>
            </w:pPr>
            <w:r w:rsidRPr="003B12FC">
              <w:rPr>
                <w:rFonts w:ascii="Garamond" w:hAnsi="Garamond"/>
              </w:rPr>
              <w:t>Radiation</w:t>
            </w:r>
          </w:p>
          <w:p w:rsidR="00802377" w:rsidRPr="003B12FC" w:rsidRDefault="00802377" w:rsidP="00BD6E43">
            <w:pPr>
              <w:pStyle w:val="ListParagraph"/>
              <w:rPr>
                <w:rFonts w:ascii="Garamond" w:hAnsi="Garamond"/>
              </w:rPr>
            </w:pPr>
            <w:r w:rsidRPr="003B12FC">
              <w:rPr>
                <w:rFonts w:ascii="Garamond" w:hAnsi="Garamond"/>
              </w:rPr>
              <w:t>(J/m</w:t>
            </w:r>
            <w:r w:rsidRPr="003B12FC">
              <w:rPr>
                <w:rFonts w:ascii="Garamond" w:hAnsi="Garamond"/>
                <w:vertAlign w:val="superscript"/>
              </w:rPr>
              <w:t>2</w:t>
            </w:r>
            <w:r w:rsidRPr="003B12FC">
              <w:rPr>
                <w:rFonts w:ascii="Garamond" w:hAnsi="Garamond"/>
              </w:rPr>
              <w:t>/day)</w:t>
            </w:r>
          </w:p>
        </w:tc>
        <w:tc>
          <w:tcPr>
            <w:tcW w:w="1440" w:type="dxa"/>
          </w:tcPr>
          <w:p w:rsidR="00802377" w:rsidRPr="003B12FC" w:rsidRDefault="00802377" w:rsidP="00BD6E43">
            <w:pPr>
              <w:pStyle w:val="ListParagraph"/>
              <w:rPr>
                <w:rFonts w:ascii="Garamond" w:hAnsi="Garamond"/>
              </w:rPr>
            </w:pPr>
            <w:r w:rsidRPr="003B12FC">
              <w:rPr>
                <w:rFonts w:ascii="Garamond" w:hAnsi="Garamond"/>
              </w:rPr>
              <w:t>ETO</w:t>
            </w:r>
          </w:p>
          <w:p w:rsidR="00802377" w:rsidRPr="003B12FC" w:rsidRDefault="00802377" w:rsidP="00BD6E43">
            <w:pPr>
              <w:pStyle w:val="ListParagraph"/>
              <w:rPr>
                <w:rFonts w:ascii="Garamond" w:hAnsi="Garamond"/>
              </w:rPr>
            </w:pPr>
            <w:r w:rsidRPr="003B12FC">
              <w:rPr>
                <w:rFonts w:ascii="Garamond" w:hAnsi="Garamond"/>
              </w:rPr>
              <w:t>(mm/day)</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1</w:t>
            </w:r>
          </w:p>
        </w:tc>
        <w:tc>
          <w:tcPr>
            <w:tcW w:w="1080" w:type="dxa"/>
          </w:tcPr>
          <w:p w:rsidR="00802377" w:rsidRPr="003B12FC" w:rsidRDefault="00802377" w:rsidP="00BD6E43">
            <w:pPr>
              <w:pStyle w:val="ListParagraph"/>
              <w:rPr>
                <w:rFonts w:ascii="Garamond" w:hAnsi="Garamond"/>
              </w:rPr>
            </w:pPr>
            <w:r w:rsidRPr="003B12FC">
              <w:rPr>
                <w:rFonts w:ascii="Garamond" w:hAnsi="Garamond"/>
              </w:rPr>
              <w:t>Jan.</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11.8</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27.5</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49</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18</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9.9</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22</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3.59</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2</w:t>
            </w:r>
          </w:p>
        </w:tc>
        <w:tc>
          <w:tcPr>
            <w:tcW w:w="1080" w:type="dxa"/>
          </w:tcPr>
          <w:p w:rsidR="00802377" w:rsidRPr="003B12FC" w:rsidRDefault="00802377" w:rsidP="00BD6E43">
            <w:pPr>
              <w:pStyle w:val="ListParagraph"/>
              <w:rPr>
                <w:rFonts w:ascii="Garamond" w:hAnsi="Garamond"/>
              </w:rPr>
            </w:pPr>
            <w:r w:rsidRPr="003B12FC">
              <w:rPr>
                <w:rFonts w:ascii="Garamond" w:hAnsi="Garamond"/>
              </w:rPr>
              <w:t>Feb.</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11.8</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28.8</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47</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20</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9.9</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23.4</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3.98</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4</w:t>
            </w:r>
          </w:p>
        </w:tc>
        <w:tc>
          <w:tcPr>
            <w:tcW w:w="1080" w:type="dxa"/>
          </w:tcPr>
          <w:p w:rsidR="00802377" w:rsidRPr="003B12FC" w:rsidRDefault="00802377" w:rsidP="00BD6E43">
            <w:pPr>
              <w:pStyle w:val="ListParagraph"/>
              <w:rPr>
                <w:rFonts w:ascii="Garamond" w:hAnsi="Garamond"/>
              </w:rPr>
            </w:pPr>
            <w:r w:rsidRPr="003B12FC">
              <w:rPr>
                <w:rFonts w:ascii="Garamond" w:hAnsi="Garamond"/>
              </w:rPr>
              <w:t>Mar.</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13.4</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28.8</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47</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17</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7.8</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21.3</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3.87</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5</w:t>
            </w:r>
          </w:p>
        </w:tc>
        <w:tc>
          <w:tcPr>
            <w:tcW w:w="1080" w:type="dxa"/>
          </w:tcPr>
          <w:p w:rsidR="00802377" w:rsidRPr="003B12FC" w:rsidRDefault="00802377" w:rsidP="00BD6E43">
            <w:pPr>
              <w:pStyle w:val="ListParagraph"/>
              <w:rPr>
                <w:rFonts w:ascii="Garamond" w:hAnsi="Garamond"/>
              </w:rPr>
            </w:pPr>
            <w:r w:rsidRPr="003B12FC">
              <w:rPr>
                <w:rFonts w:ascii="Garamond" w:hAnsi="Garamond"/>
              </w:rPr>
              <w:t>Apr.</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13.6</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28.4</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56</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16</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6.7</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19.8</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3.77</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6</w:t>
            </w:r>
          </w:p>
        </w:tc>
        <w:tc>
          <w:tcPr>
            <w:tcW w:w="1080" w:type="dxa"/>
          </w:tcPr>
          <w:p w:rsidR="00802377" w:rsidRPr="003B12FC" w:rsidRDefault="00802377" w:rsidP="00BD6E43">
            <w:pPr>
              <w:pStyle w:val="ListParagraph"/>
              <w:rPr>
                <w:rFonts w:ascii="Garamond" w:hAnsi="Garamond"/>
              </w:rPr>
            </w:pPr>
            <w:r w:rsidRPr="003B12FC">
              <w:rPr>
                <w:rFonts w:ascii="Garamond" w:hAnsi="Garamond"/>
              </w:rPr>
              <w:t xml:space="preserve">May </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12.7</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27.6</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62</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13</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7.4</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20.4</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3.82</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7</w:t>
            </w:r>
          </w:p>
        </w:tc>
        <w:tc>
          <w:tcPr>
            <w:tcW w:w="1080" w:type="dxa"/>
          </w:tcPr>
          <w:p w:rsidR="00802377" w:rsidRPr="003B12FC" w:rsidRDefault="00802377" w:rsidP="00BD6E43">
            <w:pPr>
              <w:pStyle w:val="ListParagraph"/>
              <w:rPr>
                <w:rFonts w:ascii="Garamond" w:hAnsi="Garamond"/>
              </w:rPr>
            </w:pPr>
            <w:r w:rsidRPr="003B12FC">
              <w:rPr>
                <w:rFonts w:ascii="Garamond" w:hAnsi="Garamond"/>
              </w:rPr>
              <w:t xml:space="preserve">June </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12.6</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24.9</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71</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9</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4.7</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16</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3.06</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8</w:t>
            </w:r>
          </w:p>
        </w:tc>
        <w:tc>
          <w:tcPr>
            <w:tcW w:w="1080" w:type="dxa"/>
          </w:tcPr>
          <w:p w:rsidR="00802377" w:rsidRPr="003B12FC" w:rsidRDefault="00802377" w:rsidP="00BD6E43">
            <w:pPr>
              <w:pStyle w:val="ListParagraph"/>
              <w:rPr>
                <w:rFonts w:ascii="Garamond" w:hAnsi="Garamond"/>
              </w:rPr>
            </w:pPr>
            <w:r w:rsidRPr="003B12FC">
              <w:rPr>
                <w:rFonts w:ascii="Garamond" w:hAnsi="Garamond"/>
              </w:rPr>
              <w:t>July</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12.6</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22.7</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79</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7</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3.4</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14.2</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2.71</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9</w:t>
            </w:r>
          </w:p>
        </w:tc>
        <w:tc>
          <w:tcPr>
            <w:tcW w:w="1080" w:type="dxa"/>
          </w:tcPr>
          <w:p w:rsidR="00802377" w:rsidRPr="003B12FC" w:rsidRDefault="00802377" w:rsidP="00BD6E43">
            <w:pPr>
              <w:pStyle w:val="ListParagraph"/>
              <w:rPr>
                <w:rFonts w:ascii="Garamond" w:hAnsi="Garamond"/>
              </w:rPr>
            </w:pPr>
            <w:r w:rsidRPr="003B12FC">
              <w:rPr>
                <w:rFonts w:ascii="Garamond" w:hAnsi="Garamond"/>
              </w:rPr>
              <w:t>August</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12.6</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22.6</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81</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6</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3.1</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14</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2.67</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10</w:t>
            </w:r>
          </w:p>
        </w:tc>
        <w:tc>
          <w:tcPr>
            <w:tcW w:w="1080" w:type="dxa"/>
          </w:tcPr>
          <w:p w:rsidR="00802377" w:rsidRPr="003B12FC" w:rsidRDefault="00802377" w:rsidP="00BD6E43">
            <w:pPr>
              <w:pStyle w:val="ListParagraph"/>
              <w:rPr>
                <w:rFonts w:ascii="Garamond" w:hAnsi="Garamond"/>
              </w:rPr>
            </w:pPr>
            <w:r w:rsidRPr="003B12FC">
              <w:rPr>
                <w:rFonts w:ascii="Garamond" w:hAnsi="Garamond"/>
              </w:rPr>
              <w:t>Sep.</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11.8</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24.1</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74</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8</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4.9</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16.8</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3.07</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11</w:t>
            </w:r>
          </w:p>
        </w:tc>
        <w:tc>
          <w:tcPr>
            <w:tcW w:w="1080" w:type="dxa"/>
          </w:tcPr>
          <w:p w:rsidR="00802377" w:rsidRPr="003B12FC" w:rsidRDefault="00802377" w:rsidP="00BD6E43">
            <w:pPr>
              <w:pStyle w:val="ListParagraph"/>
              <w:rPr>
                <w:rFonts w:ascii="Garamond" w:hAnsi="Garamond"/>
              </w:rPr>
            </w:pPr>
            <w:r w:rsidRPr="003B12FC">
              <w:rPr>
                <w:rFonts w:ascii="Garamond" w:hAnsi="Garamond"/>
              </w:rPr>
              <w:t>Oct.</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11.2</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25.9</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58</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13</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7.4</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19.9</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3.44</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11</w:t>
            </w:r>
          </w:p>
        </w:tc>
        <w:tc>
          <w:tcPr>
            <w:tcW w:w="1080" w:type="dxa"/>
          </w:tcPr>
          <w:p w:rsidR="00802377" w:rsidRPr="003B12FC" w:rsidRDefault="00802377" w:rsidP="00BD6E43">
            <w:pPr>
              <w:pStyle w:val="ListParagraph"/>
              <w:rPr>
                <w:rFonts w:ascii="Garamond" w:hAnsi="Garamond"/>
              </w:rPr>
            </w:pPr>
            <w:r w:rsidRPr="003B12FC">
              <w:rPr>
                <w:rFonts w:ascii="Garamond" w:hAnsi="Garamond"/>
              </w:rPr>
              <w:t>Nov.</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10.9</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26.3</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58</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16</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9.2</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21.3</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3.52</w:t>
            </w:r>
          </w:p>
        </w:tc>
      </w:tr>
      <w:tr w:rsidR="00802377" w:rsidRPr="003B12FC" w:rsidTr="00BD6E43">
        <w:tc>
          <w:tcPr>
            <w:tcW w:w="630" w:type="dxa"/>
            <w:vMerge w:val="restart"/>
          </w:tcPr>
          <w:p w:rsidR="00802377" w:rsidRPr="003B12FC" w:rsidRDefault="00802377" w:rsidP="00BD6E43">
            <w:pPr>
              <w:pStyle w:val="ListParagraph"/>
              <w:rPr>
                <w:rFonts w:ascii="Garamond" w:hAnsi="Garamond"/>
              </w:rPr>
            </w:pPr>
            <w:r w:rsidRPr="003B12FC">
              <w:rPr>
                <w:rFonts w:ascii="Garamond" w:hAnsi="Garamond"/>
              </w:rPr>
              <w:t>12</w:t>
            </w:r>
          </w:p>
        </w:tc>
        <w:tc>
          <w:tcPr>
            <w:tcW w:w="1080" w:type="dxa"/>
          </w:tcPr>
          <w:p w:rsidR="00802377" w:rsidRPr="003B12FC" w:rsidRDefault="00802377" w:rsidP="00BD6E43">
            <w:pPr>
              <w:pStyle w:val="ListParagraph"/>
              <w:rPr>
                <w:rFonts w:ascii="Garamond" w:hAnsi="Garamond"/>
              </w:rPr>
            </w:pPr>
            <w:r w:rsidRPr="003B12FC">
              <w:rPr>
                <w:rFonts w:ascii="Garamond" w:hAnsi="Garamond"/>
              </w:rPr>
              <w:t>Dec.</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11.2</w:t>
            </w:r>
          </w:p>
        </w:tc>
        <w:tc>
          <w:tcPr>
            <w:tcW w:w="153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26.6</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52</w:t>
            </w:r>
          </w:p>
        </w:tc>
        <w:tc>
          <w:tcPr>
            <w:tcW w:w="126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18</w:t>
            </w:r>
          </w:p>
        </w:tc>
        <w:tc>
          <w:tcPr>
            <w:tcW w:w="117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9.1</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20.4</w:t>
            </w:r>
          </w:p>
        </w:tc>
        <w:tc>
          <w:tcPr>
            <w:tcW w:w="144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3.3</w:t>
            </w:r>
          </w:p>
        </w:tc>
      </w:tr>
      <w:tr w:rsidR="00802377" w:rsidRPr="003B12FC" w:rsidTr="00BD6E43">
        <w:tc>
          <w:tcPr>
            <w:tcW w:w="630" w:type="dxa"/>
            <w:vMerge/>
          </w:tcPr>
          <w:p w:rsidR="00802377" w:rsidRPr="003B12FC" w:rsidRDefault="00802377" w:rsidP="00BD6E43">
            <w:pPr>
              <w:pStyle w:val="ListParagraph"/>
              <w:rPr>
                <w:rFonts w:ascii="Garamond" w:hAnsi="Garamond"/>
              </w:rPr>
            </w:pPr>
          </w:p>
        </w:tc>
        <w:tc>
          <w:tcPr>
            <w:tcW w:w="1080" w:type="dxa"/>
          </w:tcPr>
          <w:p w:rsidR="00802377" w:rsidRPr="003B12FC" w:rsidRDefault="00802377" w:rsidP="00BD6E43">
            <w:pPr>
              <w:pStyle w:val="ListParagraph"/>
              <w:rPr>
                <w:rFonts w:ascii="Garamond" w:hAnsi="Garamond"/>
              </w:rPr>
            </w:pPr>
            <w:r w:rsidRPr="003B12FC">
              <w:rPr>
                <w:rFonts w:ascii="Garamond" w:hAnsi="Garamond"/>
              </w:rPr>
              <w:t>Av.</w:t>
            </w:r>
          </w:p>
        </w:tc>
        <w:tc>
          <w:tcPr>
            <w:tcW w:w="1440" w:type="dxa"/>
            <w:vAlign w:val="bottom"/>
          </w:tcPr>
          <w:p w:rsidR="00802377" w:rsidRPr="0098401E" w:rsidRDefault="00802377" w:rsidP="00BD6E43">
            <w:pPr>
              <w:rPr>
                <w:rFonts w:ascii="Garamond" w:hAnsi="Garamond" w:cs="Calibri"/>
                <w:b/>
                <w:bCs/>
                <w:color w:val="000000"/>
              </w:rPr>
            </w:pPr>
            <w:r w:rsidRPr="0098401E">
              <w:rPr>
                <w:rFonts w:ascii="Garamond" w:hAnsi="Garamond" w:cs="Calibri"/>
                <w:b/>
                <w:bCs/>
                <w:color w:val="000000"/>
              </w:rPr>
              <w:t>12.2</w:t>
            </w:r>
          </w:p>
        </w:tc>
        <w:tc>
          <w:tcPr>
            <w:tcW w:w="1530" w:type="dxa"/>
            <w:vAlign w:val="bottom"/>
          </w:tcPr>
          <w:p w:rsidR="00802377" w:rsidRPr="0098401E" w:rsidRDefault="00802377" w:rsidP="00BD6E43">
            <w:pPr>
              <w:rPr>
                <w:rFonts w:ascii="Garamond" w:hAnsi="Garamond" w:cs="Calibri"/>
                <w:b/>
                <w:bCs/>
                <w:color w:val="000000"/>
              </w:rPr>
            </w:pPr>
            <w:r w:rsidRPr="0098401E">
              <w:rPr>
                <w:rFonts w:ascii="Garamond" w:hAnsi="Garamond" w:cs="Calibri"/>
                <w:b/>
                <w:bCs/>
                <w:color w:val="000000"/>
              </w:rPr>
              <w:t>26.2</w:t>
            </w:r>
          </w:p>
        </w:tc>
        <w:tc>
          <w:tcPr>
            <w:tcW w:w="1170" w:type="dxa"/>
            <w:vAlign w:val="bottom"/>
          </w:tcPr>
          <w:p w:rsidR="00802377" w:rsidRPr="0098401E" w:rsidRDefault="00802377" w:rsidP="00BD6E43">
            <w:pPr>
              <w:rPr>
                <w:rFonts w:ascii="Garamond" w:hAnsi="Garamond" w:cs="Calibri"/>
                <w:b/>
                <w:bCs/>
                <w:color w:val="000000"/>
              </w:rPr>
            </w:pPr>
            <w:r w:rsidRPr="0098401E">
              <w:rPr>
                <w:rFonts w:ascii="Garamond" w:hAnsi="Garamond" w:cs="Calibri"/>
                <w:b/>
                <w:bCs/>
                <w:color w:val="000000"/>
              </w:rPr>
              <w:t>61</w:t>
            </w:r>
          </w:p>
        </w:tc>
        <w:tc>
          <w:tcPr>
            <w:tcW w:w="1260" w:type="dxa"/>
            <w:vAlign w:val="bottom"/>
          </w:tcPr>
          <w:p w:rsidR="00802377" w:rsidRPr="0098401E" w:rsidRDefault="00802377" w:rsidP="00BD6E43">
            <w:pPr>
              <w:rPr>
                <w:rFonts w:ascii="Garamond" w:hAnsi="Garamond" w:cs="Calibri"/>
                <w:b/>
                <w:bCs/>
                <w:color w:val="000000"/>
              </w:rPr>
            </w:pPr>
            <w:r w:rsidRPr="0098401E">
              <w:rPr>
                <w:rFonts w:ascii="Garamond" w:hAnsi="Garamond" w:cs="Calibri"/>
                <w:b/>
                <w:bCs/>
                <w:color w:val="000000"/>
              </w:rPr>
              <w:t>13</w:t>
            </w:r>
          </w:p>
        </w:tc>
        <w:tc>
          <w:tcPr>
            <w:tcW w:w="1170" w:type="dxa"/>
            <w:vAlign w:val="bottom"/>
          </w:tcPr>
          <w:p w:rsidR="00802377" w:rsidRPr="0098401E" w:rsidRDefault="00802377" w:rsidP="00BD6E43">
            <w:pPr>
              <w:rPr>
                <w:rFonts w:ascii="Garamond" w:hAnsi="Garamond" w:cs="Calibri"/>
                <w:b/>
                <w:bCs/>
                <w:color w:val="000000"/>
              </w:rPr>
            </w:pPr>
            <w:r w:rsidRPr="0098401E">
              <w:rPr>
                <w:rFonts w:ascii="Garamond" w:hAnsi="Garamond" w:cs="Calibri"/>
                <w:b/>
                <w:bCs/>
                <w:color w:val="000000"/>
              </w:rPr>
              <w:t>7</w:t>
            </w:r>
          </w:p>
        </w:tc>
        <w:tc>
          <w:tcPr>
            <w:tcW w:w="1440" w:type="dxa"/>
            <w:vAlign w:val="bottom"/>
          </w:tcPr>
          <w:p w:rsidR="00802377" w:rsidRPr="0098401E" w:rsidRDefault="00802377" w:rsidP="00BD6E43">
            <w:pPr>
              <w:rPr>
                <w:rFonts w:ascii="Garamond" w:hAnsi="Garamond" w:cs="Calibri"/>
                <w:b/>
                <w:bCs/>
                <w:color w:val="000000"/>
              </w:rPr>
            </w:pPr>
            <w:r w:rsidRPr="0098401E">
              <w:rPr>
                <w:rFonts w:ascii="Garamond" w:hAnsi="Garamond" w:cs="Calibri"/>
                <w:b/>
                <w:bCs/>
                <w:color w:val="000000"/>
              </w:rPr>
              <w:t>19.1</w:t>
            </w:r>
          </w:p>
        </w:tc>
        <w:tc>
          <w:tcPr>
            <w:tcW w:w="1440" w:type="dxa"/>
            <w:vAlign w:val="bottom"/>
          </w:tcPr>
          <w:p w:rsidR="00802377" w:rsidRPr="0098401E" w:rsidRDefault="00802377" w:rsidP="00BD6E43">
            <w:pPr>
              <w:rPr>
                <w:rFonts w:ascii="Garamond" w:hAnsi="Garamond" w:cs="Calibri"/>
                <w:b/>
                <w:bCs/>
                <w:color w:val="000000"/>
              </w:rPr>
            </w:pPr>
            <w:r w:rsidRPr="0098401E">
              <w:rPr>
                <w:rFonts w:ascii="Garamond" w:hAnsi="Garamond" w:cs="Calibri"/>
                <w:b/>
                <w:bCs/>
                <w:color w:val="000000"/>
              </w:rPr>
              <w:t>3.4</w:t>
            </w:r>
          </w:p>
        </w:tc>
      </w:tr>
    </w:tbl>
    <w:p w:rsidR="00802377" w:rsidRPr="003B12FC" w:rsidRDefault="00802377" w:rsidP="00802377">
      <w:pPr>
        <w:spacing w:line="360" w:lineRule="auto"/>
        <w:rPr>
          <w:rFonts w:ascii="Garamond" w:hAnsi="Garamond"/>
        </w:rPr>
      </w:pPr>
    </w:p>
    <w:p w:rsidR="00802377" w:rsidRPr="0098401E" w:rsidRDefault="00802377" w:rsidP="00802377">
      <w:pPr>
        <w:spacing w:line="360" w:lineRule="auto"/>
        <w:rPr>
          <w:rFonts w:ascii="Garamond" w:hAnsi="Garamond"/>
        </w:rPr>
      </w:pPr>
      <w:r w:rsidRPr="0098401E">
        <w:rPr>
          <w:rFonts w:ascii="Garamond" w:hAnsi="Garamond"/>
        </w:rPr>
        <w:t xml:space="preserve">Table 2:  </w:t>
      </w:r>
      <w:bookmarkStart w:id="80" w:name="_Toc342105976"/>
      <w:r w:rsidRPr="0098401E">
        <w:rPr>
          <w:rFonts w:ascii="Garamond" w:hAnsi="Garamond"/>
        </w:rPr>
        <w:t>Rainfall of Ambo Area (same source)</w:t>
      </w:r>
      <w:bookmarkEnd w:id="80"/>
    </w:p>
    <w:tbl>
      <w:tblPr>
        <w:tblW w:w="1116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2160"/>
        <w:gridCol w:w="2700"/>
        <w:gridCol w:w="2250"/>
        <w:gridCol w:w="3420"/>
      </w:tblGrid>
      <w:tr w:rsidR="00802377" w:rsidRPr="003B12FC" w:rsidTr="00BD6E43">
        <w:tc>
          <w:tcPr>
            <w:tcW w:w="630" w:type="dxa"/>
          </w:tcPr>
          <w:p w:rsidR="00802377" w:rsidRPr="003B12FC" w:rsidRDefault="00802377" w:rsidP="00BD6E43">
            <w:pPr>
              <w:rPr>
                <w:rFonts w:ascii="Garamond" w:hAnsi="Garamond"/>
                <w:b/>
              </w:rPr>
            </w:pPr>
            <w:r w:rsidRPr="003B12FC">
              <w:rPr>
                <w:rFonts w:ascii="Garamond" w:hAnsi="Garamond"/>
                <w:b/>
              </w:rPr>
              <w:t>S/n</w:t>
            </w:r>
          </w:p>
        </w:tc>
        <w:tc>
          <w:tcPr>
            <w:tcW w:w="2160" w:type="dxa"/>
          </w:tcPr>
          <w:p w:rsidR="00802377" w:rsidRPr="003B12FC" w:rsidRDefault="00802377" w:rsidP="00BD6E43">
            <w:pPr>
              <w:rPr>
                <w:rFonts w:ascii="Garamond" w:hAnsi="Garamond"/>
                <w:b/>
              </w:rPr>
            </w:pPr>
            <w:r w:rsidRPr="003B12FC">
              <w:rPr>
                <w:rFonts w:ascii="Garamond" w:hAnsi="Garamond"/>
                <w:b/>
              </w:rPr>
              <w:t xml:space="preserve">Moths </w:t>
            </w:r>
          </w:p>
        </w:tc>
        <w:tc>
          <w:tcPr>
            <w:tcW w:w="2700" w:type="dxa"/>
          </w:tcPr>
          <w:p w:rsidR="00802377" w:rsidRPr="003B12FC" w:rsidRDefault="00802377" w:rsidP="00BD6E43">
            <w:pPr>
              <w:rPr>
                <w:rFonts w:ascii="Garamond" w:hAnsi="Garamond"/>
                <w:b/>
              </w:rPr>
            </w:pPr>
            <w:r w:rsidRPr="003B12FC">
              <w:rPr>
                <w:rFonts w:ascii="Garamond" w:hAnsi="Garamond"/>
                <w:b/>
              </w:rPr>
              <w:t>Potential rainfall (mm/Month)</w:t>
            </w:r>
          </w:p>
        </w:tc>
        <w:tc>
          <w:tcPr>
            <w:tcW w:w="2250" w:type="dxa"/>
          </w:tcPr>
          <w:p w:rsidR="00802377" w:rsidRPr="003B12FC" w:rsidRDefault="00802377" w:rsidP="00BD6E43">
            <w:pPr>
              <w:rPr>
                <w:rFonts w:ascii="Garamond" w:hAnsi="Garamond"/>
                <w:b/>
              </w:rPr>
            </w:pPr>
            <w:r w:rsidRPr="003B12FC">
              <w:rPr>
                <w:rFonts w:ascii="Garamond" w:hAnsi="Garamond"/>
                <w:b/>
              </w:rPr>
              <w:t>Effective Rainfall (mm/Month)</w:t>
            </w:r>
          </w:p>
        </w:tc>
        <w:tc>
          <w:tcPr>
            <w:tcW w:w="3420" w:type="dxa"/>
          </w:tcPr>
          <w:p w:rsidR="00802377" w:rsidRPr="003B12FC" w:rsidRDefault="00802377" w:rsidP="00BD6E43">
            <w:pPr>
              <w:rPr>
                <w:rFonts w:ascii="Garamond" w:hAnsi="Garamond"/>
                <w:b/>
              </w:rPr>
            </w:pPr>
            <w:r w:rsidRPr="003B12FC">
              <w:rPr>
                <w:rFonts w:ascii="Garamond" w:hAnsi="Garamond"/>
                <w:b/>
              </w:rPr>
              <w:t>Remark</w:t>
            </w:r>
          </w:p>
        </w:tc>
      </w:tr>
      <w:tr w:rsidR="00802377" w:rsidRPr="003B12FC" w:rsidTr="00BD6E43">
        <w:trPr>
          <w:trHeight w:val="323"/>
        </w:trPr>
        <w:tc>
          <w:tcPr>
            <w:tcW w:w="630" w:type="dxa"/>
          </w:tcPr>
          <w:p w:rsidR="00802377" w:rsidRPr="003B12FC" w:rsidRDefault="00802377" w:rsidP="00BD6E43">
            <w:pPr>
              <w:pStyle w:val="ListParagraph"/>
              <w:rPr>
                <w:rFonts w:ascii="Garamond" w:hAnsi="Garamond"/>
              </w:rPr>
            </w:pPr>
            <w:r w:rsidRPr="003B12FC">
              <w:rPr>
                <w:rFonts w:ascii="Garamond" w:hAnsi="Garamond"/>
              </w:rPr>
              <w:t>1</w:t>
            </w:r>
          </w:p>
        </w:tc>
        <w:tc>
          <w:tcPr>
            <w:tcW w:w="2160" w:type="dxa"/>
          </w:tcPr>
          <w:p w:rsidR="00802377" w:rsidRPr="003B12FC" w:rsidRDefault="00802377" w:rsidP="00BD6E43">
            <w:pPr>
              <w:pStyle w:val="ListParagraph"/>
              <w:rPr>
                <w:rFonts w:ascii="Garamond" w:hAnsi="Garamond"/>
              </w:rPr>
            </w:pPr>
            <w:r w:rsidRPr="003B12FC">
              <w:rPr>
                <w:rFonts w:ascii="Garamond" w:hAnsi="Garamond"/>
              </w:rPr>
              <w:t>Jan.</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33.8</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10.3</w:t>
            </w:r>
          </w:p>
        </w:tc>
        <w:tc>
          <w:tcPr>
            <w:tcW w:w="3420" w:type="dxa"/>
            <w:vMerge w:val="restart"/>
          </w:tcPr>
          <w:p w:rsidR="00802377" w:rsidRPr="003B12FC" w:rsidRDefault="00802377" w:rsidP="00BD6E43">
            <w:pPr>
              <w:rPr>
                <w:rFonts w:ascii="Garamond" w:hAnsi="Garamond"/>
              </w:rPr>
            </w:pPr>
          </w:p>
          <w:p w:rsidR="00802377" w:rsidRPr="003B12FC" w:rsidRDefault="00802377" w:rsidP="00BD6E43">
            <w:pPr>
              <w:rPr>
                <w:rFonts w:ascii="Garamond" w:hAnsi="Garamond"/>
                <w:b/>
              </w:rPr>
            </w:pPr>
            <w:r w:rsidRPr="003B12FC">
              <w:rPr>
                <w:rFonts w:ascii="Garamond" w:hAnsi="Garamond"/>
              </w:rPr>
              <w:t>Effective Rain fall is calculated based on dependableformula</w:t>
            </w:r>
          </w:p>
        </w:tc>
      </w:tr>
      <w:tr w:rsidR="00802377" w:rsidRPr="003B12FC" w:rsidTr="00BD6E43">
        <w:tc>
          <w:tcPr>
            <w:tcW w:w="630" w:type="dxa"/>
          </w:tcPr>
          <w:p w:rsidR="00802377" w:rsidRPr="003B12FC" w:rsidRDefault="00802377" w:rsidP="00BD6E43">
            <w:pPr>
              <w:pStyle w:val="ListParagraph"/>
              <w:rPr>
                <w:rFonts w:ascii="Garamond" w:hAnsi="Garamond"/>
              </w:rPr>
            </w:pPr>
            <w:r w:rsidRPr="003B12FC">
              <w:rPr>
                <w:rFonts w:ascii="Garamond" w:hAnsi="Garamond"/>
              </w:rPr>
              <w:t>2</w:t>
            </w:r>
          </w:p>
        </w:tc>
        <w:tc>
          <w:tcPr>
            <w:tcW w:w="2160" w:type="dxa"/>
          </w:tcPr>
          <w:p w:rsidR="00802377" w:rsidRPr="003B12FC" w:rsidRDefault="00802377" w:rsidP="00BD6E43">
            <w:pPr>
              <w:pStyle w:val="ListParagraph"/>
              <w:rPr>
                <w:rFonts w:ascii="Garamond" w:hAnsi="Garamond"/>
              </w:rPr>
            </w:pPr>
            <w:r w:rsidRPr="003B12FC">
              <w:rPr>
                <w:rFonts w:ascii="Garamond" w:hAnsi="Garamond"/>
              </w:rPr>
              <w:t>Feb.</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24.3</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4.6</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tcPr>
          <w:p w:rsidR="00802377" w:rsidRPr="003B12FC" w:rsidRDefault="00802377" w:rsidP="00BD6E43">
            <w:pPr>
              <w:pStyle w:val="ListParagraph"/>
              <w:rPr>
                <w:rFonts w:ascii="Garamond" w:hAnsi="Garamond"/>
              </w:rPr>
            </w:pPr>
            <w:r>
              <w:rPr>
                <w:rFonts w:ascii="Garamond" w:hAnsi="Garamond"/>
              </w:rPr>
              <w:t>3</w:t>
            </w:r>
          </w:p>
        </w:tc>
        <w:tc>
          <w:tcPr>
            <w:tcW w:w="2160" w:type="dxa"/>
          </w:tcPr>
          <w:p w:rsidR="00802377" w:rsidRPr="003B12FC" w:rsidRDefault="00802377" w:rsidP="00BD6E43">
            <w:pPr>
              <w:pStyle w:val="ListParagraph"/>
              <w:rPr>
                <w:rFonts w:ascii="Garamond" w:hAnsi="Garamond"/>
              </w:rPr>
            </w:pPr>
            <w:r w:rsidRPr="003B12FC">
              <w:rPr>
                <w:rFonts w:ascii="Garamond" w:hAnsi="Garamond"/>
              </w:rPr>
              <w:t>Mar.</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52.1</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21.3</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tcPr>
          <w:p w:rsidR="00802377" w:rsidRPr="003B12FC" w:rsidRDefault="00802377" w:rsidP="00BD6E43">
            <w:pPr>
              <w:pStyle w:val="ListParagraph"/>
              <w:rPr>
                <w:rFonts w:ascii="Garamond" w:hAnsi="Garamond"/>
              </w:rPr>
            </w:pPr>
            <w:r>
              <w:rPr>
                <w:rFonts w:ascii="Garamond" w:hAnsi="Garamond"/>
              </w:rPr>
              <w:t>4</w:t>
            </w:r>
          </w:p>
        </w:tc>
        <w:tc>
          <w:tcPr>
            <w:tcW w:w="2160" w:type="dxa"/>
          </w:tcPr>
          <w:p w:rsidR="00802377" w:rsidRPr="003B12FC" w:rsidRDefault="00802377" w:rsidP="00BD6E43">
            <w:pPr>
              <w:pStyle w:val="ListParagraph"/>
              <w:rPr>
                <w:rFonts w:ascii="Garamond" w:hAnsi="Garamond"/>
              </w:rPr>
            </w:pPr>
            <w:r w:rsidRPr="003B12FC">
              <w:rPr>
                <w:rFonts w:ascii="Garamond" w:hAnsi="Garamond"/>
              </w:rPr>
              <w:t>Apr.</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64.2</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28.5</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tcPr>
          <w:p w:rsidR="00802377" w:rsidRPr="003B12FC" w:rsidRDefault="00802377" w:rsidP="00BD6E43">
            <w:pPr>
              <w:pStyle w:val="ListParagraph"/>
              <w:rPr>
                <w:rFonts w:ascii="Garamond" w:hAnsi="Garamond"/>
              </w:rPr>
            </w:pPr>
            <w:r>
              <w:rPr>
                <w:rFonts w:ascii="Garamond" w:hAnsi="Garamond"/>
              </w:rPr>
              <w:t>5</w:t>
            </w:r>
          </w:p>
        </w:tc>
        <w:tc>
          <w:tcPr>
            <w:tcW w:w="2160" w:type="dxa"/>
          </w:tcPr>
          <w:p w:rsidR="00802377" w:rsidRPr="003B12FC" w:rsidRDefault="00802377" w:rsidP="00BD6E43">
            <w:pPr>
              <w:pStyle w:val="ListParagraph"/>
              <w:rPr>
                <w:rFonts w:ascii="Garamond" w:hAnsi="Garamond"/>
              </w:rPr>
            </w:pPr>
            <w:r w:rsidRPr="003B12FC">
              <w:rPr>
                <w:rFonts w:ascii="Garamond" w:hAnsi="Garamond"/>
              </w:rPr>
              <w:t xml:space="preserve">May </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105.9</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60.7</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tcPr>
          <w:p w:rsidR="00802377" w:rsidRPr="003B12FC" w:rsidRDefault="00802377" w:rsidP="00BD6E43">
            <w:pPr>
              <w:pStyle w:val="ListParagraph"/>
              <w:rPr>
                <w:rFonts w:ascii="Garamond" w:hAnsi="Garamond"/>
              </w:rPr>
            </w:pPr>
            <w:r>
              <w:rPr>
                <w:rFonts w:ascii="Garamond" w:hAnsi="Garamond"/>
              </w:rPr>
              <w:t>6</w:t>
            </w:r>
          </w:p>
        </w:tc>
        <w:tc>
          <w:tcPr>
            <w:tcW w:w="2160" w:type="dxa"/>
          </w:tcPr>
          <w:p w:rsidR="00802377" w:rsidRPr="003B12FC" w:rsidRDefault="00802377" w:rsidP="00BD6E43">
            <w:pPr>
              <w:pStyle w:val="ListParagraph"/>
              <w:rPr>
                <w:rFonts w:ascii="Garamond" w:hAnsi="Garamond"/>
              </w:rPr>
            </w:pPr>
            <w:r w:rsidRPr="003B12FC">
              <w:rPr>
                <w:rFonts w:ascii="Garamond" w:hAnsi="Garamond"/>
              </w:rPr>
              <w:t xml:space="preserve">June </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165.3</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108.2</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tcPr>
          <w:p w:rsidR="00802377" w:rsidRPr="003B12FC" w:rsidRDefault="00802377" w:rsidP="00BD6E43">
            <w:pPr>
              <w:pStyle w:val="ListParagraph"/>
              <w:rPr>
                <w:rFonts w:ascii="Garamond" w:hAnsi="Garamond"/>
              </w:rPr>
            </w:pPr>
            <w:r>
              <w:rPr>
                <w:rFonts w:ascii="Garamond" w:hAnsi="Garamond"/>
              </w:rPr>
              <w:t>7</w:t>
            </w:r>
          </w:p>
        </w:tc>
        <w:tc>
          <w:tcPr>
            <w:tcW w:w="2160" w:type="dxa"/>
          </w:tcPr>
          <w:p w:rsidR="00802377" w:rsidRPr="003B12FC" w:rsidRDefault="00802377" w:rsidP="00BD6E43">
            <w:pPr>
              <w:pStyle w:val="ListParagraph"/>
              <w:rPr>
                <w:rFonts w:ascii="Garamond" w:hAnsi="Garamond"/>
              </w:rPr>
            </w:pPr>
            <w:r w:rsidRPr="003B12FC">
              <w:rPr>
                <w:rFonts w:ascii="Garamond" w:hAnsi="Garamond"/>
              </w:rPr>
              <w:t>July</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232.8</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162.2</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tcPr>
          <w:p w:rsidR="00802377" w:rsidRPr="003B12FC" w:rsidRDefault="00802377" w:rsidP="00BD6E43">
            <w:pPr>
              <w:pStyle w:val="ListParagraph"/>
              <w:rPr>
                <w:rFonts w:ascii="Garamond" w:hAnsi="Garamond"/>
              </w:rPr>
            </w:pPr>
            <w:r>
              <w:rPr>
                <w:rFonts w:ascii="Garamond" w:hAnsi="Garamond"/>
              </w:rPr>
              <w:t>8</w:t>
            </w:r>
          </w:p>
        </w:tc>
        <w:tc>
          <w:tcPr>
            <w:tcW w:w="2160" w:type="dxa"/>
          </w:tcPr>
          <w:p w:rsidR="00802377" w:rsidRPr="003B12FC" w:rsidRDefault="00802377" w:rsidP="00BD6E43">
            <w:pPr>
              <w:pStyle w:val="ListParagraph"/>
              <w:rPr>
                <w:rFonts w:ascii="Garamond" w:hAnsi="Garamond"/>
              </w:rPr>
            </w:pPr>
            <w:r w:rsidRPr="003B12FC">
              <w:rPr>
                <w:rFonts w:ascii="Garamond" w:hAnsi="Garamond"/>
              </w:rPr>
              <w:t>August</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212.2</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145.8</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tcPr>
          <w:p w:rsidR="00802377" w:rsidRPr="003B12FC" w:rsidRDefault="00802377" w:rsidP="00BD6E43">
            <w:pPr>
              <w:pStyle w:val="ListParagraph"/>
              <w:rPr>
                <w:rFonts w:ascii="Garamond" w:hAnsi="Garamond"/>
              </w:rPr>
            </w:pPr>
            <w:r>
              <w:rPr>
                <w:rFonts w:ascii="Garamond" w:hAnsi="Garamond"/>
              </w:rPr>
              <w:t>9</w:t>
            </w:r>
          </w:p>
        </w:tc>
        <w:tc>
          <w:tcPr>
            <w:tcW w:w="2160" w:type="dxa"/>
          </w:tcPr>
          <w:p w:rsidR="00802377" w:rsidRPr="003B12FC" w:rsidRDefault="00802377" w:rsidP="00BD6E43">
            <w:pPr>
              <w:pStyle w:val="ListParagraph"/>
              <w:rPr>
                <w:rFonts w:ascii="Garamond" w:hAnsi="Garamond"/>
              </w:rPr>
            </w:pPr>
            <w:r w:rsidRPr="003B12FC">
              <w:rPr>
                <w:rFonts w:ascii="Garamond" w:hAnsi="Garamond"/>
              </w:rPr>
              <w:t>Sep.</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98.1</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54.5</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tcPr>
          <w:p w:rsidR="00802377" w:rsidRPr="003B12FC" w:rsidRDefault="00802377" w:rsidP="00BD6E43">
            <w:pPr>
              <w:pStyle w:val="ListParagraph"/>
              <w:rPr>
                <w:rFonts w:ascii="Garamond" w:hAnsi="Garamond"/>
              </w:rPr>
            </w:pPr>
            <w:r>
              <w:rPr>
                <w:rFonts w:ascii="Garamond" w:hAnsi="Garamond"/>
              </w:rPr>
              <w:t>10</w:t>
            </w:r>
          </w:p>
        </w:tc>
        <w:tc>
          <w:tcPr>
            <w:tcW w:w="2160" w:type="dxa"/>
          </w:tcPr>
          <w:p w:rsidR="00802377" w:rsidRPr="003B12FC" w:rsidRDefault="00802377" w:rsidP="00BD6E43">
            <w:pPr>
              <w:pStyle w:val="ListParagraph"/>
              <w:rPr>
                <w:rFonts w:ascii="Garamond" w:hAnsi="Garamond"/>
              </w:rPr>
            </w:pPr>
            <w:r w:rsidRPr="003B12FC">
              <w:rPr>
                <w:rFonts w:ascii="Garamond" w:hAnsi="Garamond"/>
              </w:rPr>
              <w:t>Oct.</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44.2</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16.5</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tcPr>
          <w:p w:rsidR="00802377" w:rsidRPr="0090281C" w:rsidRDefault="00802377" w:rsidP="00BD6E43">
            <w:pPr>
              <w:rPr>
                <w:rFonts w:ascii="Garamond" w:hAnsi="Garamond"/>
              </w:rPr>
            </w:pPr>
            <w:r w:rsidRPr="0090281C">
              <w:rPr>
                <w:rFonts w:ascii="Garamond" w:hAnsi="Garamond"/>
              </w:rPr>
              <w:t>11</w:t>
            </w:r>
          </w:p>
        </w:tc>
        <w:tc>
          <w:tcPr>
            <w:tcW w:w="2160" w:type="dxa"/>
          </w:tcPr>
          <w:p w:rsidR="00802377" w:rsidRPr="0090281C" w:rsidRDefault="00802377" w:rsidP="00BD6E43">
            <w:pPr>
              <w:rPr>
                <w:rFonts w:ascii="Garamond" w:hAnsi="Garamond"/>
              </w:rPr>
            </w:pPr>
            <w:r w:rsidRPr="0090281C">
              <w:rPr>
                <w:rFonts w:ascii="Garamond" w:hAnsi="Garamond"/>
              </w:rPr>
              <w:t>Nov.</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18.2</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0.9</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vMerge w:val="restart"/>
          </w:tcPr>
          <w:p w:rsidR="00802377" w:rsidRPr="0090281C" w:rsidRDefault="00802377" w:rsidP="00BD6E43">
            <w:pPr>
              <w:rPr>
                <w:rFonts w:ascii="Garamond" w:hAnsi="Garamond"/>
              </w:rPr>
            </w:pPr>
            <w:r w:rsidRPr="0090281C">
              <w:rPr>
                <w:rFonts w:ascii="Garamond" w:hAnsi="Garamond"/>
              </w:rPr>
              <w:t>12</w:t>
            </w:r>
          </w:p>
        </w:tc>
        <w:tc>
          <w:tcPr>
            <w:tcW w:w="2160" w:type="dxa"/>
          </w:tcPr>
          <w:p w:rsidR="00802377" w:rsidRPr="0090281C" w:rsidRDefault="00802377" w:rsidP="00BD6E43">
            <w:pPr>
              <w:rPr>
                <w:rFonts w:ascii="Garamond" w:hAnsi="Garamond"/>
              </w:rPr>
            </w:pPr>
            <w:r w:rsidRPr="0090281C">
              <w:rPr>
                <w:rFonts w:ascii="Garamond" w:hAnsi="Garamond"/>
              </w:rPr>
              <w:t>Dec.</w:t>
            </w:r>
          </w:p>
        </w:tc>
        <w:tc>
          <w:tcPr>
            <w:tcW w:w="270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13.5</w:t>
            </w:r>
          </w:p>
        </w:tc>
        <w:tc>
          <w:tcPr>
            <w:tcW w:w="2250" w:type="dxa"/>
            <w:vAlign w:val="bottom"/>
          </w:tcPr>
          <w:p w:rsidR="00802377" w:rsidRPr="0098401E" w:rsidRDefault="00802377" w:rsidP="00BD6E43">
            <w:pPr>
              <w:rPr>
                <w:rFonts w:ascii="Garamond" w:hAnsi="Garamond" w:cs="Calibri"/>
                <w:color w:val="000000"/>
              </w:rPr>
            </w:pPr>
            <w:r w:rsidRPr="0098401E">
              <w:rPr>
                <w:rFonts w:ascii="Garamond" w:hAnsi="Garamond" w:cs="Calibri"/>
                <w:color w:val="000000"/>
              </w:rPr>
              <w:t>0</w:t>
            </w:r>
          </w:p>
        </w:tc>
        <w:tc>
          <w:tcPr>
            <w:tcW w:w="3420" w:type="dxa"/>
            <w:vMerge/>
          </w:tcPr>
          <w:p w:rsidR="00802377" w:rsidRPr="003B12FC" w:rsidRDefault="00802377" w:rsidP="00BD6E43">
            <w:pPr>
              <w:rPr>
                <w:rFonts w:ascii="Garamond" w:hAnsi="Garamond"/>
                <w:b/>
                <w:sz w:val="28"/>
                <w:szCs w:val="28"/>
              </w:rPr>
            </w:pPr>
          </w:p>
        </w:tc>
      </w:tr>
      <w:tr w:rsidR="00802377" w:rsidRPr="003B12FC" w:rsidTr="00BD6E43">
        <w:tc>
          <w:tcPr>
            <w:tcW w:w="630" w:type="dxa"/>
            <w:vMerge/>
          </w:tcPr>
          <w:p w:rsidR="00802377" w:rsidRPr="003B12FC" w:rsidRDefault="00802377" w:rsidP="00BD6E43">
            <w:pPr>
              <w:rPr>
                <w:rFonts w:ascii="Garamond" w:hAnsi="Garamond"/>
                <w:b/>
                <w:sz w:val="28"/>
                <w:szCs w:val="28"/>
              </w:rPr>
            </w:pPr>
          </w:p>
        </w:tc>
        <w:tc>
          <w:tcPr>
            <w:tcW w:w="2160" w:type="dxa"/>
          </w:tcPr>
          <w:p w:rsidR="00802377" w:rsidRPr="003B12FC" w:rsidRDefault="00802377" w:rsidP="00BD6E43">
            <w:pPr>
              <w:rPr>
                <w:rFonts w:ascii="Garamond" w:hAnsi="Garamond"/>
                <w:b/>
              </w:rPr>
            </w:pPr>
            <w:r>
              <w:rPr>
                <w:rFonts w:ascii="Garamond" w:hAnsi="Garamond"/>
                <w:b/>
              </w:rPr>
              <w:t>Total</w:t>
            </w:r>
          </w:p>
        </w:tc>
        <w:tc>
          <w:tcPr>
            <w:tcW w:w="2700" w:type="dxa"/>
            <w:vAlign w:val="bottom"/>
          </w:tcPr>
          <w:p w:rsidR="00802377" w:rsidRPr="0098401E" w:rsidRDefault="00802377" w:rsidP="00BD6E43">
            <w:pPr>
              <w:rPr>
                <w:rFonts w:ascii="Garamond" w:hAnsi="Garamond" w:cs="Calibri"/>
                <w:b/>
                <w:bCs/>
                <w:color w:val="000000"/>
              </w:rPr>
            </w:pPr>
            <w:r w:rsidRPr="0098401E">
              <w:rPr>
                <w:rFonts w:ascii="Garamond" w:hAnsi="Garamond" w:cs="Calibri"/>
                <w:b/>
                <w:bCs/>
                <w:color w:val="000000"/>
              </w:rPr>
              <w:t>1064.6</w:t>
            </w:r>
          </w:p>
        </w:tc>
        <w:tc>
          <w:tcPr>
            <w:tcW w:w="2250" w:type="dxa"/>
            <w:vAlign w:val="bottom"/>
          </w:tcPr>
          <w:p w:rsidR="00802377" w:rsidRPr="0098401E" w:rsidRDefault="00802377" w:rsidP="00BD6E43">
            <w:pPr>
              <w:rPr>
                <w:rFonts w:ascii="Garamond" w:hAnsi="Garamond" w:cs="Calibri"/>
                <w:b/>
                <w:bCs/>
                <w:color w:val="000000"/>
              </w:rPr>
            </w:pPr>
            <w:r w:rsidRPr="0098401E">
              <w:rPr>
                <w:rFonts w:ascii="Garamond" w:hAnsi="Garamond" w:cs="Calibri"/>
                <w:b/>
                <w:bCs/>
                <w:color w:val="000000"/>
              </w:rPr>
              <w:t>613.5</w:t>
            </w:r>
          </w:p>
        </w:tc>
        <w:tc>
          <w:tcPr>
            <w:tcW w:w="3420" w:type="dxa"/>
            <w:vMerge/>
          </w:tcPr>
          <w:p w:rsidR="00802377" w:rsidRPr="003B12FC" w:rsidRDefault="00802377" w:rsidP="00BD6E43">
            <w:pPr>
              <w:rPr>
                <w:rFonts w:ascii="Garamond" w:hAnsi="Garamond"/>
                <w:b/>
                <w:sz w:val="28"/>
                <w:szCs w:val="28"/>
              </w:rPr>
            </w:pPr>
          </w:p>
        </w:tc>
      </w:tr>
    </w:tbl>
    <w:bookmarkEnd w:id="70"/>
    <w:p w:rsidR="008C7C84" w:rsidRPr="00A67F71" w:rsidRDefault="008C7C84" w:rsidP="008C7C84">
      <w:pPr>
        <w:rPr>
          <w:rFonts w:eastAsia="Calibri" w:cs="Arial"/>
          <w:sz w:val="16"/>
          <w:szCs w:val="16"/>
        </w:rPr>
      </w:pPr>
      <w:r w:rsidRPr="00A67F71">
        <w:rPr>
          <w:rFonts w:eastAsia="Calibri" w:cs="Arial"/>
          <w:sz w:val="16"/>
          <w:szCs w:val="16"/>
        </w:rPr>
        <w:t>Source: Feasibility Level Agronomy Study Report of same project (For more details refer the same project sector report)</w:t>
      </w:r>
    </w:p>
    <w:p w:rsidR="008C7C84" w:rsidRDefault="008C7C84" w:rsidP="0074098D"/>
    <w:p w:rsidR="00045997" w:rsidRDefault="008C7C84" w:rsidP="00045997">
      <w:pPr>
        <w:pStyle w:val="Caption"/>
        <w:rPr>
          <w:rFonts w:ascii="Maiandra GD" w:hAnsi="Maiandra GD" w:cs="Times New Roman"/>
          <w:sz w:val="22"/>
          <w:szCs w:val="22"/>
        </w:rPr>
      </w:pPr>
      <w:bookmarkStart w:id="81" w:name="_Toc453423853"/>
      <w:bookmarkStart w:id="82" w:name="_Toc468878974"/>
      <w:r w:rsidRPr="00A67F71">
        <w:rPr>
          <w:rFonts w:cs="Arial"/>
          <w:bCs w:val="0"/>
        </w:rPr>
        <w:t xml:space="preserve">Table </w:t>
      </w:r>
      <w:r w:rsidR="00E47486" w:rsidRPr="00A67F71">
        <w:rPr>
          <w:rFonts w:cs="Arial"/>
          <w:bCs w:val="0"/>
        </w:rPr>
        <w:fldChar w:fldCharType="begin"/>
      </w:r>
      <w:r w:rsidRPr="00A67F71">
        <w:rPr>
          <w:rFonts w:cs="Arial"/>
          <w:bCs w:val="0"/>
        </w:rPr>
        <w:instrText xml:space="preserve"> STYLEREF 1 \s </w:instrText>
      </w:r>
      <w:r w:rsidR="00E47486" w:rsidRPr="00A67F71">
        <w:rPr>
          <w:rFonts w:cs="Arial"/>
          <w:bCs w:val="0"/>
        </w:rPr>
        <w:fldChar w:fldCharType="separate"/>
      </w:r>
      <w:r w:rsidR="000F4D85">
        <w:rPr>
          <w:rFonts w:cs="Arial"/>
          <w:bCs w:val="0"/>
          <w:noProof/>
        </w:rPr>
        <w:t>3</w:t>
      </w:r>
      <w:r w:rsidR="00E47486" w:rsidRPr="00A67F71">
        <w:rPr>
          <w:rFonts w:cs="Arial"/>
          <w:bCs w:val="0"/>
        </w:rPr>
        <w:fldChar w:fldCharType="end"/>
      </w:r>
      <w:r w:rsidRPr="00A67F71">
        <w:rPr>
          <w:rFonts w:cs="Arial"/>
          <w:bCs w:val="0"/>
        </w:rPr>
        <w:noBreakHyphen/>
      </w:r>
      <w:r w:rsidR="00E47486" w:rsidRPr="00A67F71">
        <w:rPr>
          <w:rFonts w:cs="Arial"/>
          <w:bCs w:val="0"/>
        </w:rPr>
        <w:fldChar w:fldCharType="begin"/>
      </w:r>
      <w:r w:rsidRPr="00A67F71">
        <w:rPr>
          <w:rFonts w:cs="Arial"/>
          <w:bCs w:val="0"/>
        </w:rPr>
        <w:instrText xml:space="preserve"> SEQ Table \* ARABIC \s 1 </w:instrText>
      </w:r>
      <w:r w:rsidR="00E47486" w:rsidRPr="00A67F71">
        <w:rPr>
          <w:rFonts w:cs="Arial"/>
          <w:bCs w:val="0"/>
        </w:rPr>
        <w:fldChar w:fldCharType="separate"/>
      </w:r>
      <w:r w:rsidR="000F4D85">
        <w:rPr>
          <w:rFonts w:cs="Arial"/>
          <w:bCs w:val="0"/>
          <w:noProof/>
        </w:rPr>
        <w:t>9</w:t>
      </w:r>
      <w:r w:rsidR="00E47486" w:rsidRPr="00A67F71">
        <w:rPr>
          <w:rFonts w:cs="Arial"/>
          <w:bCs w:val="0"/>
        </w:rPr>
        <w:fldChar w:fldCharType="end"/>
      </w:r>
      <w:r w:rsidRPr="00432A3C">
        <w:rPr>
          <w:rFonts w:ascii="Maiandra GD" w:hAnsi="Maiandra GD"/>
          <w:b w:val="0"/>
          <w:bCs w:val="0"/>
        </w:rPr>
        <w:t xml:space="preserve">:- </w:t>
      </w:r>
      <w:r w:rsidRPr="00432A3C">
        <w:rPr>
          <w:rFonts w:ascii="Maiandra GD" w:hAnsi="Maiandra GD" w:cs="Times New Roman"/>
          <w:sz w:val="22"/>
          <w:szCs w:val="22"/>
        </w:rPr>
        <w:t xml:space="preserve">- </w:t>
      </w:r>
      <w:bookmarkEnd w:id="81"/>
      <w:r w:rsidR="00045997" w:rsidRPr="00045997">
        <w:rPr>
          <w:rFonts w:ascii="Maiandra GD" w:hAnsi="Maiandra GD" w:cs="Times New Roman"/>
          <w:sz w:val="22"/>
          <w:szCs w:val="22"/>
        </w:rPr>
        <w:t>Required climatic &amp; other aerodynamic data collected from Ambo Station</w:t>
      </w:r>
      <w:bookmarkEnd w:id="82"/>
    </w:p>
    <w:p w:rsidR="00802377" w:rsidRDefault="00802377" w:rsidP="00802377"/>
    <w:tbl>
      <w:tblPr>
        <w:tblW w:w="999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260"/>
        <w:gridCol w:w="810"/>
        <w:gridCol w:w="630"/>
        <w:gridCol w:w="630"/>
        <w:gridCol w:w="630"/>
        <w:gridCol w:w="630"/>
        <w:gridCol w:w="630"/>
        <w:gridCol w:w="630"/>
        <w:gridCol w:w="630"/>
        <w:gridCol w:w="630"/>
        <w:gridCol w:w="540"/>
        <w:gridCol w:w="630"/>
        <w:gridCol w:w="630"/>
        <w:gridCol w:w="540"/>
      </w:tblGrid>
      <w:tr w:rsidR="0071337F" w:rsidRPr="003B12FC" w:rsidTr="00CD4092">
        <w:tc>
          <w:tcPr>
            <w:tcW w:w="540" w:type="dxa"/>
            <w:vMerge w:val="restart"/>
          </w:tcPr>
          <w:p w:rsidR="0071337F" w:rsidRPr="003B12FC" w:rsidRDefault="0071337F" w:rsidP="00CD4092">
            <w:pPr>
              <w:rPr>
                <w:rFonts w:ascii="Garamond" w:hAnsi="Garamond"/>
                <w:sz w:val="16"/>
                <w:szCs w:val="16"/>
              </w:rPr>
            </w:pPr>
            <w:r w:rsidRPr="003B12FC">
              <w:rPr>
                <w:rFonts w:ascii="Garamond" w:hAnsi="Garamond"/>
                <w:sz w:val="16"/>
                <w:szCs w:val="16"/>
              </w:rPr>
              <w:t>S/n</w:t>
            </w:r>
          </w:p>
        </w:tc>
        <w:tc>
          <w:tcPr>
            <w:tcW w:w="1260" w:type="dxa"/>
            <w:vMerge w:val="restart"/>
          </w:tcPr>
          <w:p w:rsidR="0071337F" w:rsidRPr="003B12FC" w:rsidRDefault="0071337F" w:rsidP="00CD4092">
            <w:pPr>
              <w:rPr>
                <w:rFonts w:ascii="Garamond" w:hAnsi="Garamond"/>
                <w:sz w:val="16"/>
                <w:szCs w:val="16"/>
              </w:rPr>
            </w:pPr>
            <w:r w:rsidRPr="003B12FC">
              <w:rPr>
                <w:rFonts w:ascii="Garamond" w:hAnsi="Garamond"/>
                <w:sz w:val="16"/>
                <w:szCs w:val="16"/>
              </w:rPr>
              <w:t>Climate Fac.</w:t>
            </w:r>
          </w:p>
        </w:tc>
        <w:tc>
          <w:tcPr>
            <w:tcW w:w="810" w:type="dxa"/>
            <w:vMerge w:val="restart"/>
          </w:tcPr>
          <w:p w:rsidR="0071337F" w:rsidRPr="003B12FC" w:rsidRDefault="0071337F" w:rsidP="00CD4092">
            <w:pPr>
              <w:rPr>
                <w:rFonts w:ascii="Garamond" w:hAnsi="Garamond"/>
                <w:sz w:val="16"/>
                <w:szCs w:val="16"/>
              </w:rPr>
            </w:pPr>
            <w:r w:rsidRPr="003B12FC">
              <w:rPr>
                <w:rFonts w:ascii="Garamond" w:hAnsi="Garamond"/>
                <w:sz w:val="16"/>
                <w:szCs w:val="16"/>
              </w:rPr>
              <w:t>Unit</w:t>
            </w:r>
          </w:p>
        </w:tc>
        <w:tc>
          <w:tcPr>
            <w:tcW w:w="7380" w:type="dxa"/>
            <w:gridSpan w:val="12"/>
          </w:tcPr>
          <w:p w:rsidR="0071337F" w:rsidRPr="003B12FC" w:rsidRDefault="0071337F" w:rsidP="00CD4092">
            <w:pPr>
              <w:jc w:val="center"/>
              <w:rPr>
                <w:rFonts w:ascii="Garamond" w:hAnsi="Garamond"/>
                <w:sz w:val="16"/>
                <w:szCs w:val="16"/>
              </w:rPr>
            </w:pPr>
            <w:r w:rsidRPr="003B12FC">
              <w:rPr>
                <w:rFonts w:ascii="Garamond" w:hAnsi="Garamond"/>
                <w:sz w:val="16"/>
                <w:szCs w:val="16"/>
              </w:rPr>
              <w:t>Moths</w:t>
            </w:r>
          </w:p>
        </w:tc>
      </w:tr>
      <w:tr w:rsidR="0071337F" w:rsidRPr="003B12FC" w:rsidTr="00CD4092">
        <w:tc>
          <w:tcPr>
            <w:tcW w:w="540" w:type="dxa"/>
            <w:vMerge/>
          </w:tcPr>
          <w:p w:rsidR="0071337F" w:rsidRPr="003B12FC" w:rsidRDefault="0071337F" w:rsidP="00CD4092">
            <w:pPr>
              <w:rPr>
                <w:rFonts w:ascii="Garamond" w:hAnsi="Garamond"/>
                <w:sz w:val="16"/>
                <w:szCs w:val="16"/>
              </w:rPr>
            </w:pPr>
          </w:p>
        </w:tc>
        <w:tc>
          <w:tcPr>
            <w:tcW w:w="1260" w:type="dxa"/>
            <w:vMerge/>
          </w:tcPr>
          <w:p w:rsidR="0071337F" w:rsidRPr="003B12FC" w:rsidRDefault="0071337F" w:rsidP="00CD4092">
            <w:pPr>
              <w:rPr>
                <w:rFonts w:ascii="Garamond" w:hAnsi="Garamond"/>
                <w:sz w:val="16"/>
                <w:szCs w:val="16"/>
              </w:rPr>
            </w:pPr>
          </w:p>
        </w:tc>
        <w:tc>
          <w:tcPr>
            <w:tcW w:w="810" w:type="dxa"/>
            <w:vMerge/>
          </w:tcPr>
          <w:p w:rsidR="0071337F" w:rsidRPr="003B12FC" w:rsidRDefault="0071337F" w:rsidP="00CD4092">
            <w:pPr>
              <w:rPr>
                <w:rFonts w:ascii="Garamond" w:hAnsi="Garamond"/>
                <w:sz w:val="16"/>
                <w:szCs w:val="16"/>
              </w:rPr>
            </w:pPr>
          </w:p>
        </w:tc>
        <w:tc>
          <w:tcPr>
            <w:tcW w:w="630" w:type="dxa"/>
          </w:tcPr>
          <w:p w:rsidR="0071337F" w:rsidRPr="003B12FC" w:rsidRDefault="0071337F" w:rsidP="00CD4092">
            <w:pPr>
              <w:rPr>
                <w:rFonts w:ascii="Garamond" w:hAnsi="Garamond"/>
                <w:sz w:val="16"/>
                <w:szCs w:val="16"/>
              </w:rPr>
            </w:pPr>
            <w:r w:rsidRPr="003B12FC">
              <w:rPr>
                <w:rFonts w:ascii="Garamond" w:hAnsi="Garamond"/>
                <w:sz w:val="16"/>
                <w:szCs w:val="16"/>
              </w:rPr>
              <w:t>J</w:t>
            </w:r>
          </w:p>
        </w:tc>
        <w:tc>
          <w:tcPr>
            <w:tcW w:w="630" w:type="dxa"/>
          </w:tcPr>
          <w:p w:rsidR="0071337F" w:rsidRPr="003B12FC" w:rsidRDefault="0071337F" w:rsidP="00CD4092">
            <w:pPr>
              <w:rPr>
                <w:rFonts w:ascii="Garamond" w:hAnsi="Garamond"/>
                <w:sz w:val="16"/>
                <w:szCs w:val="16"/>
              </w:rPr>
            </w:pPr>
            <w:r w:rsidRPr="003B12FC">
              <w:rPr>
                <w:rFonts w:ascii="Garamond" w:hAnsi="Garamond"/>
                <w:sz w:val="16"/>
                <w:szCs w:val="16"/>
              </w:rPr>
              <w:t>F</w:t>
            </w:r>
          </w:p>
        </w:tc>
        <w:tc>
          <w:tcPr>
            <w:tcW w:w="630" w:type="dxa"/>
          </w:tcPr>
          <w:p w:rsidR="0071337F" w:rsidRPr="003B12FC" w:rsidRDefault="0071337F" w:rsidP="00CD4092">
            <w:pPr>
              <w:rPr>
                <w:rFonts w:ascii="Garamond" w:hAnsi="Garamond"/>
                <w:sz w:val="16"/>
                <w:szCs w:val="16"/>
              </w:rPr>
            </w:pPr>
            <w:r w:rsidRPr="003B12FC">
              <w:rPr>
                <w:rFonts w:ascii="Garamond" w:hAnsi="Garamond"/>
                <w:sz w:val="16"/>
                <w:szCs w:val="16"/>
              </w:rPr>
              <w:t>M</w:t>
            </w:r>
          </w:p>
        </w:tc>
        <w:tc>
          <w:tcPr>
            <w:tcW w:w="630" w:type="dxa"/>
          </w:tcPr>
          <w:p w:rsidR="0071337F" w:rsidRPr="003B12FC" w:rsidRDefault="0071337F" w:rsidP="00CD4092">
            <w:pPr>
              <w:rPr>
                <w:rFonts w:ascii="Garamond" w:hAnsi="Garamond"/>
                <w:sz w:val="16"/>
                <w:szCs w:val="16"/>
              </w:rPr>
            </w:pPr>
            <w:r w:rsidRPr="003B12FC">
              <w:rPr>
                <w:rFonts w:ascii="Garamond" w:hAnsi="Garamond"/>
                <w:sz w:val="16"/>
                <w:szCs w:val="16"/>
              </w:rPr>
              <w:t>A</w:t>
            </w:r>
          </w:p>
        </w:tc>
        <w:tc>
          <w:tcPr>
            <w:tcW w:w="630" w:type="dxa"/>
          </w:tcPr>
          <w:p w:rsidR="0071337F" w:rsidRPr="003B12FC" w:rsidRDefault="0071337F" w:rsidP="00CD4092">
            <w:pPr>
              <w:rPr>
                <w:rFonts w:ascii="Garamond" w:hAnsi="Garamond"/>
                <w:sz w:val="16"/>
                <w:szCs w:val="16"/>
              </w:rPr>
            </w:pPr>
            <w:r w:rsidRPr="003B12FC">
              <w:rPr>
                <w:rFonts w:ascii="Garamond" w:hAnsi="Garamond"/>
                <w:sz w:val="16"/>
                <w:szCs w:val="16"/>
              </w:rPr>
              <w:t>M</w:t>
            </w:r>
          </w:p>
        </w:tc>
        <w:tc>
          <w:tcPr>
            <w:tcW w:w="630" w:type="dxa"/>
          </w:tcPr>
          <w:p w:rsidR="0071337F" w:rsidRPr="003B12FC" w:rsidRDefault="0071337F" w:rsidP="00CD4092">
            <w:pPr>
              <w:rPr>
                <w:rFonts w:ascii="Garamond" w:hAnsi="Garamond"/>
                <w:sz w:val="16"/>
                <w:szCs w:val="16"/>
              </w:rPr>
            </w:pPr>
            <w:r w:rsidRPr="003B12FC">
              <w:rPr>
                <w:rFonts w:ascii="Garamond" w:hAnsi="Garamond"/>
                <w:sz w:val="16"/>
                <w:szCs w:val="16"/>
              </w:rPr>
              <w:t>J</w:t>
            </w:r>
          </w:p>
        </w:tc>
        <w:tc>
          <w:tcPr>
            <w:tcW w:w="630" w:type="dxa"/>
          </w:tcPr>
          <w:p w:rsidR="0071337F" w:rsidRPr="003B12FC" w:rsidRDefault="0071337F" w:rsidP="00CD4092">
            <w:pPr>
              <w:rPr>
                <w:rFonts w:ascii="Garamond" w:hAnsi="Garamond"/>
                <w:sz w:val="16"/>
                <w:szCs w:val="16"/>
              </w:rPr>
            </w:pPr>
            <w:r w:rsidRPr="003B12FC">
              <w:rPr>
                <w:rFonts w:ascii="Garamond" w:hAnsi="Garamond"/>
                <w:sz w:val="16"/>
                <w:szCs w:val="16"/>
              </w:rPr>
              <w:t>J</w:t>
            </w:r>
          </w:p>
        </w:tc>
        <w:tc>
          <w:tcPr>
            <w:tcW w:w="630" w:type="dxa"/>
          </w:tcPr>
          <w:p w:rsidR="0071337F" w:rsidRPr="003B12FC" w:rsidRDefault="0071337F" w:rsidP="00CD4092">
            <w:pPr>
              <w:rPr>
                <w:rFonts w:ascii="Garamond" w:hAnsi="Garamond"/>
                <w:sz w:val="16"/>
                <w:szCs w:val="16"/>
              </w:rPr>
            </w:pPr>
            <w:r w:rsidRPr="003B12FC">
              <w:rPr>
                <w:rFonts w:ascii="Garamond" w:hAnsi="Garamond"/>
                <w:sz w:val="16"/>
                <w:szCs w:val="16"/>
              </w:rPr>
              <w:t>A</w:t>
            </w:r>
          </w:p>
        </w:tc>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S</w:t>
            </w:r>
          </w:p>
        </w:tc>
        <w:tc>
          <w:tcPr>
            <w:tcW w:w="630" w:type="dxa"/>
          </w:tcPr>
          <w:p w:rsidR="0071337F" w:rsidRPr="003B12FC" w:rsidRDefault="0071337F" w:rsidP="00CD4092">
            <w:pPr>
              <w:rPr>
                <w:rFonts w:ascii="Garamond" w:hAnsi="Garamond"/>
                <w:sz w:val="16"/>
                <w:szCs w:val="16"/>
              </w:rPr>
            </w:pPr>
            <w:r w:rsidRPr="003B12FC">
              <w:rPr>
                <w:rFonts w:ascii="Garamond" w:hAnsi="Garamond"/>
                <w:sz w:val="16"/>
                <w:szCs w:val="16"/>
              </w:rPr>
              <w:t>O</w:t>
            </w:r>
          </w:p>
        </w:tc>
        <w:tc>
          <w:tcPr>
            <w:tcW w:w="630" w:type="dxa"/>
          </w:tcPr>
          <w:p w:rsidR="0071337F" w:rsidRPr="003B12FC" w:rsidRDefault="0071337F" w:rsidP="00CD4092">
            <w:pPr>
              <w:rPr>
                <w:rFonts w:ascii="Garamond" w:hAnsi="Garamond"/>
                <w:sz w:val="16"/>
                <w:szCs w:val="16"/>
              </w:rPr>
            </w:pPr>
            <w:r w:rsidRPr="003B12FC">
              <w:rPr>
                <w:rFonts w:ascii="Garamond" w:hAnsi="Garamond"/>
                <w:sz w:val="16"/>
                <w:szCs w:val="16"/>
              </w:rPr>
              <w:t>N</w:t>
            </w:r>
          </w:p>
        </w:tc>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D</w:t>
            </w:r>
          </w:p>
        </w:tc>
      </w:tr>
      <w:tr w:rsidR="0071337F" w:rsidRPr="003B12FC" w:rsidTr="00CD4092">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1</w:t>
            </w:r>
          </w:p>
        </w:tc>
        <w:tc>
          <w:tcPr>
            <w:tcW w:w="1260" w:type="dxa"/>
          </w:tcPr>
          <w:p w:rsidR="0071337F" w:rsidRPr="003B12FC" w:rsidRDefault="0071337F" w:rsidP="00CD4092">
            <w:pPr>
              <w:rPr>
                <w:rFonts w:ascii="Garamond" w:hAnsi="Garamond"/>
                <w:sz w:val="16"/>
                <w:szCs w:val="16"/>
              </w:rPr>
            </w:pPr>
            <w:r w:rsidRPr="003B12FC">
              <w:rPr>
                <w:rFonts w:ascii="Garamond" w:hAnsi="Garamond"/>
                <w:sz w:val="16"/>
                <w:szCs w:val="16"/>
              </w:rPr>
              <w:t>Max. Mean tep.</w:t>
            </w:r>
          </w:p>
        </w:tc>
        <w:tc>
          <w:tcPr>
            <w:tcW w:w="810" w:type="dxa"/>
          </w:tcPr>
          <w:p w:rsidR="0071337F" w:rsidRPr="003B12FC" w:rsidRDefault="0071337F" w:rsidP="00CD4092">
            <w:pPr>
              <w:rPr>
                <w:rFonts w:ascii="Garamond" w:hAnsi="Garamond"/>
                <w:sz w:val="16"/>
                <w:szCs w:val="16"/>
              </w:rPr>
            </w:pPr>
            <w:r w:rsidRPr="003B12FC">
              <w:rPr>
                <w:rFonts w:ascii="Garamond" w:hAnsi="Garamond"/>
                <w:sz w:val="16"/>
                <w:szCs w:val="16"/>
                <w:vertAlign w:val="superscript"/>
              </w:rPr>
              <w:t>0</w:t>
            </w:r>
            <w:r w:rsidRPr="003B12FC">
              <w:rPr>
                <w:rFonts w:ascii="Garamond" w:hAnsi="Garamond"/>
                <w:sz w:val="16"/>
                <w:szCs w:val="16"/>
              </w:rPr>
              <w:t>C</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27.5</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28.8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28.8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28.4</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27.6</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24.9</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22.7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22.6</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24.1</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25.9</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26.3</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26.6</w:t>
            </w:r>
          </w:p>
        </w:tc>
      </w:tr>
      <w:tr w:rsidR="0071337F" w:rsidRPr="003B12FC" w:rsidTr="00CD4092">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2</w:t>
            </w:r>
          </w:p>
        </w:tc>
        <w:tc>
          <w:tcPr>
            <w:tcW w:w="1260" w:type="dxa"/>
          </w:tcPr>
          <w:p w:rsidR="0071337F" w:rsidRPr="003B12FC" w:rsidRDefault="0071337F" w:rsidP="00CD4092">
            <w:pPr>
              <w:rPr>
                <w:rFonts w:ascii="Garamond" w:hAnsi="Garamond"/>
                <w:sz w:val="16"/>
                <w:szCs w:val="16"/>
              </w:rPr>
            </w:pPr>
            <w:r w:rsidRPr="003B12FC">
              <w:rPr>
                <w:rFonts w:ascii="Garamond" w:hAnsi="Garamond"/>
                <w:sz w:val="16"/>
                <w:szCs w:val="16"/>
              </w:rPr>
              <w:t>Min .mean tem.</w:t>
            </w:r>
          </w:p>
        </w:tc>
        <w:tc>
          <w:tcPr>
            <w:tcW w:w="810" w:type="dxa"/>
          </w:tcPr>
          <w:p w:rsidR="0071337F" w:rsidRPr="003B12FC" w:rsidRDefault="0071337F" w:rsidP="00CD4092">
            <w:pPr>
              <w:rPr>
                <w:rFonts w:ascii="Garamond" w:hAnsi="Garamond"/>
                <w:sz w:val="16"/>
                <w:szCs w:val="16"/>
              </w:rPr>
            </w:pPr>
            <w:r w:rsidRPr="003B12FC">
              <w:rPr>
                <w:rFonts w:ascii="Garamond" w:hAnsi="Garamond"/>
                <w:sz w:val="16"/>
                <w:szCs w:val="16"/>
                <w:vertAlign w:val="superscript"/>
              </w:rPr>
              <w:t>0</w:t>
            </w:r>
            <w:r w:rsidRPr="003B12FC">
              <w:rPr>
                <w:rFonts w:ascii="Garamond" w:hAnsi="Garamond"/>
                <w:sz w:val="16"/>
                <w:szCs w:val="16"/>
              </w:rPr>
              <w:t>C</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11.8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11.8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13.4</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13.6</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12.7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12.6</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12.6</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12.6</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11.8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11.2</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10.9</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11.2</w:t>
            </w:r>
          </w:p>
        </w:tc>
      </w:tr>
      <w:tr w:rsidR="0071337F" w:rsidRPr="003B12FC" w:rsidTr="00CD4092">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3</w:t>
            </w:r>
          </w:p>
        </w:tc>
        <w:tc>
          <w:tcPr>
            <w:tcW w:w="1260" w:type="dxa"/>
          </w:tcPr>
          <w:p w:rsidR="0071337F" w:rsidRPr="003B12FC" w:rsidRDefault="0071337F" w:rsidP="00CD4092">
            <w:pPr>
              <w:rPr>
                <w:rFonts w:ascii="Garamond" w:hAnsi="Garamond"/>
                <w:sz w:val="16"/>
                <w:szCs w:val="16"/>
              </w:rPr>
            </w:pPr>
            <w:r w:rsidRPr="003B12FC">
              <w:rPr>
                <w:rFonts w:ascii="Garamond" w:hAnsi="Garamond"/>
                <w:sz w:val="16"/>
                <w:szCs w:val="16"/>
              </w:rPr>
              <w:t>Re.hum</w:t>
            </w:r>
            <w:r>
              <w:rPr>
                <w:rFonts w:ascii="Garamond" w:hAnsi="Garamond"/>
                <w:sz w:val="16"/>
                <w:szCs w:val="16"/>
              </w:rPr>
              <w:t>i</w:t>
            </w:r>
            <w:r w:rsidRPr="003B12FC">
              <w:rPr>
                <w:rFonts w:ascii="Garamond" w:hAnsi="Garamond"/>
                <w:sz w:val="16"/>
                <w:szCs w:val="16"/>
              </w:rPr>
              <w:t>dity</w:t>
            </w:r>
          </w:p>
        </w:tc>
        <w:tc>
          <w:tcPr>
            <w:tcW w:w="810" w:type="dxa"/>
          </w:tcPr>
          <w:p w:rsidR="0071337F" w:rsidRPr="003B12FC" w:rsidRDefault="0071337F" w:rsidP="00CD4092">
            <w:pPr>
              <w:rPr>
                <w:rFonts w:ascii="Garamond" w:hAnsi="Garamond"/>
                <w:sz w:val="16"/>
                <w:szCs w:val="16"/>
              </w:rPr>
            </w:pPr>
            <w:r>
              <w:rPr>
                <w:rFonts w:ascii="Garamond" w:hAnsi="Garamond"/>
                <w:sz w:val="16"/>
                <w:szCs w:val="16"/>
              </w:rPr>
              <w:t>%</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49</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47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47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56</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62</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71</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79</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81</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74</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58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58</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52</w:t>
            </w:r>
          </w:p>
        </w:tc>
      </w:tr>
      <w:tr w:rsidR="0071337F" w:rsidRPr="003B12FC" w:rsidTr="00CD4092">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4</w:t>
            </w:r>
          </w:p>
        </w:tc>
        <w:tc>
          <w:tcPr>
            <w:tcW w:w="1260" w:type="dxa"/>
          </w:tcPr>
          <w:p w:rsidR="0071337F" w:rsidRPr="003B12FC" w:rsidRDefault="0071337F" w:rsidP="00CD4092">
            <w:pPr>
              <w:rPr>
                <w:rFonts w:ascii="Garamond" w:hAnsi="Garamond"/>
                <w:sz w:val="16"/>
                <w:szCs w:val="16"/>
              </w:rPr>
            </w:pPr>
            <w:r w:rsidRPr="003B12FC">
              <w:rPr>
                <w:rFonts w:ascii="Garamond" w:hAnsi="Garamond"/>
                <w:sz w:val="16"/>
                <w:szCs w:val="16"/>
              </w:rPr>
              <w:t>W.speed</w:t>
            </w:r>
          </w:p>
        </w:tc>
        <w:tc>
          <w:tcPr>
            <w:tcW w:w="810" w:type="dxa"/>
          </w:tcPr>
          <w:p w:rsidR="0071337F" w:rsidRPr="003B12FC" w:rsidRDefault="0071337F" w:rsidP="00CD4092">
            <w:pPr>
              <w:rPr>
                <w:rFonts w:ascii="Garamond" w:hAnsi="Garamond"/>
                <w:sz w:val="16"/>
                <w:szCs w:val="16"/>
              </w:rPr>
            </w:pPr>
            <w:r w:rsidRPr="003B12FC">
              <w:rPr>
                <w:rFonts w:ascii="Garamond" w:hAnsi="Garamond"/>
                <w:sz w:val="16"/>
                <w:szCs w:val="16"/>
              </w:rPr>
              <w:t>Km/day</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20</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16</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13</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9</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6</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13</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16</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18</w:t>
            </w:r>
          </w:p>
        </w:tc>
      </w:tr>
      <w:tr w:rsidR="0071337F" w:rsidRPr="003B12FC" w:rsidTr="00CD4092">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5</w:t>
            </w:r>
          </w:p>
        </w:tc>
        <w:tc>
          <w:tcPr>
            <w:tcW w:w="1260" w:type="dxa"/>
          </w:tcPr>
          <w:p w:rsidR="0071337F" w:rsidRPr="003B12FC" w:rsidRDefault="0071337F" w:rsidP="00CD4092">
            <w:pPr>
              <w:rPr>
                <w:rFonts w:ascii="Garamond" w:hAnsi="Garamond"/>
                <w:sz w:val="16"/>
                <w:szCs w:val="16"/>
              </w:rPr>
            </w:pPr>
            <w:r w:rsidRPr="003B12FC">
              <w:rPr>
                <w:rFonts w:ascii="Garamond" w:hAnsi="Garamond"/>
                <w:sz w:val="16"/>
                <w:szCs w:val="16"/>
              </w:rPr>
              <w:t>Sunshine</w:t>
            </w:r>
          </w:p>
        </w:tc>
        <w:tc>
          <w:tcPr>
            <w:tcW w:w="810" w:type="dxa"/>
          </w:tcPr>
          <w:p w:rsidR="0071337F" w:rsidRPr="003B12FC" w:rsidRDefault="0071337F" w:rsidP="00CD4092">
            <w:pPr>
              <w:rPr>
                <w:rFonts w:ascii="Garamond" w:hAnsi="Garamond"/>
                <w:sz w:val="16"/>
                <w:szCs w:val="16"/>
              </w:rPr>
            </w:pPr>
            <w:r w:rsidRPr="003B12FC">
              <w:rPr>
                <w:rFonts w:ascii="Garamond" w:hAnsi="Garamond"/>
                <w:sz w:val="16"/>
                <w:szCs w:val="16"/>
              </w:rPr>
              <w:t>Hrs/day</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9.9</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9.9</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7.8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6.7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7.4</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4.7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3.4</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3.1</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4.9</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7.4</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9.2</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9.1</w:t>
            </w:r>
          </w:p>
        </w:tc>
      </w:tr>
      <w:tr w:rsidR="0071337F" w:rsidRPr="003B12FC" w:rsidTr="00CD4092">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6</w:t>
            </w:r>
          </w:p>
        </w:tc>
        <w:tc>
          <w:tcPr>
            <w:tcW w:w="1260" w:type="dxa"/>
          </w:tcPr>
          <w:p w:rsidR="0071337F" w:rsidRPr="003B12FC" w:rsidRDefault="0071337F" w:rsidP="00CD4092">
            <w:pPr>
              <w:rPr>
                <w:rFonts w:ascii="Garamond" w:hAnsi="Garamond"/>
                <w:sz w:val="16"/>
                <w:szCs w:val="16"/>
              </w:rPr>
            </w:pPr>
            <w:r w:rsidRPr="003B12FC">
              <w:rPr>
                <w:rFonts w:ascii="Garamond" w:hAnsi="Garamond"/>
                <w:sz w:val="16"/>
                <w:szCs w:val="16"/>
              </w:rPr>
              <w:t xml:space="preserve">Radiation </w:t>
            </w:r>
          </w:p>
        </w:tc>
        <w:tc>
          <w:tcPr>
            <w:tcW w:w="810" w:type="dxa"/>
          </w:tcPr>
          <w:p w:rsidR="0071337F" w:rsidRPr="003B12FC" w:rsidRDefault="0071337F" w:rsidP="00CD4092">
            <w:pPr>
              <w:rPr>
                <w:rFonts w:ascii="Garamond" w:hAnsi="Garamond"/>
                <w:sz w:val="16"/>
                <w:szCs w:val="16"/>
              </w:rPr>
            </w:pPr>
            <w:r w:rsidRPr="003B12FC">
              <w:rPr>
                <w:rFonts w:ascii="Garamond" w:hAnsi="Garamond"/>
                <w:sz w:val="16"/>
                <w:szCs w:val="16"/>
              </w:rPr>
              <w:t>MJ/m</w:t>
            </w:r>
            <w:r w:rsidRPr="003B12FC">
              <w:rPr>
                <w:rFonts w:ascii="Garamond" w:hAnsi="Garamond"/>
                <w:sz w:val="16"/>
                <w:szCs w:val="16"/>
                <w:vertAlign w:val="superscript"/>
              </w:rPr>
              <w:t>2</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22.0</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23.4</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21.3</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19.8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20.4</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16.0</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14.2</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14.0</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16.8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19.9</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21.3</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20.4</w:t>
            </w:r>
          </w:p>
        </w:tc>
      </w:tr>
      <w:tr w:rsidR="0071337F" w:rsidRPr="003B12FC" w:rsidTr="00CD4092">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7</w:t>
            </w:r>
          </w:p>
        </w:tc>
        <w:tc>
          <w:tcPr>
            <w:tcW w:w="1260" w:type="dxa"/>
          </w:tcPr>
          <w:p w:rsidR="0071337F" w:rsidRPr="003B12FC" w:rsidRDefault="0071337F" w:rsidP="00CD4092">
            <w:pPr>
              <w:rPr>
                <w:rFonts w:ascii="Garamond" w:hAnsi="Garamond"/>
                <w:sz w:val="16"/>
                <w:szCs w:val="16"/>
              </w:rPr>
            </w:pPr>
            <w:r w:rsidRPr="003B12FC">
              <w:rPr>
                <w:rFonts w:ascii="Garamond" w:hAnsi="Garamond"/>
                <w:sz w:val="16"/>
                <w:szCs w:val="16"/>
              </w:rPr>
              <w:t>P.RF</w:t>
            </w:r>
          </w:p>
        </w:tc>
        <w:tc>
          <w:tcPr>
            <w:tcW w:w="810" w:type="dxa"/>
          </w:tcPr>
          <w:p w:rsidR="0071337F" w:rsidRPr="0051512B" w:rsidRDefault="0071337F" w:rsidP="00CD4092">
            <w:pPr>
              <w:rPr>
                <w:rFonts w:ascii="Garamond" w:hAnsi="Garamond"/>
                <w:sz w:val="16"/>
                <w:szCs w:val="16"/>
              </w:rPr>
            </w:pPr>
            <w:r w:rsidRPr="0051512B">
              <w:rPr>
                <w:rFonts w:ascii="Garamond" w:hAnsi="Garamond"/>
                <w:sz w:val="16"/>
                <w:szCs w:val="16"/>
              </w:rPr>
              <w:t>mm/M</w:t>
            </w:r>
          </w:p>
        </w:tc>
        <w:tc>
          <w:tcPr>
            <w:tcW w:w="63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33.8</w:t>
            </w:r>
          </w:p>
        </w:tc>
        <w:tc>
          <w:tcPr>
            <w:tcW w:w="63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24.3</w:t>
            </w:r>
          </w:p>
        </w:tc>
        <w:tc>
          <w:tcPr>
            <w:tcW w:w="63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52.1</w:t>
            </w:r>
          </w:p>
        </w:tc>
        <w:tc>
          <w:tcPr>
            <w:tcW w:w="63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64.2</w:t>
            </w:r>
          </w:p>
        </w:tc>
        <w:tc>
          <w:tcPr>
            <w:tcW w:w="63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105.9</w:t>
            </w:r>
          </w:p>
        </w:tc>
        <w:tc>
          <w:tcPr>
            <w:tcW w:w="63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165.3</w:t>
            </w:r>
          </w:p>
        </w:tc>
        <w:tc>
          <w:tcPr>
            <w:tcW w:w="63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232.8</w:t>
            </w:r>
          </w:p>
        </w:tc>
        <w:tc>
          <w:tcPr>
            <w:tcW w:w="63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212.2</w:t>
            </w:r>
          </w:p>
        </w:tc>
        <w:tc>
          <w:tcPr>
            <w:tcW w:w="54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98.1</w:t>
            </w:r>
          </w:p>
        </w:tc>
        <w:tc>
          <w:tcPr>
            <w:tcW w:w="63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44.2</w:t>
            </w:r>
          </w:p>
        </w:tc>
        <w:tc>
          <w:tcPr>
            <w:tcW w:w="63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18.2</w:t>
            </w:r>
          </w:p>
        </w:tc>
        <w:tc>
          <w:tcPr>
            <w:tcW w:w="540" w:type="dxa"/>
            <w:vAlign w:val="bottom"/>
          </w:tcPr>
          <w:p w:rsidR="0071337F" w:rsidRPr="0051512B" w:rsidRDefault="0071337F" w:rsidP="00CD4092">
            <w:pPr>
              <w:rPr>
                <w:rFonts w:ascii="Garamond" w:hAnsi="Garamond" w:cs="Segoe UI"/>
                <w:sz w:val="16"/>
                <w:szCs w:val="16"/>
              </w:rPr>
            </w:pPr>
            <w:r>
              <w:rPr>
                <w:rFonts w:ascii="Garamond" w:hAnsi="Garamond" w:cs="Segoe UI"/>
                <w:sz w:val="16"/>
                <w:szCs w:val="16"/>
              </w:rPr>
              <w:t>13.5</w:t>
            </w:r>
          </w:p>
        </w:tc>
      </w:tr>
      <w:tr w:rsidR="0071337F" w:rsidRPr="003B12FC" w:rsidTr="00CD4092">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8</w:t>
            </w:r>
          </w:p>
        </w:tc>
        <w:tc>
          <w:tcPr>
            <w:tcW w:w="1260" w:type="dxa"/>
          </w:tcPr>
          <w:p w:rsidR="0071337F" w:rsidRPr="003B12FC" w:rsidRDefault="0071337F" w:rsidP="00CD4092">
            <w:pPr>
              <w:rPr>
                <w:rFonts w:ascii="Garamond" w:hAnsi="Garamond"/>
                <w:sz w:val="16"/>
                <w:szCs w:val="16"/>
              </w:rPr>
            </w:pPr>
            <w:r w:rsidRPr="003B12FC">
              <w:rPr>
                <w:rFonts w:ascii="Garamond" w:hAnsi="Garamond"/>
                <w:sz w:val="16"/>
                <w:szCs w:val="16"/>
              </w:rPr>
              <w:t>Eff.RF</w:t>
            </w:r>
          </w:p>
        </w:tc>
        <w:tc>
          <w:tcPr>
            <w:tcW w:w="810" w:type="dxa"/>
          </w:tcPr>
          <w:p w:rsidR="0071337F" w:rsidRPr="003B12FC" w:rsidRDefault="0071337F" w:rsidP="00CD4092">
            <w:pPr>
              <w:rPr>
                <w:rFonts w:ascii="Garamond" w:hAnsi="Garamond"/>
                <w:sz w:val="16"/>
                <w:szCs w:val="16"/>
              </w:rPr>
            </w:pPr>
            <w:r w:rsidRPr="003B12FC">
              <w:rPr>
                <w:rFonts w:ascii="Garamond" w:hAnsi="Garamond"/>
                <w:sz w:val="16"/>
                <w:szCs w:val="16"/>
              </w:rPr>
              <w:t>mm/M</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10.3</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4.6</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21.3</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28.5</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60.7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108.2</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162.2</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145.8</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54.5</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16.5</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0.9</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0.0</w:t>
            </w:r>
          </w:p>
        </w:tc>
      </w:tr>
      <w:tr w:rsidR="0071337F" w:rsidRPr="003B12FC" w:rsidTr="00CD4092">
        <w:tc>
          <w:tcPr>
            <w:tcW w:w="540" w:type="dxa"/>
          </w:tcPr>
          <w:p w:rsidR="0071337F" w:rsidRPr="003B12FC" w:rsidRDefault="0071337F" w:rsidP="00CD4092">
            <w:pPr>
              <w:rPr>
                <w:rFonts w:ascii="Garamond" w:hAnsi="Garamond"/>
                <w:sz w:val="16"/>
                <w:szCs w:val="16"/>
              </w:rPr>
            </w:pPr>
            <w:r w:rsidRPr="003B12FC">
              <w:rPr>
                <w:rFonts w:ascii="Garamond" w:hAnsi="Garamond"/>
                <w:sz w:val="16"/>
                <w:szCs w:val="16"/>
              </w:rPr>
              <w:t>9</w:t>
            </w:r>
          </w:p>
        </w:tc>
        <w:tc>
          <w:tcPr>
            <w:tcW w:w="1260" w:type="dxa"/>
          </w:tcPr>
          <w:p w:rsidR="0071337F" w:rsidRPr="003B12FC" w:rsidRDefault="0071337F" w:rsidP="00CD4092">
            <w:pPr>
              <w:rPr>
                <w:rFonts w:ascii="Garamond" w:hAnsi="Garamond"/>
                <w:sz w:val="16"/>
                <w:szCs w:val="16"/>
              </w:rPr>
            </w:pPr>
            <w:r w:rsidRPr="003B12FC">
              <w:rPr>
                <w:rFonts w:ascii="Garamond" w:hAnsi="Garamond"/>
                <w:sz w:val="16"/>
                <w:szCs w:val="16"/>
              </w:rPr>
              <w:t>Eto</w:t>
            </w:r>
          </w:p>
        </w:tc>
        <w:tc>
          <w:tcPr>
            <w:tcW w:w="810" w:type="dxa"/>
          </w:tcPr>
          <w:p w:rsidR="0071337F" w:rsidRPr="003B12FC" w:rsidRDefault="0071337F" w:rsidP="00CD4092">
            <w:pPr>
              <w:rPr>
                <w:rFonts w:ascii="Garamond" w:hAnsi="Garamond"/>
                <w:sz w:val="16"/>
                <w:szCs w:val="16"/>
              </w:rPr>
            </w:pPr>
            <w:r w:rsidRPr="003B12FC">
              <w:rPr>
                <w:rFonts w:ascii="Garamond" w:hAnsi="Garamond"/>
                <w:sz w:val="16"/>
                <w:szCs w:val="16"/>
              </w:rPr>
              <w:t>mm/day</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3.59</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3.98</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3.87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3.77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3.82</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3.06</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2.71</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2.67</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3.07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3.44</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3.52</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3.30</w:t>
            </w:r>
          </w:p>
        </w:tc>
      </w:tr>
      <w:tr w:rsidR="0071337F" w:rsidRPr="003B12FC" w:rsidTr="00CD4092">
        <w:tc>
          <w:tcPr>
            <w:tcW w:w="540" w:type="dxa"/>
          </w:tcPr>
          <w:p w:rsidR="0071337F" w:rsidRPr="00F60D0B" w:rsidRDefault="0071337F" w:rsidP="00CD4092">
            <w:pPr>
              <w:rPr>
                <w:rFonts w:ascii="Garamond" w:hAnsi="Garamond"/>
                <w:sz w:val="16"/>
                <w:szCs w:val="16"/>
              </w:rPr>
            </w:pPr>
            <w:r w:rsidRPr="00F60D0B">
              <w:rPr>
                <w:rFonts w:ascii="Garamond" w:hAnsi="Garamond"/>
                <w:sz w:val="16"/>
                <w:szCs w:val="16"/>
              </w:rPr>
              <w:t>10</w:t>
            </w:r>
          </w:p>
        </w:tc>
        <w:tc>
          <w:tcPr>
            <w:tcW w:w="1260" w:type="dxa"/>
          </w:tcPr>
          <w:p w:rsidR="0071337F" w:rsidRPr="00F60D0B" w:rsidRDefault="0071337F" w:rsidP="00CD4092">
            <w:pPr>
              <w:rPr>
                <w:rFonts w:ascii="Garamond" w:hAnsi="Garamond"/>
                <w:sz w:val="16"/>
                <w:szCs w:val="16"/>
              </w:rPr>
            </w:pPr>
            <w:r w:rsidRPr="00F60D0B">
              <w:rPr>
                <w:rFonts w:ascii="Garamond" w:hAnsi="Garamond"/>
                <w:sz w:val="16"/>
                <w:szCs w:val="16"/>
              </w:rPr>
              <w:t>Et</w:t>
            </w:r>
            <w:r>
              <w:rPr>
                <w:rFonts w:ascii="Garamond" w:hAnsi="Garamond"/>
                <w:sz w:val="16"/>
                <w:szCs w:val="16"/>
              </w:rPr>
              <w:t>o</w:t>
            </w:r>
          </w:p>
        </w:tc>
        <w:tc>
          <w:tcPr>
            <w:tcW w:w="810" w:type="dxa"/>
          </w:tcPr>
          <w:p w:rsidR="0071337F" w:rsidRPr="00F60D0B" w:rsidRDefault="0071337F" w:rsidP="00CD4092">
            <w:pPr>
              <w:rPr>
                <w:rFonts w:ascii="Garamond" w:hAnsi="Garamond"/>
                <w:sz w:val="16"/>
                <w:szCs w:val="16"/>
              </w:rPr>
            </w:pPr>
            <w:r w:rsidRPr="00F60D0B">
              <w:rPr>
                <w:rFonts w:ascii="Garamond" w:hAnsi="Garamond"/>
                <w:sz w:val="16"/>
                <w:szCs w:val="16"/>
              </w:rPr>
              <w:t>mm/</w:t>
            </w:r>
            <w:r>
              <w:rPr>
                <w:rFonts w:ascii="Garamond" w:hAnsi="Garamond"/>
                <w:sz w:val="16"/>
                <w:szCs w:val="16"/>
              </w:rPr>
              <w:t>M</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107.7</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119.4</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116.1</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113.1</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114.6</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108.0</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81.3</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80.1</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92.1</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103.2</w:t>
            </w:r>
          </w:p>
        </w:tc>
        <w:tc>
          <w:tcPr>
            <w:tcW w:w="630" w:type="dxa"/>
          </w:tcPr>
          <w:p w:rsidR="0071337F" w:rsidRPr="003B12FC" w:rsidRDefault="0071337F" w:rsidP="00CD4092">
            <w:pPr>
              <w:rPr>
                <w:rFonts w:ascii="Garamond" w:hAnsi="Garamond"/>
                <w:sz w:val="16"/>
                <w:szCs w:val="16"/>
              </w:rPr>
            </w:pPr>
            <w:r>
              <w:rPr>
                <w:rFonts w:ascii="Garamond" w:hAnsi="Garamond"/>
                <w:sz w:val="16"/>
                <w:szCs w:val="16"/>
              </w:rPr>
              <w:t>105.6</w:t>
            </w:r>
          </w:p>
        </w:tc>
        <w:tc>
          <w:tcPr>
            <w:tcW w:w="540" w:type="dxa"/>
          </w:tcPr>
          <w:p w:rsidR="0071337F" w:rsidRPr="003B12FC" w:rsidRDefault="0071337F" w:rsidP="00CD4092">
            <w:pPr>
              <w:rPr>
                <w:rFonts w:ascii="Garamond" w:hAnsi="Garamond"/>
                <w:sz w:val="16"/>
                <w:szCs w:val="16"/>
              </w:rPr>
            </w:pPr>
            <w:r>
              <w:rPr>
                <w:rFonts w:ascii="Garamond" w:hAnsi="Garamond"/>
                <w:sz w:val="16"/>
                <w:szCs w:val="16"/>
              </w:rPr>
              <w:t>99.0</w:t>
            </w:r>
          </w:p>
        </w:tc>
      </w:tr>
    </w:tbl>
    <w:p w:rsidR="00802377" w:rsidRDefault="008C7C84" w:rsidP="00DA2827">
      <w:pPr>
        <w:rPr>
          <w:rFonts w:cs="Times New Roman"/>
          <w:i/>
          <w:sz w:val="24"/>
        </w:rPr>
      </w:pPr>
      <w:bookmarkStart w:id="83" w:name="_Toc453423854"/>
      <w:bookmarkStart w:id="84" w:name="_Toc468878975"/>
      <w:r w:rsidRPr="00045997">
        <w:t xml:space="preserve">Table </w:t>
      </w:r>
      <w:fldSimple w:instr=" STYLEREF 1 \s ">
        <w:r w:rsidR="000F4D85">
          <w:rPr>
            <w:noProof/>
          </w:rPr>
          <w:t>3</w:t>
        </w:r>
      </w:fldSimple>
      <w:r w:rsidRPr="00045997">
        <w:noBreakHyphen/>
      </w:r>
      <w:fldSimple w:instr=" SEQ Table \* ARABIC \s 1 ">
        <w:r w:rsidR="000F4D85">
          <w:rPr>
            <w:noProof/>
          </w:rPr>
          <w:t>10</w:t>
        </w:r>
      </w:fldSimple>
      <w:r w:rsidRPr="00045997">
        <w:t xml:space="preserve">:- </w:t>
      </w:r>
      <w:bookmarkEnd w:id="83"/>
      <w:r w:rsidR="00045997" w:rsidRPr="003B12FC">
        <w:rPr>
          <w:rFonts w:cs="Times New Roman"/>
          <w:i/>
          <w:sz w:val="24"/>
        </w:rPr>
        <w:t>Irrigation depth (d, mm)</w:t>
      </w:r>
      <w:r w:rsidR="00045997">
        <w:rPr>
          <w:rFonts w:cs="Times New Roman"/>
          <w:i/>
          <w:sz w:val="24"/>
        </w:rPr>
        <w:t xml:space="preserve"> and </w:t>
      </w:r>
      <w:bookmarkStart w:id="85" w:name="_Toc342105935"/>
      <w:bookmarkStart w:id="86" w:name="_Toc368913317"/>
      <w:bookmarkStart w:id="87" w:name="_Toc382657557"/>
      <w:bookmarkStart w:id="88" w:name="_Toc419662972"/>
      <w:bookmarkStart w:id="89" w:name="_Toc433725946"/>
      <w:bookmarkStart w:id="90" w:name="_Toc454273935"/>
      <w:r w:rsidR="00045997" w:rsidRPr="003B12FC">
        <w:rPr>
          <w:rFonts w:cs="Times New Roman"/>
          <w:i/>
          <w:sz w:val="24"/>
        </w:rPr>
        <w:t>Interval (days)</w:t>
      </w:r>
      <w:bookmarkEnd w:id="84"/>
      <w:bookmarkEnd w:id="85"/>
      <w:bookmarkEnd w:id="86"/>
      <w:bookmarkEnd w:id="87"/>
      <w:bookmarkEnd w:id="88"/>
      <w:bookmarkEnd w:id="89"/>
      <w:bookmarkEnd w:id="90"/>
    </w:p>
    <w:p w:rsidR="00802377" w:rsidRDefault="00802377" w:rsidP="00DA2827">
      <w:pPr>
        <w:rPr>
          <w:rFonts w:cs="Times New Roman"/>
          <w:i/>
          <w:sz w:val="24"/>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178"/>
        <w:gridCol w:w="990"/>
        <w:gridCol w:w="1269"/>
        <w:gridCol w:w="1071"/>
        <w:gridCol w:w="1242"/>
        <w:gridCol w:w="1032"/>
        <w:gridCol w:w="1032"/>
        <w:gridCol w:w="1194"/>
      </w:tblGrid>
      <w:tr w:rsidR="00802377" w:rsidRPr="003B12FC" w:rsidTr="00BD6E43">
        <w:tc>
          <w:tcPr>
            <w:tcW w:w="730" w:type="dxa"/>
          </w:tcPr>
          <w:p w:rsidR="00802377" w:rsidRPr="003B12FC" w:rsidRDefault="00802377" w:rsidP="00BD6E43">
            <w:pPr>
              <w:rPr>
                <w:rFonts w:ascii="Garamond" w:hAnsi="Garamond"/>
                <w:sz w:val="16"/>
                <w:szCs w:val="16"/>
              </w:rPr>
            </w:pPr>
            <w:r w:rsidRPr="003B12FC">
              <w:rPr>
                <w:rFonts w:ascii="Garamond" w:hAnsi="Garamond"/>
                <w:sz w:val="16"/>
                <w:szCs w:val="16"/>
              </w:rPr>
              <w:t>S/n</w:t>
            </w:r>
          </w:p>
        </w:tc>
        <w:tc>
          <w:tcPr>
            <w:tcW w:w="1178" w:type="dxa"/>
          </w:tcPr>
          <w:p w:rsidR="00802377" w:rsidRPr="003B12FC" w:rsidRDefault="00802377" w:rsidP="00BD6E43">
            <w:pPr>
              <w:rPr>
                <w:rFonts w:ascii="Garamond" w:hAnsi="Garamond"/>
                <w:sz w:val="16"/>
                <w:szCs w:val="16"/>
              </w:rPr>
            </w:pPr>
            <w:r w:rsidRPr="003B12FC">
              <w:rPr>
                <w:rFonts w:ascii="Garamond" w:hAnsi="Garamond"/>
                <w:sz w:val="16"/>
                <w:szCs w:val="16"/>
              </w:rPr>
              <w:t>Crops</w:t>
            </w:r>
          </w:p>
        </w:tc>
        <w:tc>
          <w:tcPr>
            <w:tcW w:w="990" w:type="dxa"/>
          </w:tcPr>
          <w:p w:rsidR="00802377" w:rsidRPr="003B12FC" w:rsidRDefault="00802377" w:rsidP="00BD6E43">
            <w:pPr>
              <w:rPr>
                <w:rFonts w:ascii="Garamond" w:hAnsi="Garamond"/>
                <w:sz w:val="16"/>
                <w:szCs w:val="16"/>
              </w:rPr>
            </w:pPr>
            <w:r w:rsidRPr="003B12FC">
              <w:rPr>
                <w:rFonts w:ascii="Garamond" w:hAnsi="Garamond"/>
                <w:sz w:val="16"/>
                <w:szCs w:val="16"/>
              </w:rPr>
              <w:t>p-value</w:t>
            </w:r>
          </w:p>
        </w:tc>
        <w:tc>
          <w:tcPr>
            <w:tcW w:w="1269" w:type="dxa"/>
          </w:tcPr>
          <w:p w:rsidR="00802377" w:rsidRPr="003B12FC" w:rsidRDefault="00802377" w:rsidP="00BD6E43">
            <w:pPr>
              <w:rPr>
                <w:rFonts w:ascii="Garamond" w:hAnsi="Garamond"/>
                <w:sz w:val="16"/>
                <w:szCs w:val="16"/>
              </w:rPr>
            </w:pPr>
            <w:r w:rsidRPr="003B12FC">
              <w:rPr>
                <w:rFonts w:ascii="Garamond" w:hAnsi="Garamond"/>
                <w:sz w:val="16"/>
                <w:szCs w:val="16"/>
              </w:rPr>
              <w:t>Sa (mm/M)</w:t>
            </w:r>
          </w:p>
        </w:tc>
        <w:tc>
          <w:tcPr>
            <w:tcW w:w="1071" w:type="dxa"/>
          </w:tcPr>
          <w:p w:rsidR="00802377" w:rsidRPr="003B12FC" w:rsidRDefault="00802377" w:rsidP="00BD6E43">
            <w:pPr>
              <w:rPr>
                <w:rFonts w:ascii="Garamond" w:hAnsi="Garamond"/>
                <w:sz w:val="16"/>
                <w:szCs w:val="16"/>
              </w:rPr>
            </w:pPr>
            <w:r w:rsidRPr="003B12FC">
              <w:rPr>
                <w:rFonts w:ascii="Garamond" w:hAnsi="Garamond"/>
                <w:sz w:val="16"/>
                <w:szCs w:val="16"/>
              </w:rPr>
              <w:t>p.Sa</w:t>
            </w:r>
          </w:p>
        </w:tc>
        <w:tc>
          <w:tcPr>
            <w:tcW w:w="1242" w:type="dxa"/>
          </w:tcPr>
          <w:p w:rsidR="00802377" w:rsidRPr="003B12FC" w:rsidRDefault="00802377" w:rsidP="00BD6E43">
            <w:pPr>
              <w:rPr>
                <w:rFonts w:ascii="Garamond" w:hAnsi="Garamond"/>
                <w:sz w:val="16"/>
                <w:szCs w:val="16"/>
              </w:rPr>
            </w:pPr>
            <w:r w:rsidRPr="003B12FC">
              <w:rPr>
                <w:rFonts w:ascii="Garamond" w:hAnsi="Garamond"/>
                <w:sz w:val="16"/>
                <w:szCs w:val="16"/>
              </w:rPr>
              <w:t>D (mts)</w:t>
            </w:r>
          </w:p>
        </w:tc>
        <w:tc>
          <w:tcPr>
            <w:tcW w:w="1032" w:type="dxa"/>
          </w:tcPr>
          <w:p w:rsidR="00802377" w:rsidRPr="003B12FC" w:rsidRDefault="00802377" w:rsidP="00BD6E43">
            <w:pPr>
              <w:rPr>
                <w:rFonts w:ascii="Garamond" w:hAnsi="Garamond"/>
                <w:sz w:val="16"/>
                <w:szCs w:val="16"/>
              </w:rPr>
            </w:pPr>
            <w:r w:rsidRPr="003B12FC">
              <w:rPr>
                <w:rFonts w:ascii="Garamond" w:hAnsi="Garamond"/>
                <w:sz w:val="16"/>
                <w:szCs w:val="16"/>
              </w:rPr>
              <w:t>Ea</w:t>
            </w:r>
          </w:p>
        </w:tc>
        <w:tc>
          <w:tcPr>
            <w:tcW w:w="1032" w:type="dxa"/>
          </w:tcPr>
          <w:p w:rsidR="00802377" w:rsidRPr="003B12FC" w:rsidRDefault="00802377" w:rsidP="00BD6E43">
            <w:pPr>
              <w:rPr>
                <w:rFonts w:ascii="Garamond" w:hAnsi="Garamond"/>
                <w:sz w:val="16"/>
                <w:szCs w:val="16"/>
              </w:rPr>
            </w:pPr>
            <w:r w:rsidRPr="003B12FC">
              <w:rPr>
                <w:rFonts w:ascii="Garamond" w:hAnsi="Garamond"/>
                <w:sz w:val="16"/>
                <w:szCs w:val="16"/>
              </w:rPr>
              <w:t>d (mm)</w:t>
            </w:r>
          </w:p>
        </w:tc>
        <w:tc>
          <w:tcPr>
            <w:tcW w:w="1194" w:type="dxa"/>
          </w:tcPr>
          <w:p w:rsidR="00802377" w:rsidRPr="003B12FC" w:rsidRDefault="00802377" w:rsidP="00BD6E43">
            <w:pPr>
              <w:rPr>
                <w:rFonts w:ascii="Garamond" w:hAnsi="Garamond"/>
                <w:sz w:val="16"/>
                <w:szCs w:val="16"/>
              </w:rPr>
            </w:pPr>
            <w:r w:rsidRPr="003B12FC">
              <w:rPr>
                <w:rFonts w:ascii="Garamond" w:hAnsi="Garamond"/>
                <w:sz w:val="16"/>
                <w:szCs w:val="16"/>
              </w:rPr>
              <w:t>Remark</w:t>
            </w:r>
          </w:p>
        </w:tc>
      </w:tr>
      <w:tr w:rsidR="00802377" w:rsidRPr="003B12FC" w:rsidTr="00BD6E43">
        <w:tc>
          <w:tcPr>
            <w:tcW w:w="730" w:type="dxa"/>
          </w:tcPr>
          <w:p w:rsidR="00802377" w:rsidRPr="003B12FC" w:rsidRDefault="00802377" w:rsidP="00BD6E43">
            <w:pPr>
              <w:rPr>
                <w:rFonts w:ascii="Garamond" w:hAnsi="Garamond"/>
                <w:sz w:val="16"/>
                <w:szCs w:val="16"/>
              </w:rPr>
            </w:pPr>
            <w:r>
              <w:rPr>
                <w:rFonts w:ascii="Garamond" w:hAnsi="Garamond"/>
                <w:sz w:val="16"/>
                <w:szCs w:val="16"/>
              </w:rPr>
              <w:t>1</w:t>
            </w:r>
          </w:p>
        </w:tc>
        <w:tc>
          <w:tcPr>
            <w:tcW w:w="1178" w:type="dxa"/>
          </w:tcPr>
          <w:p w:rsidR="00802377" w:rsidRPr="00426243" w:rsidRDefault="00802377" w:rsidP="00BD6E43">
            <w:pPr>
              <w:rPr>
                <w:rFonts w:ascii="Garamond" w:hAnsi="Garamond"/>
                <w:sz w:val="16"/>
                <w:szCs w:val="16"/>
              </w:rPr>
            </w:pPr>
            <w:r w:rsidRPr="00426243">
              <w:rPr>
                <w:rFonts w:ascii="Garamond" w:hAnsi="Garamond"/>
                <w:sz w:val="16"/>
                <w:szCs w:val="16"/>
              </w:rPr>
              <w:t xml:space="preserve">Maize </w:t>
            </w:r>
          </w:p>
        </w:tc>
        <w:tc>
          <w:tcPr>
            <w:tcW w:w="990" w:type="dxa"/>
          </w:tcPr>
          <w:p w:rsidR="00802377" w:rsidRDefault="00802377" w:rsidP="00BD6E43">
            <w:pPr>
              <w:rPr>
                <w:rFonts w:ascii="Garamond" w:hAnsi="Garamond"/>
                <w:sz w:val="16"/>
                <w:szCs w:val="16"/>
              </w:rPr>
            </w:pPr>
            <w:r>
              <w:rPr>
                <w:rFonts w:ascii="Garamond" w:hAnsi="Garamond"/>
                <w:sz w:val="16"/>
                <w:szCs w:val="16"/>
              </w:rPr>
              <w:t>0.56</w:t>
            </w:r>
          </w:p>
        </w:tc>
        <w:tc>
          <w:tcPr>
            <w:tcW w:w="1269" w:type="dxa"/>
          </w:tcPr>
          <w:p w:rsidR="00802377" w:rsidRDefault="00802377" w:rsidP="00BD6E43">
            <w:r w:rsidRPr="00DF39D4">
              <w:rPr>
                <w:rFonts w:ascii="Garamond" w:hAnsi="Garamond"/>
                <w:sz w:val="16"/>
                <w:szCs w:val="16"/>
              </w:rPr>
              <w:t>200</w:t>
            </w:r>
          </w:p>
        </w:tc>
        <w:tc>
          <w:tcPr>
            <w:tcW w:w="1071" w:type="dxa"/>
          </w:tcPr>
          <w:p w:rsidR="00802377" w:rsidRDefault="00802377" w:rsidP="00BD6E43">
            <w:pPr>
              <w:rPr>
                <w:rFonts w:ascii="Garamond" w:hAnsi="Garamond"/>
                <w:sz w:val="16"/>
                <w:szCs w:val="16"/>
              </w:rPr>
            </w:pPr>
            <w:r>
              <w:rPr>
                <w:rFonts w:ascii="Garamond" w:hAnsi="Garamond"/>
                <w:sz w:val="16"/>
                <w:szCs w:val="16"/>
              </w:rPr>
              <w:t>112</w:t>
            </w:r>
          </w:p>
        </w:tc>
        <w:tc>
          <w:tcPr>
            <w:tcW w:w="1242" w:type="dxa"/>
          </w:tcPr>
          <w:p w:rsidR="00802377" w:rsidRDefault="00802377" w:rsidP="00BD6E43">
            <w:pPr>
              <w:rPr>
                <w:rFonts w:ascii="Garamond" w:hAnsi="Garamond"/>
                <w:sz w:val="16"/>
                <w:szCs w:val="16"/>
              </w:rPr>
            </w:pPr>
            <w:r>
              <w:rPr>
                <w:rFonts w:ascii="Garamond" w:hAnsi="Garamond"/>
                <w:sz w:val="16"/>
                <w:szCs w:val="16"/>
              </w:rPr>
              <w:t>0.60</w:t>
            </w:r>
          </w:p>
        </w:tc>
        <w:tc>
          <w:tcPr>
            <w:tcW w:w="1032" w:type="dxa"/>
          </w:tcPr>
          <w:p w:rsidR="00802377" w:rsidRDefault="00802377" w:rsidP="00BD6E43">
            <w:pPr>
              <w:rPr>
                <w:rFonts w:ascii="Garamond" w:hAnsi="Garamond"/>
                <w:sz w:val="16"/>
                <w:szCs w:val="16"/>
              </w:rPr>
            </w:pPr>
            <w:r>
              <w:rPr>
                <w:rFonts w:ascii="Garamond" w:hAnsi="Garamond"/>
                <w:sz w:val="16"/>
                <w:szCs w:val="16"/>
              </w:rPr>
              <w:t>0.6</w:t>
            </w:r>
          </w:p>
        </w:tc>
        <w:tc>
          <w:tcPr>
            <w:tcW w:w="1032" w:type="dxa"/>
          </w:tcPr>
          <w:p w:rsidR="00802377" w:rsidRDefault="00802377" w:rsidP="00BD6E43">
            <w:pPr>
              <w:rPr>
                <w:rFonts w:ascii="Garamond" w:hAnsi="Garamond"/>
                <w:sz w:val="16"/>
                <w:szCs w:val="16"/>
              </w:rPr>
            </w:pPr>
            <w:r>
              <w:rPr>
                <w:rFonts w:ascii="Garamond" w:hAnsi="Garamond"/>
                <w:sz w:val="16"/>
                <w:szCs w:val="16"/>
              </w:rPr>
              <w:t>112</w:t>
            </w:r>
          </w:p>
        </w:tc>
        <w:tc>
          <w:tcPr>
            <w:tcW w:w="1194" w:type="dxa"/>
          </w:tcPr>
          <w:p w:rsidR="00802377" w:rsidRPr="003B12FC" w:rsidRDefault="00802377" w:rsidP="00BD6E43">
            <w:pPr>
              <w:rPr>
                <w:rFonts w:ascii="Garamond" w:hAnsi="Garamond"/>
                <w:sz w:val="16"/>
                <w:szCs w:val="16"/>
              </w:rPr>
            </w:pPr>
          </w:p>
        </w:tc>
      </w:tr>
      <w:tr w:rsidR="00802377" w:rsidRPr="003B12FC" w:rsidTr="00BD6E43">
        <w:tc>
          <w:tcPr>
            <w:tcW w:w="730" w:type="dxa"/>
          </w:tcPr>
          <w:p w:rsidR="00802377" w:rsidRPr="003B12FC" w:rsidRDefault="00802377" w:rsidP="00BD6E43">
            <w:pPr>
              <w:rPr>
                <w:rFonts w:ascii="Garamond" w:hAnsi="Garamond"/>
                <w:sz w:val="16"/>
                <w:szCs w:val="16"/>
              </w:rPr>
            </w:pPr>
            <w:r>
              <w:rPr>
                <w:rFonts w:ascii="Garamond" w:hAnsi="Garamond"/>
                <w:sz w:val="16"/>
                <w:szCs w:val="16"/>
              </w:rPr>
              <w:t>2</w:t>
            </w:r>
          </w:p>
        </w:tc>
        <w:tc>
          <w:tcPr>
            <w:tcW w:w="1178" w:type="dxa"/>
          </w:tcPr>
          <w:p w:rsidR="00802377" w:rsidRPr="00426243" w:rsidRDefault="00802377" w:rsidP="00BD6E43">
            <w:pPr>
              <w:rPr>
                <w:rFonts w:ascii="Garamond" w:hAnsi="Garamond"/>
                <w:sz w:val="16"/>
                <w:szCs w:val="16"/>
              </w:rPr>
            </w:pPr>
            <w:r w:rsidRPr="00426243">
              <w:rPr>
                <w:rFonts w:ascii="Garamond" w:hAnsi="Garamond"/>
                <w:sz w:val="16"/>
                <w:szCs w:val="16"/>
              </w:rPr>
              <w:t>Potato</w:t>
            </w:r>
          </w:p>
        </w:tc>
        <w:tc>
          <w:tcPr>
            <w:tcW w:w="990" w:type="dxa"/>
          </w:tcPr>
          <w:p w:rsidR="00802377" w:rsidRPr="003B12FC" w:rsidRDefault="00802377" w:rsidP="00BD6E43">
            <w:pPr>
              <w:rPr>
                <w:rFonts w:ascii="Garamond" w:hAnsi="Garamond"/>
                <w:sz w:val="16"/>
                <w:szCs w:val="16"/>
              </w:rPr>
            </w:pPr>
            <w:r w:rsidRPr="003B12FC">
              <w:rPr>
                <w:rFonts w:ascii="Garamond" w:hAnsi="Garamond"/>
                <w:sz w:val="16"/>
                <w:szCs w:val="16"/>
              </w:rPr>
              <w:t>0.</w:t>
            </w:r>
            <w:r>
              <w:rPr>
                <w:rFonts w:ascii="Garamond" w:hAnsi="Garamond"/>
                <w:sz w:val="16"/>
                <w:szCs w:val="16"/>
              </w:rPr>
              <w:t>35</w:t>
            </w:r>
          </w:p>
        </w:tc>
        <w:tc>
          <w:tcPr>
            <w:tcW w:w="1269" w:type="dxa"/>
          </w:tcPr>
          <w:p w:rsidR="00802377" w:rsidRDefault="00802377" w:rsidP="00BD6E43">
            <w:r w:rsidRPr="00DF39D4">
              <w:rPr>
                <w:rFonts w:ascii="Garamond" w:hAnsi="Garamond"/>
                <w:sz w:val="16"/>
                <w:szCs w:val="16"/>
              </w:rPr>
              <w:t>200</w:t>
            </w:r>
          </w:p>
        </w:tc>
        <w:tc>
          <w:tcPr>
            <w:tcW w:w="1071" w:type="dxa"/>
          </w:tcPr>
          <w:p w:rsidR="00802377" w:rsidRPr="003B12FC" w:rsidRDefault="00802377" w:rsidP="00BD6E43">
            <w:pPr>
              <w:rPr>
                <w:rFonts w:ascii="Garamond" w:hAnsi="Garamond"/>
                <w:sz w:val="16"/>
                <w:szCs w:val="16"/>
              </w:rPr>
            </w:pPr>
            <w:r>
              <w:rPr>
                <w:rFonts w:ascii="Garamond" w:hAnsi="Garamond"/>
                <w:sz w:val="16"/>
                <w:szCs w:val="16"/>
              </w:rPr>
              <w:t>70</w:t>
            </w:r>
          </w:p>
        </w:tc>
        <w:tc>
          <w:tcPr>
            <w:tcW w:w="1242" w:type="dxa"/>
          </w:tcPr>
          <w:p w:rsidR="00802377" w:rsidRPr="003B12FC" w:rsidRDefault="00802377" w:rsidP="00BD6E43">
            <w:pPr>
              <w:rPr>
                <w:rFonts w:ascii="Garamond" w:hAnsi="Garamond"/>
                <w:sz w:val="16"/>
                <w:szCs w:val="16"/>
              </w:rPr>
            </w:pPr>
            <w:r w:rsidRPr="003B12FC">
              <w:rPr>
                <w:rFonts w:ascii="Garamond" w:hAnsi="Garamond"/>
                <w:sz w:val="16"/>
                <w:szCs w:val="16"/>
              </w:rPr>
              <w:t>0.</w:t>
            </w:r>
            <w:r>
              <w:rPr>
                <w:rFonts w:ascii="Garamond" w:hAnsi="Garamond"/>
                <w:sz w:val="16"/>
                <w:szCs w:val="16"/>
              </w:rPr>
              <w:t>45</w:t>
            </w:r>
          </w:p>
        </w:tc>
        <w:tc>
          <w:tcPr>
            <w:tcW w:w="1032" w:type="dxa"/>
          </w:tcPr>
          <w:p w:rsidR="00802377" w:rsidRPr="00DC21AE" w:rsidRDefault="00802377" w:rsidP="00BD6E43">
            <w:pPr>
              <w:rPr>
                <w:rFonts w:ascii="Garamond" w:hAnsi="Garamond"/>
                <w:sz w:val="16"/>
                <w:szCs w:val="16"/>
              </w:rPr>
            </w:pPr>
            <w:r w:rsidRPr="00DC21AE">
              <w:rPr>
                <w:rFonts w:ascii="Garamond" w:hAnsi="Garamond"/>
                <w:sz w:val="16"/>
                <w:szCs w:val="16"/>
              </w:rPr>
              <w:t>0.6</w:t>
            </w:r>
          </w:p>
        </w:tc>
        <w:tc>
          <w:tcPr>
            <w:tcW w:w="1032" w:type="dxa"/>
          </w:tcPr>
          <w:p w:rsidR="00802377" w:rsidRPr="003B12FC" w:rsidRDefault="00802377" w:rsidP="00BD6E43">
            <w:pPr>
              <w:rPr>
                <w:rFonts w:ascii="Garamond" w:hAnsi="Garamond"/>
                <w:sz w:val="16"/>
                <w:szCs w:val="16"/>
              </w:rPr>
            </w:pPr>
            <w:r>
              <w:rPr>
                <w:rFonts w:ascii="Garamond" w:hAnsi="Garamond"/>
                <w:sz w:val="16"/>
                <w:szCs w:val="16"/>
              </w:rPr>
              <w:t>52.5</w:t>
            </w:r>
          </w:p>
        </w:tc>
        <w:tc>
          <w:tcPr>
            <w:tcW w:w="1194" w:type="dxa"/>
          </w:tcPr>
          <w:p w:rsidR="00802377" w:rsidRPr="003B12FC" w:rsidRDefault="00802377" w:rsidP="00BD6E43">
            <w:pPr>
              <w:rPr>
                <w:rFonts w:ascii="Garamond" w:hAnsi="Garamond"/>
                <w:sz w:val="16"/>
                <w:szCs w:val="16"/>
              </w:rPr>
            </w:pPr>
          </w:p>
        </w:tc>
      </w:tr>
      <w:tr w:rsidR="00802377" w:rsidRPr="003B12FC" w:rsidTr="00BD6E43">
        <w:tc>
          <w:tcPr>
            <w:tcW w:w="730" w:type="dxa"/>
          </w:tcPr>
          <w:p w:rsidR="00802377" w:rsidRPr="003B12FC" w:rsidRDefault="00802377" w:rsidP="00BD6E43">
            <w:pPr>
              <w:rPr>
                <w:rFonts w:ascii="Garamond" w:hAnsi="Garamond"/>
                <w:sz w:val="16"/>
                <w:szCs w:val="16"/>
              </w:rPr>
            </w:pPr>
            <w:r>
              <w:rPr>
                <w:rFonts w:ascii="Garamond" w:hAnsi="Garamond"/>
                <w:sz w:val="16"/>
                <w:szCs w:val="16"/>
              </w:rPr>
              <w:t>3</w:t>
            </w:r>
          </w:p>
        </w:tc>
        <w:tc>
          <w:tcPr>
            <w:tcW w:w="1178" w:type="dxa"/>
          </w:tcPr>
          <w:p w:rsidR="00802377" w:rsidRPr="00426243" w:rsidRDefault="00802377" w:rsidP="00BD6E43">
            <w:pPr>
              <w:rPr>
                <w:rFonts w:ascii="Garamond" w:hAnsi="Garamond"/>
                <w:sz w:val="16"/>
                <w:szCs w:val="16"/>
              </w:rPr>
            </w:pPr>
            <w:r w:rsidRPr="00426243">
              <w:rPr>
                <w:rFonts w:ascii="Garamond" w:hAnsi="Garamond"/>
                <w:sz w:val="16"/>
                <w:szCs w:val="16"/>
              </w:rPr>
              <w:t>Cabbage</w:t>
            </w:r>
          </w:p>
        </w:tc>
        <w:tc>
          <w:tcPr>
            <w:tcW w:w="990" w:type="dxa"/>
          </w:tcPr>
          <w:p w:rsidR="00802377" w:rsidRPr="003B12FC" w:rsidRDefault="00802377" w:rsidP="00BD6E43">
            <w:pPr>
              <w:rPr>
                <w:rFonts w:ascii="Garamond" w:hAnsi="Garamond"/>
                <w:sz w:val="16"/>
                <w:szCs w:val="16"/>
              </w:rPr>
            </w:pPr>
            <w:r w:rsidRPr="003B12FC">
              <w:rPr>
                <w:rFonts w:ascii="Garamond" w:hAnsi="Garamond"/>
                <w:sz w:val="16"/>
                <w:szCs w:val="16"/>
              </w:rPr>
              <w:t>0.</w:t>
            </w:r>
            <w:r>
              <w:rPr>
                <w:rFonts w:ascii="Garamond" w:hAnsi="Garamond"/>
                <w:sz w:val="16"/>
                <w:szCs w:val="16"/>
              </w:rPr>
              <w:t>4</w:t>
            </w:r>
            <w:r w:rsidRPr="003B12FC">
              <w:rPr>
                <w:rFonts w:ascii="Garamond" w:hAnsi="Garamond"/>
                <w:sz w:val="16"/>
                <w:szCs w:val="16"/>
              </w:rPr>
              <w:t>5</w:t>
            </w:r>
          </w:p>
        </w:tc>
        <w:tc>
          <w:tcPr>
            <w:tcW w:w="1269" w:type="dxa"/>
          </w:tcPr>
          <w:p w:rsidR="00802377" w:rsidRDefault="00802377" w:rsidP="00BD6E43">
            <w:r>
              <w:rPr>
                <w:rFonts w:ascii="Garamond" w:hAnsi="Garamond"/>
                <w:sz w:val="16"/>
                <w:szCs w:val="16"/>
              </w:rPr>
              <w:t>20</w:t>
            </w:r>
            <w:r w:rsidRPr="00F06340">
              <w:rPr>
                <w:rFonts w:ascii="Garamond" w:hAnsi="Garamond"/>
                <w:sz w:val="16"/>
                <w:szCs w:val="16"/>
              </w:rPr>
              <w:t>0</w:t>
            </w:r>
          </w:p>
        </w:tc>
        <w:tc>
          <w:tcPr>
            <w:tcW w:w="1071" w:type="dxa"/>
          </w:tcPr>
          <w:p w:rsidR="00802377" w:rsidRPr="003B12FC" w:rsidRDefault="00802377" w:rsidP="00BD6E43">
            <w:pPr>
              <w:rPr>
                <w:rFonts w:ascii="Garamond" w:hAnsi="Garamond"/>
                <w:sz w:val="16"/>
                <w:szCs w:val="16"/>
              </w:rPr>
            </w:pPr>
            <w:r>
              <w:rPr>
                <w:rFonts w:ascii="Garamond" w:hAnsi="Garamond"/>
                <w:sz w:val="16"/>
                <w:szCs w:val="16"/>
              </w:rPr>
              <w:t>90</w:t>
            </w:r>
          </w:p>
        </w:tc>
        <w:tc>
          <w:tcPr>
            <w:tcW w:w="1242" w:type="dxa"/>
          </w:tcPr>
          <w:p w:rsidR="00802377" w:rsidRPr="003B12FC" w:rsidRDefault="00802377" w:rsidP="00BD6E43">
            <w:pPr>
              <w:rPr>
                <w:rFonts w:ascii="Garamond" w:hAnsi="Garamond"/>
                <w:sz w:val="16"/>
                <w:szCs w:val="16"/>
              </w:rPr>
            </w:pPr>
            <w:r w:rsidRPr="003B12FC">
              <w:rPr>
                <w:rFonts w:ascii="Garamond" w:hAnsi="Garamond"/>
                <w:sz w:val="16"/>
                <w:szCs w:val="16"/>
              </w:rPr>
              <w:t>0.</w:t>
            </w:r>
            <w:r>
              <w:rPr>
                <w:rFonts w:ascii="Garamond" w:hAnsi="Garamond"/>
                <w:sz w:val="16"/>
                <w:szCs w:val="16"/>
              </w:rPr>
              <w:t>37</w:t>
            </w:r>
          </w:p>
        </w:tc>
        <w:tc>
          <w:tcPr>
            <w:tcW w:w="1032" w:type="dxa"/>
          </w:tcPr>
          <w:p w:rsidR="00802377" w:rsidRDefault="00802377" w:rsidP="00BD6E43">
            <w:r w:rsidRPr="00B7164D">
              <w:rPr>
                <w:rFonts w:ascii="Garamond" w:hAnsi="Garamond"/>
                <w:sz w:val="16"/>
                <w:szCs w:val="16"/>
              </w:rPr>
              <w:t>0.6</w:t>
            </w:r>
          </w:p>
        </w:tc>
        <w:tc>
          <w:tcPr>
            <w:tcW w:w="1032" w:type="dxa"/>
          </w:tcPr>
          <w:p w:rsidR="00802377" w:rsidRPr="003B12FC" w:rsidRDefault="00802377" w:rsidP="00BD6E43">
            <w:pPr>
              <w:rPr>
                <w:rFonts w:ascii="Garamond" w:hAnsi="Garamond"/>
                <w:sz w:val="16"/>
                <w:szCs w:val="16"/>
              </w:rPr>
            </w:pPr>
            <w:r>
              <w:rPr>
                <w:rFonts w:ascii="Garamond" w:hAnsi="Garamond"/>
                <w:sz w:val="16"/>
                <w:szCs w:val="16"/>
              </w:rPr>
              <w:t>55.5</w:t>
            </w:r>
          </w:p>
        </w:tc>
        <w:tc>
          <w:tcPr>
            <w:tcW w:w="1194" w:type="dxa"/>
          </w:tcPr>
          <w:p w:rsidR="00802377" w:rsidRPr="003B12FC" w:rsidRDefault="00802377" w:rsidP="00BD6E43">
            <w:pPr>
              <w:rPr>
                <w:rFonts w:ascii="Garamond" w:hAnsi="Garamond"/>
                <w:sz w:val="16"/>
                <w:szCs w:val="16"/>
              </w:rPr>
            </w:pPr>
          </w:p>
        </w:tc>
      </w:tr>
      <w:tr w:rsidR="00802377" w:rsidRPr="003B12FC" w:rsidTr="00BD6E43">
        <w:tc>
          <w:tcPr>
            <w:tcW w:w="730" w:type="dxa"/>
          </w:tcPr>
          <w:p w:rsidR="00802377" w:rsidRPr="003B12FC" w:rsidRDefault="00802377" w:rsidP="00BD6E43">
            <w:pPr>
              <w:rPr>
                <w:rFonts w:ascii="Garamond" w:hAnsi="Garamond"/>
                <w:sz w:val="16"/>
                <w:szCs w:val="16"/>
              </w:rPr>
            </w:pPr>
            <w:r>
              <w:rPr>
                <w:rFonts w:ascii="Garamond" w:hAnsi="Garamond"/>
                <w:sz w:val="16"/>
                <w:szCs w:val="16"/>
              </w:rPr>
              <w:t>4</w:t>
            </w:r>
          </w:p>
        </w:tc>
        <w:tc>
          <w:tcPr>
            <w:tcW w:w="1178" w:type="dxa"/>
          </w:tcPr>
          <w:p w:rsidR="00802377" w:rsidRPr="00426243" w:rsidRDefault="00802377" w:rsidP="00BD6E43">
            <w:pPr>
              <w:rPr>
                <w:rFonts w:ascii="Garamond" w:hAnsi="Garamond"/>
                <w:sz w:val="16"/>
                <w:szCs w:val="16"/>
              </w:rPr>
            </w:pPr>
            <w:r w:rsidRPr="00426243">
              <w:rPr>
                <w:rFonts w:ascii="Garamond" w:hAnsi="Garamond"/>
                <w:sz w:val="16"/>
                <w:szCs w:val="16"/>
              </w:rPr>
              <w:t>Tomato</w:t>
            </w:r>
          </w:p>
        </w:tc>
        <w:tc>
          <w:tcPr>
            <w:tcW w:w="990" w:type="dxa"/>
          </w:tcPr>
          <w:p w:rsidR="00802377" w:rsidRPr="00C722D8" w:rsidRDefault="00802377" w:rsidP="00BD6E43">
            <w:pPr>
              <w:rPr>
                <w:rFonts w:ascii="Garamond" w:hAnsi="Garamond"/>
                <w:sz w:val="16"/>
                <w:szCs w:val="16"/>
              </w:rPr>
            </w:pPr>
            <w:r w:rsidRPr="00C722D8">
              <w:rPr>
                <w:rFonts w:ascii="Garamond" w:hAnsi="Garamond"/>
                <w:sz w:val="16"/>
                <w:szCs w:val="16"/>
              </w:rPr>
              <w:t>0.42</w:t>
            </w:r>
          </w:p>
        </w:tc>
        <w:tc>
          <w:tcPr>
            <w:tcW w:w="1269" w:type="dxa"/>
          </w:tcPr>
          <w:p w:rsidR="00802377" w:rsidRPr="00C722D8" w:rsidRDefault="00802377" w:rsidP="00BD6E43">
            <w:r w:rsidRPr="00C722D8">
              <w:rPr>
                <w:rFonts w:ascii="Garamond" w:hAnsi="Garamond"/>
                <w:sz w:val="16"/>
                <w:szCs w:val="16"/>
              </w:rPr>
              <w:t>200</w:t>
            </w:r>
          </w:p>
        </w:tc>
        <w:tc>
          <w:tcPr>
            <w:tcW w:w="1071" w:type="dxa"/>
          </w:tcPr>
          <w:p w:rsidR="00802377" w:rsidRPr="00C722D8" w:rsidRDefault="00802377" w:rsidP="00BD6E43">
            <w:pPr>
              <w:rPr>
                <w:rFonts w:ascii="Garamond" w:hAnsi="Garamond"/>
                <w:sz w:val="16"/>
                <w:szCs w:val="16"/>
              </w:rPr>
            </w:pPr>
            <w:r w:rsidRPr="00C722D8">
              <w:rPr>
                <w:rFonts w:ascii="Garamond" w:hAnsi="Garamond"/>
                <w:sz w:val="16"/>
                <w:szCs w:val="16"/>
              </w:rPr>
              <w:t>84</w:t>
            </w:r>
          </w:p>
        </w:tc>
        <w:tc>
          <w:tcPr>
            <w:tcW w:w="1242" w:type="dxa"/>
          </w:tcPr>
          <w:p w:rsidR="00802377" w:rsidRPr="00C722D8" w:rsidRDefault="00802377" w:rsidP="00BD6E43">
            <w:pPr>
              <w:rPr>
                <w:rFonts w:ascii="Garamond" w:hAnsi="Garamond"/>
                <w:sz w:val="16"/>
                <w:szCs w:val="16"/>
              </w:rPr>
            </w:pPr>
            <w:r w:rsidRPr="00C722D8">
              <w:rPr>
                <w:rFonts w:ascii="Garamond" w:hAnsi="Garamond"/>
                <w:sz w:val="16"/>
                <w:szCs w:val="16"/>
              </w:rPr>
              <w:t>0.42</w:t>
            </w:r>
          </w:p>
        </w:tc>
        <w:tc>
          <w:tcPr>
            <w:tcW w:w="1032" w:type="dxa"/>
          </w:tcPr>
          <w:p w:rsidR="00802377" w:rsidRPr="00C722D8" w:rsidRDefault="00802377" w:rsidP="00BD6E43">
            <w:r w:rsidRPr="00C722D8">
              <w:rPr>
                <w:rFonts w:ascii="Garamond" w:hAnsi="Garamond"/>
                <w:sz w:val="16"/>
                <w:szCs w:val="16"/>
              </w:rPr>
              <w:t>0.6</w:t>
            </w:r>
          </w:p>
        </w:tc>
        <w:tc>
          <w:tcPr>
            <w:tcW w:w="1032" w:type="dxa"/>
          </w:tcPr>
          <w:p w:rsidR="00802377" w:rsidRPr="00C722D8" w:rsidRDefault="00802377" w:rsidP="00BD6E43">
            <w:pPr>
              <w:rPr>
                <w:rFonts w:ascii="Garamond" w:hAnsi="Garamond"/>
                <w:sz w:val="16"/>
                <w:szCs w:val="16"/>
              </w:rPr>
            </w:pPr>
            <w:r w:rsidRPr="00C722D8">
              <w:rPr>
                <w:rFonts w:ascii="Garamond" w:hAnsi="Garamond"/>
                <w:sz w:val="16"/>
                <w:szCs w:val="16"/>
              </w:rPr>
              <w:t>58.8</w:t>
            </w:r>
          </w:p>
        </w:tc>
        <w:tc>
          <w:tcPr>
            <w:tcW w:w="1194" w:type="dxa"/>
          </w:tcPr>
          <w:p w:rsidR="00802377" w:rsidRPr="003B12FC" w:rsidRDefault="00802377" w:rsidP="00BD6E43">
            <w:pPr>
              <w:rPr>
                <w:rFonts w:ascii="Garamond" w:hAnsi="Garamond"/>
                <w:sz w:val="16"/>
                <w:szCs w:val="16"/>
              </w:rPr>
            </w:pPr>
          </w:p>
        </w:tc>
      </w:tr>
      <w:tr w:rsidR="00802377" w:rsidRPr="003B12FC" w:rsidTr="00BD6E43">
        <w:tc>
          <w:tcPr>
            <w:tcW w:w="730" w:type="dxa"/>
          </w:tcPr>
          <w:p w:rsidR="00802377" w:rsidRPr="003B12FC" w:rsidRDefault="00802377" w:rsidP="00BD6E43">
            <w:pPr>
              <w:rPr>
                <w:rFonts w:ascii="Garamond" w:hAnsi="Garamond"/>
                <w:sz w:val="16"/>
                <w:szCs w:val="16"/>
              </w:rPr>
            </w:pPr>
            <w:r>
              <w:rPr>
                <w:rFonts w:ascii="Garamond" w:hAnsi="Garamond"/>
                <w:sz w:val="16"/>
                <w:szCs w:val="16"/>
              </w:rPr>
              <w:t>5</w:t>
            </w:r>
          </w:p>
        </w:tc>
        <w:tc>
          <w:tcPr>
            <w:tcW w:w="1178" w:type="dxa"/>
          </w:tcPr>
          <w:p w:rsidR="00802377" w:rsidRPr="00426243" w:rsidRDefault="00802377" w:rsidP="00BD6E43">
            <w:pPr>
              <w:rPr>
                <w:rFonts w:ascii="Garamond" w:hAnsi="Garamond"/>
                <w:sz w:val="16"/>
                <w:szCs w:val="16"/>
              </w:rPr>
            </w:pPr>
            <w:r w:rsidRPr="00426243">
              <w:rPr>
                <w:rFonts w:ascii="Garamond" w:hAnsi="Garamond"/>
                <w:sz w:val="16"/>
                <w:szCs w:val="16"/>
              </w:rPr>
              <w:t>Sugarcane</w:t>
            </w:r>
          </w:p>
        </w:tc>
        <w:tc>
          <w:tcPr>
            <w:tcW w:w="990" w:type="dxa"/>
          </w:tcPr>
          <w:p w:rsidR="00802377" w:rsidRPr="003B12FC" w:rsidRDefault="00802377" w:rsidP="00BD6E43">
            <w:pPr>
              <w:rPr>
                <w:rFonts w:ascii="Garamond" w:hAnsi="Garamond"/>
                <w:sz w:val="16"/>
                <w:szCs w:val="16"/>
              </w:rPr>
            </w:pPr>
            <w:r w:rsidRPr="003B12FC">
              <w:rPr>
                <w:rFonts w:ascii="Garamond" w:hAnsi="Garamond"/>
                <w:sz w:val="16"/>
                <w:szCs w:val="16"/>
              </w:rPr>
              <w:t>0.</w:t>
            </w:r>
            <w:r>
              <w:rPr>
                <w:rFonts w:ascii="Garamond" w:hAnsi="Garamond"/>
                <w:sz w:val="16"/>
                <w:szCs w:val="16"/>
              </w:rPr>
              <w:t>65</w:t>
            </w:r>
          </w:p>
        </w:tc>
        <w:tc>
          <w:tcPr>
            <w:tcW w:w="1269" w:type="dxa"/>
          </w:tcPr>
          <w:p w:rsidR="00802377" w:rsidRPr="003B12FC" w:rsidRDefault="00802377" w:rsidP="00BD6E43">
            <w:pPr>
              <w:rPr>
                <w:rFonts w:ascii="Garamond" w:hAnsi="Garamond"/>
                <w:sz w:val="16"/>
                <w:szCs w:val="16"/>
              </w:rPr>
            </w:pPr>
            <w:r>
              <w:rPr>
                <w:rFonts w:ascii="Garamond" w:hAnsi="Garamond"/>
                <w:sz w:val="16"/>
                <w:szCs w:val="16"/>
              </w:rPr>
              <w:t>20</w:t>
            </w:r>
            <w:r w:rsidRPr="003B12FC">
              <w:rPr>
                <w:rFonts w:ascii="Garamond" w:hAnsi="Garamond"/>
                <w:sz w:val="16"/>
                <w:szCs w:val="16"/>
              </w:rPr>
              <w:t>0</w:t>
            </w:r>
          </w:p>
        </w:tc>
        <w:tc>
          <w:tcPr>
            <w:tcW w:w="1071" w:type="dxa"/>
          </w:tcPr>
          <w:p w:rsidR="00802377" w:rsidRPr="003B12FC" w:rsidRDefault="00802377" w:rsidP="00BD6E43">
            <w:pPr>
              <w:rPr>
                <w:rFonts w:ascii="Garamond" w:hAnsi="Garamond"/>
                <w:sz w:val="16"/>
                <w:szCs w:val="16"/>
              </w:rPr>
            </w:pPr>
            <w:r>
              <w:rPr>
                <w:rFonts w:ascii="Garamond" w:hAnsi="Garamond"/>
                <w:sz w:val="16"/>
                <w:szCs w:val="16"/>
              </w:rPr>
              <w:t>130</w:t>
            </w:r>
          </w:p>
        </w:tc>
        <w:tc>
          <w:tcPr>
            <w:tcW w:w="1242" w:type="dxa"/>
          </w:tcPr>
          <w:p w:rsidR="00802377" w:rsidRPr="003B12FC" w:rsidRDefault="00802377" w:rsidP="00BD6E43">
            <w:pPr>
              <w:rPr>
                <w:rFonts w:ascii="Garamond" w:hAnsi="Garamond"/>
                <w:sz w:val="16"/>
                <w:szCs w:val="16"/>
              </w:rPr>
            </w:pPr>
            <w:r w:rsidRPr="003B12FC">
              <w:rPr>
                <w:rFonts w:ascii="Garamond" w:hAnsi="Garamond"/>
                <w:sz w:val="16"/>
                <w:szCs w:val="16"/>
              </w:rPr>
              <w:t>0.</w:t>
            </w:r>
            <w:r>
              <w:rPr>
                <w:rFonts w:ascii="Garamond" w:hAnsi="Garamond"/>
                <w:sz w:val="16"/>
                <w:szCs w:val="16"/>
              </w:rPr>
              <w:t>8</w:t>
            </w:r>
            <w:r w:rsidRPr="003B12FC">
              <w:rPr>
                <w:rFonts w:ascii="Garamond" w:hAnsi="Garamond"/>
                <w:sz w:val="16"/>
                <w:szCs w:val="16"/>
              </w:rPr>
              <w:t>5</w:t>
            </w:r>
          </w:p>
        </w:tc>
        <w:tc>
          <w:tcPr>
            <w:tcW w:w="1032" w:type="dxa"/>
          </w:tcPr>
          <w:p w:rsidR="00802377" w:rsidRDefault="00802377" w:rsidP="00BD6E43">
            <w:r w:rsidRPr="0041238D">
              <w:rPr>
                <w:rFonts w:ascii="Garamond" w:hAnsi="Garamond"/>
                <w:sz w:val="16"/>
                <w:szCs w:val="16"/>
              </w:rPr>
              <w:t>0.6</w:t>
            </w:r>
          </w:p>
        </w:tc>
        <w:tc>
          <w:tcPr>
            <w:tcW w:w="1032" w:type="dxa"/>
          </w:tcPr>
          <w:p w:rsidR="00802377" w:rsidRPr="003B12FC" w:rsidRDefault="00802377" w:rsidP="00BD6E43">
            <w:pPr>
              <w:rPr>
                <w:rFonts w:ascii="Garamond" w:hAnsi="Garamond"/>
                <w:sz w:val="16"/>
                <w:szCs w:val="16"/>
              </w:rPr>
            </w:pPr>
            <w:r>
              <w:rPr>
                <w:rFonts w:ascii="Garamond" w:hAnsi="Garamond"/>
                <w:sz w:val="16"/>
                <w:szCs w:val="16"/>
              </w:rPr>
              <w:t>184.2</w:t>
            </w:r>
          </w:p>
        </w:tc>
        <w:tc>
          <w:tcPr>
            <w:tcW w:w="1194" w:type="dxa"/>
          </w:tcPr>
          <w:p w:rsidR="00802377" w:rsidRPr="003B12FC" w:rsidRDefault="00802377" w:rsidP="00BD6E43">
            <w:pPr>
              <w:rPr>
                <w:rFonts w:ascii="Garamond" w:hAnsi="Garamond"/>
                <w:sz w:val="16"/>
                <w:szCs w:val="16"/>
              </w:rPr>
            </w:pPr>
          </w:p>
        </w:tc>
      </w:tr>
    </w:tbl>
    <w:p w:rsidR="00045997" w:rsidRPr="00A67F71" w:rsidRDefault="00045997" w:rsidP="00045997">
      <w:pPr>
        <w:rPr>
          <w:rFonts w:eastAsia="Calibri" w:cs="Arial"/>
          <w:sz w:val="16"/>
          <w:szCs w:val="16"/>
        </w:rPr>
      </w:pPr>
      <w:r w:rsidRPr="00A67F71">
        <w:rPr>
          <w:rFonts w:eastAsia="Calibri" w:cs="Arial"/>
          <w:sz w:val="16"/>
          <w:szCs w:val="16"/>
        </w:rPr>
        <w:t>Source: Feasibility Level Agronomy Study Report of same project (For more details refer the same project sector report)</w:t>
      </w:r>
    </w:p>
    <w:p w:rsidR="004E01D2" w:rsidRDefault="004E01D2">
      <w:pPr>
        <w:jc w:val="left"/>
        <w:rPr>
          <w:rFonts w:eastAsia="Times New Roman" w:cs="Arial"/>
          <w:b/>
          <w:smallCaps/>
          <w:szCs w:val="24"/>
          <w:lang w:val="en-GB"/>
        </w:rPr>
      </w:pPr>
      <w:r>
        <w:br w:type="page"/>
      </w:r>
    </w:p>
    <w:p w:rsidR="004F2FA4" w:rsidRPr="00A67F71" w:rsidRDefault="00DA20EA" w:rsidP="004F2FA4">
      <w:pPr>
        <w:pStyle w:val="Heading2"/>
      </w:pPr>
      <w:bookmarkStart w:id="91" w:name="_Toc468878913"/>
      <w:r w:rsidRPr="00A67F71">
        <w:t>Irrigation Efficiencies</w:t>
      </w:r>
      <w:bookmarkEnd w:id="91"/>
    </w:p>
    <w:p w:rsidR="00F856F1" w:rsidRDefault="004F2FA4" w:rsidP="00090D33">
      <w:pPr>
        <w:rPr>
          <w:rFonts w:cs="Arial"/>
        </w:rPr>
      </w:pPr>
      <w:r w:rsidRPr="00A67F71">
        <w:rPr>
          <w:rFonts w:cs="Arial"/>
        </w:rPr>
        <w:t xml:space="preserve">Based on the type of irrigation, method of application and </w:t>
      </w:r>
      <w:r w:rsidR="008549FE" w:rsidRPr="00A67F71">
        <w:rPr>
          <w:rFonts w:cs="Arial"/>
        </w:rPr>
        <w:t>beneficiaries</w:t>
      </w:r>
      <w:r w:rsidRPr="00A67F71">
        <w:rPr>
          <w:rFonts w:cs="Arial"/>
        </w:rPr>
        <w:t>’ capacity on the given soil type, the following efficiencies are a</w:t>
      </w:r>
      <w:r w:rsidR="00A625D2" w:rsidRPr="00A67F71">
        <w:rPr>
          <w:rFonts w:cs="Arial"/>
        </w:rPr>
        <w:t>dop</w:t>
      </w:r>
      <w:r w:rsidRPr="00A67F71">
        <w:rPr>
          <w:rFonts w:cs="Arial"/>
        </w:rPr>
        <w:t>ted for the project.</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060"/>
        <w:gridCol w:w="2700"/>
        <w:gridCol w:w="3438"/>
      </w:tblGrid>
      <w:tr w:rsidR="00802377" w:rsidRPr="003B12FC" w:rsidTr="00BD6E43">
        <w:tc>
          <w:tcPr>
            <w:tcW w:w="540" w:type="dxa"/>
          </w:tcPr>
          <w:p w:rsidR="00802377" w:rsidRPr="003B12FC" w:rsidRDefault="00802377" w:rsidP="00BD6E43">
            <w:pPr>
              <w:jc w:val="center"/>
              <w:rPr>
                <w:rFonts w:ascii="Garamond" w:hAnsi="Garamond"/>
                <w:sz w:val="16"/>
                <w:szCs w:val="16"/>
              </w:rPr>
            </w:pPr>
            <w:r w:rsidRPr="003B12FC">
              <w:rPr>
                <w:rFonts w:ascii="Garamond" w:hAnsi="Garamond"/>
                <w:sz w:val="16"/>
                <w:szCs w:val="16"/>
              </w:rPr>
              <w:t>S/n</w:t>
            </w:r>
          </w:p>
        </w:tc>
        <w:tc>
          <w:tcPr>
            <w:tcW w:w="5760" w:type="dxa"/>
            <w:gridSpan w:val="2"/>
          </w:tcPr>
          <w:p w:rsidR="00802377" w:rsidRPr="003B12FC" w:rsidRDefault="00802377" w:rsidP="00BD6E43">
            <w:pPr>
              <w:jc w:val="center"/>
              <w:rPr>
                <w:rFonts w:ascii="Garamond" w:hAnsi="Garamond"/>
                <w:sz w:val="16"/>
                <w:szCs w:val="16"/>
              </w:rPr>
            </w:pPr>
            <w:r w:rsidRPr="003B12FC">
              <w:rPr>
                <w:rFonts w:ascii="Garamond" w:hAnsi="Garamond"/>
                <w:sz w:val="16"/>
                <w:szCs w:val="16"/>
              </w:rPr>
              <w:t>Type of Efficiencies</w:t>
            </w:r>
          </w:p>
        </w:tc>
        <w:tc>
          <w:tcPr>
            <w:tcW w:w="3438" w:type="dxa"/>
          </w:tcPr>
          <w:p w:rsidR="00802377" w:rsidRPr="003B12FC" w:rsidRDefault="00802377" w:rsidP="00BD6E43">
            <w:pPr>
              <w:rPr>
                <w:rFonts w:ascii="Garamond" w:hAnsi="Garamond"/>
                <w:sz w:val="16"/>
                <w:szCs w:val="16"/>
              </w:rPr>
            </w:pPr>
            <w:r w:rsidRPr="003B12FC">
              <w:rPr>
                <w:rFonts w:ascii="Garamond" w:hAnsi="Garamond"/>
                <w:sz w:val="16"/>
                <w:szCs w:val="16"/>
              </w:rPr>
              <w:t>Suggested Values, in (%)</w:t>
            </w:r>
          </w:p>
        </w:tc>
      </w:tr>
      <w:tr w:rsidR="00802377" w:rsidRPr="003B12FC" w:rsidTr="00BD6E43">
        <w:tc>
          <w:tcPr>
            <w:tcW w:w="540" w:type="dxa"/>
          </w:tcPr>
          <w:p w:rsidR="00802377" w:rsidRPr="003B12FC" w:rsidRDefault="00802377" w:rsidP="00BD6E43">
            <w:pPr>
              <w:rPr>
                <w:rFonts w:ascii="Garamond" w:hAnsi="Garamond"/>
                <w:sz w:val="16"/>
                <w:szCs w:val="16"/>
              </w:rPr>
            </w:pPr>
            <w:r w:rsidRPr="003B12FC">
              <w:rPr>
                <w:rFonts w:ascii="Garamond" w:hAnsi="Garamond"/>
                <w:sz w:val="16"/>
                <w:szCs w:val="16"/>
              </w:rPr>
              <w:t>1</w:t>
            </w:r>
          </w:p>
        </w:tc>
        <w:tc>
          <w:tcPr>
            <w:tcW w:w="3060" w:type="dxa"/>
          </w:tcPr>
          <w:p w:rsidR="00802377" w:rsidRPr="003B12FC" w:rsidRDefault="00802377" w:rsidP="00BD6E43">
            <w:pPr>
              <w:rPr>
                <w:rFonts w:ascii="Garamond" w:hAnsi="Garamond"/>
                <w:sz w:val="16"/>
                <w:szCs w:val="16"/>
              </w:rPr>
            </w:pPr>
            <w:r w:rsidRPr="003B12FC">
              <w:rPr>
                <w:rFonts w:ascii="Garamond" w:hAnsi="Garamond"/>
                <w:sz w:val="16"/>
                <w:szCs w:val="16"/>
              </w:rPr>
              <w:t>Conveyance Eff.</w:t>
            </w:r>
          </w:p>
        </w:tc>
        <w:tc>
          <w:tcPr>
            <w:tcW w:w="2700" w:type="dxa"/>
          </w:tcPr>
          <w:p w:rsidR="00802377" w:rsidRPr="003B12FC" w:rsidRDefault="00802377" w:rsidP="00BD6E43">
            <w:pPr>
              <w:rPr>
                <w:rFonts w:ascii="Garamond" w:hAnsi="Garamond"/>
                <w:sz w:val="16"/>
                <w:szCs w:val="16"/>
              </w:rPr>
            </w:pPr>
            <w:r w:rsidRPr="003B12FC">
              <w:rPr>
                <w:rFonts w:ascii="Garamond" w:hAnsi="Garamond"/>
                <w:sz w:val="16"/>
                <w:szCs w:val="16"/>
              </w:rPr>
              <w:t>Ec</w:t>
            </w:r>
          </w:p>
        </w:tc>
        <w:tc>
          <w:tcPr>
            <w:tcW w:w="3438" w:type="dxa"/>
          </w:tcPr>
          <w:p w:rsidR="00802377" w:rsidRPr="003B12FC" w:rsidRDefault="00802377" w:rsidP="00BD6E43">
            <w:pPr>
              <w:rPr>
                <w:rFonts w:ascii="Garamond" w:hAnsi="Garamond"/>
                <w:sz w:val="16"/>
                <w:szCs w:val="16"/>
              </w:rPr>
            </w:pPr>
            <w:r w:rsidRPr="003B12FC">
              <w:rPr>
                <w:rFonts w:ascii="Garamond" w:hAnsi="Garamond"/>
                <w:sz w:val="16"/>
                <w:szCs w:val="16"/>
              </w:rPr>
              <w:t>9</w:t>
            </w:r>
            <w:r>
              <w:rPr>
                <w:rFonts w:ascii="Garamond" w:hAnsi="Garamond"/>
                <w:sz w:val="16"/>
                <w:szCs w:val="16"/>
              </w:rPr>
              <w:t>8</w:t>
            </w:r>
            <w:r w:rsidRPr="003B12FC">
              <w:rPr>
                <w:rFonts w:ascii="Garamond" w:hAnsi="Garamond"/>
                <w:sz w:val="16"/>
                <w:szCs w:val="16"/>
              </w:rPr>
              <w:t xml:space="preserve"> %</w:t>
            </w:r>
          </w:p>
        </w:tc>
      </w:tr>
      <w:tr w:rsidR="00802377" w:rsidRPr="003B12FC" w:rsidTr="00BD6E43">
        <w:tc>
          <w:tcPr>
            <w:tcW w:w="540" w:type="dxa"/>
          </w:tcPr>
          <w:p w:rsidR="00802377" w:rsidRPr="003B12FC" w:rsidRDefault="00802377" w:rsidP="00BD6E43">
            <w:pPr>
              <w:rPr>
                <w:rFonts w:ascii="Garamond" w:hAnsi="Garamond"/>
                <w:sz w:val="16"/>
                <w:szCs w:val="16"/>
              </w:rPr>
            </w:pPr>
            <w:r w:rsidRPr="003B12FC">
              <w:rPr>
                <w:rFonts w:ascii="Garamond" w:hAnsi="Garamond"/>
                <w:sz w:val="16"/>
                <w:szCs w:val="16"/>
              </w:rPr>
              <w:t>2</w:t>
            </w:r>
          </w:p>
        </w:tc>
        <w:tc>
          <w:tcPr>
            <w:tcW w:w="3060" w:type="dxa"/>
          </w:tcPr>
          <w:p w:rsidR="00802377" w:rsidRPr="003B12FC" w:rsidRDefault="00802377" w:rsidP="00BD6E43">
            <w:pPr>
              <w:rPr>
                <w:rFonts w:ascii="Garamond" w:hAnsi="Garamond"/>
                <w:sz w:val="16"/>
                <w:szCs w:val="16"/>
              </w:rPr>
            </w:pPr>
            <w:r w:rsidRPr="003B12FC">
              <w:rPr>
                <w:rFonts w:ascii="Garamond" w:hAnsi="Garamond"/>
                <w:sz w:val="16"/>
                <w:szCs w:val="16"/>
              </w:rPr>
              <w:t>Distribution Eff.</w:t>
            </w:r>
          </w:p>
        </w:tc>
        <w:tc>
          <w:tcPr>
            <w:tcW w:w="2700" w:type="dxa"/>
          </w:tcPr>
          <w:p w:rsidR="00802377" w:rsidRPr="003B12FC" w:rsidRDefault="00802377" w:rsidP="00BD6E43">
            <w:pPr>
              <w:rPr>
                <w:rFonts w:ascii="Garamond" w:hAnsi="Garamond"/>
                <w:sz w:val="16"/>
                <w:szCs w:val="16"/>
              </w:rPr>
            </w:pPr>
            <w:r w:rsidRPr="003B12FC">
              <w:rPr>
                <w:rFonts w:ascii="Garamond" w:hAnsi="Garamond"/>
                <w:sz w:val="16"/>
                <w:szCs w:val="16"/>
              </w:rPr>
              <w:t>Ed</w:t>
            </w:r>
          </w:p>
        </w:tc>
        <w:tc>
          <w:tcPr>
            <w:tcW w:w="3438" w:type="dxa"/>
          </w:tcPr>
          <w:p w:rsidR="00802377" w:rsidRPr="003B12FC" w:rsidRDefault="00802377" w:rsidP="00BD6E43">
            <w:pPr>
              <w:rPr>
                <w:rFonts w:ascii="Garamond" w:hAnsi="Garamond"/>
                <w:sz w:val="16"/>
                <w:szCs w:val="16"/>
              </w:rPr>
            </w:pPr>
            <w:r w:rsidRPr="003B12FC">
              <w:rPr>
                <w:rFonts w:ascii="Garamond" w:hAnsi="Garamond"/>
                <w:sz w:val="16"/>
                <w:szCs w:val="16"/>
              </w:rPr>
              <w:t>8</w:t>
            </w:r>
            <w:r>
              <w:rPr>
                <w:rFonts w:ascii="Garamond" w:hAnsi="Garamond"/>
                <w:sz w:val="16"/>
                <w:szCs w:val="16"/>
              </w:rPr>
              <w:t>6</w:t>
            </w:r>
            <w:r w:rsidRPr="003B12FC">
              <w:rPr>
                <w:rFonts w:ascii="Garamond" w:hAnsi="Garamond"/>
                <w:sz w:val="16"/>
                <w:szCs w:val="16"/>
              </w:rPr>
              <w:t xml:space="preserve"> %</w:t>
            </w:r>
          </w:p>
        </w:tc>
      </w:tr>
      <w:tr w:rsidR="00802377" w:rsidRPr="003B12FC" w:rsidTr="00BD6E43">
        <w:tc>
          <w:tcPr>
            <w:tcW w:w="540" w:type="dxa"/>
          </w:tcPr>
          <w:p w:rsidR="00802377" w:rsidRPr="003B12FC" w:rsidRDefault="00802377" w:rsidP="00BD6E43">
            <w:pPr>
              <w:rPr>
                <w:rFonts w:ascii="Garamond" w:hAnsi="Garamond"/>
                <w:sz w:val="16"/>
                <w:szCs w:val="16"/>
              </w:rPr>
            </w:pPr>
            <w:r w:rsidRPr="003B12FC">
              <w:rPr>
                <w:rFonts w:ascii="Garamond" w:hAnsi="Garamond"/>
                <w:sz w:val="16"/>
                <w:szCs w:val="16"/>
              </w:rPr>
              <w:t>3</w:t>
            </w:r>
          </w:p>
        </w:tc>
        <w:tc>
          <w:tcPr>
            <w:tcW w:w="3060" w:type="dxa"/>
          </w:tcPr>
          <w:p w:rsidR="00802377" w:rsidRPr="003B12FC" w:rsidRDefault="00802377" w:rsidP="00BD6E43">
            <w:pPr>
              <w:rPr>
                <w:rFonts w:ascii="Garamond" w:hAnsi="Garamond"/>
                <w:sz w:val="16"/>
                <w:szCs w:val="16"/>
              </w:rPr>
            </w:pPr>
            <w:r w:rsidRPr="003B12FC">
              <w:rPr>
                <w:rFonts w:ascii="Garamond" w:hAnsi="Garamond"/>
                <w:sz w:val="16"/>
                <w:szCs w:val="16"/>
              </w:rPr>
              <w:t>Application Eff.</w:t>
            </w:r>
          </w:p>
        </w:tc>
        <w:tc>
          <w:tcPr>
            <w:tcW w:w="2700" w:type="dxa"/>
          </w:tcPr>
          <w:p w:rsidR="00802377" w:rsidRPr="003B12FC" w:rsidRDefault="00802377" w:rsidP="00BD6E43">
            <w:pPr>
              <w:rPr>
                <w:rFonts w:ascii="Garamond" w:hAnsi="Garamond"/>
                <w:sz w:val="16"/>
                <w:szCs w:val="16"/>
              </w:rPr>
            </w:pPr>
            <w:r w:rsidRPr="003B12FC">
              <w:rPr>
                <w:rFonts w:ascii="Garamond" w:hAnsi="Garamond"/>
                <w:sz w:val="16"/>
                <w:szCs w:val="16"/>
              </w:rPr>
              <w:t>Ea</w:t>
            </w:r>
          </w:p>
        </w:tc>
        <w:tc>
          <w:tcPr>
            <w:tcW w:w="3438" w:type="dxa"/>
          </w:tcPr>
          <w:p w:rsidR="00802377" w:rsidRPr="003B12FC" w:rsidRDefault="00802377" w:rsidP="00BD6E43">
            <w:pPr>
              <w:rPr>
                <w:rFonts w:ascii="Garamond" w:hAnsi="Garamond"/>
                <w:sz w:val="16"/>
                <w:szCs w:val="16"/>
              </w:rPr>
            </w:pPr>
            <w:r>
              <w:rPr>
                <w:rFonts w:ascii="Garamond" w:hAnsi="Garamond"/>
                <w:sz w:val="16"/>
                <w:szCs w:val="16"/>
              </w:rPr>
              <w:t>60</w:t>
            </w:r>
            <w:r w:rsidRPr="003B12FC">
              <w:rPr>
                <w:rFonts w:ascii="Garamond" w:hAnsi="Garamond"/>
                <w:sz w:val="16"/>
                <w:szCs w:val="16"/>
              </w:rPr>
              <w:t xml:space="preserve"> %</w:t>
            </w:r>
          </w:p>
        </w:tc>
      </w:tr>
      <w:tr w:rsidR="00802377" w:rsidRPr="003B12FC" w:rsidTr="00BD6E43">
        <w:tc>
          <w:tcPr>
            <w:tcW w:w="540" w:type="dxa"/>
          </w:tcPr>
          <w:p w:rsidR="00802377" w:rsidRPr="003B12FC" w:rsidRDefault="00802377" w:rsidP="00BD6E43">
            <w:pPr>
              <w:rPr>
                <w:rFonts w:ascii="Garamond" w:hAnsi="Garamond"/>
                <w:sz w:val="16"/>
                <w:szCs w:val="16"/>
              </w:rPr>
            </w:pPr>
            <w:r w:rsidRPr="003B12FC">
              <w:rPr>
                <w:rFonts w:ascii="Garamond" w:hAnsi="Garamond"/>
                <w:sz w:val="16"/>
                <w:szCs w:val="16"/>
              </w:rPr>
              <w:t>4</w:t>
            </w:r>
          </w:p>
        </w:tc>
        <w:tc>
          <w:tcPr>
            <w:tcW w:w="3060" w:type="dxa"/>
          </w:tcPr>
          <w:p w:rsidR="00802377" w:rsidRPr="003B12FC" w:rsidRDefault="00802377" w:rsidP="00BD6E43">
            <w:pPr>
              <w:rPr>
                <w:rFonts w:ascii="Garamond" w:hAnsi="Garamond"/>
                <w:sz w:val="16"/>
                <w:szCs w:val="16"/>
              </w:rPr>
            </w:pPr>
            <w:r w:rsidRPr="003B12FC">
              <w:rPr>
                <w:rFonts w:ascii="Garamond" w:hAnsi="Garamond"/>
                <w:sz w:val="16"/>
                <w:szCs w:val="16"/>
              </w:rPr>
              <w:t>Project Eff.</w:t>
            </w:r>
          </w:p>
        </w:tc>
        <w:tc>
          <w:tcPr>
            <w:tcW w:w="2700" w:type="dxa"/>
          </w:tcPr>
          <w:p w:rsidR="00802377" w:rsidRPr="003B12FC" w:rsidRDefault="00802377" w:rsidP="00BD6E43">
            <w:pPr>
              <w:rPr>
                <w:rFonts w:ascii="Garamond" w:hAnsi="Garamond"/>
                <w:sz w:val="16"/>
                <w:szCs w:val="16"/>
              </w:rPr>
            </w:pPr>
            <w:r w:rsidRPr="003B12FC">
              <w:rPr>
                <w:rFonts w:ascii="Garamond" w:hAnsi="Garamond"/>
                <w:sz w:val="16"/>
                <w:szCs w:val="16"/>
              </w:rPr>
              <w:t>Ep</w:t>
            </w:r>
          </w:p>
        </w:tc>
        <w:tc>
          <w:tcPr>
            <w:tcW w:w="3438" w:type="dxa"/>
          </w:tcPr>
          <w:p w:rsidR="00802377" w:rsidRPr="003B12FC" w:rsidRDefault="00802377" w:rsidP="00BD6E43">
            <w:pPr>
              <w:rPr>
                <w:rFonts w:ascii="Garamond" w:hAnsi="Garamond"/>
                <w:sz w:val="16"/>
                <w:szCs w:val="16"/>
              </w:rPr>
            </w:pPr>
            <w:r>
              <w:rPr>
                <w:rFonts w:ascii="Garamond" w:hAnsi="Garamond"/>
                <w:sz w:val="16"/>
                <w:szCs w:val="16"/>
              </w:rPr>
              <w:t>50</w:t>
            </w:r>
            <w:r w:rsidRPr="003B12FC">
              <w:rPr>
                <w:rFonts w:ascii="Garamond" w:hAnsi="Garamond"/>
                <w:sz w:val="16"/>
                <w:szCs w:val="16"/>
              </w:rPr>
              <w:t xml:space="preserve"> %</w:t>
            </w:r>
          </w:p>
        </w:tc>
      </w:tr>
    </w:tbl>
    <w:p w:rsidR="00DA20EA" w:rsidRPr="00A67F71" w:rsidRDefault="00DA20EA" w:rsidP="00090D33">
      <w:pPr>
        <w:rPr>
          <w:rFonts w:cs="Arial"/>
        </w:rPr>
      </w:pPr>
    </w:p>
    <w:p w:rsidR="004F2FA4" w:rsidRDefault="004F2FA4" w:rsidP="004F2FA4">
      <w:pPr>
        <w:pStyle w:val="Caption"/>
        <w:rPr>
          <w:rFonts w:cs="Arial"/>
        </w:rPr>
      </w:pPr>
      <w:bookmarkStart w:id="92" w:name="_Toc468878976"/>
      <w:r w:rsidRPr="00A67F71">
        <w:rPr>
          <w:rFonts w:cs="Arial"/>
        </w:rPr>
        <w:t xml:space="preserve">Table </w:t>
      </w:r>
      <w:r w:rsidR="00E47486" w:rsidRPr="00A67F71">
        <w:rPr>
          <w:rFonts w:cs="Arial"/>
        </w:rPr>
        <w:fldChar w:fldCharType="begin"/>
      </w:r>
      <w:r w:rsidR="006E7B81" w:rsidRPr="00A67F71">
        <w:rPr>
          <w:rFonts w:cs="Arial"/>
        </w:rPr>
        <w:instrText xml:space="preserve"> STYLEREF 1 \s </w:instrText>
      </w:r>
      <w:r w:rsidR="00E47486" w:rsidRPr="00A67F71">
        <w:rPr>
          <w:rFonts w:cs="Arial"/>
        </w:rPr>
        <w:fldChar w:fldCharType="separate"/>
      </w:r>
      <w:r w:rsidR="000F4D85">
        <w:rPr>
          <w:rFonts w:cs="Arial"/>
          <w:noProof/>
        </w:rPr>
        <w:t>3</w:t>
      </w:r>
      <w:r w:rsidR="00E47486" w:rsidRPr="00A67F71">
        <w:rPr>
          <w:rFonts w:cs="Arial"/>
          <w:noProof/>
        </w:rPr>
        <w:fldChar w:fldCharType="end"/>
      </w:r>
      <w:r w:rsidR="009615ED" w:rsidRPr="00A67F71">
        <w:rPr>
          <w:rFonts w:cs="Arial"/>
        </w:rPr>
        <w:noBreakHyphen/>
      </w:r>
      <w:r w:rsidR="00E47486" w:rsidRPr="00A67F71">
        <w:rPr>
          <w:rFonts w:cs="Arial"/>
        </w:rPr>
        <w:fldChar w:fldCharType="begin"/>
      </w:r>
      <w:r w:rsidR="006E7B81" w:rsidRPr="00A67F71">
        <w:rPr>
          <w:rFonts w:cs="Arial"/>
        </w:rPr>
        <w:instrText xml:space="preserve"> SEQ Table \* ARABIC \s 1 </w:instrText>
      </w:r>
      <w:r w:rsidR="00E47486" w:rsidRPr="00A67F71">
        <w:rPr>
          <w:rFonts w:cs="Arial"/>
        </w:rPr>
        <w:fldChar w:fldCharType="separate"/>
      </w:r>
      <w:r w:rsidR="000F4D85">
        <w:rPr>
          <w:rFonts w:cs="Arial"/>
          <w:noProof/>
        </w:rPr>
        <w:t>11</w:t>
      </w:r>
      <w:r w:rsidR="00E47486" w:rsidRPr="00A67F71">
        <w:rPr>
          <w:rFonts w:cs="Arial"/>
          <w:noProof/>
        </w:rPr>
        <w:fldChar w:fldCharType="end"/>
      </w:r>
      <w:r w:rsidRPr="00A67F71">
        <w:rPr>
          <w:rFonts w:cs="Arial"/>
        </w:rPr>
        <w:t xml:space="preserve">: </w:t>
      </w:r>
      <w:r w:rsidR="00090D33" w:rsidRPr="00A67F71">
        <w:rPr>
          <w:rFonts w:cs="Arial"/>
        </w:rPr>
        <w:t>Project E</w:t>
      </w:r>
      <w:r w:rsidRPr="00A67F71">
        <w:rPr>
          <w:rFonts w:cs="Arial"/>
        </w:rPr>
        <w:t>fficiencies</w:t>
      </w:r>
      <w:bookmarkEnd w:id="92"/>
    </w:p>
    <w:p w:rsidR="0071337F" w:rsidRPr="00A67F71" w:rsidRDefault="0071337F" w:rsidP="004F2FA4">
      <w:pPr>
        <w:rPr>
          <w:rFonts w:cs="Arial"/>
        </w:rPr>
      </w:pPr>
    </w:p>
    <w:p w:rsidR="00A625D2" w:rsidRDefault="004F2FA4" w:rsidP="0085608A">
      <w:r w:rsidRPr="00A67F71">
        <w:t xml:space="preserve">The amount of water applied at each irrigation turn shall depend on the water consumed by crops between two irrigation turns. The irrigation water consumed by </w:t>
      </w:r>
      <w:r w:rsidR="00A625D2" w:rsidRPr="00A67F71">
        <w:t xml:space="preserve">these </w:t>
      </w:r>
      <w:r w:rsidRPr="00A67F71">
        <w:t>crop</w:t>
      </w:r>
      <w:r w:rsidR="00A625D2" w:rsidRPr="00A67F71">
        <w:t>s</w:t>
      </w:r>
      <w:r w:rsidRPr="00A67F71">
        <w:t xml:space="preserve"> is the crop water need minus the effective rainfall</w:t>
      </w:r>
      <w:r w:rsidR="00A625D2" w:rsidRPr="00A67F71">
        <w:t xml:space="preserve"> of that particular site</w:t>
      </w:r>
      <w:r w:rsidRPr="00A67F71">
        <w:t>. It is often expressed in mm of water or m</w:t>
      </w:r>
      <w:r w:rsidRPr="00A67F71">
        <w:rPr>
          <w:vertAlign w:val="superscript"/>
        </w:rPr>
        <w:t>3</w:t>
      </w:r>
      <w:r w:rsidRPr="00A67F71">
        <w:t>/ha</w:t>
      </w:r>
      <w:r w:rsidR="00D843AF" w:rsidRPr="00A67F71">
        <w:t xml:space="preserve"> (Note: 1mm=10m</w:t>
      </w:r>
      <w:r w:rsidR="00D843AF" w:rsidRPr="00A67F71">
        <w:rPr>
          <w:vertAlign w:val="superscript"/>
        </w:rPr>
        <w:t>3</w:t>
      </w:r>
      <w:r w:rsidR="00D843AF" w:rsidRPr="00A67F71">
        <w:t>/ha)</w:t>
      </w:r>
      <w:r w:rsidRPr="00A67F71">
        <w:t xml:space="preserve">. For this project, the conversion from net irrigation water need to gross is made using a project efficiency of </w:t>
      </w:r>
      <w:r w:rsidR="0071337F">
        <w:t>50</w:t>
      </w:r>
      <w:r w:rsidRPr="00A67F71">
        <w:t xml:space="preserve">%. </w:t>
      </w:r>
    </w:p>
    <w:p w:rsidR="008C7C84" w:rsidRPr="00A67F71" w:rsidRDefault="008C7C84" w:rsidP="0085608A"/>
    <w:p w:rsidR="00A625D2" w:rsidRPr="00A67F71" w:rsidRDefault="008549FE" w:rsidP="0085608A">
      <w:r w:rsidRPr="00A67F71">
        <w:rPr>
          <w:sz w:val="24"/>
          <w:szCs w:val="24"/>
        </w:rPr>
        <w:t>Beneficiaries</w:t>
      </w:r>
      <w:r w:rsidR="004F2FA4" w:rsidRPr="00A67F71">
        <w:rPr>
          <w:sz w:val="24"/>
          <w:szCs w:val="24"/>
        </w:rPr>
        <w:t xml:space="preserve"> having farms served by the same on-farm delivery tertiary canal will have to organize their own rotation schedule</w:t>
      </w:r>
      <w:r w:rsidR="004F2FA4" w:rsidRPr="00A67F71">
        <w:t xml:space="preserve"> i.e. amount of water applied at each irrigation turn measured by time of water application and frequency of irrigation turns.</w:t>
      </w:r>
    </w:p>
    <w:p w:rsidR="00E7330A" w:rsidRPr="00A67F71" w:rsidRDefault="00DA20EA" w:rsidP="00CA0282">
      <w:pPr>
        <w:pStyle w:val="Heading2"/>
      </w:pPr>
      <w:bookmarkStart w:id="93" w:name="_Toc468878914"/>
      <w:r w:rsidRPr="00A67F71">
        <w:t>Infrastructure Management</w:t>
      </w:r>
      <w:bookmarkEnd w:id="55"/>
      <w:bookmarkEnd w:id="56"/>
      <w:bookmarkEnd w:id="57"/>
      <w:bookmarkEnd w:id="93"/>
    </w:p>
    <w:p w:rsidR="00E7330A" w:rsidRPr="00A67F71" w:rsidRDefault="009D6DD7" w:rsidP="00CA0282">
      <w:pPr>
        <w:rPr>
          <w:rFonts w:cs="Arial"/>
        </w:rPr>
      </w:pPr>
      <w:r w:rsidRPr="00A67F71">
        <w:rPr>
          <w:rFonts w:cs="Arial"/>
        </w:rPr>
        <w:t>I</w:t>
      </w:r>
      <w:r w:rsidR="00566CF0" w:rsidRPr="00A67F71">
        <w:rPr>
          <w:rFonts w:cs="Arial"/>
        </w:rPr>
        <w:t xml:space="preserve">nfrastructure </w:t>
      </w:r>
      <w:r w:rsidRPr="00A67F71">
        <w:rPr>
          <w:rFonts w:cs="Arial"/>
        </w:rPr>
        <w:t xml:space="preserve">here </w:t>
      </w:r>
      <w:r w:rsidR="00566CF0" w:rsidRPr="00A67F71">
        <w:rPr>
          <w:rFonts w:cs="Arial"/>
        </w:rPr>
        <w:t xml:space="preserve">includes the </w:t>
      </w:r>
      <w:r w:rsidR="005D110B" w:rsidRPr="00A67F71">
        <w:rPr>
          <w:rFonts w:cs="Arial"/>
        </w:rPr>
        <w:t xml:space="preserve">diversion </w:t>
      </w:r>
      <w:r w:rsidR="00566CF0" w:rsidRPr="00A67F71">
        <w:rPr>
          <w:rFonts w:cs="Arial"/>
        </w:rPr>
        <w:t>headwork, the main conveyance</w:t>
      </w:r>
      <w:r w:rsidRPr="00A67F71">
        <w:rPr>
          <w:rFonts w:cs="Arial"/>
        </w:rPr>
        <w:t xml:space="preserve"> system</w:t>
      </w:r>
      <w:r w:rsidR="00566CF0" w:rsidRPr="00A67F71">
        <w:rPr>
          <w:rFonts w:cs="Arial"/>
        </w:rPr>
        <w:t xml:space="preserve">, </w:t>
      </w:r>
      <w:r w:rsidR="008634D0" w:rsidRPr="00A67F71">
        <w:rPr>
          <w:rFonts w:cs="Arial"/>
        </w:rPr>
        <w:t>on-farm</w:t>
      </w:r>
      <w:r w:rsidR="00566CF0" w:rsidRPr="00A67F71">
        <w:rPr>
          <w:rFonts w:cs="Arial"/>
        </w:rPr>
        <w:t xml:space="preserve"> structures, </w:t>
      </w:r>
      <w:r w:rsidR="005D110B" w:rsidRPr="00A67F71">
        <w:rPr>
          <w:rFonts w:cs="Arial"/>
        </w:rPr>
        <w:t xml:space="preserve">distribution </w:t>
      </w:r>
      <w:r w:rsidR="00566CF0" w:rsidRPr="00A67F71">
        <w:rPr>
          <w:rFonts w:cs="Arial"/>
        </w:rPr>
        <w:t>canal</w:t>
      </w:r>
      <w:r w:rsidR="008634D0" w:rsidRPr="00A67F71">
        <w:rPr>
          <w:rFonts w:cs="Arial"/>
        </w:rPr>
        <w:t>s</w:t>
      </w:r>
      <w:r w:rsidR="00566CF0" w:rsidRPr="00A67F71">
        <w:rPr>
          <w:rFonts w:cs="Arial"/>
        </w:rPr>
        <w:t xml:space="preserve">, outlets and </w:t>
      </w:r>
      <w:r w:rsidR="005D110B" w:rsidRPr="00A67F71">
        <w:rPr>
          <w:rFonts w:cs="Arial"/>
        </w:rPr>
        <w:t xml:space="preserve">related </w:t>
      </w:r>
      <w:r w:rsidR="00566CF0" w:rsidRPr="00A67F71">
        <w:rPr>
          <w:rFonts w:cs="Arial"/>
        </w:rPr>
        <w:t xml:space="preserve">drainage system. The management aspect </w:t>
      </w:r>
      <w:r w:rsidRPr="00A67F71">
        <w:rPr>
          <w:rFonts w:cs="Arial"/>
        </w:rPr>
        <w:t xml:space="preserve">mainly </w:t>
      </w:r>
      <w:r w:rsidR="00566CF0" w:rsidRPr="00A67F71">
        <w:rPr>
          <w:rFonts w:cs="Arial"/>
        </w:rPr>
        <w:t>considers</w:t>
      </w:r>
      <w:r w:rsidRPr="00A67F71">
        <w:rPr>
          <w:rFonts w:cs="Arial"/>
        </w:rPr>
        <w:t>, but not limited to</w:t>
      </w:r>
      <w:r w:rsidR="00566CF0" w:rsidRPr="00A67F71">
        <w:rPr>
          <w:rFonts w:cs="Arial"/>
        </w:rPr>
        <w:t>:</w:t>
      </w:r>
    </w:p>
    <w:p w:rsidR="002152B0" w:rsidRDefault="00566CF0" w:rsidP="009E42C8">
      <w:pPr>
        <w:pStyle w:val="ListParagraph"/>
        <w:numPr>
          <w:ilvl w:val="0"/>
          <w:numId w:val="12"/>
        </w:numPr>
        <w:ind w:left="720" w:hanging="450"/>
        <w:rPr>
          <w:rFonts w:cs="Arial"/>
        </w:rPr>
      </w:pPr>
      <w:r w:rsidRPr="002152B0">
        <w:rPr>
          <w:rFonts w:cs="Arial"/>
        </w:rPr>
        <w:t>Procedures and methods for checking and evaluating the desire</w:t>
      </w:r>
      <w:r w:rsidR="00971829" w:rsidRPr="002152B0">
        <w:rPr>
          <w:rFonts w:cs="Arial"/>
        </w:rPr>
        <w:t xml:space="preserve">d functions of </w:t>
      </w:r>
      <w:r w:rsidRPr="002152B0">
        <w:rPr>
          <w:rFonts w:cs="Arial"/>
        </w:rPr>
        <w:t>the</w:t>
      </w:r>
      <w:r w:rsidR="009D6DD7" w:rsidRPr="002152B0">
        <w:rPr>
          <w:rFonts w:cs="Arial"/>
        </w:rPr>
        <w:t xml:space="preserve"> above</w:t>
      </w:r>
      <w:r w:rsidRPr="002152B0">
        <w:rPr>
          <w:rFonts w:cs="Arial"/>
        </w:rPr>
        <w:t xml:space="preserve"> hydraulic structures including farm outlets (turn outs) during operation</w:t>
      </w:r>
      <w:r w:rsidR="003939D1" w:rsidRPr="002152B0">
        <w:rPr>
          <w:rFonts w:cs="Arial"/>
        </w:rPr>
        <w:t xml:space="preserve"> and </w:t>
      </w:r>
    </w:p>
    <w:p w:rsidR="00E7330A" w:rsidRPr="002152B0" w:rsidRDefault="003939D1" w:rsidP="009E42C8">
      <w:pPr>
        <w:pStyle w:val="ListParagraph"/>
        <w:numPr>
          <w:ilvl w:val="0"/>
          <w:numId w:val="12"/>
        </w:numPr>
        <w:ind w:left="720" w:hanging="450"/>
        <w:rPr>
          <w:rFonts w:cs="Arial"/>
        </w:rPr>
      </w:pPr>
      <w:r w:rsidRPr="002152B0">
        <w:rPr>
          <w:rFonts w:cs="Arial"/>
        </w:rPr>
        <w:t>The m</w:t>
      </w:r>
      <w:r w:rsidR="00971829" w:rsidRPr="002152B0">
        <w:rPr>
          <w:rFonts w:cs="Arial"/>
        </w:rPr>
        <w:t>ethods</w:t>
      </w:r>
      <w:r w:rsidR="00566CF0" w:rsidRPr="002152B0">
        <w:rPr>
          <w:rFonts w:cs="Arial"/>
        </w:rPr>
        <w:t xml:space="preserve"> and procedures for regular and periodic mainten</w:t>
      </w:r>
      <w:r w:rsidR="00971829" w:rsidRPr="002152B0">
        <w:rPr>
          <w:rFonts w:cs="Arial"/>
        </w:rPr>
        <w:t>ance of the structures and outlet works</w:t>
      </w:r>
      <w:r w:rsidRPr="002152B0">
        <w:rPr>
          <w:rFonts w:cs="Arial"/>
        </w:rPr>
        <w:t xml:space="preserve"> are to be considered</w:t>
      </w:r>
      <w:r w:rsidR="00971829" w:rsidRPr="002152B0">
        <w:rPr>
          <w:rFonts w:cs="Arial"/>
        </w:rPr>
        <w:t>.</w:t>
      </w:r>
    </w:p>
    <w:p w:rsidR="00E7330A" w:rsidRPr="00A67F71" w:rsidRDefault="00DA20EA" w:rsidP="00CA0282">
      <w:pPr>
        <w:pStyle w:val="Heading2"/>
      </w:pPr>
      <w:bookmarkStart w:id="94" w:name="_Toc26093190"/>
      <w:bookmarkStart w:id="95" w:name="_Toc286823135"/>
      <w:bookmarkStart w:id="96" w:name="_Toc341468786"/>
      <w:bookmarkStart w:id="97" w:name="_Toc468878915"/>
      <w:r w:rsidRPr="00A67F71">
        <w:t>Water Supply System</w:t>
      </w:r>
      <w:bookmarkStart w:id="98" w:name="_GoBack"/>
      <w:bookmarkEnd w:id="94"/>
      <w:bookmarkEnd w:id="95"/>
      <w:bookmarkEnd w:id="96"/>
      <w:bookmarkEnd w:id="97"/>
      <w:bookmarkEnd w:id="98"/>
    </w:p>
    <w:p w:rsidR="003479B4" w:rsidRPr="00A67F71" w:rsidRDefault="00566CF0" w:rsidP="00CA0282">
      <w:pPr>
        <w:rPr>
          <w:rFonts w:cs="Arial"/>
        </w:rPr>
      </w:pPr>
      <w:r w:rsidRPr="00A67F71">
        <w:rPr>
          <w:rFonts w:cs="Arial"/>
        </w:rPr>
        <w:t xml:space="preserve">The </w:t>
      </w:r>
      <w:r w:rsidR="004C0509" w:rsidRPr="00A67F71">
        <w:rPr>
          <w:rFonts w:cs="Arial"/>
        </w:rPr>
        <w:t>planned</w:t>
      </w:r>
      <w:r w:rsidRPr="00A67F71">
        <w:rPr>
          <w:rFonts w:cs="Arial"/>
        </w:rPr>
        <w:t xml:space="preserve"> water supply system is </w:t>
      </w:r>
      <w:r w:rsidR="005D110B" w:rsidRPr="00A67F71">
        <w:rPr>
          <w:rFonts w:cs="Arial"/>
        </w:rPr>
        <w:t xml:space="preserve">continuous in main canals but then after </w:t>
      </w:r>
      <w:r w:rsidRPr="00A67F71">
        <w:rPr>
          <w:rFonts w:cs="Arial"/>
        </w:rPr>
        <w:t xml:space="preserve">rotational system, features of which are discussed hereunder.  Rotational Water Supply System is used in a broad sense to indicate a system of irrigation water distribution amongst the </w:t>
      </w:r>
      <w:r w:rsidR="008549FE" w:rsidRPr="00A67F71">
        <w:rPr>
          <w:rFonts w:cs="Arial"/>
        </w:rPr>
        <w:t>beneficiaries</w:t>
      </w:r>
      <w:r w:rsidRPr="00A67F71">
        <w:rPr>
          <w:rFonts w:cs="Arial"/>
        </w:rPr>
        <w:t xml:space="preserve"> within the command to ensure timely, adequate and equitable distribution of water, on a weekly or on a multiple of week basis. It has the following advantages. In distributing, time based on size of holdings, time required for filling water course/field channels and emptying time should be taken into consideration and distributed among </w:t>
      </w:r>
      <w:r w:rsidR="008549FE" w:rsidRPr="00A67F71">
        <w:rPr>
          <w:rFonts w:cs="Arial"/>
        </w:rPr>
        <w:t>beneficiaries</w:t>
      </w:r>
      <w:r w:rsidR="00E015E0" w:rsidRPr="00A67F71">
        <w:rPr>
          <w:rFonts w:cs="Arial"/>
        </w:rPr>
        <w:t>.</w:t>
      </w:r>
    </w:p>
    <w:p w:rsidR="00E7330A" w:rsidRPr="00A67F71" w:rsidRDefault="00E7330A" w:rsidP="00CA0282">
      <w:pPr>
        <w:rPr>
          <w:rFonts w:cs="Arial"/>
        </w:rPr>
      </w:pPr>
    </w:p>
    <w:p w:rsidR="00E015E0" w:rsidRPr="00A67F71" w:rsidRDefault="00E015E0" w:rsidP="00CA0282">
      <w:pPr>
        <w:rPr>
          <w:rFonts w:cs="Arial"/>
        </w:rPr>
      </w:pPr>
      <w:r w:rsidRPr="00A67F71">
        <w:rPr>
          <w:rFonts w:cs="Arial"/>
        </w:rPr>
        <w:t xml:space="preserve">It is advantageous in areas with water stress and has the following merits also: </w:t>
      </w:r>
    </w:p>
    <w:p w:rsidR="00E7330A" w:rsidRPr="00A67F71" w:rsidRDefault="00566CF0" w:rsidP="009E42C8">
      <w:pPr>
        <w:pStyle w:val="ListParagraph"/>
        <w:numPr>
          <w:ilvl w:val="0"/>
          <w:numId w:val="3"/>
        </w:numPr>
        <w:rPr>
          <w:rFonts w:cs="Arial"/>
        </w:rPr>
      </w:pPr>
      <w:r w:rsidRPr="00A67F71">
        <w:rPr>
          <w:rFonts w:cs="Arial"/>
        </w:rPr>
        <w:t>Ensures supply of designed flow at all-off takes,</w:t>
      </w:r>
    </w:p>
    <w:p w:rsidR="00E7330A" w:rsidRPr="00A67F71" w:rsidRDefault="00566CF0" w:rsidP="009E42C8">
      <w:pPr>
        <w:pStyle w:val="ListParagraph"/>
        <w:numPr>
          <w:ilvl w:val="0"/>
          <w:numId w:val="3"/>
        </w:numPr>
        <w:rPr>
          <w:rFonts w:cs="Arial"/>
        </w:rPr>
      </w:pPr>
      <w:r w:rsidRPr="00A67F71">
        <w:rPr>
          <w:rFonts w:cs="Arial"/>
        </w:rPr>
        <w:t>Provides equal volume of water to each field by allocating the flow, on time based and rational calculation,</w:t>
      </w:r>
    </w:p>
    <w:p w:rsidR="00E7330A" w:rsidRPr="00A67F71" w:rsidRDefault="00566CF0" w:rsidP="009E42C8">
      <w:pPr>
        <w:pStyle w:val="ListParagraph"/>
        <w:numPr>
          <w:ilvl w:val="0"/>
          <w:numId w:val="3"/>
        </w:numPr>
        <w:rPr>
          <w:rFonts w:cs="Arial"/>
        </w:rPr>
      </w:pPr>
      <w:r w:rsidRPr="00A67F71">
        <w:rPr>
          <w:rFonts w:cs="Arial"/>
        </w:rPr>
        <w:t xml:space="preserve">Helps the </w:t>
      </w:r>
      <w:r w:rsidR="008549FE" w:rsidRPr="00A67F71">
        <w:rPr>
          <w:rFonts w:cs="Arial"/>
        </w:rPr>
        <w:t>beneficiaries</w:t>
      </w:r>
      <w:r w:rsidRPr="00A67F71">
        <w:rPr>
          <w:rFonts w:cs="Arial"/>
        </w:rPr>
        <w:t xml:space="preserve"> to know the days, period and volume of irrigation water allotted to their field in advance, according to the crop seasons,</w:t>
      </w:r>
    </w:p>
    <w:p w:rsidR="00E7330A" w:rsidRPr="00A67F71" w:rsidRDefault="00566CF0" w:rsidP="009E42C8">
      <w:pPr>
        <w:pStyle w:val="ListParagraph"/>
        <w:numPr>
          <w:ilvl w:val="0"/>
          <w:numId w:val="3"/>
        </w:numPr>
        <w:rPr>
          <w:rFonts w:cs="Arial"/>
        </w:rPr>
      </w:pPr>
      <w:r w:rsidRPr="00A67F71">
        <w:rPr>
          <w:rFonts w:cs="Arial"/>
        </w:rPr>
        <w:t xml:space="preserve">Helps to pre-plan agricultural operations including inputs as security of irrigation to the </w:t>
      </w:r>
      <w:r w:rsidR="008549FE" w:rsidRPr="00A67F71">
        <w:rPr>
          <w:rFonts w:cs="Arial"/>
        </w:rPr>
        <w:t>beneficiaries</w:t>
      </w:r>
      <w:r w:rsidRPr="00A67F71">
        <w:rPr>
          <w:rFonts w:cs="Arial"/>
        </w:rPr>
        <w:t xml:space="preserve"> is ensured,</w:t>
      </w:r>
    </w:p>
    <w:p w:rsidR="00E7330A" w:rsidRPr="00A67F71" w:rsidRDefault="00566CF0" w:rsidP="009E42C8">
      <w:pPr>
        <w:pStyle w:val="ListParagraph"/>
        <w:numPr>
          <w:ilvl w:val="0"/>
          <w:numId w:val="3"/>
        </w:numPr>
        <w:rPr>
          <w:rFonts w:cs="Arial"/>
        </w:rPr>
      </w:pPr>
      <w:r w:rsidRPr="00A67F71">
        <w:rPr>
          <w:rFonts w:cs="Arial"/>
        </w:rPr>
        <w:t xml:space="preserve">Ensures all the </w:t>
      </w:r>
      <w:r w:rsidR="008549FE" w:rsidRPr="00A67F71">
        <w:rPr>
          <w:rFonts w:cs="Arial"/>
        </w:rPr>
        <w:t>beneficiaries</w:t>
      </w:r>
      <w:r w:rsidRPr="00A67F71">
        <w:rPr>
          <w:rFonts w:cs="Arial"/>
        </w:rPr>
        <w:t xml:space="preserve"> whether located at head, middle or tail end of the system, rich or poor, to get required quantity of water,</w:t>
      </w:r>
    </w:p>
    <w:p w:rsidR="00E7330A" w:rsidRPr="00A67F71" w:rsidRDefault="00566CF0" w:rsidP="009E42C8">
      <w:pPr>
        <w:pStyle w:val="ListParagraph"/>
        <w:numPr>
          <w:ilvl w:val="0"/>
          <w:numId w:val="3"/>
        </w:numPr>
        <w:rPr>
          <w:rFonts w:cs="Arial"/>
        </w:rPr>
      </w:pPr>
      <w:r w:rsidRPr="00A67F71">
        <w:rPr>
          <w:rFonts w:cs="Arial"/>
        </w:rPr>
        <w:t>Improves irrigation efficiency and minimizes wastage, there-by reducing water logging and salinity,</w:t>
      </w:r>
    </w:p>
    <w:p w:rsidR="00E7330A" w:rsidRPr="00A67F71" w:rsidRDefault="00566CF0" w:rsidP="00CA0282">
      <w:pPr>
        <w:rPr>
          <w:rFonts w:cs="Arial"/>
        </w:rPr>
      </w:pPr>
      <w:r w:rsidRPr="00A67F71">
        <w:rPr>
          <w:rFonts w:cs="Arial"/>
        </w:rPr>
        <w:t xml:space="preserve">Any practice of rotational system is required to ensure participation and involvement of the </w:t>
      </w:r>
      <w:r w:rsidR="008549FE" w:rsidRPr="00A67F71">
        <w:rPr>
          <w:rFonts w:cs="Arial"/>
        </w:rPr>
        <w:t>beneficiaries</w:t>
      </w:r>
      <w:r w:rsidRPr="00A67F71">
        <w:rPr>
          <w:rFonts w:cs="Arial"/>
        </w:rPr>
        <w:t xml:space="preserve"> through presentations and demonstration.</w:t>
      </w:r>
    </w:p>
    <w:p w:rsidR="003479B4" w:rsidRPr="00A67F71" w:rsidRDefault="003479B4" w:rsidP="00CA0282">
      <w:pPr>
        <w:rPr>
          <w:rFonts w:cs="Arial"/>
        </w:rPr>
      </w:pPr>
    </w:p>
    <w:p w:rsidR="008C7C84" w:rsidRDefault="00E015E0" w:rsidP="00CA0282">
      <w:pPr>
        <w:rPr>
          <w:rFonts w:cs="Arial"/>
        </w:rPr>
      </w:pPr>
      <w:r w:rsidRPr="00A67F71">
        <w:rPr>
          <w:rFonts w:cs="Arial"/>
        </w:rPr>
        <w:t>All the mains canals were designed for continuous flow. The rotation will be within the</w:t>
      </w:r>
      <w:r w:rsidR="005D110B" w:rsidRPr="00A67F71">
        <w:rPr>
          <w:rFonts w:cs="Arial"/>
        </w:rPr>
        <w:t xml:space="preserve"> secondaryand </w:t>
      </w:r>
      <w:r w:rsidRPr="00A67F71">
        <w:rPr>
          <w:rFonts w:cs="Arial"/>
        </w:rPr>
        <w:t xml:space="preserve">tertiary units. In view of small holder nature of the scheme, the tertiary units were sized such that the unit is manageable with family labour only and not too low discharge to be sluggish on flatter slopes. </w:t>
      </w:r>
    </w:p>
    <w:p w:rsidR="00E015E0" w:rsidRPr="00A67F71" w:rsidRDefault="00E015E0" w:rsidP="00CA0282">
      <w:pPr>
        <w:rPr>
          <w:rFonts w:cs="Arial"/>
        </w:rPr>
      </w:pPr>
      <w:r w:rsidRPr="00A67F71">
        <w:rPr>
          <w:rFonts w:cs="Arial"/>
        </w:rPr>
        <w:t xml:space="preserve">. </w:t>
      </w:r>
    </w:p>
    <w:p w:rsidR="00163B65" w:rsidRPr="00A67F71" w:rsidRDefault="00163B65" w:rsidP="002B02D2">
      <w:pPr>
        <w:rPr>
          <w:rFonts w:cs="Arial"/>
          <w:sz w:val="24"/>
          <w:szCs w:val="24"/>
        </w:rPr>
      </w:pPr>
    </w:p>
    <w:p w:rsidR="00E015E0" w:rsidRPr="00A67F71" w:rsidRDefault="00E015E0" w:rsidP="00CA0282">
      <w:pPr>
        <w:rPr>
          <w:rFonts w:cs="Arial"/>
        </w:rPr>
      </w:pPr>
      <w:r w:rsidRPr="00A67F71">
        <w:rPr>
          <w:rFonts w:cs="Arial"/>
        </w:rPr>
        <w:t>The main canal supplies directly to the</w:t>
      </w:r>
      <w:r w:rsidR="00E24BEF" w:rsidRPr="00A67F71">
        <w:rPr>
          <w:rFonts w:cs="Arial"/>
        </w:rPr>
        <w:t>secondary</w:t>
      </w:r>
      <w:r w:rsidR="00163B65" w:rsidRPr="00A67F71">
        <w:rPr>
          <w:rFonts w:cs="Arial"/>
        </w:rPr>
        <w:t xml:space="preserve"> canals </w:t>
      </w:r>
      <w:r w:rsidRPr="00A67F71">
        <w:rPr>
          <w:rFonts w:cs="Arial"/>
        </w:rPr>
        <w:t xml:space="preserve">in most cases on the </w:t>
      </w:r>
      <w:r w:rsidR="00E24BEF" w:rsidRPr="00A67F71">
        <w:rPr>
          <w:rFonts w:cs="Arial"/>
        </w:rPr>
        <w:t xml:space="preserve">left </w:t>
      </w:r>
      <w:r w:rsidRPr="00A67F71">
        <w:rPr>
          <w:rFonts w:cs="Arial"/>
        </w:rPr>
        <w:t>bank while secondary canals supply water to the blocks</w:t>
      </w:r>
      <w:r w:rsidR="00163B65" w:rsidRPr="00A67F71">
        <w:rPr>
          <w:rFonts w:cs="Arial"/>
        </w:rPr>
        <w:t xml:space="preserve"> through the tertiary canals </w:t>
      </w:r>
      <w:r w:rsidR="002152B0">
        <w:rPr>
          <w:rFonts w:cs="Arial"/>
        </w:rPr>
        <w:t>or field canals</w:t>
      </w:r>
      <w:r w:rsidRPr="00A67F71">
        <w:rPr>
          <w:rFonts w:cs="Arial"/>
        </w:rPr>
        <w:t xml:space="preserve">. Field canals supply water to </w:t>
      </w:r>
      <w:r w:rsidR="003479B4" w:rsidRPr="00A67F71">
        <w:rPr>
          <w:rFonts w:cs="Arial"/>
        </w:rPr>
        <w:t>corresponding</w:t>
      </w:r>
      <w:r w:rsidRPr="00A67F71">
        <w:rPr>
          <w:rFonts w:cs="Arial"/>
        </w:rPr>
        <w:t xml:space="preserve"> field units. They are provided with division boxes at higher point of the tertiary unit</w:t>
      </w:r>
      <w:r w:rsidR="003479B4" w:rsidRPr="00A67F71">
        <w:rPr>
          <w:rFonts w:cs="Arial"/>
        </w:rPr>
        <w:t>/or turn out</w:t>
      </w:r>
      <w:r w:rsidRPr="00A67F71">
        <w:rPr>
          <w:rFonts w:cs="Arial"/>
        </w:rPr>
        <w:t xml:space="preserve"> which supply the required amount of flow. The</w:t>
      </w:r>
      <w:r w:rsidR="003479B4" w:rsidRPr="00A67F71">
        <w:rPr>
          <w:rFonts w:cs="Arial"/>
        </w:rPr>
        <w:t xml:space="preserve">field drains </w:t>
      </w:r>
      <w:r w:rsidR="00163B65" w:rsidRPr="00A67F71">
        <w:rPr>
          <w:rFonts w:cs="Arial"/>
        </w:rPr>
        <w:t>and field</w:t>
      </w:r>
      <w:r w:rsidRPr="00A67F71">
        <w:rPr>
          <w:rFonts w:cs="Arial"/>
        </w:rPr>
        <w:t xml:space="preserve"> canals/ditches are expected to be constructed by the </w:t>
      </w:r>
      <w:r w:rsidR="003479B4" w:rsidRPr="00A67F71">
        <w:rPr>
          <w:rFonts w:cs="Arial"/>
        </w:rPr>
        <w:t xml:space="preserve">direct project </w:t>
      </w:r>
      <w:r w:rsidRPr="00A67F71">
        <w:rPr>
          <w:rFonts w:cs="Arial"/>
        </w:rPr>
        <w:t>beneficiaries.</w:t>
      </w:r>
    </w:p>
    <w:p w:rsidR="00E7330A" w:rsidRPr="00A67F71" w:rsidRDefault="00DA20EA" w:rsidP="00CA0282">
      <w:pPr>
        <w:pStyle w:val="Heading2"/>
      </w:pPr>
      <w:bookmarkStart w:id="99" w:name="_Toc286823136"/>
      <w:bookmarkStart w:id="100" w:name="_Toc341468787"/>
      <w:bookmarkStart w:id="101" w:name="_Toc468878916"/>
      <w:r w:rsidRPr="00A67F71">
        <w:t>Water Requirement</w:t>
      </w:r>
      <w:bookmarkEnd w:id="99"/>
      <w:bookmarkEnd w:id="100"/>
      <w:bookmarkEnd w:id="101"/>
    </w:p>
    <w:p w:rsidR="00295C01" w:rsidRPr="00A67F71" w:rsidRDefault="00295C01" w:rsidP="00CA0282">
      <w:pPr>
        <w:rPr>
          <w:rFonts w:cs="Arial"/>
        </w:rPr>
      </w:pPr>
      <w:r w:rsidRPr="00A67F71">
        <w:rPr>
          <w:rFonts w:cs="Arial"/>
        </w:rPr>
        <w:t xml:space="preserve">Irrigated agriculture is a combination of Engineering, Agronomic, Social and Economic endeavor involving the </w:t>
      </w:r>
      <w:r w:rsidR="008549FE" w:rsidRPr="00A67F71">
        <w:rPr>
          <w:rFonts w:cs="Arial"/>
        </w:rPr>
        <w:t>beneficiaries</w:t>
      </w:r>
      <w:r w:rsidRPr="00A67F71">
        <w:rPr>
          <w:rFonts w:cs="Arial"/>
        </w:rPr>
        <w:t xml:space="preserve"> with their due importance in the formulation, implementation, operation and maintenance along with their overall association in the management and monitoring of the land and water use.</w:t>
      </w:r>
    </w:p>
    <w:p w:rsidR="003479B4" w:rsidRPr="00A67F71" w:rsidRDefault="003479B4" w:rsidP="00CA0282">
      <w:pPr>
        <w:rPr>
          <w:rFonts w:cs="Arial"/>
        </w:rPr>
      </w:pPr>
    </w:p>
    <w:p w:rsidR="00295C01" w:rsidRPr="00A67F71" w:rsidRDefault="00295C01" w:rsidP="00CA0282">
      <w:pPr>
        <w:rPr>
          <w:rFonts w:cs="Arial"/>
        </w:rPr>
      </w:pPr>
      <w:r w:rsidRPr="00A67F71">
        <w:rPr>
          <w:rFonts w:cs="Arial"/>
        </w:rPr>
        <w:t>Operation is the organized procedure for causing a piece of equipment, a treatment plant, or other facility or system to perform its intended function, but not including the initial building or installation of the unit.  Therefore, the main objective of the operation of th</w:t>
      </w:r>
      <w:r w:rsidR="00171D95" w:rsidRPr="00A67F71">
        <w:rPr>
          <w:rFonts w:cs="Arial"/>
        </w:rPr>
        <w:t>is</w:t>
      </w:r>
      <w:r w:rsidRPr="00A67F71">
        <w:rPr>
          <w:rFonts w:cs="Arial"/>
        </w:rPr>
        <w:t xml:space="preserve"> irrigation scheme is the timely and equitable delivery of the required irrigation water to the </w:t>
      </w:r>
      <w:r w:rsidR="00067076" w:rsidRPr="00A67F71">
        <w:rPr>
          <w:rFonts w:cs="Arial"/>
        </w:rPr>
        <w:t>recommended</w:t>
      </w:r>
      <w:r w:rsidRPr="00A67F71">
        <w:rPr>
          <w:rFonts w:cs="Arial"/>
        </w:rPr>
        <w:t xml:space="preserve">farms. This objective can be achieved by the following </w:t>
      </w:r>
      <w:r w:rsidR="00171D95" w:rsidRPr="00A67F71">
        <w:rPr>
          <w:rFonts w:cs="Arial"/>
        </w:rPr>
        <w:t xml:space="preserve">successive </w:t>
      </w:r>
      <w:r w:rsidRPr="00A67F71">
        <w:rPr>
          <w:rFonts w:cs="Arial"/>
        </w:rPr>
        <w:t>activities:</w:t>
      </w:r>
    </w:p>
    <w:p w:rsidR="00295C01" w:rsidRPr="00A67F71" w:rsidRDefault="00295C01" w:rsidP="0085608A">
      <w:pPr>
        <w:pStyle w:val="Buletted"/>
      </w:pPr>
      <w:r w:rsidRPr="00A67F71">
        <w:t xml:space="preserve">Organizing the beneficiaries; </w:t>
      </w:r>
    </w:p>
    <w:p w:rsidR="00295C01" w:rsidRPr="00A67F71" w:rsidRDefault="00171D95" w:rsidP="0085608A">
      <w:pPr>
        <w:pStyle w:val="Buletted"/>
      </w:pPr>
      <w:r w:rsidRPr="00A67F71">
        <w:t>P</w:t>
      </w:r>
      <w:r w:rsidR="00295C01" w:rsidRPr="00A67F71">
        <w:t>reparation of an irrigation schedule;</w:t>
      </w:r>
    </w:p>
    <w:p w:rsidR="00295C01" w:rsidRPr="00A67F71" w:rsidRDefault="00295C01" w:rsidP="0085608A">
      <w:pPr>
        <w:pStyle w:val="Buletted"/>
      </w:pPr>
      <w:r w:rsidRPr="00A67F71">
        <w:t>Operation of the water distribution according to the irrigation schedule;</w:t>
      </w:r>
    </w:p>
    <w:p w:rsidR="00295C01" w:rsidRPr="00A67F71" w:rsidRDefault="00295C01" w:rsidP="0085608A">
      <w:pPr>
        <w:pStyle w:val="Buletted"/>
      </w:pPr>
      <w:r w:rsidRPr="00A67F71">
        <w:t>Monitoring of the water distribution;</w:t>
      </w:r>
    </w:p>
    <w:p w:rsidR="00295C01" w:rsidRPr="00A67F71" w:rsidRDefault="00295C01" w:rsidP="0085608A">
      <w:pPr>
        <w:pStyle w:val="Buletted"/>
      </w:pPr>
      <w:r w:rsidRPr="00A67F71">
        <w:t>Adjustment of the scheduling, if required;</w:t>
      </w:r>
    </w:p>
    <w:p w:rsidR="00295C01" w:rsidRPr="00A67F71" w:rsidRDefault="00295C01" w:rsidP="0085608A">
      <w:pPr>
        <w:pStyle w:val="Buletted"/>
      </w:pPr>
      <w:r w:rsidRPr="00A67F71">
        <w:t xml:space="preserve">Management of conflict between the water users. </w:t>
      </w:r>
    </w:p>
    <w:p w:rsidR="00A64911" w:rsidRDefault="00A64911" w:rsidP="00CA0282">
      <w:pPr>
        <w:rPr>
          <w:rFonts w:cs="Arial"/>
        </w:rPr>
      </w:pPr>
    </w:p>
    <w:p w:rsidR="00295C01" w:rsidRPr="00A67F71" w:rsidRDefault="00295C01" w:rsidP="00CA0282">
      <w:pPr>
        <w:rPr>
          <w:rFonts w:cs="Arial"/>
        </w:rPr>
      </w:pPr>
      <w:r w:rsidRPr="00A67F71">
        <w:rPr>
          <w:rFonts w:cs="Arial"/>
        </w:rPr>
        <w:t>These activities have certain characteristics calling for particular kinds of management skills and styles of operation. Poor O &amp; M contributes significantly to long-term salinity and water-logging problems and needs to be adequately planned at the design stage.</w:t>
      </w:r>
    </w:p>
    <w:p w:rsidR="00171D95" w:rsidRPr="00A67F71" w:rsidRDefault="00171D95" w:rsidP="00CA0282">
      <w:pPr>
        <w:rPr>
          <w:rFonts w:cs="Arial"/>
        </w:rPr>
      </w:pPr>
    </w:p>
    <w:p w:rsidR="00295C01" w:rsidRPr="00A67F71" w:rsidRDefault="00295C01" w:rsidP="00CA0282">
      <w:pPr>
        <w:rPr>
          <w:rFonts w:cs="Arial"/>
        </w:rPr>
      </w:pPr>
      <w:r w:rsidRPr="00A67F71">
        <w:rPr>
          <w:rFonts w:cs="Arial"/>
        </w:rPr>
        <w:t xml:space="preserve">The most important service that the scheme operators provide to </w:t>
      </w:r>
      <w:r w:rsidR="008549FE" w:rsidRPr="00A67F71">
        <w:rPr>
          <w:rFonts w:cs="Arial"/>
        </w:rPr>
        <w:t>beneficiaries</w:t>
      </w:r>
      <w:r w:rsidRPr="00A67F71">
        <w:rPr>
          <w:rFonts w:cs="Arial"/>
        </w:rPr>
        <w:t xml:space="preserve"> is the delivery of irrigation water. Ideal from a farmer's point of view is freedom in terms of:</w:t>
      </w:r>
    </w:p>
    <w:p w:rsidR="00295C01" w:rsidRPr="00A67F71" w:rsidRDefault="00063169" w:rsidP="00AF5A5F">
      <w:pPr>
        <w:pStyle w:val="Buletted"/>
      </w:pPr>
      <w:r w:rsidRPr="00A67F71">
        <w:t>T</w:t>
      </w:r>
      <w:r w:rsidR="00295C01" w:rsidRPr="00A67F71">
        <w:t>iming,</w:t>
      </w:r>
    </w:p>
    <w:p w:rsidR="00295C01" w:rsidRPr="00A67F71" w:rsidRDefault="00063169" w:rsidP="00AF5A5F">
      <w:pPr>
        <w:pStyle w:val="Buletted"/>
      </w:pPr>
      <w:r w:rsidRPr="00A67F71">
        <w:t>F</w:t>
      </w:r>
      <w:r w:rsidR="00295C01" w:rsidRPr="00A67F71">
        <w:t>low-rate, and</w:t>
      </w:r>
    </w:p>
    <w:p w:rsidR="00295C01" w:rsidRPr="00A67F71" w:rsidRDefault="00063169" w:rsidP="00AF5A5F">
      <w:pPr>
        <w:pStyle w:val="Buletted"/>
      </w:pPr>
      <w:r w:rsidRPr="00A67F71">
        <w:t>Duration</w:t>
      </w:r>
      <w:r w:rsidR="00295C01" w:rsidRPr="00A67F71">
        <w:t xml:space="preserve"> of irrigation applications.</w:t>
      </w:r>
    </w:p>
    <w:p w:rsidR="00295C01" w:rsidRPr="00A67F71" w:rsidRDefault="00295C01" w:rsidP="00CA0282">
      <w:pPr>
        <w:rPr>
          <w:rFonts w:cs="Arial"/>
        </w:rPr>
      </w:pPr>
      <w:r w:rsidRPr="00A67F71">
        <w:rPr>
          <w:rFonts w:cs="Arial"/>
        </w:rPr>
        <w:t>The irrigation planning is done based on the water demand of the proposed crop and the expected available flow in the river.</w:t>
      </w:r>
    </w:p>
    <w:p w:rsidR="00171D95" w:rsidRPr="00A67F71" w:rsidRDefault="00171D95" w:rsidP="00CA0282">
      <w:pPr>
        <w:rPr>
          <w:rFonts w:cs="Arial"/>
        </w:rPr>
      </w:pPr>
    </w:p>
    <w:p w:rsidR="00295C01" w:rsidRPr="00A67F71" w:rsidRDefault="007218D4" w:rsidP="00CA0282">
      <w:pPr>
        <w:rPr>
          <w:rFonts w:cs="Arial"/>
        </w:rPr>
      </w:pPr>
      <w:r w:rsidRPr="00A67F71">
        <w:rPr>
          <w:rFonts w:cs="Arial"/>
        </w:rPr>
        <w:t>I</w:t>
      </w:r>
      <w:r w:rsidR="00295C01" w:rsidRPr="00A67F71">
        <w:rPr>
          <w:rFonts w:cs="Arial"/>
        </w:rPr>
        <w:t>rrigation applications are intended to meet the water requirements of the crops cultivated in the scheme. If just one farm is considered, the irrigation requirement for the next week depends on:</w:t>
      </w:r>
    </w:p>
    <w:p w:rsidR="00295C01" w:rsidRPr="00A67F71" w:rsidRDefault="00295C01" w:rsidP="00AF5A5F">
      <w:pPr>
        <w:pStyle w:val="Buletted"/>
      </w:pPr>
      <w:r w:rsidRPr="00A67F71">
        <w:t>The crops grown, and the area and growth stage of each crop;</w:t>
      </w:r>
    </w:p>
    <w:p w:rsidR="00295C01" w:rsidRPr="00A67F71" w:rsidRDefault="00295C01" w:rsidP="00AF5A5F">
      <w:pPr>
        <w:pStyle w:val="Buletted"/>
      </w:pPr>
      <w:r w:rsidRPr="00A67F71">
        <w:t>The moisture conditions in each field;</w:t>
      </w:r>
    </w:p>
    <w:p w:rsidR="00295C01" w:rsidRPr="00A67F71" w:rsidRDefault="00295C01" w:rsidP="00AF5A5F">
      <w:pPr>
        <w:pStyle w:val="Buletted"/>
      </w:pPr>
      <w:r w:rsidRPr="00A67F71">
        <w:t>The weather conditions expected for the coming week.</w:t>
      </w:r>
    </w:p>
    <w:p w:rsidR="00295C01" w:rsidRPr="00A67F71" w:rsidRDefault="00295C01" w:rsidP="00CA0282">
      <w:pPr>
        <w:rPr>
          <w:rFonts w:cs="Arial"/>
        </w:rPr>
      </w:pPr>
      <w:r w:rsidRPr="00A67F71">
        <w:rPr>
          <w:rFonts w:cs="Arial"/>
        </w:rPr>
        <w:t>This means that a decision on the next week's irrigation needs ca</w:t>
      </w:r>
      <w:r w:rsidR="00CC1A69" w:rsidRPr="00A67F71">
        <w:rPr>
          <w:rFonts w:cs="Arial"/>
        </w:rPr>
        <w:t xml:space="preserve">nnot be made on the basis of </w:t>
      </w:r>
      <w:r w:rsidRPr="00A67F71">
        <w:rPr>
          <w:rFonts w:cs="Arial"/>
        </w:rPr>
        <w:t xml:space="preserve">precise knowledge alone; it also requires </w:t>
      </w:r>
      <w:r w:rsidR="007218D4" w:rsidRPr="00A67F71">
        <w:rPr>
          <w:rFonts w:cs="Arial"/>
        </w:rPr>
        <w:t>understanding/</w:t>
      </w:r>
      <w:r w:rsidRPr="00A67F71">
        <w:rPr>
          <w:rFonts w:cs="Arial"/>
        </w:rPr>
        <w:t xml:space="preserve">experience. </w:t>
      </w:r>
      <w:r w:rsidR="008549FE" w:rsidRPr="00A67F71">
        <w:rPr>
          <w:rFonts w:cs="Arial"/>
        </w:rPr>
        <w:t>Beneficiaries</w:t>
      </w:r>
      <w:r w:rsidRPr="00A67F71">
        <w:rPr>
          <w:rFonts w:cs="Arial"/>
        </w:rPr>
        <w:t xml:space="preserve"> are making these types of decisions all the time on what crops to</w:t>
      </w:r>
      <w:r w:rsidR="00CC1A69" w:rsidRPr="00A67F71">
        <w:rPr>
          <w:rFonts w:cs="Arial"/>
        </w:rPr>
        <w:t xml:space="preserve"> be </w:t>
      </w:r>
      <w:r w:rsidRPr="00A67F71">
        <w:rPr>
          <w:rFonts w:cs="Arial"/>
        </w:rPr>
        <w:t>grow</w:t>
      </w:r>
      <w:r w:rsidR="00CC1A69" w:rsidRPr="00A67F71">
        <w:rPr>
          <w:rFonts w:cs="Arial"/>
        </w:rPr>
        <w:t>n</w:t>
      </w:r>
      <w:r w:rsidRPr="00A67F71">
        <w:rPr>
          <w:rFonts w:cs="Arial"/>
        </w:rPr>
        <w:t xml:space="preserve">, when to plant, how much and when to apply fertilizers and other agro-chemicals are all made on the basis of the </w:t>
      </w:r>
      <w:r w:rsidR="008549FE" w:rsidRPr="00A67F71">
        <w:rPr>
          <w:rFonts w:cs="Arial"/>
        </w:rPr>
        <w:t>beneficiaries</w:t>
      </w:r>
      <w:r w:rsidRPr="00A67F71">
        <w:rPr>
          <w:rFonts w:cs="Arial"/>
        </w:rPr>
        <w:t xml:space="preserve">' expectations and previous experience with </w:t>
      </w:r>
      <w:r w:rsidR="007218D4" w:rsidRPr="00A67F71">
        <w:rPr>
          <w:rFonts w:cs="Arial"/>
        </w:rPr>
        <w:t xml:space="preserve">such factors like </w:t>
      </w:r>
      <w:r w:rsidRPr="00A67F71">
        <w:rPr>
          <w:rFonts w:cs="Arial"/>
        </w:rPr>
        <w:t>rainfall, sunshine</w:t>
      </w:r>
      <w:r w:rsidR="007218D4" w:rsidRPr="00A67F71">
        <w:rPr>
          <w:rFonts w:cs="Arial"/>
        </w:rPr>
        <w:t xml:space="preserve"> conditions</w:t>
      </w:r>
      <w:r w:rsidRPr="00A67F71">
        <w:rPr>
          <w:rFonts w:cs="Arial"/>
        </w:rPr>
        <w:t xml:space="preserve">, pests and </w:t>
      </w:r>
      <w:r w:rsidR="007218D4" w:rsidRPr="00A67F71">
        <w:rPr>
          <w:rFonts w:cs="Arial"/>
        </w:rPr>
        <w:t xml:space="preserve">other </w:t>
      </w:r>
      <w:r w:rsidRPr="00A67F71">
        <w:rPr>
          <w:rFonts w:cs="Arial"/>
        </w:rPr>
        <w:t>diseases</w:t>
      </w:r>
      <w:r w:rsidR="007218D4" w:rsidRPr="00A67F71">
        <w:rPr>
          <w:rFonts w:cs="Arial"/>
        </w:rPr>
        <w:t xml:space="preserve"> overrun</w:t>
      </w:r>
      <w:r w:rsidRPr="00A67F71">
        <w:rPr>
          <w:rFonts w:cs="Arial"/>
        </w:rPr>
        <w:t>, crop yields and market-prices.</w:t>
      </w:r>
    </w:p>
    <w:p w:rsidR="007F1D99" w:rsidRDefault="007F1D99" w:rsidP="00696CC9">
      <w:pPr>
        <w:pStyle w:val="Caption"/>
        <w:rPr>
          <w:rFonts w:cs="Arial"/>
        </w:rPr>
      </w:pPr>
      <w:bookmarkStart w:id="102" w:name="_Toc453423855"/>
    </w:p>
    <w:p w:rsidR="00295C01" w:rsidRPr="00A67F71" w:rsidRDefault="00DA20EA" w:rsidP="009017E6">
      <w:pPr>
        <w:pStyle w:val="Heading2"/>
      </w:pPr>
      <w:bookmarkStart w:id="103" w:name="_Toc341468788"/>
      <w:bookmarkStart w:id="104" w:name="_Toc468878917"/>
      <w:bookmarkEnd w:id="102"/>
      <w:r w:rsidRPr="00A67F71">
        <w:t>Irrigation Scheduling And Operation Plan</w:t>
      </w:r>
      <w:bookmarkEnd w:id="103"/>
      <w:bookmarkEnd w:id="104"/>
    </w:p>
    <w:p w:rsidR="00295C01" w:rsidRPr="00A67F71" w:rsidRDefault="005B7B34" w:rsidP="009017E6">
      <w:pPr>
        <w:pStyle w:val="Heading3"/>
      </w:pPr>
      <w:bookmarkStart w:id="105" w:name="_Toc468878918"/>
      <w:r w:rsidRPr="00A67F71">
        <w:t>Irrigation</w:t>
      </w:r>
      <w:r w:rsidR="00FB7611" w:rsidRPr="00A67F71">
        <w:t xml:space="preserve"> S</w:t>
      </w:r>
      <w:r w:rsidR="00295C01" w:rsidRPr="00A67F71">
        <w:t>cheduling</w:t>
      </w:r>
      <w:bookmarkEnd w:id="105"/>
    </w:p>
    <w:p w:rsidR="005854C5" w:rsidRPr="00A67F71" w:rsidRDefault="00295C01" w:rsidP="00CA0282">
      <w:pPr>
        <w:rPr>
          <w:rFonts w:cs="Arial"/>
        </w:rPr>
      </w:pPr>
      <w:r w:rsidRPr="00A67F71">
        <w:rPr>
          <w:rFonts w:eastAsia="Calibri" w:cs="Arial"/>
        </w:rPr>
        <w:t xml:space="preserve">The application of the </w:t>
      </w:r>
      <w:r w:rsidR="007218D4" w:rsidRPr="00A67F71">
        <w:rPr>
          <w:rFonts w:eastAsia="Calibri" w:cs="Arial"/>
        </w:rPr>
        <w:t>precise</w:t>
      </w:r>
      <w:r w:rsidRPr="00A67F71">
        <w:rPr>
          <w:rFonts w:eastAsia="Calibri" w:cs="Arial"/>
        </w:rPr>
        <w:t xml:space="preserve"> amount of water required by the crops at the right time is the main achievement of the irrigation installation</w:t>
      </w:r>
      <w:r w:rsidR="005854C5" w:rsidRPr="00A67F71">
        <w:rPr>
          <w:rFonts w:eastAsia="Calibri" w:cs="Arial"/>
        </w:rPr>
        <w:t xml:space="preserve"> and hence project objective</w:t>
      </w:r>
      <w:r w:rsidRPr="00A67F71">
        <w:rPr>
          <w:rFonts w:eastAsia="Calibri" w:cs="Arial"/>
        </w:rPr>
        <w:t>.</w:t>
      </w:r>
      <w:r w:rsidR="00461F1B" w:rsidRPr="00A67F71">
        <w:rPr>
          <w:rFonts w:cs="Arial"/>
        </w:rPr>
        <w:t>C</w:t>
      </w:r>
      <w:r w:rsidR="00F54D32" w:rsidRPr="00A67F71">
        <w:rPr>
          <w:rFonts w:cs="Arial"/>
        </w:rPr>
        <w:t xml:space="preserve">rop water requirement varies at different stages of crop growth. It is maximum during the initial growth and flowering period. Supply of timely water is </w:t>
      </w:r>
      <w:r w:rsidR="005854C5" w:rsidRPr="00A67F71">
        <w:rPr>
          <w:rFonts w:cs="Arial"/>
        </w:rPr>
        <w:t xml:space="preserve">necessary </w:t>
      </w:r>
      <w:r w:rsidR="00F54D32" w:rsidRPr="00A67F71">
        <w:rPr>
          <w:rFonts w:cs="Arial"/>
        </w:rPr>
        <w:t xml:space="preserve">and </w:t>
      </w:r>
      <w:r w:rsidR="005854C5" w:rsidRPr="00A67F71">
        <w:rPr>
          <w:rFonts w:cs="Arial"/>
        </w:rPr>
        <w:t xml:space="preserve">required </w:t>
      </w:r>
      <w:r w:rsidR="00F54D32" w:rsidRPr="00A67F71">
        <w:rPr>
          <w:rFonts w:cs="Arial"/>
        </w:rPr>
        <w:t xml:space="preserve">quantity is </w:t>
      </w:r>
      <w:r w:rsidR="005854C5" w:rsidRPr="00A67F71">
        <w:rPr>
          <w:rFonts w:cs="Arial"/>
        </w:rPr>
        <w:t>thus indispensible</w:t>
      </w:r>
      <w:r w:rsidR="00F54D32" w:rsidRPr="00A67F71">
        <w:rPr>
          <w:rFonts w:cs="Arial"/>
        </w:rPr>
        <w:t xml:space="preserve"> to obtain optimum yield. </w:t>
      </w:r>
    </w:p>
    <w:p w:rsidR="005854C5" w:rsidRPr="00A67F71" w:rsidRDefault="005854C5" w:rsidP="00CA0282">
      <w:pPr>
        <w:rPr>
          <w:rFonts w:cs="Arial"/>
        </w:rPr>
      </w:pPr>
    </w:p>
    <w:p w:rsidR="00EE4191" w:rsidRPr="00A67F71" w:rsidRDefault="00F54D32" w:rsidP="00CA0282">
      <w:pPr>
        <w:rPr>
          <w:rFonts w:cs="Arial"/>
        </w:rPr>
      </w:pPr>
      <w:r w:rsidRPr="00A67F71">
        <w:rPr>
          <w:rFonts w:cs="Arial"/>
        </w:rPr>
        <w:t>Both over</w:t>
      </w:r>
      <w:r w:rsidR="00EE4191" w:rsidRPr="00A67F71">
        <w:rPr>
          <w:rFonts w:cs="Arial"/>
        </w:rPr>
        <w:t>-</w:t>
      </w:r>
      <w:r w:rsidRPr="00A67F71">
        <w:rPr>
          <w:rFonts w:cs="Arial"/>
        </w:rPr>
        <w:t xml:space="preserve"> and under</w:t>
      </w:r>
      <w:r w:rsidR="00EE4191" w:rsidRPr="00A67F71">
        <w:rPr>
          <w:rFonts w:cs="Arial"/>
        </w:rPr>
        <w:t>-</w:t>
      </w:r>
      <w:r w:rsidRPr="00A67F71">
        <w:rPr>
          <w:rFonts w:cs="Arial"/>
        </w:rPr>
        <w:t xml:space="preserve">irrigation </w:t>
      </w:r>
      <w:r w:rsidR="00461F1B" w:rsidRPr="00A67F71">
        <w:rPr>
          <w:rFonts w:cs="Arial"/>
        </w:rPr>
        <w:t>result</w:t>
      </w:r>
      <w:r w:rsidRPr="00A67F71">
        <w:rPr>
          <w:rFonts w:cs="Arial"/>
        </w:rPr>
        <w:t xml:space="preserve"> in reduction of crop yield. Excess water </w:t>
      </w:r>
      <w:r w:rsidR="005854C5" w:rsidRPr="00A67F71">
        <w:rPr>
          <w:rFonts w:cs="Arial"/>
        </w:rPr>
        <w:t>application</w:t>
      </w:r>
      <w:r w:rsidRPr="00A67F71">
        <w:rPr>
          <w:rFonts w:cs="Arial"/>
        </w:rPr>
        <w:t xml:space="preserve"> causes water logging, salinity, wastage of the valuable water and unnecessary strain </w:t>
      </w:r>
      <w:r w:rsidR="005854C5" w:rsidRPr="00A67F71">
        <w:rPr>
          <w:rFonts w:cs="Arial"/>
        </w:rPr>
        <w:t xml:space="preserve">on </w:t>
      </w:r>
      <w:r w:rsidRPr="00A67F71">
        <w:rPr>
          <w:rFonts w:cs="Arial"/>
        </w:rPr>
        <w:t xml:space="preserve">the system. It is necessary to assess the actual weekly crop water requirement in advance, considering the moisture depletion </w:t>
      </w:r>
      <w:r w:rsidR="005854C5" w:rsidRPr="00A67F71">
        <w:rPr>
          <w:rFonts w:cs="Arial"/>
        </w:rPr>
        <w:t xml:space="preserve">(using tenshometer&amp; the like) </w:t>
      </w:r>
      <w:r w:rsidRPr="00A67F71">
        <w:rPr>
          <w:rFonts w:cs="Arial"/>
        </w:rPr>
        <w:t xml:space="preserve">and sustained crop-growth and prepare a schedule of irrigation, i.e. frequency of watering and quantum of water necessary. This will depend upon rainfall, crop development, soils, fertilizer, climatic conditions and crop factors. </w:t>
      </w:r>
    </w:p>
    <w:p w:rsidR="00EE4191" w:rsidRPr="00A67F71" w:rsidRDefault="00EE4191" w:rsidP="00CA0282">
      <w:pPr>
        <w:rPr>
          <w:rFonts w:cs="Arial"/>
        </w:rPr>
      </w:pPr>
    </w:p>
    <w:p w:rsidR="00295C01" w:rsidRPr="00A67F71" w:rsidRDefault="00F54D32" w:rsidP="005B7B34">
      <w:pPr>
        <w:rPr>
          <w:rFonts w:cs="Arial"/>
        </w:rPr>
      </w:pPr>
      <w:r w:rsidRPr="00A67F71">
        <w:rPr>
          <w:rFonts w:cs="Arial"/>
        </w:rPr>
        <w:t xml:space="preserve">The schedule shall </w:t>
      </w:r>
      <w:r w:rsidR="00EE4191" w:rsidRPr="00A67F71">
        <w:rPr>
          <w:rFonts w:cs="Arial"/>
        </w:rPr>
        <w:t xml:space="preserve">thus </w:t>
      </w:r>
      <w:r w:rsidRPr="00A67F71">
        <w:rPr>
          <w:rFonts w:cs="Arial"/>
        </w:rPr>
        <w:t xml:space="preserve">be made known to all </w:t>
      </w:r>
      <w:r w:rsidR="008549FE" w:rsidRPr="00A67F71">
        <w:rPr>
          <w:rFonts w:cs="Arial"/>
        </w:rPr>
        <w:t>beneficiaries</w:t>
      </w:r>
      <w:r w:rsidRPr="00A67F71">
        <w:rPr>
          <w:rFonts w:cs="Arial"/>
        </w:rPr>
        <w:t xml:space="preserve"> so that they are ready to utilize the water efficiently. Th</w:t>
      </w:r>
      <w:r w:rsidR="005854C5" w:rsidRPr="00A67F71">
        <w:rPr>
          <w:rFonts w:cs="Arial"/>
        </w:rPr>
        <w:t>is</w:t>
      </w:r>
      <w:r w:rsidRPr="00A67F71">
        <w:rPr>
          <w:rFonts w:cs="Arial"/>
        </w:rPr>
        <w:t xml:space="preserve"> schedule should match the potential</w:t>
      </w:r>
      <w:r w:rsidR="00EE4191" w:rsidRPr="00A67F71">
        <w:rPr>
          <w:rFonts w:cs="Arial"/>
        </w:rPr>
        <w:t>ly</w:t>
      </w:r>
      <w:r w:rsidRPr="00A67F71">
        <w:rPr>
          <w:rFonts w:cs="Arial"/>
        </w:rPr>
        <w:t xml:space="preserve"> available</w:t>
      </w:r>
      <w:r w:rsidR="00EE4191" w:rsidRPr="00A67F71">
        <w:rPr>
          <w:rFonts w:cs="Arial"/>
        </w:rPr>
        <w:t>water</w:t>
      </w:r>
      <w:r w:rsidRPr="00A67F71">
        <w:rPr>
          <w:rFonts w:cs="Arial"/>
        </w:rPr>
        <w:t>. Generally</w:t>
      </w:r>
      <w:r w:rsidR="005854C5" w:rsidRPr="00A67F71">
        <w:rPr>
          <w:rFonts w:cs="Arial"/>
        </w:rPr>
        <w:t>,</w:t>
      </w:r>
      <w:r w:rsidRPr="00A67F71">
        <w:rPr>
          <w:rFonts w:cs="Arial"/>
        </w:rPr>
        <w:t xml:space="preserve"> this is done at an interval of one week or multiple of weeks, to maintain the </w:t>
      </w:r>
      <w:r w:rsidR="00EE4191" w:rsidRPr="00A67F71">
        <w:rPr>
          <w:rFonts w:cs="Arial"/>
        </w:rPr>
        <w:t xml:space="preserve">intended </w:t>
      </w:r>
      <w:r w:rsidRPr="00A67F71">
        <w:rPr>
          <w:rFonts w:cs="Arial"/>
        </w:rPr>
        <w:t>Rotational Water System.</w:t>
      </w:r>
    </w:p>
    <w:p w:rsidR="00605FC7" w:rsidRPr="00A67F71" w:rsidRDefault="00605FC7" w:rsidP="005B7B34">
      <w:pPr>
        <w:rPr>
          <w:rFonts w:eastAsia="Calibri" w:cs="Arial"/>
          <w:sz w:val="24"/>
          <w:szCs w:val="24"/>
        </w:rPr>
      </w:pPr>
    </w:p>
    <w:p w:rsidR="00295C01" w:rsidRPr="00A67F71" w:rsidRDefault="00295C01" w:rsidP="00CA0282">
      <w:pPr>
        <w:rPr>
          <w:rFonts w:cs="Arial"/>
        </w:rPr>
      </w:pPr>
      <w:r w:rsidRPr="00A67F71">
        <w:rPr>
          <w:rFonts w:cs="Arial"/>
        </w:rPr>
        <w:t xml:space="preserve">Irrigation scheduling is the activity of making the program for the coming week (or 10 days, 2 weeks, one month, </w:t>
      </w:r>
      <w:r w:rsidR="00EE4191" w:rsidRPr="00A67F71">
        <w:rPr>
          <w:rFonts w:cs="Arial"/>
        </w:rPr>
        <w:t>etc.</w:t>
      </w:r>
      <w:r w:rsidRPr="00A67F71">
        <w:rPr>
          <w:rFonts w:cs="Arial"/>
        </w:rPr>
        <w:t>) of the water distribution in the scheme during that period. There are two m</w:t>
      </w:r>
      <w:r w:rsidR="00EE4191" w:rsidRPr="00A67F71">
        <w:rPr>
          <w:rFonts w:cs="Arial"/>
        </w:rPr>
        <w:t>ain reasons for preparing such</w:t>
      </w:r>
      <w:r w:rsidRPr="00A67F71">
        <w:rPr>
          <w:rFonts w:cs="Arial"/>
        </w:rPr>
        <w:t xml:space="preserve"> program:</w:t>
      </w:r>
    </w:p>
    <w:p w:rsidR="00A64911" w:rsidRDefault="008549FE" w:rsidP="009E42C8">
      <w:pPr>
        <w:pStyle w:val="ListParagraph"/>
        <w:numPr>
          <w:ilvl w:val="0"/>
          <w:numId w:val="13"/>
        </w:numPr>
        <w:ind w:left="720" w:hanging="450"/>
        <w:rPr>
          <w:rFonts w:cs="Arial"/>
        </w:rPr>
      </w:pPr>
      <w:r w:rsidRPr="00A64911">
        <w:rPr>
          <w:rFonts w:eastAsia="Calibri" w:cs="Arial"/>
        </w:rPr>
        <w:t>Beneficiaries</w:t>
      </w:r>
      <w:r w:rsidR="00295C01" w:rsidRPr="00A64911">
        <w:rPr>
          <w:rFonts w:cs="Arial"/>
        </w:rPr>
        <w:t>normally</w:t>
      </w:r>
      <w:r w:rsidR="00295C01" w:rsidRPr="00A64911">
        <w:rPr>
          <w:rFonts w:eastAsia="Calibri" w:cs="Arial"/>
        </w:rPr>
        <w:t xml:space="preserve"> understand matters concerning the main elements of irrigation </w:t>
      </w:r>
      <w:r w:rsidR="00295C01" w:rsidRPr="00A64911">
        <w:rPr>
          <w:rFonts w:cs="Arial"/>
        </w:rPr>
        <w:t>programming</w:t>
      </w:r>
      <w:r w:rsidR="00295C01" w:rsidRPr="00A64911">
        <w:rPr>
          <w:rFonts w:eastAsia="Calibri" w:cs="Arial"/>
        </w:rPr>
        <w:t xml:space="preserve">, </w:t>
      </w:r>
      <w:r w:rsidR="00295C01" w:rsidRPr="00A64911">
        <w:rPr>
          <w:rFonts w:cs="Arial"/>
        </w:rPr>
        <w:t>such</w:t>
      </w:r>
      <w:r w:rsidR="00295C01" w:rsidRPr="00A64911">
        <w:rPr>
          <w:rFonts w:eastAsia="Calibri" w:cs="Arial"/>
        </w:rPr>
        <w:t xml:space="preserve"> as water discharge and rate, operating hours and irrigatio</w:t>
      </w:r>
      <w:r w:rsidR="00F54D32" w:rsidRPr="00A64911">
        <w:rPr>
          <w:rFonts w:eastAsia="Calibri" w:cs="Arial"/>
        </w:rPr>
        <w:t>n frequency, and instructions</w:t>
      </w:r>
      <w:r w:rsidR="00295C01" w:rsidRPr="00A64911">
        <w:rPr>
          <w:rFonts w:eastAsia="Calibri" w:cs="Arial"/>
        </w:rPr>
        <w:t xml:space="preserve">. </w:t>
      </w:r>
      <w:r w:rsidR="00295C01" w:rsidRPr="00A64911">
        <w:rPr>
          <w:rFonts w:cs="Arial"/>
        </w:rPr>
        <w:t xml:space="preserve"> Moreover, the scheme operators need to know when and how to adjust gate settings.</w:t>
      </w:r>
    </w:p>
    <w:p w:rsidR="00295C01" w:rsidRPr="00A64911" w:rsidRDefault="00295C01" w:rsidP="009E42C8">
      <w:pPr>
        <w:pStyle w:val="ListParagraph"/>
        <w:numPr>
          <w:ilvl w:val="0"/>
          <w:numId w:val="13"/>
        </w:numPr>
        <w:ind w:left="720" w:hanging="450"/>
        <w:rPr>
          <w:rFonts w:cs="Arial"/>
        </w:rPr>
      </w:pPr>
      <w:r w:rsidRPr="00A64911">
        <w:rPr>
          <w:rFonts w:cs="Arial"/>
        </w:rPr>
        <w:t xml:space="preserve">Properly installed, operated and maintained irrigation networks enable </w:t>
      </w:r>
      <w:r w:rsidR="008549FE" w:rsidRPr="00A64911">
        <w:rPr>
          <w:rFonts w:cs="Arial"/>
        </w:rPr>
        <w:t>beneficiaries</w:t>
      </w:r>
      <w:r w:rsidRPr="00A64911">
        <w:rPr>
          <w:rFonts w:cs="Arial"/>
        </w:rPr>
        <w:t xml:space="preserve"> to exercise absolute control over water use at farm level. Thus, it is easy for them to apply irrigation schedules based on crop, soil, weather, and water availability and quality factors.</w:t>
      </w:r>
    </w:p>
    <w:p w:rsidR="002A4AD7" w:rsidRPr="00A67F71" w:rsidRDefault="00295C01" w:rsidP="00CA0282">
      <w:pPr>
        <w:rPr>
          <w:rFonts w:eastAsia="Calibri" w:cs="Arial"/>
        </w:rPr>
      </w:pPr>
      <w:r w:rsidRPr="00A67F71">
        <w:rPr>
          <w:rFonts w:eastAsia="Calibri" w:cs="Arial"/>
        </w:rPr>
        <w:t xml:space="preserve">Our procedure for irrigation scheduling depends on the design of the scheme, each </w:t>
      </w:r>
      <w:r w:rsidR="00F54D32" w:rsidRPr="00A67F71">
        <w:rPr>
          <w:rFonts w:eastAsia="Calibri" w:cs="Arial"/>
        </w:rPr>
        <w:t>farm</w:t>
      </w:r>
      <w:r w:rsidRPr="00A67F71">
        <w:rPr>
          <w:rFonts w:eastAsia="Calibri" w:cs="Arial"/>
        </w:rPr>
        <w:t xml:space="preserve"> in the scheme are </w:t>
      </w:r>
      <w:r w:rsidRPr="00A67F71">
        <w:rPr>
          <w:rFonts w:cs="Arial"/>
        </w:rPr>
        <w:t>grouped</w:t>
      </w:r>
      <w:r w:rsidRPr="00A67F71">
        <w:rPr>
          <w:rFonts w:eastAsia="Calibri" w:cs="Arial"/>
        </w:rPr>
        <w:t xml:space="preserve"> into tertiary</w:t>
      </w:r>
      <w:r w:rsidR="00EE4191" w:rsidRPr="00A67F71">
        <w:rPr>
          <w:rFonts w:eastAsia="Calibri" w:cs="Arial"/>
        </w:rPr>
        <w:t xml:space="preserve"> and or field</w:t>
      </w:r>
      <w:r w:rsidRPr="00A67F71">
        <w:rPr>
          <w:rFonts w:eastAsia="Calibri" w:cs="Arial"/>
        </w:rPr>
        <w:t xml:space="preserve"> units which share a common outlet, the scheme operators will only prepare a schedule for water deliveries to the tertiary off-takes.The irrigation supply requirements at the field level are determined by the depth and interval of irrigation</w:t>
      </w:r>
      <w:r w:rsidR="005854C5" w:rsidRPr="00A67F71">
        <w:rPr>
          <w:rFonts w:eastAsia="Calibri" w:cs="Arial"/>
        </w:rPr>
        <w:t xml:space="preserve"> as described under</w:t>
      </w:r>
      <w:r w:rsidRPr="00A67F71">
        <w:rPr>
          <w:rFonts w:eastAsia="Calibri" w:cs="Arial"/>
        </w:rPr>
        <w:t>.</w:t>
      </w:r>
    </w:p>
    <w:p w:rsidR="00295C01" w:rsidRPr="00A67F71" w:rsidRDefault="00295C01" w:rsidP="002A4AD7">
      <w:pPr>
        <w:pStyle w:val="Heading3"/>
      </w:pPr>
      <w:bookmarkStart w:id="106" w:name="_Toc468878919"/>
      <w:r w:rsidRPr="00A67F71">
        <w:t>Depth of Application</w:t>
      </w:r>
      <w:bookmarkEnd w:id="106"/>
    </w:p>
    <w:p w:rsidR="00F54D32" w:rsidRPr="00A67F71" w:rsidRDefault="00295C01" w:rsidP="00CA0282">
      <w:pPr>
        <w:rPr>
          <w:rFonts w:cs="Arial"/>
        </w:rPr>
      </w:pPr>
      <w:r w:rsidRPr="00A67F71">
        <w:rPr>
          <w:rFonts w:cs="Arial"/>
        </w:rPr>
        <w:t xml:space="preserve">The depth of application (d) which is the amount of water </w:t>
      </w:r>
      <w:r w:rsidR="005854C5" w:rsidRPr="00A67F71">
        <w:rPr>
          <w:rFonts w:cs="Arial"/>
        </w:rPr>
        <w:t xml:space="preserve">that </w:t>
      </w:r>
      <w:r w:rsidRPr="00A67F71">
        <w:rPr>
          <w:rFonts w:cs="Arial"/>
        </w:rPr>
        <w:t xml:space="preserve">will be supplied </w:t>
      </w:r>
      <w:r w:rsidR="003712A4" w:rsidRPr="00A67F71">
        <w:rPr>
          <w:rFonts w:cs="Arial"/>
        </w:rPr>
        <w:t xml:space="preserve">at </w:t>
      </w:r>
      <w:r w:rsidR="00F54D32" w:rsidRPr="00A67F71">
        <w:rPr>
          <w:rFonts w:cs="Arial"/>
        </w:rPr>
        <w:t>each</w:t>
      </w:r>
      <w:r w:rsidRPr="00A67F71">
        <w:rPr>
          <w:rFonts w:cs="Arial"/>
        </w:rPr>
        <w:t xml:space="preserve"> irrigation depends on</w:t>
      </w:r>
      <w:r w:rsidR="00F54D32" w:rsidRPr="00A67F71">
        <w:rPr>
          <w:rFonts w:cs="Arial"/>
        </w:rPr>
        <w:t xml:space="preserve">:  </w:t>
      </w:r>
    </w:p>
    <w:p w:rsidR="005B7B34" w:rsidRPr="00A67F71" w:rsidRDefault="005854C5" w:rsidP="0085608A">
      <w:pPr>
        <w:pStyle w:val="Buletted"/>
      </w:pPr>
      <w:r w:rsidRPr="00A67F71">
        <w:t xml:space="preserve">Soil </w:t>
      </w:r>
      <w:r w:rsidR="00295C01" w:rsidRPr="00A67F71">
        <w:t xml:space="preserve">type, </w:t>
      </w:r>
    </w:p>
    <w:p w:rsidR="005B7B34" w:rsidRPr="00A67F71" w:rsidRDefault="005854C5" w:rsidP="0085608A">
      <w:pPr>
        <w:pStyle w:val="Buletted"/>
      </w:pPr>
      <w:r w:rsidRPr="00A67F71">
        <w:t xml:space="preserve">Crop </w:t>
      </w:r>
      <w:r w:rsidR="00295C01" w:rsidRPr="00A67F71">
        <w:t>type and age and</w:t>
      </w:r>
    </w:p>
    <w:p w:rsidR="00295C01" w:rsidRPr="00A67F71" w:rsidRDefault="005B7B34" w:rsidP="0085608A">
      <w:pPr>
        <w:pStyle w:val="Buletted"/>
      </w:pPr>
      <w:r w:rsidRPr="00A67F71">
        <w:t>How</w:t>
      </w:r>
      <w:r w:rsidR="00295C01" w:rsidRPr="00A67F71">
        <w:t xml:space="preserve"> efficient is the irrigation project to minimize water losses. The frequency of irrigation turn depends on: the soil type, the depth of the root zone of the crop: </w:t>
      </w:r>
    </w:p>
    <w:p w:rsidR="003712A4" w:rsidRPr="00A67F71" w:rsidRDefault="00295C01" w:rsidP="00CA0282">
      <w:pPr>
        <w:rPr>
          <w:rFonts w:cs="Arial"/>
        </w:rPr>
      </w:pPr>
      <w:r w:rsidRPr="00A67F71">
        <w:rPr>
          <w:rFonts w:cs="Arial"/>
        </w:rPr>
        <w:t>Thus, the soil type determines the maximum amount of water which can be stored in the soil per meter of depth. Clayey soils can store high amount of water or, in other words, clayey soils have high available water content. On clayey soils it will thus be necessary to irrigate less frequently with a high amount of water.</w:t>
      </w:r>
    </w:p>
    <w:p w:rsidR="00295C01" w:rsidRPr="00A67F71" w:rsidRDefault="00295C01" w:rsidP="003712A4">
      <w:pPr>
        <w:rPr>
          <w:rFonts w:cs="Arial"/>
        </w:rPr>
      </w:pPr>
    </w:p>
    <w:p w:rsidR="003712A4" w:rsidRPr="00A67F71" w:rsidRDefault="005854C5" w:rsidP="00CA0282">
      <w:pPr>
        <w:rPr>
          <w:rFonts w:cs="Arial"/>
        </w:rPr>
      </w:pPr>
      <w:r w:rsidRPr="00A67F71">
        <w:rPr>
          <w:rFonts w:cs="Arial"/>
        </w:rPr>
        <w:t>R</w:t>
      </w:r>
      <w:r w:rsidR="00295C01" w:rsidRPr="00A67F71">
        <w:rPr>
          <w:rFonts w:cs="Arial"/>
        </w:rPr>
        <w:t>oot depth</w:t>
      </w:r>
      <w:r w:rsidRPr="00A67F71">
        <w:rPr>
          <w:rFonts w:cs="Arial"/>
        </w:rPr>
        <w:t>s</w:t>
      </w:r>
      <w:r w:rsidR="00295C01" w:rsidRPr="00A67F71">
        <w:rPr>
          <w:rFonts w:cs="Arial"/>
        </w:rPr>
        <w:t xml:space="preserve"> of crop</w:t>
      </w:r>
      <w:r w:rsidRPr="00A67F71">
        <w:rPr>
          <w:rFonts w:cs="Arial"/>
        </w:rPr>
        <w:t xml:space="preserve">scan </w:t>
      </w:r>
      <w:r w:rsidR="00295C01" w:rsidRPr="00A67F71">
        <w:rPr>
          <w:rFonts w:cs="Arial"/>
        </w:rPr>
        <w:t>also influence the maximum amount of water which can be stored in the root zone. If the root system of a crop is shallow, little water can be stored in the root zone and frequent - but small - irrigation applications are needed. With deep rooting crops more water can be taken up and more water can be applied, less frequently. Young plants have shallow roots compared to fully grown plants. Thus, just after planting or sowing, the crop needs smaller and more frequent water applications than when it is fully developed</w:t>
      </w:r>
      <w:r w:rsidR="000B5C9B" w:rsidRPr="00A67F71">
        <w:rPr>
          <w:rFonts w:cs="Arial"/>
        </w:rPr>
        <w:t xml:space="preserve"> at the middle stage</w:t>
      </w:r>
      <w:r w:rsidR="00295C01" w:rsidRPr="00A67F71">
        <w:rPr>
          <w:rFonts w:cs="Arial"/>
        </w:rPr>
        <w:t>.</w:t>
      </w:r>
    </w:p>
    <w:p w:rsidR="005854C5" w:rsidRPr="00A67F71" w:rsidRDefault="005854C5" w:rsidP="00CA0282">
      <w:pPr>
        <w:rPr>
          <w:rFonts w:cs="Arial"/>
        </w:rPr>
      </w:pPr>
    </w:p>
    <w:p w:rsidR="00295C01" w:rsidRPr="00A67F71" w:rsidRDefault="00295C01" w:rsidP="00CA0282">
      <w:pPr>
        <w:rPr>
          <w:rFonts w:cs="Arial"/>
        </w:rPr>
      </w:pPr>
      <w:r w:rsidRPr="00A67F71">
        <w:rPr>
          <w:rFonts w:cs="Arial"/>
        </w:rPr>
        <w:t>Irrigation depth (d, mm)</w:t>
      </w:r>
      <w:r w:rsidR="000B5C9B" w:rsidRPr="00A67F71">
        <w:rPr>
          <w:rFonts w:cs="Arial"/>
        </w:rPr>
        <w:t xml:space="preserve"> i</w:t>
      </w:r>
      <w:r w:rsidR="00794BE6" w:rsidRPr="00A67F71">
        <w:rPr>
          <w:rFonts w:cs="Arial"/>
        </w:rPr>
        <w:t xml:space="preserve">s </w:t>
      </w:r>
      <w:r w:rsidRPr="00A67F71">
        <w:rPr>
          <w:rFonts w:cs="Arial"/>
        </w:rPr>
        <w:t>calculated based on the depletion factor (</w:t>
      </w:r>
      <w:r w:rsidR="00AB7DAC" w:rsidRPr="00A67F71">
        <w:rPr>
          <w:rFonts w:cs="Arial"/>
        </w:rPr>
        <w:t>P</w:t>
      </w:r>
      <w:r w:rsidRPr="00A67F71">
        <w:rPr>
          <w:rFonts w:cs="Arial"/>
        </w:rPr>
        <w:t xml:space="preserve">) of </w:t>
      </w:r>
      <w:r w:rsidR="000574DA" w:rsidRPr="00A67F71">
        <w:rPr>
          <w:rFonts w:cs="Arial"/>
        </w:rPr>
        <w:t>each</w:t>
      </w:r>
      <w:r w:rsidRPr="00A67F71">
        <w:rPr>
          <w:rFonts w:cs="Arial"/>
        </w:rPr>
        <w:t xml:space="preserve"> crop, available soil moisture (Sa), application efficiency, (Ea) of the project and effective root zone (D) of the individual</w:t>
      </w:r>
      <w:r w:rsidR="000B5C9B" w:rsidRPr="00A67F71">
        <w:rPr>
          <w:rFonts w:cs="Arial"/>
        </w:rPr>
        <w:t>ly</w:t>
      </w:r>
      <w:r w:rsidRPr="00A67F71">
        <w:rPr>
          <w:rFonts w:cs="Arial"/>
        </w:rPr>
        <w:t xml:space="preserve"> selected crop</w:t>
      </w:r>
      <w:r w:rsidR="000B5C9B" w:rsidRPr="00A67F71">
        <w:rPr>
          <w:rFonts w:cs="Arial"/>
        </w:rPr>
        <w:t xml:space="preserve">at </w:t>
      </w:r>
      <w:r w:rsidR="000574DA" w:rsidRPr="00A67F71">
        <w:rPr>
          <w:rFonts w:cs="Arial"/>
        </w:rPr>
        <w:t xml:space="preserve">decade </w:t>
      </w:r>
      <w:r w:rsidR="000B5C9B" w:rsidRPr="00A67F71">
        <w:rPr>
          <w:rFonts w:cs="Arial"/>
        </w:rPr>
        <w:t>level</w:t>
      </w:r>
      <w:r w:rsidRPr="00A67F71">
        <w:rPr>
          <w:rFonts w:cs="Arial"/>
        </w:rPr>
        <w:t xml:space="preserve">. The detail is shown in the </w:t>
      </w:r>
      <w:r w:rsidR="000574DA" w:rsidRPr="00A67F71">
        <w:rPr>
          <w:rFonts w:cs="Arial"/>
        </w:rPr>
        <w:t>appendix table-10</w:t>
      </w:r>
      <w:r w:rsidRPr="00A67F71">
        <w:rPr>
          <w:rFonts w:cs="Arial"/>
        </w:rPr>
        <w:t>.</w:t>
      </w:r>
    </w:p>
    <w:p w:rsidR="00AB7DAC" w:rsidRPr="00A67F71" w:rsidRDefault="00AB7DAC" w:rsidP="00CA0282">
      <w:pPr>
        <w:rPr>
          <w:rFonts w:cs="Arial"/>
        </w:rPr>
      </w:pPr>
    </w:p>
    <w:p w:rsidR="00AB7DAC" w:rsidRPr="00A67F71" w:rsidRDefault="00AB7DAC" w:rsidP="00CA0282">
      <w:pPr>
        <w:rPr>
          <w:rFonts w:cs="Arial"/>
        </w:rPr>
      </w:pPr>
    </w:p>
    <w:p w:rsidR="00AB7DAC" w:rsidRPr="00A67F71" w:rsidRDefault="00AB7DAC" w:rsidP="00AB7DAC">
      <w:pPr>
        <w:rPr>
          <w:rFonts w:cs="Arial"/>
          <w:b/>
          <w:bCs/>
        </w:rPr>
      </w:pPr>
      <w:r w:rsidRPr="00A67F71">
        <w:rPr>
          <w:rFonts w:cs="Arial"/>
        </w:rPr>
        <w:t xml:space="preserve">Net depth of water application per irrigation for a selected </w:t>
      </w:r>
      <w:r w:rsidRPr="00A67F71">
        <w:rPr>
          <w:rFonts w:eastAsiaTheme="minorEastAsia" w:cs="Arial"/>
        </w:rPr>
        <w:t>crop</w:t>
      </w:r>
      <w:r w:rsidRPr="00A67F71">
        <w:rPr>
          <w:rFonts w:cs="Arial"/>
        </w:rPr>
        <w:t xml:space="preserve"> can also be determined from:</w:t>
      </w:r>
    </w:p>
    <w:p w:rsidR="00AB7DAC" w:rsidRPr="00A67F71" w:rsidRDefault="00E47486" w:rsidP="00AB7DAC">
      <w:pPr>
        <w:rPr>
          <w:rFonts w:cs="Arial"/>
          <w:b/>
          <w:bCs/>
        </w:rPr>
      </w:pPr>
      <w:r w:rsidRPr="00E47486">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54" type="#_x0000_t75" style="position:absolute;left:0;text-align:left;margin-left:34.25pt;margin-top:5.5pt;width:70pt;height:35pt;z-index:251685888;visibility:visible" stroked="t" strokecolor="#31b6fd">
            <v:imagedata r:id="rId23" o:title=""/>
          </v:shape>
          <o:OLEObject Type="Embed" ProgID="Equation.3" ShapeID="Object 6" DrawAspect="Content" ObjectID="_1542633949" r:id="rId24"/>
        </w:pict>
      </w:r>
    </w:p>
    <w:p w:rsidR="00A64911" w:rsidRDefault="00A64911" w:rsidP="00AB7DAC">
      <w:pPr>
        <w:rPr>
          <w:rFonts w:cs="Arial"/>
          <w:b/>
          <w:bCs/>
        </w:rPr>
      </w:pPr>
    </w:p>
    <w:p w:rsidR="00A64911" w:rsidRDefault="00A64911" w:rsidP="00AB7DAC">
      <w:pPr>
        <w:rPr>
          <w:rFonts w:cs="Arial"/>
          <w:b/>
          <w:bCs/>
        </w:rPr>
      </w:pPr>
    </w:p>
    <w:p w:rsidR="00A64911" w:rsidRDefault="00A64911" w:rsidP="00AB7DAC">
      <w:pPr>
        <w:rPr>
          <w:rFonts w:cs="Arial"/>
          <w:b/>
          <w:bCs/>
        </w:rPr>
      </w:pPr>
    </w:p>
    <w:p w:rsidR="00AB7DAC" w:rsidRPr="00A67F71" w:rsidRDefault="00AB7DAC" w:rsidP="00AB7DAC">
      <w:pPr>
        <w:rPr>
          <w:rFonts w:cs="Arial"/>
        </w:rPr>
      </w:pPr>
      <w:r w:rsidRPr="00A67F71">
        <w:rPr>
          <w:rFonts w:cs="Arial"/>
          <w:b/>
          <w:bCs/>
        </w:rPr>
        <w:t>d</w:t>
      </w:r>
      <w:r w:rsidRPr="00A67F71">
        <w:rPr>
          <w:rFonts w:cs="Arial"/>
          <w:b/>
          <w:bCs/>
          <w:vertAlign w:val="subscript"/>
        </w:rPr>
        <w:t>net</w:t>
      </w:r>
      <w:r w:rsidRPr="00A67F71">
        <w:rPr>
          <w:rFonts w:cs="Arial"/>
          <w:b/>
          <w:bCs/>
        </w:rPr>
        <w:t xml:space="preserve"> = (FC - PWP) x D x P</w:t>
      </w:r>
    </w:p>
    <w:p w:rsidR="00AB7DAC" w:rsidRPr="00A67F71" w:rsidRDefault="00AB7DAC" w:rsidP="00AB7DAC">
      <w:pPr>
        <w:rPr>
          <w:rFonts w:cs="Arial"/>
        </w:rPr>
      </w:pPr>
    </w:p>
    <w:p w:rsidR="00AB7DAC" w:rsidRPr="00A67F71" w:rsidRDefault="00AB7DAC" w:rsidP="00AB7DAC">
      <w:pPr>
        <w:rPr>
          <w:rFonts w:cs="Arial"/>
        </w:rPr>
      </w:pPr>
      <w:r w:rsidRPr="00A67F71">
        <w:rPr>
          <w:rFonts w:cs="Arial"/>
        </w:rPr>
        <w:t xml:space="preserve">Where: </w:t>
      </w:r>
    </w:p>
    <w:p w:rsidR="00AB7DAC" w:rsidRPr="00A67F71" w:rsidRDefault="00AB7DAC" w:rsidP="00AB7DAC">
      <w:pPr>
        <w:ind w:firstLine="720"/>
        <w:rPr>
          <w:rFonts w:cs="Arial"/>
        </w:rPr>
      </w:pPr>
      <w:r w:rsidRPr="00A67F71">
        <w:rPr>
          <w:rFonts w:cs="Arial"/>
        </w:rPr>
        <w:t>d</w:t>
      </w:r>
      <w:r w:rsidRPr="00A67F71">
        <w:rPr>
          <w:rFonts w:cs="Arial"/>
          <w:vertAlign w:val="subscript"/>
        </w:rPr>
        <w:t>net</w:t>
      </w:r>
      <w:r w:rsidRPr="00A67F71">
        <w:rPr>
          <w:rFonts w:cs="Arial"/>
        </w:rPr>
        <w:t xml:space="preserve"> = </w:t>
      </w:r>
      <w:r w:rsidRPr="00A67F71">
        <w:rPr>
          <w:rFonts w:cs="Arial"/>
        </w:rPr>
        <w:tab/>
        <w:t>Net depth of water application per irrigation for a selected crop (mm)</w:t>
      </w:r>
    </w:p>
    <w:p w:rsidR="00AB7DAC" w:rsidRPr="00A67F71" w:rsidRDefault="00AB7DAC" w:rsidP="00AB7DAC">
      <w:pPr>
        <w:rPr>
          <w:rFonts w:cs="Arial"/>
        </w:rPr>
      </w:pPr>
      <w:r w:rsidRPr="00A67F71">
        <w:rPr>
          <w:rFonts w:cs="Arial"/>
        </w:rPr>
        <w:tab/>
        <w:t xml:space="preserve">FC = </w:t>
      </w:r>
      <w:r w:rsidRPr="00A67F71">
        <w:rPr>
          <w:rFonts w:cs="Arial"/>
        </w:rPr>
        <w:tab/>
        <w:t>Soil moisture at field capacity mm/m)</w:t>
      </w:r>
    </w:p>
    <w:p w:rsidR="00AB7DAC" w:rsidRPr="00A67F71" w:rsidRDefault="00AB7DAC" w:rsidP="00AB7DAC">
      <w:pPr>
        <w:rPr>
          <w:rFonts w:cs="Arial"/>
        </w:rPr>
      </w:pPr>
      <w:r w:rsidRPr="00A67F71">
        <w:rPr>
          <w:rFonts w:cs="Arial"/>
        </w:rPr>
        <w:tab/>
        <w:t>PWP = Soil moisture at the permanent wilting point (mm/m)</w:t>
      </w:r>
    </w:p>
    <w:p w:rsidR="00AB7DAC" w:rsidRPr="00A67F71" w:rsidRDefault="00AB7DAC" w:rsidP="00AB7DAC">
      <w:pPr>
        <w:rPr>
          <w:rFonts w:cs="Arial"/>
        </w:rPr>
      </w:pPr>
      <w:r w:rsidRPr="00A67F71">
        <w:rPr>
          <w:rFonts w:cs="Arial"/>
        </w:rPr>
        <w:tab/>
        <w:t>D = Depth of soil that roots exploit effectively (m)</w:t>
      </w:r>
    </w:p>
    <w:p w:rsidR="00AB7DAC" w:rsidRPr="00A67F71" w:rsidRDefault="00AB7DAC" w:rsidP="00AB7DAC">
      <w:pPr>
        <w:rPr>
          <w:rFonts w:cs="Arial"/>
        </w:rPr>
      </w:pPr>
      <w:r w:rsidRPr="00A67F71">
        <w:rPr>
          <w:rFonts w:cs="Arial"/>
        </w:rPr>
        <w:tab/>
        <w:t>P = Allowable portion of available moisture permitted for depletion by a crop before next irrigation</w:t>
      </w:r>
    </w:p>
    <w:p w:rsidR="00295C01" w:rsidRPr="00A67F71" w:rsidRDefault="00295C01" w:rsidP="003712A4">
      <w:pPr>
        <w:pStyle w:val="Heading3"/>
      </w:pPr>
      <w:bookmarkStart w:id="107" w:name="_Toc468878920"/>
      <w:r w:rsidRPr="00A67F71">
        <w:t>Irrigation Interval</w:t>
      </w:r>
      <w:r w:rsidR="003712A4" w:rsidRPr="00A67F71">
        <w:t>s</w:t>
      </w:r>
      <w:r w:rsidR="00913260" w:rsidRPr="00A67F71">
        <w:t xml:space="preserve">(II) </w:t>
      </w:r>
      <w:r w:rsidRPr="00A67F71">
        <w:t>of the project</w:t>
      </w:r>
      <w:bookmarkEnd w:id="107"/>
    </w:p>
    <w:p w:rsidR="00295C01" w:rsidRPr="00A67F71" w:rsidRDefault="00295C01" w:rsidP="00CA0282">
      <w:pPr>
        <w:rPr>
          <w:rFonts w:cs="Arial"/>
        </w:rPr>
      </w:pPr>
      <w:r w:rsidRPr="00A67F71">
        <w:rPr>
          <w:rFonts w:cs="Arial"/>
        </w:rPr>
        <w:t xml:space="preserve">The required interval for crop watering as to their requirement </w:t>
      </w:r>
      <w:r w:rsidR="00066ACC" w:rsidRPr="00A67F71">
        <w:rPr>
          <w:rFonts w:cs="Arial"/>
        </w:rPr>
        <w:t xml:space="preserve">for each </w:t>
      </w:r>
      <w:r w:rsidR="000B5C9B" w:rsidRPr="00A67F71">
        <w:rPr>
          <w:rFonts w:cs="Arial"/>
        </w:rPr>
        <w:t>crop is</w:t>
      </w:r>
      <w:r w:rsidRPr="00A67F71">
        <w:rPr>
          <w:rFonts w:cs="Arial"/>
        </w:rPr>
        <w:t xml:space="preserve"> calculated based on </w:t>
      </w:r>
      <w:r w:rsidR="007D59CA" w:rsidRPr="00A67F71">
        <w:rPr>
          <w:rFonts w:cs="Arial"/>
        </w:rPr>
        <w:t xml:space="preserve">FAO </w:t>
      </w:r>
      <w:r w:rsidR="00066ACC" w:rsidRPr="00A67F71">
        <w:rPr>
          <w:rFonts w:cs="Arial"/>
        </w:rPr>
        <w:t>CROPWAT software</w:t>
      </w:r>
      <w:r w:rsidR="007D59CA" w:rsidRPr="00A67F71">
        <w:rPr>
          <w:rFonts w:cs="Arial"/>
        </w:rPr>
        <w:t xml:space="preserve"> and shown in detail in the appendix table-10</w:t>
      </w:r>
      <w:r w:rsidR="00066ACC" w:rsidRPr="00A67F71">
        <w:rPr>
          <w:rFonts w:cs="Arial"/>
        </w:rPr>
        <w:t>.</w:t>
      </w:r>
    </w:p>
    <w:p w:rsidR="005118DB" w:rsidRPr="00A67F71" w:rsidRDefault="00E47486" w:rsidP="00295C01">
      <w:pPr>
        <w:rPr>
          <w:rFonts w:cs="Arial"/>
          <w:sz w:val="24"/>
          <w:szCs w:val="24"/>
        </w:rPr>
      </w:pPr>
      <w:r>
        <w:rPr>
          <w:rFonts w:cs="Arial"/>
          <w:noProof/>
          <w:sz w:val="24"/>
          <w:szCs w:val="24"/>
        </w:rPr>
        <w:pict>
          <v:shape id="Object 8" o:spid="_x0000_s1053" type="#_x0000_t75" style="position:absolute;left:0;text-align:left;margin-left:.75pt;margin-top:10.15pt;width:75pt;height:35pt;z-index:251686912;visibility:visible" stroked="t" strokecolor="#31b6fd">
            <v:imagedata r:id="rId25" o:title=""/>
          </v:shape>
          <o:OLEObject Type="Embed" ProgID="Equation.3" ShapeID="Object 8" DrawAspect="Content" ObjectID="_1542633950" r:id="rId26"/>
        </w:pict>
      </w:r>
    </w:p>
    <w:p w:rsidR="00AB7DAC" w:rsidRPr="00A67F71" w:rsidRDefault="00AB7DAC" w:rsidP="00AB7DAC">
      <w:pPr>
        <w:rPr>
          <w:rFonts w:cs="Arial"/>
        </w:rPr>
      </w:pPr>
    </w:p>
    <w:p w:rsidR="00AB7DAC" w:rsidRPr="00A67F71" w:rsidRDefault="00AB7DAC" w:rsidP="00AB7DAC">
      <w:pPr>
        <w:rPr>
          <w:rFonts w:cs="Arial"/>
        </w:rPr>
      </w:pPr>
    </w:p>
    <w:p w:rsidR="00AB7DAC" w:rsidRPr="00A67F71" w:rsidRDefault="00AB7DAC" w:rsidP="00AB7DAC">
      <w:pPr>
        <w:rPr>
          <w:rFonts w:cs="Arial"/>
        </w:rPr>
      </w:pPr>
    </w:p>
    <w:p w:rsidR="00AB7DAC" w:rsidRPr="00A67F71" w:rsidRDefault="00AB7DAC" w:rsidP="00AB7DAC">
      <w:pPr>
        <w:rPr>
          <w:rFonts w:cs="Arial"/>
        </w:rPr>
      </w:pPr>
    </w:p>
    <w:p w:rsidR="00913260" w:rsidRPr="00CD3BD3" w:rsidRDefault="00AB7DAC">
      <w:pPr>
        <w:jc w:val="left"/>
        <w:rPr>
          <w:rFonts w:cs="Arial"/>
          <w:lang w:val="fr-FR"/>
        </w:rPr>
      </w:pPr>
      <w:r w:rsidRPr="00CD3BD3">
        <w:rPr>
          <w:rFonts w:cs="Arial"/>
          <w:lang w:val="fr-FR"/>
        </w:rPr>
        <w:t xml:space="preserve">Where: </w:t>
      </w:r>
    </w:p>
    <w:p w:rsidR="00913260" w:rsidRPr="00CD3BD3" w:rsidRDefault="00AB7DAC" w:rsidP="00913260">
      <w:pPr>
        <w:rPr>
          <w:rFonts w:cs="Arial"/>
          <w:lang w:val="fr-FR"/>
        </w:rPr>
      </w:pPr>
      <w:r w:rsidRPr="00CD3BD3">
        <w:rPr>
          <w:rFonts w:cs="Arial"/>
          <w:lang w:val="fr-FR"/>
        </w:rPr>
        <w:t>ETc</w:t>
      </w:r>
      <w:r w:rsidR="00913260" w:rsidRPr="00CD3BD3">
        <w:rPr>
          <w:rFonts w:cs="Arial"/>
          <w:lang w:val="fr-FR"/>
        </w:rPr>
        <w:t>= Kc*ETo</w:t>
      </w:r>
      <w:r w:rsidRPr="00CD3BD3">
        <w:rPr>
          <w:rFonts w:cs="Arial"/>
          <w:lang w:val="fr-FR"/>
        </w:rPr>
        <w:t xml:space="preserve">is </w:t>
      </w:r>
      <w:r w:rsidR="00913260" w:rsidRPr="00CD3BD3">
        <w:rPr>
          <w:rFonts w:cs="Arial"/>
          <w:lang w:val="fr-FR"/>
        </w:rPr>
        <w:t>crop evapotranspiration</w:t>
      </w:r>
    </w:p>
    <w:p w:rsidR="00AB7DAC" w:rsidRPr="00A67F71" w:rsidRDefault="00913260" w:rsidP="00913260">
      <w:pPr>
        <w:rPr>
          <w:rFonts w:cs="Arial"/>
          <w:sz w:val="24"/>
          <w:szCs w:val="24"/>
        </w:rPr>
      </w:pPr>
      <w:r w:rsidRPr="00A67F71">
        <w:rPr>
          <w:rFonts w:cs="Arial"/>
        </w:rPr>
        <w:t xml:space="preserve">Kc is crop coefficient (dependent on each crop growth stage) </w:t>
      </w:r>
      <w:r w:rsidRPr="00A67F71">
        <w:rPr>
          <w:rFonts w:cs="Arial"/>
        </w:rPr>
        <w:tab/>
      </w:r>
    </w:p>
    <w:p w:rsidR="005118DB" w:rsidRPr="00A67F71" w:rsidRDefault="00913260" w:rsidP="00913260">
      <w:pPr>
        <w:rPr>
          <w:rFonts w:cs="Arial"/>
          <w:sz w:val="24"/>
          <w:szCs w:val="24"/>
        </w:rPr>
      </w:pPr>
      <w:r w:rsidRPr="00A67F71">
        <w:rPr>
          <w:rFonts w:cs="Arial"/>
        </w:rPr>
        <w:t>ETo is potential evapotranspiration</w:t>
      </w:r>
      <w:r w:rsidRPr="00A67F71">
        <w:rPr>
          <w:rFonts w:cs="Arial"/>
          <w:sz w:val="24"/>
          <w:szCs w:val="24"/>
        </w:rPr>
        <w:tab/>
      </w:r>
    </w:p>
    <w:p w:rsidR="005118DB" w:rsidRPr="00A67F71" w:rsidRDefault="005118DB">
      <w:pPr>
        <w:jc w:val="left"/>
        <w:rPr>
          <w:rFonts w:cs="Arial"/>
          <w:sz w:val="24"/>
          <w:szCs w:val="24"/>
        </w:rPr>
      </w:pPr>
      <w:r w:rsidRPr="00A67F71">
        <w:rPr>
          <w:rFonts w:cs="Arial"/>
          <w:sz w:val="24"/>
          <w:szCs w:val="24"/>
        </w:rPr>
        <w:br w:type="page"/>
      </w:r>
    </w:p>
    <w:p w:rsidR="00063169" w:rsidRPr="00A67F71" w:rsidRDefault="00063169" w:rsidP="00295C01">
      <w:pPr>
        <w:rPr>
          <w:rFonts w:cs="Arial"/>
          <w:sz w:val="24"/>
          <w:szCs w:val="24"/>
        </w:rPr>
        <w:sectPr w:rsidR="00063169" w:rsidRPr="00A67F71" w:rsidSect="00DF47EB">
          <w:headerReference w:type="default" r:id="rId27"/>
          <w:footerReference w:type="default" r:id="rId28"/>
          <w:pgSz w:w="11909" w:h="16834" w:code="9"/>
          <w:pgMar w:top="1440" w:right="1152" w:bottom="1440" w:left="1440" w:header="720" w:footer="576" w:gutter="0"/>
          <w:pgBorders w:offsetFrom="page">
            <w:top w:val="dotted" w:sz="4" w:space="24" w:color="auto"/>
            <w:left w:val="dotted" w:sz="4" w:space="24" w:color="auto"/>
            <w:bottom w:val="dotted" w:sz="4" w:space="24" w:color="auto"/>
            <w:right w:val="dotted" w:sz="4" w:space="24" w:color="auto"/>
          </w:pgBorders>
          <w:cols w:space="720"/>
        </w:sectPr>
      </w:pPr>
    </w:p>
    <w:p w:rsidR="00E7330A" w:rsidRPr="00A67F71" w:rsidRDefault="00905CAF" w:rsidP="00F36E96">
      <w:pPr>
        <w:pStyle w:val="Heading1"/>
        <w:rPr>
          <w:rFonts w:ascii="Arial" w:hAnsi="Arial"/>
        </w:rPr>
      </w:pPr>
      <w:bookmarkStart w:id="108" w:name="_Toc26093199"/>
      <w:bookmarkStart w:id="109" w:name="_Toc286823140"/>
      <w:bookmarkStart w:id="110" w:name="_Toc341468790"/>
      <w:bookmarkStart w:id="111" w:name="_Toc468878921"/>
      <w:r w:rsidRPr="00A67F71">
        <w:rPr>
          <w:rFonts w:ascii="Arial" w:hAnsi="Arial"/>
          <w:caps w:val="0"/>
        </w:rPr>
        <w:t>FLOW MEASUREMENT DEVICE AND PROCEDURES</w:t>
      </w:r>
      <w:bookmarkEnd w:id="108"/>
      <w:bookmarkEnd w:id="109"/>
      <w:bookmarkEnd w:id="110"/>
      <w:bookmarkEnd w:id="111"/>
    </w:p>
    <w:p w:rsidR="00E7330A" w:rsidRPr="00A67F71" w:rsidRDefault="00566CF0" w:rsidP="00CA0282">
      <w:pPr>
        <w:rPr>
          <w:rFonts w:cs="Arial"/>
        </w:rPr>
      </w:pPr>
      <w:r w:rsidRPr="00A67F71">
        <w:rPr>
          <w:rFonts w:cs="Arial"/>
        </w:rPr>
        <w:t xml:space="preserve">Measurement of rate of flow of water delivered </w:t>
      </w:r>
      <w:r w:rsidR="00120D72" w:rsidRPr="00A67F71">
        <w:rPr>
          <w:rFonts w:cs="Arial"/>
        </w:rPr>
        <w:t xml:space="preserve">and applied </w:t>
      </w:r>
      <w:r w:rsidRPr="00A67F71">
        <w:rPr>
          <w:rFonts w:cs="Arial"/>
        </w:rPr>
        <w:t xml:space="preserve">is essential for proper management of an irrigated agriculture. </w:t>
      </w:r>
      <w:r w:rsidR="00120D72" w:rsidRPr="00A67F71">
        <w:rPr>
          <w:rFonts w:cs="Arial"/>
        </w:rPr>
        <w:t xml:space="preserve">Such </w:t>
      </w:r>
      <w:r w:rsidRPr="00A67F71">
        <w:rPr>
          <w:rFonts w:cs="Arial"/>
        </w:rPr>
        <w:t>volume of water is to be measured at specific points of head works, the main conveyance and off takes of tertiary canals.</w:t>
      </w:r>
    </w:p>
    <w:p w:rsidR="008340D5" w:rsidRPr="00A67F71" w:rsidRDefault="008340D5" w:rsidP="00CA0282">
      <w:pPr>
        <w:rPr>
          <w:rFonts w:cs="Arial"/>
        </w:rPr>
      </w:pPr>
    </w:p>
    <w:p w:rsidR="00E7330A" w:rsidRDefault="00566CF0" w:rsidP="00CA0282">
      <w:pPr>
        <w:rPr>
          <w:rFonts w:cs="Arial"/>
        </w:rPr>
      </w:pPr>
      <w:r w:rsidRPr="00A67F71">
        <w:rPr>
          <w:rFonts w:cs="Arial"/>
        </w:rPr>
        <w:t xml:space="preserve">The list of proposed location and frequency of observation is given in Table </w:t>
      </w:r>
      <w:r w:rsidR="000F56C6" w:rsidRPr="00A67F71">
        <w:rPr>
          <w:rFonts w:cs="Arial"/>
        </w:rPr>
        <w:t>5-</w:t>
      </w:r>
      <w:r w:rsidRPr="00A67F71">
        <w:rPr>
          <w:rFonts w:cs="Arial"/>
        </w:rPr>
        <w:t>1</w:t>
      </w:r>
    </w:p>
    <w:p w:rsidR="00DA20EA" w:rsidRPr="00A67F71" w:rsidRDefault="00DA20EA" w:rsidP="00CA0282">
      <w:pPr>
        <w:rPr>
          <w:rFonts w:cs="Arial"/>
        </w:rPr>
      </w:pPr>
    </w:p>
    <w:p w:rsidR="00E7330A" w:rsidRPr="00A67F71" w:rsidRDefault="003C2AA4" w:rsidP="003C2AA4">
      <w:pPr>
        <w:pStyle w:val="Caption"/>
        <w:rPr>
          <w:rFonts w:cs="Arial"/>
        </w:rPr>
      </w:pPr>
      <w:bookmarkStart w:id="112" w:name="_Toc26093231"/>
      <w:bookmarkStart w:id="113" w:name="_Toc468878977"/>
      <w:r w:rsidRPr="00A67F71">
        <w:rPr>
          <w:rFonts w:cs="Arial"/>
        </w:rPr>
        <w:t xml:space="preserve">Table </w:t>
      </w:r>
      <w:r w:rsidR="00E47486" w:rsidRPr="00A67F71">
        <w:rPr>
          <w:rFonts w:cs="Arial"/>
        </w:rPr>
        <w:fldChar w:fldCharType="begin"/>
      </w:r>
      <w:r w:rsidR="006E7B81" w:rsidRPr="00A67F71">
        <w:rPr>
          <w:rFonts w:cs="Arial"/>
        </w:rPr>
        <w:instrText xml:space="preserve"> STYLEREF 1 \s </w:instrText>
      </w:r>
      <w:r w:rsidR="00E47486" w:rsidRPr="00A67F71">
        <w:rPr>
          <w:rFonts w:cs="Arial"/>
        </w:rPr>
        <w:fldChar w:fldCharType="separate"/>
      </w:r>
      <w:r w:rsidR="000F4D85">
        <w:rPr>
          <w:rFonts w:cs="Arial"/>
          <w:noProof/>
        </w:rPr>
        <w:t>4</w:t>
      </w:r>
      <w:r w:rsidR="00E47486" w:rsidRPr="00A67F71">
        <w:rPr>
          <w:rFonts w:cs="Arial"/>
          <w:noProof/>
        </w:rPr>
        <w:fldChar w:fldCharType="end"/>
      </w:r>
      <w:r w:rsidR="009615ED" w:rsidRPr="00A67F71">
        <w:rPr>
          <w:rFonts w:cs="Arial"/>
        </w:rPr>
        <w:noBreakHyphen/>
      </w:r>
      <w:r w:rsidR="00E47486" w:rsidRPr="00A67F71">
        <w:rPr>
          <w:rFonts w:cs="Arial"/>
        </w:rPr>
        <w:fldChar w:fldCharType="begin"/>
      </w:r>
      <w:r w:rsidR="006E7B81" w:rsidRPr="00A67F71">
        <w:rPr>
          <w:rFonts w:cs="Arial"/>
        </w:rPr>
        <w:instrText xml:space="preserve"> SEQ Table \* ARABIC \s 1 </w:instrText>
      </w:r>
      <w:r w:rsidR="00E47486" w:rsidRPr="00A67F71">
        <w:rPr>
          <w:rFonts w:cs="Arial"/>
        </w:rPr>
        <w:fldChar w:fldCharType="separate"/>
      </w:r>
      <w:r w:rsidR="000F4D85">
        <w:rPr>
          <w:rFonts w:cs="Arial"/>
          <w:noProof/>
        </w:rPr>
        <w:t>1</w:t>
      </w:r>
      <w:r w:rsidR="00E47486" w:rsidRPr="00A67F71">
        <w:rPr>
          <w:rFonts w:cs="Arial"/>
          <w:noProof/>
        </w:rPr>
        <w:fldChar w:fldCharType="end"/>
      </w:r>
      <w:r w:rsidR="003D555C" w:rsidRPr="00A67F71">
        <w:rPr>
          <w:rFonts w:cs="Arial"/>
        </w:rPr>
        <w:t>:</w:t>
      </w:r>
      <w:r w:rsidR="00566CF0" w:rsidRPr="00A67F71">
        <w:rPr>
          <w:rFonts w:cs="Arial"/>
        </w:rPr>
        <w:t xml:space="preserve"> Location of Water Measuring Devices and Frequency of Discharge Observation</w:t>
      </w:r>
      <w:bookmarkEnd w:id="112"/>
      <w:bookmarkEnd w:id="113"/>
    </w:p>
    <w:tbl>
      <w:tblPr>
        <w:tblW w:w="98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2070"/>
        <w:gridCol w:w="2340"/>
        <w:gridCol w:w="1177"/>
        <w:gridCol w:w="1736"/>
        <w:gridCol w:w="1060"/>
      </w:tblGrid>
      <w:tr w:rsidR="00E7330A" w:rsidRPr="00A67F71" w:rsidTr="00AF5A5F">
        <w:trPr>
          <w:trHeight w:val="20"/>
        </w:trPr>
        <w:tc>
          <w:tcPr>
            <w:tcW w:w="1440" w:type="dxa"/>
            <w:shd w:val="clear" w:color="auto" w:fill="D9D9D9" w:themeFill="background1" w:themeFillShade="D9"/>
          </w:tcPr>
          <w:p w:rsidR="00E7330A" w:rsidRPr="00A67F71" w:rsidRDefault="00566CF0" w:rsidP="008340D5">
            <w:pPr>
              <w:ind w:left="-18" w:right="113"/>
              <w:jc w:val="center"/>
              <w:rPr>
                <w:rFonts w:cs="Arial"/>
                <w:b/>
                <w:sz w:val="20"/>
              </w:rPr>
            </w:pPr>
            <w:r w:rsidRPr="00A67F71">
              <w:rPr>
                <w:rFonts w:cs="Arial"/>
                <w:b/>
                <w:sz w:val="20"/>
              </w:rPr>
              <w:t>Component</w:t>
            </w:r>
          </w:p>
        </w:tc>
        <w:tc>
          <w:tcPr>
            <w:tcW w:w="2070" w:type="dxa"/>
            <w:shd w:val="clear" w:color="auto" w:fill="D9D9D9" w:themeFill="background1" w:themeFillShade="D9"/>
          </w:tcPr>
          <w:p w:rsidR="00E7330A" w:rsidRPr="00A67F71" w:rsidRDefault="00566CF0" w:rsidP="008340D5">
            <w:pPr>
              <w:ind w:left="-18" w:right="113"/>
              <w:jc w:val="center"/>
              <w:rPr>
                <w:rFonts w:cs="Arial"/>
                <w:b/>
                <w:sz w:val="20"/>
              </w:rPr>
            </w:pPr>
            <w:r w:rsidRPr="00A67F71">
              <w:rPr>
                <w:rFonts w:cs="Arial"/>
                <w:b/>
                <w:sz w:val="20"/>
              </w:rPr>
              <w:t>Location of Measuring device</w:t>
            </w:r>
          </w:p>
        </w:tc>
        <w:tc>
          <w:tcPr>
            <w:tcW w:w="2340" w:type="dxa"/>
            <w:shd w:val="clear" w:color="auto" w:fill="D9D9D9" w:themeFill="background1" w:themeFillShade="D9"/>
          </w:tcPr>
          <w:p w:rsidR="00E7330A" w:rsidRPr="00A67F71" w:rsidRDefault="00566CF0" w:rsidP="008340D5">
            <w:pPr>
              <w:ind w:left="-18" w:right="113"/>
              <w:jc w:val="center"/>
              <w:rPr>
                <w:rFonts w:cs="Arial"/>
                <w:b/>
                <w:sz w:val="20"/>
              </w:rPr>
            </w:pPr>
            <w:r w:rsidRPr="00A67F71">
              <w:rPr>
                <w:rFonts w:cs="Arial"/>
                <w:b/>
                <w:sz w:val="20"/>
              </w:rPr>
              <w:t>Interval of Discharge observation</w:t>
            </w:r>
          </w:p>
        </w:tc>
        <w:tc>
          <w:tcPr>
            <w:tcW w:w="1177" w:type="dxa"/>
            <w:shd w:val="clear" w:color="auto" w:fill="D9D9D9" w:themeFill="background1" w:themeFillShade="D9"/>
          </w:tcPr>
          <w:p w:rsidR="00E7330A" w:rsidRPr="00A67F71" w:rsidRDefault="00566CF0" w:rsidP="008340D5">
            <w:pPr>
              <w:ind w:left="-18" w:right="113"/>
              <w:jc w:val="center"/>
              <w:rPr>
                <w:rFonts w:cs="Arial"/>
                <w:b/>
                <w:sz w:val="20"/>
              </w:rPr>
            </w:pPr>
            <w:r w:rsidRPr="00A67F71">
              <w:rPr>
                <w:rFonts w:cs="Arial"/>
                <w:b/>
                <w:sz w:val="20"/>
              </w:rPr>
              <w:t>Purpose</w:t>
            </w:r>
          </w:p>
        </w:tc>
        <w:tc>
          <w:tcPr>
            <w:tcW w:w="1736" w:type="dxa"/>
            <w:shd w:val="clear" w:color="auto" w:fill="D9D9D9" w:themeFill="background1" w:themeFillShade="D9"/>
          </w:tcPr>
          <w:p w:rsidR="00E7330A" w:rsidRPr="00A67F71" w:rsidRDefault="00566CF0" w:rsidP="008340D5">
            <w:pPr>
              <w:ind w:left="-18" w:right="113"/>
              <w:jc w:val="center"/>
              <w:rPr>
                <w:rFonts w:cs="Arial"/>
                <w:b/>
                <w:sz w:val="20"/>
              </w:rPr>
            </w:pPr>
            <w:r w:rsidRPr="00A67F71">
              <w:rPr>
                <w:rFonts w:cs="Arial"/>
                <w:b/>
                <w:sz w:val="20"/>
              </w:rPr>
              <w:t>Measuring Device</w:t>
            </w:r>
          </w:p>
        </w:tc>
        <w:tc>
          <w:tcPr>
            <w:tcW w:w="1060" w:type="dxa"/>
            <w:shd w:val="clear" w:color="auto" w:fill="D9D9D9" w:themeFill="background1" w:themeFillShade="D9"/>
          </w:tcPr>
          <w:p w:rsidR="00E7330A" w:rsidRPr="00A67F71" w:rsidRDefault="00566CF0" w:rsidP="008340D5">
            <w:pPr>
              <w:ind w:left="-18" w:right="-108"/>
              <w:jc w:val="center"/>
              <w:rPr>
                <w:rFonts w:cs="Arial"/>
                <w:b/>
                <w:sz w:val="20"/>
              </w:rPr>
            </w:pPr>
            <w:r w:rsidRPr="00A67F71">
              <w:rPr>
                <w:rFonts w:cs="Arial"/>
                <w:b/>
                <w:sz w:val="20"/>
              </w:rPr>
              <w:t xml:space="preserve">Reference </w:t>
            </w:r>
          </w:p>
        </w:tc>
      </w:tr>
      <w:tr w:rsidR="00E7330A" w:rsidRPr="00A67F71" w:rsidTr="00D80283">
        <w:trPr>
          <w:trHeight w:val="20"/>
        </w:trPr>
        <w:tc>
          <w:tcPr>
            <w:tcW w:w="1440" w:type="dxa"/>
            <w:vAlign w:val="center"/>
          </w:tcPr>
          <w:p w:rsidR="00E7330A" w:rsidRPr="00A67F71" w:rsidRDefault="00566CF0" w:rsidP="00D80283">
            <w:pPr>
              <w:ind w:left="-18"/>
              <w:jc w:val="left"/>
              <w:rPr>
                <w:rFonts w:cs="Arial"/>
                <w:sz w:val="20"/>
              </w:rPr>
            </w:pPr>
            <w:r w:rsidRPr="00A67F71">
              <w:rPr>
                <w:rFonts w:cs="Arial"/>
                <w:sz w:val="20"/>
              </w:rPr>
              <w:t xml:space="preserve">1. Diversion </w:t>
            </w:r>
          </w:p>
          <w:p w:rsidR="00E7330A" w:rsidRPr="00A67F71" w:rsidRDefault="00566CF0" w:rsidP="00D80283">
            <w:pPr>
              <w:ind w:left="-18"/>
              <w:jc w:val="left"/>
              <w:rPr>
                <w:rFonts w:cs="Arial"/>
                <w:sz w:val="20"/>
              </w:rPr>
            </w:pPr>
            <w:r w:rsidRPr="00A67F71">
              <w:rPr>
                <w:rFonts w:cs="Arial"/>
                <w:sz w:val="20"/>
              </w:rPr>
              <w:t>Structure</w:t>
            </w:r>
          </w:p>
        </w:tc>
        <w:tc>
          <w:tcPr>
            <w:tcW w:w="2070" w:type="dxa"/>
            <w:vAlign w:val="center"/>
          </w:tcPr>
          <w:p w:rsidR="00E7330A" w:rsidRPr="00A67F71" w:rsidRDefault="00566CF0" w:rsidP="00F059F6">
            <w:pPr>
              <w:ind w:left="-18"/>
              <w:jc w:val="left"/>
              <w:rPr>
                <w:rFonts w:cs="Arial"/>
                <w:sz w:val="20"/>
              </w:rPr>
            </w:pPr>
            <w:r w:rsidRPr="00A67F71">
              <w:rPr>
                <w:rFonts w:cs="Arial"/>
                <w:sz w:val="20"/>
              </w:rPr>
              <w:t xml:space="preserve">Near the intake </w:t>
            </w:r>
            <w:r w:rsidR="00F059F6">
              <w:rPr>
                <w:rFonts w:cs="Arial"/>
                <w:sz w:val="20"/>
              </w:rPr>
              <w:t>box</w:t>
            </w:r>
          </w:p>
        </w:tc>
        <w:tc>
          <w:tcPr>
            <w:tcW w:w="2340" w:type="dxa"/>
            <w:vAlign w:val="center"/>
          </w:tcPr>
          <w:p w:rsidR="00E7330A" w:rsidRPr="00A67F71" w:rsidRDefault="00566CF0" w:rsidP="00D80283">
            <w:pPr>
              <w:ind w:left="-18"/>
              <w:jc w:val="left"/>
              <w:rPr>
                <w:rFonts w:cs="Arial"/>
                <w:sz w:val="20"/>
              </w:rPr>
            </w:pPr>
            <w:r w:rsidRPr="00A67F71">
              <w:rPr>
                <w:rFonts w:cs="Arial"/>
                <w:sz w:val="20"/>
              </w:rPr>
              <w:t>Weekly - 6.00 Am</w:t>
            </w:r>
          </w:p>
        </w:tc>
        <w:tc>
          <w:tcPr>
            <w:tcW w:w="1177" w:type="dxa"/>
            <w:vAlign w:val="center"/>
          </w:tcPr>
          <w:p w:rsidR="00E7330A" w:rsidRPr="00A67F71" w:rsidRDefault="00566CF0" w:rsidP="00D80283">
            <w:pPr>
              <w:ind w:left="-108"/>
              <w:jc w:val="left"/>
              <w:rPr>
                <w:rFonts w:cs="Arial"/>
                <w:sz w:val="20"/>
              </w:rPr>
            </w:pPr>
            <w:r w:rsidRPr="00A67F71">
              <w:rPr>
                <w:rFonts w:cs="Arial"/>
                <w:sz w:val="20"/>
              </w:rPr>
              <w:t>To observe water level</w:t>
            </w:r>
          </w:p>
        </w:tc>
        <w:tc>
          <w:tcPr>
            <w:tcW w:w="1736" w:type="dxa"/>
            <w:vAlign w:val="center"/>
          </w:tcPr>
          <w:p w:rsidR="00E7330A" w:rsidRPr="00A67F71" w:rsidRDefault="00566CF0" w:rsidP="00D80283">
            <w:pPr>
              <w:ind w:left="-18"/>
              <w:jc w:val="left"/>
              <w:rPr>
                <w:rFonts w:cs="Arial"/>
                <w:sz w:val="20"/>
              </w:rPr>
            </w:pPr>
            <w:r w:rsidRPr="00A67F71">
              <w:rPr>
                <w:rFonts w:cs="Arial"/>
                <w:sz w:val="20"/>
              </w:rPr>
              <w:t>Rect</w:t>
            </w:r>
            <w:r w:rsidR="00673846" w:rsidRPr="00A67F71">
              <w:rPr>
                <w:rFonts w:cs="Arial"/>
                <w:sz w:val="20"/>
              </w:rPr>
              <w:t xml:space="preserve">angular </w:t>
            </w:r>
            <w:r w:rsidRPr="00A67F71">
              <w:rPr>
                <w:rFonts w:cs="Arial"/>
                <w:sz w:val="20"/>
              </w:rPr>
              <w:t xml:space="preserve"> -notch&amp; Gauge</w:t>
            </w:r>
          </w:p>
        </w:tc>
        <w:tc>
          <w:tcPr>
            <w:tcW w:w="1060" w:type="dxa"/>
            <w:vAlign w:val="center"/>
          </w:tcPr>
          <w:p w:rsidR="00E7330A" w:rsidRPr="00A67F71" w:rsidRDefault="00E7330A" w:rsidP="00D80283">
            <w:pPr>
              <w:ind w:left="-18"/>
              <w:jc w:val="left"/>
              <w:rPr>
                <w:rFonts w:cs="Arial"/>
                <w:sz w:val="20"/>
              </w:rPr>
            </w:pPr>
          </w:p>
        </w:tc>
      </w:tr>
      <w:tr w:rsidR="00E7330A" w:rsidRPr="00A67F71" w:rsidTr="00D80283">
        <w:trPr>
          <w:trHeight w:val="20"/>
        </w:trPr>
        <w:tc>
          <w:tcPr>
            <w:tcW w:w="1440" w:type="dxa"/>
            <w:vAlign w:val="center"/>
          </w:tcPr>
          <w:p w:rsidR="00E7330A" w:rsidRPr="00A67F71" w:rsidRDefault="00566CF0" w:rsidP="00D80283">
            <w:pPr>
              <w:ind w:left="-18"/>
              <w:jc w:val="left"/>
              <w:rPr>
                <w:rFonts w:cs="Arial"/>
                <w:sz w:val="20"/>
              </w:rPr>
            </w:pPr>
            <w:r w:rsidRPr="00A67F71">
              <w:rPr>
                <w:rFonts w:cs="Arial"/>
                <w:sz w:val="20"/>
              </w:rPr>
              <w:t>2. Main</w:t>
            </w:r>
          </w:p>
          <w:p w:rsidR="00E7330A" w:rsidRPr="00A67F71" w:rsidRDefault="00566CF0" w:rsidP="00D80283">
            <w:pPr>
              <w:ind w:left="-18" w:right="-108"/>
              <w:jc w:val="left"/>
              <w:rPr>
                <w:rFonts w:cs="Arial"/>
                <w:sz w:val="20"/>
              </w:rPr>
            </w:pPr>
            <w:r w:rsidRPr="00A67F71">
              <w:rPr>
                <w:rFonts w:cs="Arial"/>
                <w:sz w:val="20"/>
              </w:rPr>
              <w:t xml:space="preserve">    Conveyance</w:t>
            </w:r>
          </w:p>
        </w:tc>
        <w:tc>
          <w:tcPr>
            <w:tcW w:w="2070" w:type="dxa"/>
            <w:vAlign w:val="center"/>
          </w:tcPr>
          <w:p w:rsidR="00E7330A" w:rsidRPr="00A67F71" w:rsidRDefault="00566CF0" w:rsidP="00F059F6">
            <w:pPr>
              <w:ind w:left="-18"/>
              <w:jc w:val="left"/>
              <w:rPr>
                <w:rFonts w:cs="Arial"/>
                <w:sz w:val="20"/>
              </w:rPr>
            </w:pPr>
            <w:r w:rsidRPr="00A67F71">
              <w:rPr>
                <w:rFonts w:cs="Arial"/>
                <w:sz w:val="20"/>
              </w:rPr>
              <w:t>At the beginning of selected canals</w:t>
            </w:r>
            <w:r w:rsidR="00673846" w:rsidRPr="00A67F71">
              <w:rPr>
                <w:rFonts w:cs="Arial"/>
                <w:sz w:val="20"/>
              </w:rPr>
              <w:t>.</w:t>
            </w:r>
          </w:p>
        </w:tc>
        <w:tc>
          <w:tcPr>
            <w:tcW w:w="2340" w:type="dxa"/>
            <w:vAlign w:val="center"/>
          </w:tcPr>
          <w:p w:rsidR="00E7330A" w:rsidRPr="00A67F71" w:rsidRDefault="00566CF0" w:rsidP="00D80283">
            <w:pPr>
              <w:ind w:left="-18"/>
              <w:jc w:val="left"/>
              <w:rPr>
                <w:rFonts w:cs="Arial"/>
                <w:sz w:val="20"/>
              </w:rPr>
            </w:pPr>
            <w:r w:rsidRPr="00A67F71">
              <w:rPr>
                <w:rFonts w:cs="Arial"/>
                <w:sz w:val="20"/>
              </w:rPr>
              <w:t>Weekly  (</w:t>
            </w:r>
            <w:r w:rsidR="00120D72" w:rsidRPr="00A67F71">
              <w:rPr>
                <w:rFonts w:cs="Arial"/>
                <w:sz w:val="20"/>
              </w:rPr>
              <w:t>as required</w:t>
            </w:r>
            <w:r w:rsidRPr="00A67F71">
              <w:rPr>
                <w:rFonts w:cs="Arial"/>
                <w:sz w:val="20"/>
              </w:rPr>
              <w:t>)</w:t>
            </w:r>
          </w:p>
        </w:tc>
        <w:tc>
          <w:tcPr>
            <w:tcW w:w="1177" w:type="dxa"/>
            <w:vAlign w:val="center"/>
          </w:tcPr>
          <w:p w:rsidR="00E7330A" w:rsidRPr="00A67F71" w:rsidRDefault="007B397C" w:rsidP="00D80283">
            <w:pPr>
              <w:ind w:left="-18"/>
              <w:jc w:val="left"/>
              <w:rPr>
                <w:rFonts w:cs="Arial"/>
                <w:sz w:val="20"/>
              </w:rPr>
            </w:pPr>
            <w:r w:rsidRPr="00A67F71">
              <w:rPr>
                <w:rFonts w:cs="Arial"/>
                <w:sz w:val="20"/>
              </w:rPr>
              <w:sym w:font="Symbol" w:char="F0B2"/>
            </w:r>
          </w:p>
        </w:tc>
        <w:tc>
          <w:tcPr>
            <w:tcW w:w="1736" w:type="dxa"/>
            <w:vAlign w:val="center"/>
          </w:tcPr>
          <w:p w:rsidR="00E7330A" w:rsidRPr="00A67F71" w:rsidRDefault="00566CF0" w:rsidP="00D80283">
            <w:pPr>
              <w:ind w:left="-18"/>
              <w:jc w:val="left"/>
              <w:rPr>
                <w:rFonts w:cs="Arial"/>
                <w:sz w:val="20"/>
              </w:rPr>
            </w:pPr>
            <w:r w:rsidRPr="00A67F71">
              <w:rPr>
                <w:rFonts w:cs="Arial"/>
                <w:sz w:val="20"/>
              </w:rPr>
              <w:t>V-Notch &amp;Gauge</w:t>
            </w:r>
          </w:p>
        </w:tc>
        <w:tc>
          <w:tcPr>
            <w:tcW w:w="1060" w:type="dxa"/>
            <w:vAlign w:val="center"/>
          </w:tcPr>
          <w:p w:rsidR="00E7330A" w:rsidRPr="00A67F71" w:rsidRDefault="00E7330A" w:rsidP="00D80283">
            <w:pPr>
              <w:ind w:left="-18"/>
              <w:jc w:val="left"/>
              <w:rPr>
                <w:rFonts w:cs="Arial"/>
                <w:sz w:val="20"/>
              </w:rPr>
            </w:pPr>
          </w:p>
        </w:tc>
      </w:tr>
    </w:tbl>
    <w:p w:rsidR="00247127" w:rsidRPr="00A67F71" w:rsidRDefault="00247127" w:rsidP="003C2AA4">
      <w:pPr>
        <w:rPr>
          <w:rFonts w:cs="Arial"/>
        </w:rPr>
      </w:pPr>
    </w:p>
    <w:p w:rsidR="00E7330A" w:rsidRPr="00A67F71" w:rsidRDefault="00566CF0" w:rsidP="003C2AA4">
      <w:pPr>
        <w:rPr>
          <w:rFonts w:cs="Arial"/>
        </w:rPr>
      </w:pPr>
      <w:r w:rsidRPr="00A67F71">
        <w:rPr>
          <w:rFonts w:cs="Arial"/>
        </w:rPr>
        <w:t>Two types of notches are recommended. A V- notch and Rec</w:t>
      </w:r>
      <w:r w:rsidR="0030198B" w:rsidRPr="00A67F71">
        <w:rPr>
          <w:rFonts w:cs="Arial"/>
        </w:rPr>
        <w:t>tangular notch. The V-notch</w:t>
      </w:r>
      <w:r w:rsidRPr="00A67F71">
        <w:rPr>
          <w:rFonts w:cs="Arial"/>
        </w:rPr>
        <w:t xml:space="preserve"> is a notch made of steel plates having an angle of 90</w:t>
      </w:r>
      <w:r w:rsidRPr="00A67F71">
        <w:rPr>
          <w:rFonts w:cs="Arial"/>
          <w:vertAlign w:val="superscript"/>
        </w:rPr>
        <w:t>0</w:t>
      </w:r>
      <w:r w:rsidRPr="00A67F71">
        <w:rPr>
          <w:rFonts w:cs="Arial"/>
        </w:rPr>
        <w:t xml:space="preserve"> between two sides. This will be portable type which will be used for measurement of flow near the fields. </w:t>
      </w:r>
    </w:p>
    <w:p w:rsidR="00F856F1" w:rsidRPr="00A67F71" w:rsidRDefault="00F856F1" w:rsidP="003C2AA4">
      <w:pPr>
        <w:rPr>
          <w:rFonts w:cs="Arial"/>
        </w:rPr>
      </w:pPr>
    </w:p>
    <w:p w:rsidR="00812604" w:rsidRPr="00A67F71" w:rsidRDefault="00380B48" w:rsidP="003C2AA4">
      <w:pPr>
        <w:rPr>
          <w:rFonts w:cs="Arial"/>
        </w:rPr>
      </w:pPr>
      <w:r w:rsidRPr="00A67F71">
        <w:rPr>
          <w:rFonts w:cs="Arial"/>
        </w:rPr>
        <w:t>Orifice is proposed for discharge measurement at the beginning of the main supply pipelines near the intake well</w:t>
      </w:r>
      <w:r w:rsidR="00120D72" w:rsidRPr="00A67F71">
        <w:rPr>
          <w:rFonts w:cs="Arial"/>
        </w:rPr>
        <w:t xml:space="preserve"> of turnouts/off-takes</w:t>
      </w:r>
      <w:r w:rsidR="00922EB3" w:rsidRPr="00A67F71">
        <w:rPr>
          <w:rFonts w:cs="Arial"/>
        </w:rPr>
        <w:t xml:space="preserve">. </w:t>
      </w:r>
      <w:r w:rsidR="00812604" w:rsidRPr="00A67F71">
        <w:rPr>
          <w:rFonts w:cs="Arial"/>
        </w:rPr>
        <w:t xml:space="preserve">This can be done using the sluice gates on the main and secondary canals. The discharge through a sluice can be estimated by the following </w:t>
      </w:r>
    </w:p>
    <w:p w:rsidR="00F856F1" w:rsidRPr="00A67F71" w:rsidRDefault="00F856F1" w:rsidP="003C2AA4">
      <w:pPr>
        <w:rPr>
          <w:rFonts w:cs="Arial"/>
        </w:rPr>
      </w:pPr>
    </w:p>
    <w:p w:rsidR="00812604" w:rsidRPr="00A67F71" w:rsidRDefault="00812604" w:rsidP="003C2AA4">
      <w:pPr>
        <w:rPr>
          <w:rFonts w:cs="Arial"/>
        </w:rPr>
      </w:pPr>
      <w:r w:rsidRPr="00A67F71">
        <w:rPr>
          <w:rFonts w:cs="Arial"/>
        </w:rPr>
        <w:t>Q= Cd* D*W*(2*g*h)</w:t>
      </w:r>
      <w:r w:rsidRPr="00A67F71">
        <w:rPr>
          <w:rFonts w:cs="Arial"/>
          <w:vertAlign w:val="superscript"/>
        </w:rPr>
        <w:t>0.5</w:t>
      </w:r>
    </w:p>
    <w:p w:rsidR="00120D72" w:rsidRPr="00A67F71" w:rsidRDefault="00120D72" w:rsidP="003C2AA4">
      <w:pPr>
        <w:rPr>
          <w:rFonts w:cs="Arial"/>
        </w:rPr>
      </w:pPr>
    </w:p>
    <w:p w:rsidR="00812604" w:rsidRPr="00A67F71" w:rsidRDefault="00812604" w:rsidP="003C2AA4">
      <w:pPr>
        <w:rPr>
          <w:rFonts w:cs="Arial"/>
        </w:rPr>
      </w:pPr>
      <w:r w:rsidRPr="00A67F71">
        <w:rPr>
          <w:rFonts w:cs="Arial"/>
        </w:rPr>
        <w:t>Where</w:t>
      </w:r>
    </w:p>
    <w:p w:rsidR="00812604" w:rsidRPr="00A67F71" w:rsidRDefault="00812604" w:rsidP="00120D72">
      <w:pPr>
        <w:ind w:firstLine="720"/>
        <w:rPr>
          <w:rFonts w:cs="Arial"/>
        </w:rPr>
      </w:pPr>
      <w:r w:rsidRPr="00A67F71">
        <w:rPr>
          <w:rFonts w:cs="Arial"/>
        </w:rPr>
        <w:t xml:space="preserve">Q- </w:t>
      </w:r>
      <w:r w:rsidR="003535D9" w:rsidRPr="00A67F71">
        <w:rPr>
          <w:rFonts w:cs="Arial"/>
        </w:rPr>
        <w:t>Discharge</w:t>
      </w:r>
      <w:r w:rsidRPr="00A67F71">
        <w:rPr>
          <w:rFonts w:cs="Arial"/>
        </w:rPr>
        <w:t xml:space="preserve"> in m3/s</w:t>
      </w:r>
    </w:p>
    <w:p w:rsidR="00812604" w:rsidRPr="00A67F71" w:rsidRDefault="00812604" w:rsidP="00120D72">
      <w:pPr>
        <w:ind w:firstLine="720"/>
        <w:rPr>
          <w:rFonts w:cs="Arial"/>
        </w:rPr>
      </w:pPr>
      <w:r w:rsidRPr="00A67F71">
        <w:rPr>
          <w:rFonts w:cs="Arial"/>
        </w:rPr>
        <w:t>Cd- coefficient of discharge- (0.6)</w:t>
      </w:r>
    </w:p>
    <w:p w:rsidR="00812604" w:rsidRPr="00A67F71" w:rsidRDefault="00812604" w:rsidP="003C2AA4">
      <w:pPr>
        <w:rPr>
          <w:rFonts w:cs="Arial"/>
        </w:rPr>
      </w:pPr>
      <w:r w:rsidRPr="00A67F71">
        <w:rPr>
          <w:rFonts w:cs="Arial"/>
        </w:rPr>
        <w:t xml:space="preserve">            D- depth of gate opening in m</w:t>
      </w:r>
    </w:p>
    <w:p w:rsidR="00812604" w:rsidRPr="00A67F71" w:rsidRDefault="00812604" w:rsidP="003C2AA4">
      <w:pPr>
        <w:rPr>
          <w:rFonts w:cs="Arial"/>
        </w:rPr>
      </w:pPr>
      <w:r w:rsidRPr="00A67F71">
        <w:rPr>
          <w:rFonts w:cs="Arial"/>
        </w:rPr>
        <w:t xml:space="preserve">            W- Width of gate opening in m</w:t>
      </w:r>
    </w:p>
    <w:p w:rsidR="00812604" w:rsidRPr="00A67F71" w:rsidRDefault="00812604" w:rsidP="003C2AA4">
      <w:pPr>
        <w:rPr>
          <w:rFonts w:cs="Arial"/>
        </w:rPr>
      </w:pPr>
      <w:r w:rsidRPr="00A67F71">
        <w:rPr>
          <w:rFonts w:cs="Arial"/>
        </w:rPr>
        <w:t>h- head in m (h</w:t>
      </w:r>
      <w:r w:rsidRPr="00A67F71">
        <w:rPr>
          <w:rFonts w:cs="Arial"/>
          <w:vertAlign w:val="subscript"/>
        </w:rPr>
        <w:t>1</w:t>
      </w:r>
      <w:r w:rsidRPr="00A67F71">
        <w:rPr>
          <w:rFonts w:cs="Arial"/>
        </w:rPr>
        <w:t>-0.62D)-for free flow</w:t>
      </w:r>
    </w:p>
    <w:p w:rsidR="00812604" w:rsidRPr="00A67F71" w:rsidRDefault="00812604" w:rsidP="003C2AA4">
      <w:pPr>
        <w:rPr>
          <w:rFonts w:cs="Arial"/>
        </w:rPr>
      </w:pPr>
      <w:r w:rsidRPr="00A67F71">
        <w:rPr>
          <w:rFonts w:cs="Arial"/>
        </w:rPr>
        <w:t>h=head in m =h</w:t>
      </w:r>
      <w:r w:rsidRPr="00A67F71">
        <w:rPr>
          <w:rFonts w:cs="Arial"/>
          <w:vertAlign w:val="subscript"/>
        </w:rPr>
        <w:t>1</w:t>
      </w:r>
      <w:r w:rsidRPr="00A67F71">
        <w:rPr>
          <w:rFonts w:cs="Arial"/>
        </w:rPr>
        <w:t>- h</w:t>
      </w:r>
      <w:r w:rsidRPr="00A67F71">
        <w:rPr>
          <w:rFonts w:cs="Arial"/>
          <w:vertAlign w:val="subscript"/>
        </w:rPr>
        <w:t>2</w:t>
      </w:r>
      <w:r w:rsidRPr="00A67F71">
        <w:rPr>
          <w:rFonts w:cs="Arial"/>
        </w:rPr>
        <w:t xml:space="preserve"> for submerged condition where</w:t>
      </w:r>
    </w:p>
    <w:p w:rsidR="00BD656E" w:rsidRPr="00A67F71" w:rsidRDefault="00812604" w:rsidP="003C2AA4">
      <w:pPr>
        <w:rPr>
          <w:rFonts w:cs="Arial"/>
        </w:rPr>
      </w:pPr>
      <w:r w:rsidRPr="00A67F71">
        <w:rPr>
          <w:rFonts w:cs="Arial"/>
        </w:rPr>
        <w:t>h</w:t>
      </w:r>
      <w:r w:rsidRPr="00A67F71">
        <w:rPr>
          <w:rFonts w:cs="Arial"/>
          <w:vertAlign w:val="subscript"/>
        </w:rPr>
        <w:t>1</w:t>
      </w:r>
      <w:r w:rsidRPr="00A67F71">
        <w:rPr>
          <w:rFonts w:cs="Arial"/>
        </w:rPr>
        <w:t xml:space="preserve"> and h</w:t>
      </w:r>
      <w:r w:rsidRPr="00A67F71">
        <w:rPr>
          <w:rFonts w:cs="Arial"/>
          <w:vertAlign w:val="subscript"/>
        </w:rPr>
        <w:t>2</w:t>
      </w:r>
      <w:r w:rsidRPr="00A67F71">
        <w:rPr>
          <w:rFonts w:cs="Arial"/>
        </w:rPr>
        <w:t xml:space="preserve"> are u/s and d/s heads above bed level</w:t>
      </w:r>
    </w:p>
    <w:p w:rsidR="00913260" w:rsidRPr="00A67F71" w:rsidRDefault="00913260" w:rsidP="003C2AA4">
      <w:pPr>
        <w:rPr>
          <w:rFonts w:cs="Arial"/>
        </w:rPr>
      </w:pPr>
    </w:p>
    <w:p w:rsidR="00913260" w:rsidRPr="00A67F71" w:rsidRDefault="00913260" w:rsidP="00922EB3">
      <w:pPr>
        <w:jc w:val="left"/>
        <w:rPr>
          <w:rFonts w:cs="Arial"/>
          <w:sz w:val="24"/>
          <w:szCs w:val="24"/>
        </w:rPr>
      </w:pPr>
      <w:r w:rsidRPr="00A67F71">
        <w:rPr>
          <w:rFonts w:cs="Arial"/>
          <w:noProof/>
        </w:rPr>
        <w:drawing>
          <wp:inline distT="0" distB="0" distL="0" distR="0">
            <wp:extent cx="3105150" cy="2054011"/>
            <wp:effectExtent l="19050" t="19050" r="19050" b="2286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46" t="4060" r="3365" b="4459"/>
                    <a:stretch/>
                  </pic:blipFill>
                  <pic:spPr bwMode="auto">
                    <a:xfrm>
                      <a:off x="0" y="0"/>
                      <a:ext cx="3105150" cy="2054011"/>
                    </a:xfrm>
                    <a:prstGeom prst="rect">
                      <a:avLst/>
                    </a:prstGeom>
                    <a:noFill/>
                    <a:ln>
                      <a:solidFill>
                        <a:schemeClr val="accent1"/>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229" w:rsidRDefault="00913260" w:rsidP="00913260">
      <w:pPr>
        <w:pStyle w:val="Caption"/>
        <w:rPr>
          <w:rFonts w:cs="Arial"/>
        </w:rPr>
      </w:pPr>
      <w:bookmarkStart w:id="114" w:name="_Toc468878983"/>
      <w:r w:rsidRPr="00A67F71">
        <w:rPr>
          <w:rFonts w:cs="Arial"/>
        </w:rPr>
        <w:t xml:space="preserve">Figure </w:t>
      </w:r>
      <w:r w:rsidR="00E47486" w:rsidRPr="00A67F71">
        <w:rPr>
          <w:rFonts w:cs="Arial"/>
        </w:rPr>
        <w:fldChar w:fldCharType="begin"/>
      </w:r>
      <w:r w:rsidR="006E7B81" w:rsidRPr="00A67F71">
        <w:rPr>
          <w:rFonts w:cs="Arial"/>
        </w:rPr>
        <w:instrText xml:space="preserve"> STYLEREF 1 \s </w:instrText>
      </w:r>
      <w:r w:rsidR="00E47486" w:rsidRPr="00A67F71">
        <w:rPr>
          <w:rFonts w:cs="Arial"/>
        </w:rPr>
        <w:fldChar w:fldCharType="separate"/>
      </w:r>
      <w:r w:rsidR="000F4D85">
        <w:rPr>
          <w:rFonts w:cs="Arial"/>
          <w:noProof/>
        </w:rPr>
        <w:t>4</w:t>
      </w:r>
      <w:r w:rsidR="00E47486" w:rsidRPr="00A67F71">
        <w:rPr>
          <w:rFonts w:cs="Arial"/>
          <w:noProof/>
        </w:rPr>
        <w:fldChar w:fldCharType="end"/>
      </w:r>
      <w:r w:rsidRPr="00A67F71">
        <w:rPr>
          <w:rFonts w:cs="Arial"/>
        </w:rPr>
        <w:noBreakHyphen/>
      </w:r>
      <w:r w:rsidR="00E47486" w:rsidRPr="00A67F71">
        <w:rPr>
          <w:rFonts w:cs="Arial"/>
        </w:rPr>
        <w:fldChar w:fldCharType="begin"/>
      </w:r>
      <w:r w:rsidR="006E7B81" w:rsidRPr="00A67F71">
        <w:rPr>
          <w:rFonts w:cs="Arial"/>
        </w:rPr>
        <w:instrText xml:space="preserve"> SEQ Figure \* ARABIC \s 1 </w:instrText>
      </w:r>
      <w:r w:rsidR="00E47486" w:rsidRPr="00A67F71">
        <w:rPr>
          <w:rFonts w:cs="Arial"/>
        </w:rPr>
        <w:fldChar w:fldCharType="separate"/>
      </w:r>
      <w:r w:rsidR="000F4D85">
        <w:rPr>
          <w:rFonts w:cs="Arial"/>
          <w:noProof/>
        </w:rPr>
        <w:t>1</w:t>
      </w:r>
      <w:r w:rsidR="00E47486" w:rsidRPr="00A67F71">
        <w:rPr>
          <w:rFonts w:cs="Arial"/>
          <w:noProof/>
        </w:rPr>
        <w:fldChar w:fldCharType="end"/>
      </w:r>
      <w:r w:rsidRPr="00A67F71">
        <w:rPr>
          <w:rFonts w:cs="Arial"/>
        </w:rPr>
        <w:t>: Typical Partial Flume</w:t>
      </w:r>
      <w:bookmarkEnd w:id="114"/>
    </w:p>
    <w:p w:rsidR="000B0229" w:rsidRDefault="000B0229" w:rsidP="000B0229">
      <w:pPr>
        <w:rPr>
          <w:sz w:val="20"/>
          <w:szCs w:val="18"/>
        </w:rPr>
      </w:pPr>
      <w:r>
        <w:br w:type="page"/>
      </w:r>
    </w:p>
    <w:p w:rsidR="00E7330A" w:rsidRPr="00A67F71" w:rsidRDefault="00905CAF" w:rsidP="003C2AA4">
      <w:pPr>
        <w:pStyle w:val="Heading1"/>
        <w:rPr>
          <w:rFonts w:ascii="Arial" w:hAnsi="Arial"/>
        </w:rPr>
      </w:pPr>
      <w:bookmarkStart w:id="115" w:name="_Toc26093201"/>
      <w:bookmarkStart w:id="116" w:name="_Toc286823142"/>
      <w:bookmarkStart w:id="117" w:name="_Toc341468791"/>
      <w:bookmarkStart w:id="118" w:name="_Toc468878922"/>
      <w:r w:rsidRPr="00A67F71">
        <w:rPr>
          <w:rFonts w:ascii="Arial" w:hAnsi="Arial"/>
          <w:caps w:val="0"/>
        </w:rPr>
        <w:t>OPERATION PROCEDURES AND METHODS</w:t>
      </w:r>
      <w:bookmarkEnd w:id="115"/>
      <w:bookmarkEnd w:id="116"/>
      <w:bookmarkEnd w:id="117"/>
      <w:bookmarkEnd w:id="118"/>
    </w:p>
    <w:p w:rsidR="003C2AA4" w:rsidRPr="00A67F71" w:rsidRDefault="009D6DD7" w:rsidP="003C2AA4">
      <w:pPr>
        <w:pStyle w:val="Heading2"/>
      </w:pPr>
      <w:bookmarkStart w:id="119" w:name="_Toc468878923"/>
      <w:r w:rsidRPr="00A67F71">
        <w:t>Understanding the Recommended Application Methods</w:t>
      </w:r>
      <w:bookmarkEnd w:id="119"/>
    </w:p>
    <w:p w:rsidR="00E7330A" w:rsidRPr="00A67F71" w:rsidRDefault="00566CF0" w:rsidP="0085608A">
      <w:r w:rsidRPr="00A67F71">
        <w:t xml:space="preserve">The </w:t>
      </w:r>
      <w:r w:rsidR="003C2AA4" w:rsidRPr="00A67F71">
        <w:t>final target</w:t>
      </w:r>
      <w:r w:rsidRPr="00A67F71">
        <w:t xml:space="preserve"> of </w:t>
      </w:r>
      <w:r w:rsidR="003C2AA4" w:rsidRPr="00A67F71">
        <w:t>any irrigation s</w:t>
      </w:r>
      <w:r w:rsidRPr="00A67F71">
        <w:t xml:space="preserve">cheme </w:t>
      </w:r>
      <w:r w:rsidR="009D6DD7" w:rsidRPr="00A67F71">
        <w:t xml:space="preserve">development </w:t>
      </w:r>
      <w:r w:rsidRPr="00A67F71">
        <w:t>s</w:t>
      </w:r>
      <w:r w:rsidR="009D6DD7" w:rsidRPr="00A67F71">
        <w:t>hould</w:t>
      </w:r>
      <w:r w:rsidR="003C2AA4" w:rsidRPr="00A67F71">
        <w:t xml:space="preserve">not </w:t>
      </w:r>
      <w:r w:rsidR="009D6DD7" w:rsidRPr="00A67F71">
        <w:t>only involve</w:t>
      </w:r>
      <w:r w:rsidR="003C2AA4" w:rsidRPr="00A67F71">
        <w:t xml:space="preserve"> design </w:t>
      </w:r>
      <w:r w:rsidR="003A235D" w:rsidRPr="00A67F71">
        <w:t xml:space="preserve">of </w:t>
      </w:r>
      <w:r w:rsidR="003C2AA4" w:rsidRPr="00A67F71">
        <w:t>good infrastructure</w:t>
      </w:r>
      <w:r w:rsidR="003A235D" w:rsidRPr="00A67F71">
        <w:t>s</w:t>
      </w:r>
      <w:r w:rsidR="003C2AA4" w:rsidRPr="00A67F71">
        <w:t xml:space="preserve"> and build quality structure</w:t>
      </w:r>
      <w:r w:rsidR="003A235D" w:rsidRPr="00A67F71">
        <w:t>s</w:t>
      </w:r>
      <w:r w:rsidR="003C2AA4" w:rsidRPr="00A67F71">
        <w:t xml:space="preserve"> but </w:t>
      </w:r>
      <w:r w:rsidR="009D6DD7" w:rsidRPr="00A67F71">
        <w:t xml:space="preserve">also </w:t>
      </w:r>
      <w:r w:rsidR="003A235D" w:rsidRPr="00A67F71">
        <w:t xml:space="preserve">target tothe best </w:t>
      </w:r>
      <w:r w:rsidRPr="00A67F71">
        <w:t xml:space="preserve">yield </w:t>
      </w:r>
      <w:r w:rsidR="003A235D" w:rsidRPr="00A67F71">
        <w:t>of the arrangement</w:t>
      </w:r>
      <w:r w:rsidRPr="00A67F71">
        <w:t xml:space="preserve"> and achieve the targets of </w:t>
      </w:r>
      <w:r w:rsidR="003A235D" w:rsidRPr="00A67F71">
        <w:t xml:space="preserve">improved </w:t>
      </w:r>
      <w:r w:rsidRPr="00A67F71">
        <w:t xml:space="preserve">food production, social satisfaction, </w:t>
      </w:r>
      <w:r w:rsidR="00120D72" w:rsidRPr="00A67F71">
        <w:t>and improvement</w:t>
      </w:r>
      <w:r w:rsidRPr="00A67F71">
        <w:t xml:space="preserve"> of economic status </w:t>
      </w:r>
      <w:r w:rsidR="00120D72" w:rsidRPr="00A67F71">
        <w:t>by</w:t>
      </w:r>
      <w:r w:rsidRPr="00A67F71">
        <w:t xml:space="preserve"> preserving the environment for better ecology.</w:t>
      </w:r>
    </w:p>
    <w:p w:rsidR="00B92D6C" w:rsidRPr="00A67F71" w:rsidRDefault="00B92D6C" w:rsidP="0085608A"/>
    <w:p w:rsidR="00E7330A" w:rsidRPr="00A67F71" w:rsidRDefault="00566CF0" w:rsidP="0085608A">
      <w:r w:rsidRPr="00A67F71">
        <w:t xml:space="preserve">The </w:t>
      </w:r>
      <w:r w:rsidR="003A235D" w:rsidRPr="00A67F71">
        <w:t xml:space="preserve">associationof beneficiaries </w:t>
      </w:r>
      <w:r w:rsidRPr="00A67F71">
        <w:t xml:space="preserve">for </w:t>
      </w:r>
      <w:r w:rsidR="003A235D" w:rsidRPr="00A67F71">
        <w:t xml:space="preserve">proper and organized </w:t>
      </w:r>
      <w:r w:rsidRPr="00A67F71">
        <w:t xml:space="preserve">operation </w:t>
      </w:r>
      <w:r w:rsidR="003A235D" w:rsidRPr="00A67F71">
        <w:t xml:space="preserve">of such </w:t>
      </w:r>
      <w:r w:rsidRPr="00A67F71">
        <w:t xml:space="preserve">system is </w:t>
      </w:r>
      <w:r w:rsidR="003A235D" w:rsidRPr="00A67F71">
        <w:t xml:space="preserve">thus </w:t>
      </w:r>
      <w:r w:rsidR="003C2AA4" w:rsidRPr="00A67F71">
        <w:t xml:space="preserve">a necessity as </w:t>
      </w:r>
      <w:r w:rsidRPr="00A67F71">
        <w:t xml:space="preserve">described above. The members of </w:t>
      </w:r>
      <w:r w:rsidR="003C2AA4" w:rsidRPr="00A67F71">
        <w:t xml:space="preserve">this </w:t>
      </w:r>
      <w:r w:rsidRPr="00A67F71">
        <w:t>WUA are associated with the scheme from its inception stage and are aware of the functions of components</w:t>
      </w:r>
      <w:r w:rsidR="003A235D" w:rsidRPr="00A67F71">
        <w:t xml:space="preserve"> of each structure</w:t>
      </w:r>
      <w:r w:rsidRPr="00A67F71">
        <w:t xml:space="preserve">. </w:t>
      </w:r>
      <w:r w:rsidR="003A235D" w:rsidRPr="00A67F71">
        <w:t>Irrigation w</w:t>
      </w:r>
      <w:r w:rsidRPr="00A67F71">
        <w:t xml:space="preserve">ater from the </w:t>
      </w:r>
      <w:r w:rsidR="003A235D" w:rsidRPr="00A67F71">
        <w:t>source</w:t>
      </w:r>
      <w:r w:rsidRPr="00A67F71">
        <w:t xml:space="preserve"> and the systems connected from the delivery up</w:t>
      </w:r>
      <w:r w:rsidR="00621BCA" w:rsidRPr="00A67F71">
        <w:t>-to escape has</w:t>
      </w:r>
      <w:r w:rsidRPr="00A67F71">
        <w:t xml:space="preserve"> to be regulated, operated in such a manner that the scheme gives full benefit with a maximum coverage without wasting water, </w:t>
      </w:r>
      <w:r w:rsidR="003A235D" w:rsidRPr="00A67F71">
        <w:t xml:space="preserve">which otherwise </w:t>
      </w:r>
      <w:r w:rsidRPr="00A67F71">
        <w:t>creat</w:t>
      </w:r>
      <w:r w:rsidR="003A235D" w:rsidRPr="00A67F71">
        <w:t>e</w:t>
      </w:r>
      <w:r w:rsidRPr="00A67F71">
        <w:t xml:space="preserve"> water logging or salinity problems.</w:t>
      </w:r>
    </w:p>
    <w:p w:rsidR="00B92D6C" w:rsidRPr="00A67F71" w:rsidRDefault="00B92D6C" w:rsidP="0085608A"/>
    <w:p w:rsidR="003A5E22" w:rsidRPr="00A67F71" w:rsidRDefault="00566CF0" w:rsidP="0085608A">
      <w:r w:rsidRPr="00A67F71">
        <w:t xml:space="preserve">The management is to be assisted </w:t>
      </w:r>
      <w:r w:rsidR="003A235D" w:rsidRPr="00A67F71">
        <w:t xml:space="preserve">right from theRegional Irrigation Agency </w:t>
      </w:r>
      <w:r w:rsidRPr="00A67F71">
        <w:t xml:space="preserve">for </w:t>
      </w:r>
      <w:r w:rsidR="003A235D" w:rsidRPr="00A67F71">
        <w:t>some time</w:t>
      </w:r>
      <w:r w:rsidRPr="00A67F71">
        <w:t xml:space="preserve"> and handed over to the WUA, after training and capability building is </w:t>
      </w:r>
      <w:r w:rsidR="003A5E22" w:rsidRPr="00A67F71">
        <w:t>completed</w:t>
      </w:r>
      <w:r w:rsidRPr="00A67F71">
        <w:t xml:space="preserve">. </w:t>
      </w:r>
    </w:p>
    <w:p w:rsidR="003A5E22" w:rsidRPr="00A67F71" w:rsidRDefault="003A5E22" w:rsidP="0085608A"/>
    <w:p w:rsidR="00B92D6C" w:rsidRPr="00A67F71" w:rsidRDefault="00566CF0" w:rsidP="0085608A">
      <w:r w:rsidRPr="00A67F71">
        <w:t xml:space="preserve">Water is to be distributed as per water distribution plan to all farm areas, by regulating the turn outs/division boxes. In case higher water shortage </w:t>
      </w:r>
      <w:r w:rsidR="003A5E22" w:rsidRPr="00A67F71">
        <w:t xml:space="preserve">of </w:t>
      </w:r>
      <w:r w:rsidRPr="00A67F71">
        <w:t>about 70% of design discharge</w:t>
      </w:r>
      <w:r w:rsidR="003A5E22" w:rsidRPr="00A67F71">
        <w:t>,</w:t>
      </w:r>
      <w:r w:rsidRPr="00A67F71">
        <w:t xml:space="preserve"> all tertiary canals will run at </w:t>
      </w:r>
      <w:r w:rsidR="003A5E22" w:rsidRPr="00A67F71">
        <w:t xml:space="preserve">about </w:t>
      </w:r>
      <w:r w:rsidRPr="00A67F71">
        <w:t>70% discharge</w:t>
      </w:r>
      <w:r w:rsidR="003A5E22" w:rsidRPr="00A67F71">
        <w:t>,however</w:t>
      </w:r>
      <w:r w:rsidRPr="00A67F71">
        <w:t xml:space="preserve"> the FSL in the tertiary canal </w:t>
      </w:r>
      <w:r w:rsidR="003A5E22" w:rsidRPr="00A67F71">
        <w:t>should be</w:t>
      </w:r>
      <w:r w:rsidRPr="00A67F71">
        <w:t xml:space="preserve"> maintained with shutters in division boxes</w:t>
      </w:r>
      <w:r w:rsidR="00F059F6">
        <w:t>/Box Off take</w:t>
      </w:r>
      <w:r w:rsidRPr="00A67F71">
        <w:t xml:space="preserve"> to provide required depth of water on highest irrigable field.Alternatively the canal is to run at full discharge for restricted hours of flow i.e. for 70% of the duration and the distribution time has to be curtailed by 70% or so.</w:t>
      </w:r>
    </w:p>
    <w:p w:rsidR="00E7330A" w:rsidRPr="00A67F71" w:rsidRDefault="00E7330A" w:rsidP="0085608A"/>
    <w:p w:rsidR="00E7330A" w:rsidRPr="00A67F71" w:rsidRDefault="00566CF0" w:rsidP="0085608A">
      <w:r w:rsidRPr="00A67F71">
        <w:t>The distribution of water to the field canals is done through the gates</w:t>
      </w:r>
      <w:r w:rsidR="00F059F6">
        <w:t xml:space="preserve"> of Box Off take</w:t>
      </w:r>
      <w:r w:rsidRPr="00A67F71">
        <w:t xml:space="preserve">. The calendar day of week </w:t>
      </w:r>
      <w:r w:rsidR="003A5E22" w:rsidRPr="00A67F71">
        <w:t>should be</w:t>
      </w:r>
      <w:r w:rsidRPr="00A67F71">
        <w:t xml:space="preserve"> made known to all </w:t>
      </w:r>
      <w:r w:rsidR="008549FE" w:rsidRPr="00A67F71">
        <w:t>beneficiaries</w:t>
      </w:r>
      <w:r w:rsidRPr="00A67F71">
        <w:t xml:space="preserve"> when they are scheduled to receive water. The</w:t>
      </w:r>
      <w:r w:rsidR="003A5E22" w:rsidRPr="00A67F71">
        <w:t>n the</w:t>
      </w:r>
      <w:r w:rsidR="008549FE" w:rsidRPr="00A67F71">
        <w:t>beneficiaries</w:t>
      </w:r>
      <w:r w:rsidRPr="00A67F71">
        <w:t xml:space="preserve"> will receive the same and carried through field drains from one field to another within the same farm area. </w:t>
      </w:r>
    </w:p>
    <w:p w:rsidR="00120D72" w:rsidRPr="00A67F71" w:rsidRDefault="00120D72" w:rsidP="0085608A"/>
    <w:p w:rsidR="00B92D6C" w:rsidRPr="00A67F71" w:rsidRDefault="00566CF0" w:rsidP="0085608A">
      <w:r w:rsidRPr="00A67F71">
        <w:t xml:space="preserve">That farm </w:t>
      </w:r>
      <w:r w:rsidR="003535D9" w:rsidRPr="00A67F71">
        <w:t>area will</w:t>
      </w:r>
      <w:r w:rsidRPr="00A67F71">
        <w:t xml:space="preserve"> be irrigated </w:t>
      </w:r>
      <w:r w:rsidR="003535D9" w:rsidRPr="00A67F71">
        <w:t>within a</w:t>
      </w:r>
      <w:r w:rsidRPr="00A67F71">
        <w:t xml:space="preserve"> particular period proportionate to the area of the farm area and that of the Block (considering the number of working hours in a week).  The </w:t>
      </w:r>
      <w:r w:rsidR="003C2AA4" w:rsidRPr="00A67F71">
        <w:t>turnout</w:t>
      </w:r>
      <w:r w:rsidRPr="00A67F71">
        <w:t xml:space="preserve"> shutter of the first farm area is to be closed and water released for the subsequent farm area where similar operation will be done for that particular period, proportionate to the area of that farm area. Realization of this will improve the level of water supply because the existing practice is characterized by too much application at a time and long frequency of </w:t>
      </w:r>
      <w:r w:rsidR="00922EB3" w:rsidRPr="00A67F71">
        <w:t>irrigation which</w:t>
      </w:r>
      <w:r w:rsidRPr="00A67F71">
        <w:t xml:space="preserve"> is wasteful particularly for soils with coarse grains</w:t>
      </w:r>
      <w:r w:rsidR="003A5E22" w:rsidRPr="00A67F71">
        <w:t xml:space="preserve"> and when there is high evapotranspiration</w:t>
      </w:r>
      <w:r w:rsidRPr="00A67F71">
        <w:t xml:space="preserve">. </w:t>
      </w:r>
    </w:p>
    <w:p w:rsidR="00E7330A" w:rsidRPr="00A67F71" w:rsidRDefault="00E7330A" w:rsidP="0085608A"/>
    <w:p w:rsidR="00B92D6C" w:rsidRPr="00A67F71" w:rsidRDefault="00566CF0" w:rsidP="0085608A">
      <w:r w:rsidRPr="00A67F71">
        <w:t xml:space="preserve">This rotational supply is to be followed for all farm area one by one till the last turnout for the last farm </w:t>
      </w:r>
      <w:r w:rsidR="00B56986" w:rsidRPr="00A67F71">
        <w:t>area isoperated on</w:t>
      </w:r>
      <w:r w:rsidRPr="00A67F71">
        <w:t xml:space="preserve"> the last period of the week but the full designed discharge of the tertiary </w:t>
      </w:r>
      <w:r w:rsidR="00B56986" w:rsidRPr="00A67F71">
        <w:t>unit is</w:t>
      </w:r>
      <w:r w:rsidRPr="00A67F71">
        <w:t xml:space="preserve"> to flow in that farm area also.</w:t>
      </w:r>
    </w:p>
    <w:p w:rsidR="00E7330A" w:rsidRPr="00A67F71" w:rsidRDefault="00E7330A" w:rsidP="0085608A"/>
    <w:p w:rsidR="00281D2F" w:rsidRPr="00A67F71" w:rsidRDefault="00566CF0" w:rsidP="0085608A">
      <w:r w:rsidRPr="00A67F71">
        <w:t xml:space="preserve">It is to be noted that there may be some seepage or conveyance loss in the tertiary canal and the discharge is likely to dwindle down in the end reach. This may be compensated by giving some extra time to the last few farm areas or adjusting the time amongst the farm areas by the tertiary unit committee or as agreed by the </w:t>
      </w:r>
      <w:bookmarkStart w:id="120" w:name="_Toc26093203"/>
      <w:r w:rsidR="003535D9" w:rsidRPr="00A67F71">
        <w:t>beneficiaries</w:t>
      </w:r>
      <w:r w:rsidR="00CE17A6" w:rsidRPr="00A67F71">
        <w:t>.</w:t>
      </w:r>
      <w:bookmarkEnd w:id="120"/>
    </w:p>
    <w:p w:rsidR="00E7330A" w:rsidRPr="00A67F71" w:rsidRDefault="00AF7094" w:rsidP="00CE17A6">
      <w:pPr>
        <w:pStyle w:val="Heading2"/>
      </w:pPr>
      <w:bookmarkStart w:id="121" w:name="_Toc26093205"/>
      <w:bookmarkStart w:id="122" w:name="_Toc286823145"/>
      <w:bookmarkStart w:id="123" w:name="_Toc341468792"/>
      <w:bookmarkStart w:id="124" w:name="_Toc468878924"/>
      <w:r w:rsidRPr="00A67F71">
        <w:t>Surface Irrigation Methods</w:t>
      </w:r>
      <w:bookmarkEnd w:id="121"/>
      <w:bookmarkEnd w:id="122"/>
      <w:bookmarkEnd w:id="123"/>
      <w:bookmarkEnd w:id="124"/>
    </w:p>
    <w:p w:rsidR="00B92D6C" w:rsidRPr="00A67F71" w:rsidRDefault="00566CF0" w:rsidP="003C2AA4">
      <w:pPr>
        <w:rPr>
          <w:rFonts w:cs="Arial"/>
        </w:rPr>
      </w:pPr>
      <w:r w:rsidRPr="00A67F71">
        <w:rPr>
          <w:rFonts w:cs="Arial"/>
        </w:rPr>
        <w:t xml:space="preserve">Efficient utilization of irrigation water involves several practices like conveying water from the source to the field with minimum seepage losses, following the right method of irrigation consistent with topography, applying water to the </w:t>
      </w:r>
      <w:r w:rsidR="00922EB3" w:rsidRPr="00A67F71">
        <w:rPr>
          <w:rFonts w:cs="Arial"/>
        </w:rPr>
        <w:t>crop at</w:t>
      </w:r>
      <w:r w:rsidRPr="00A67F71">
        <w:rPr>
          <w:rFonts w:cs="Arial"/>
        </w:rPr>
        <w:t xml:space="preserve"> right time and in proper quantity.</w:t>
      </w:r>
    </w:p>
    <w:p w:rsidR="00E7330A" w:rsidRDefault="00566CF0" w:rsidP="00DA20EA">
      <w:r w:rsidRPr="00A67F71">
        <w:t xml:space="preserve">In surface </w:t>
      </w:r>
      <w:r w:rsidR="003A5E22" w:rsidRPr="00A67F71">
        <w:t xml:space="preserve">application </w:t>
      </w:r>
      <w:r w:rsidRPr="00A67F71">
        <w:t>method</w:t>
      </w:r>
      <w:r w:rsidR="003A5E22" w:rsidRPr="00A67F71">
        <w:t>,</w:t>
      </w:r>
      <w:r w:rsidRPr="00A67F71">
        <w:t xml:space="preserve"> irrigation water is </w:t>
      </w:r>
      <w:r w:rsidR="003A5E22" w:rsidRPr="00A67F71">
        <w:t xml:space="preserve">to be </w:t>
      </w:r>
      <w:r w:rsidRPr="00A67F71">
        <w:t xml:space="preserve">applied directly to the field-soil by the channel located at the upper reach of the field. </w:t>
      </w:r>
      <w:r w:rsidR="003A5E22" w:rsidRPr="00A67F71">
        <w:t>The applied w</w:t>
      </w:r>
      <w:r w:rsidRPr="00A67F71">
        <w:t xml:space="preserve">ater may </w:t>
      </w:r>
      <w:r w:rsidR="003A5E22" w:rsidRPr="00A67F71">
        <w:t xml:space="preserve">then </w:t>
      </w:r>
      <w:r w:rsidRPr="00A67F71">
        <w:t xml:space="preserve">be distributed to crops in border strips, check </w:t>
      </w:r>
      <w:r w:rsidR="003A5E22" w:rsidRPr="00A67F71">
        <w:t>basins or</w:t>
      </w:r>
      <w:r w:rsidRPr="00A67F71">
        <w:t xml:space="preserve"> furrows. </w:t>
      </w:r>
      <w:r w:rsidR="00671B90" w:rsidRPr="00A67F71">
        <w:t>However, the t</w:t>
      </w:r>
      <w:r w:rsidRPr="00A67F71">
        <w:t xml:space="preserve">wo general requirements of prime importance to obtain high efficiency in surface method of irrigation </w:t>
      </w:r>
      <w:r w:rsidR="00671B90" w:rsidRPr="00A67F71">
        <w:t xml:space="preserve">application </w:t>
      </w:r>
      <w:r w:rsidRPr="00A67F71">
        <w:t>are</w:t>
      </w:r>
      <w:r w:rsidR="00671B90" w:rsidRPr="00A67F71">
        <w:t>:</w:t>
      </w:r>
    </w:p>
    <w:p w:rsidR="00E7330A" w:rsidRPr="00A67F71" w:rsidRDefault="00566CF0" w:rsidP="00DA20EA">
      <w:pPr>
        <w:pStyle w:val="Buletted"/>
      </w:pPr>
      <w:r w:rsidRPr="00A67F71">
        <w:t xml:space="preserve">Properly constructed </w:t>
      </w:r>
      <w:r w:rsidR="00671B90" w:rsidRPr="00A67F71">
        <w:t xml:space="preserve">and managed </w:t>
      </w:r>
      <w:r w:rsidRPr="00A67F71">
        <w:t>water distribution system to provide adequate control of water to the field and;</w:t>
      </w:r>
    </w:p>
    <w:p w:rsidR="00E7330A" w:rsidRPr="00A67F71" w:rsidRDefault="00566CF0" w:rsidP="00DA20EA">
      <w:pPr>
        <w:pStyle w:val="Buletted"/>
      </w:pPr>
      <w:r w:rsidRPr="00A67F71">
        <w:t>Proper land preparation to permit uniform distribution of water over the field</w:t>
      </w:r>
      <w:r w:rsidR="00671B90" w:rsidRPr="00A67F71">
        <w:t>, if possible</w:t>
      </w:r>
      <w:r w:rsidRPr="00A67F71">
        <w:t>.</w:t>
      </w:r>
    </w:p>
    <w:p w:rsidR="00E7330A" w:rsidRPr="00A67F71" w:rsidRDefault="00566CF0" w:rsidP="00DA20EA">
      <w:r w:rsidRPr="00A67F71">
        <w:t xml:space="preserve">Surface irrigation </w:t>
      </w:r>
      <w:r w:rsidR="003C2AA4" w:rsidRPr="00A67F71">
        <w:t>will be</w:t>
      </w:r>
      <w:r w:rsidRPr="00A67F71">
        <w:t xml:space="preserve"> practiced in the area by using one of the following methods:</w:t>
      </w:r>
    </w:p>
    <w:p w:rsidR="00E7330A" w:rsidRPr="00A67F71" w:rsidRDefault="00566CF0" w:rsidP="00DA20EA">
      <w:pPr>
        <w:pStyle w:val="Buletted"/>
      </w:pPr>
      <w:r w:rsidRPr="00A67F71">
        <w:t>Flooding method</w:t>
      </w:r>
    </w:p>
    <w:p w:rsidR="00E7330A" w:rsidRPr="00A67F71" w:rsidRDefault="00566CF0" w:rsidP="00DA20EA">
      <w:pPr>
        <w:pStyle w:val="Buletted"/>
      </w:pPr>
      <w:r w:rsidRPr="00A67F71">
        <w:t>Check basin method</w:t>
      </w:r>
    </w:p>
    <w:p w:rsidR="00E7330A" w:rsidRPr="00A67F71" w:rsidRDefault="00566CF0" w:rsidP="00DA20EA">
      <w:pPr>
        <w:pStyle w:val="Buletted"/>
      </w:pPr>
      <w:r w:rsidRPr="00A67F71">
        <w:t>Furrow method</w:t>
      </w:r>
    </w:p>
    <w:p w:rsidR="00E7330A" w:rsidRPr="00A67F71" w:rsidRDefault="00566CF0" w:rsidP="00DA20EA">
      <w:pPr>
        <w:pStyle w:val="Buletted"/>
      </w:pPr>
      <w:r w:rsidRPr="00A67F71">
        <w:t xml:space="preserve">Flood irrigation - Due to large slope of the area this method is not </w:t>
      </w:r>
      <w:r w:rsidR="00A9014D" w:rsidRPr="00A67F71">
        <w:t>recommended.</w:t>
      </w:r>
    </w:p>
    <w:p w:rsidR="00E7330A" w:rsidRPr="00A67F71" w:rsidRDefault="00566CF0" w:rsidP="00900099">
      <w:pPr>
        <w:pStyle w:val="Heading3"/>
      </w:pPr>
      <w:bookmarkStart w:id="125" w:name="_Toc26093206"/>
      <w:bookmarkStart w:id="126" w:name="_Toc286823146"/>
      <w:bookmarkStart w:id="127" w:name="_Toc341468793"/>
      <w:bookmarkStart w:id="128" w:name="_Toc468878925"/>
      <w:r w:rsidRPr="00A67F71">
        <w:t>Basin Irrigation Method</w:t>
      </w:r>
      <w:bookmarkEnd w:id="125"/>
      <w:bookmarkEnd w:id="126"/>
      <w:bookmarkEnd w:id="127"/>
      <w:bookmarkEnd w:id="128"/>
    </w:p>
    <w:p w:rsidR="00E7330A" w:rsidRPr="00A67F71" w:rsidRDefault="00566CF0" w:rsidP="00900099">
      <w:pPr>
        <w:rPr>
          <w:rFonts w:cs="Arial"/>
        </w:rPr>
      </w:pPr>
      <w:r w:rsidRPr="00A67F71">
        <w:rPr>
          <w:rFonts w:cs="Arial"/>
        </w:rPr>
        <w:t xml:space="preserve">This method is simple in principle and is </w:t>
      </w:r>
      <w:r w:rsidR="00671B90" w:rsidRPr="00A67F71">
        <w:rPr>
          <w:rFonts w:cs="Arial"/>
        </w:rPr>
        <w:t>the</w:t>
      </w:r>
      <w:r w:rsidRPr="00A67F71">
        <w:rPr>
          <w:rFonts w:cs="Arial"/>
        </w:rPr>
        <w:t xml:space="preserve"> most common method of </w:t>
      </w:r>
      <w:r w:rsidR="00671B90" w:rsidRPr="00A67F71">
        <w:rPr>
          <w:rFonts w:cs="Arial"/>
        </w:rPr>
        <w:t xml:space="preserve">traditional </w:t>
      </w:r>
      <w:r w:rsidRPr="00A67F71">
        <w:rPr>
          <w:rFonts w:cs="Arial"/>
        </w:rPr>
        <w:t>irrigation in the area.  In this method the field is divided into smaller units (basins) so that each has a nearly level surface. It is important to cover the basin quickly and shut off when desired volume has been supplied. This method is suited to soils with slow intake properties and for deep-rooted and closely spaced crops</w:t>
      </w:r>
      <w:r w:rsidR="00671B90" w:rsidRPr="00A67F71">
        <w:rPr>
          <w:rFonts w:cs="Arial"/>
        </w:rPr>
        <w:t>, e.g. onion seed, &amp; the like</w:t>
      </w:r>
      <w:r w:rsidRPr="00A67F71">
        <w:rPr>
          <w:rFonts w:cs="Arial"/>
        </w:rPr>
        <w:t xml:space="preserve">. Size of basin varies with the size of irrigation stream and size of land holding. The infiltration characteristics also influence size of the basin i.e. small basin </w:t>
      </w:r>
      <w:r w:rsidR="00671B90" w:rsidRPr="00A67F71">
        <w:rPr>
          <w:rFonts w:cs="Arial"/>
        </w:rPr>
        <w:t>is recommended</w:t>
      </w:r>
      <w:r w:rsidRPr="00A67F71">
        <w:rPr>
          <w:rFonts w:cs="Arial"/>
        </w:rPr>
        <w:t xml:space="preserve"> in case of coarse soils such as sandy and sandy loam </w:t>
      </w:r>
      <w:r w:rsidR="00671B90" w:rsidRPr="00A67F71">
        <w:rPr>
          <w:rFonts w:cs="Arial"/>
        </w:rPr>
        <w:t>on the other hand</w:t>
      </w:r>
      <w:r w:rsidRPr="00A67F71">
        <w:rPr>
          <w:rFonts w:cs="Arial"/>
        </w:rPr>
        <w:t xml:space="preserve"> large basin </w:t>
      </w:r>
      <w:r w:rsidR="00671B90" w:rsidRPr="00A67F71">
        <w:rPr>
          <w:rFonts w:cs="Arial"/>
        </w:rPr>
        <w:t xml:space="preserve">is recommended in the </w:t>
      </w:r>
      <w:r w:rsidRPr="00A67F71">
        <w:rPr>
          <w:rFonts w:cs="Arial"/>
        </w:rPr>
        <w:t>case of fine soils (clay).  Basins may be of square, rectangular or circular shape.</w:t>
      </w:r>
    </w:p>
    <w:p w:rsidR="009D6DD7" w:rsidRPr="00A67F71" w:rsidRDefault="009D6DD7" w:rsidP="00900099">
      <w:pPr>
        <w:rPr>
          <w:rFonts w:cs="Arial"/>
        </w:rPr>
      </w:pPr>
    </w:p>
    <w:p w:rsidR="00E7330A" w:rsidRPr="00A67F71" w:rsidRDefault="00566CF0" w:rsidP="00900099">
      <w:pPr>
        <w:rPr>
          <w:rFonts w:cs="Arial"/>
        </w:rPr>
      </w:pPr>
      <w:r w:rsidRPr="00A67F71">
        <w:rPr>
          <w:rFonts w:cs="Arial"/>
        </w:rPr>
        <w:t xml:space="preserve">This irrigation </w:t>
      </w:r>
      <w:r w:rsidR="00281D2F" w:rsidRPr="00A67F71">
        <w:rPr>
          <w:rFonts w:cs="Arial"/>
        </w:rPr>
        <w:t>method</w:t>
      </w:r>
      <w:r w:rsidRPr="00A67F71">
        <w:rPr>
          <w:rFonts w:cs="Arial"/>
        </w:rPr>
        <w:t xml:space="preserve"> is suitable for the following:</w:t>
      </w:r>
    </w:p>
    <w:p w:rsidR="00E7330A" w:rsidRPr="00A67F71" w:rsidRDefault="00566CF0" w:rsidP="00DA20EA">
      <w:pPr>
        <w:pStyle w:val="Buletted"/>
      </w:pPr>
      <w:r w:rsidRPr="00A67F71">
        <w:t>For gentle and uniform land slope.</w:t>
      </w:r>
    </w:p>
    <w:p w:rsidR="00E7330A" w:rsidRPr="00A67F71" w:rsidRDefault="00566CF0" w:rsidP="00DA20EA">
      <w:pPr>
        <w:pStyle w:val="Buletted"/>
      </w:pPr>
      <w:r w:rsidRPr="00A67F71">
        <w:t>For row and close growing crops.</w:t>
      </w:r>
    </w:p>
    <w:p w:rsidR="00E7330A" w:rsidRPr="00A67F71" w:rsidRDefault="00566CF0" w:rsidP="00DA20EA">
      <w:pPr>
        <w:pStyle w:val="Buletted"/>
      </w:pPr>
      <w:r w:rsidRPr="00A67F71">
        <w:t xml:space="preserve">For grain and fodder crops in heavy soils where water </w:t>
      </w:r>
      <w:r w:rsidR="00671B90" w:rsidRPr="00A67F71">
        <w:t>is absorbed</w:t>
      </w:r>
      <w:r w:rsidRPr="00A67F71">
        <w:t xml:space="preserve"> very slowly and is required to stand for relatively long time to ensure adequate irrigation.</w:t>
      </w:r>
    </w:p>
    <w:p w:rsidR="00E7330A" w:rsidRPr="00A67F71" w:rsidRDefault="00566CF0" w:rsidP="00DA20EA">
      <w:pPr>
        <w:pStyle w:val="Buletted"/>
      </w:pPr>
      <w:r w:rsidRPr="00A67F71">
        <w:t>For very permeable soils which must be covered with water rapidly to prevent excessive deep percolation at the U/S end.</w:t>
      </w:r>
    </w:p>
    <w:p w:rsidR="00671B90" w:rsidRPr="00A67F71" w:rsidRDefault="00566CF0" w:rsidP="00DA20EA">
      <w:pPr>
        <w:pStyle w:val="Buletted"/>
      </w:pPr>
      <w:r w:rsidRPr="00A67F71">
        <w:t xml:space="preserve">When leaching is required to remove salts from soil profile.  </w:t>
      </w:r>
    </w:p>
    <w:p w:rsidR="00E7330A" w:rsidRPr="00A67F71" w:rsidRDefault="00566CF0" w:rsidP="00900099">
      <w:pPr>
        <w:rPr>
          <w:rFonts w:cs="Arial"/>
        </w:rPr>
      </w:pPr>
      <w:r w:rsidRPr="00A67F71">
        <w:rPr>
          <w:rFonts w:cs="Arial"/>
        </w:rPr>
        <w:t>This method enables conservation of rainfall and reduction in soil erosion and practically all irrigated crop (such as paddy) is grown in basins.</w:t>
      </w:r>
    </w:p>
    <w:p w:rsidR="00671B90" w:rsidRPr="00A67F71" w:rsidRDefault="00671B90" w:rsidP="00900099">
      <w:pPr>
        <w:rPr>
          <w:rFonts w:cs="Arial"/>
        </w:rPr>
      </w:pPr>
    </w:p>
    <w:p w:rsidR="00E7330A" w:rsidRPr="00A67F71" w:rsidRDefault="00566CF0" w:rsidP="00900099">
      <w:pPr>
        <w:rPr>
          <w:rFonts w:cs="Arial"/>
        </w:rPr>
      </w:pPr>
      <w:r w:rsidRPr="00A67F71">
        <w:rPr>
          <w:rFonts w:cs="Arial"/>
        </w:rPr>
        <w:t xml:space="preserve">The </w:t>
      </w:r>
      <w:r w:rsidR="00A9014D" w:rsidRPr="00A67F71">
        <w:rPr>
          <w:rFonts w:cs="Arial"/>
        </w:rPr>
        <w:t>method is</w:t>
      </w:r>
      <w:r w:rsidRPr="00A67F71">
        <w:rPr>
          <w:rFonts w:cs="Arial"/>
        </w:rPr>
        <w:t xml:space="preserve"> not suitable for irrigated </w:t>
      </w:r>
      <w:r w:rsidR="00A9014D" w:rsidRPr="00A67F71">
        <w:rPr>
          <w:rFonts w:cs="Arial"/>
        </w:rPr>
        <w:t>crops that</w:t>
      </w:r>
      <w:r w:rsidRPr="00A67F71">
        <w:rPr>
          <w:rFonts w:cs="Arial"/>
        </w:rPr>
        <w:t xml:space="preserve"> are sensitive to wet soil conditions. Such crop plants are rather usually irrigated by furrows</w:t>
      </w:r>
      <w:r w:rsidR="00671B90" w:rsidRPr="00A67F71">
        <w:rPr>
          <w:rFonts w:cs="Arial"/>
        </w:rPr>
        <w:t>, e.g. vegetables</w:t>
      </w:r>
      <w:r w:rsidRPr="00A67F71">
        <w:rPr>
          <w:rFonts w:cs="Arial"/>
        </w:rPr>
        <w:t>.</w:t>
      </w:r>
    </w:p>
    <w:p w:rsidR="00E7330A" w:rsidRPr="00A67F71" w:rsidRDefault="00566CF0" w:rsidP="00900099">
      <w:pPr>
        <w:pStyle w:val="Heading3"/>
      </w:pPr>
      <w:bookmarkStart w:id="129" w:name="_Toc26093207"/>
      <w:bookmarkStart w:id="130" w:name="_Toc286823147"/>
      <w:bookmarkStart w:id="131" w:name="_Toc341468794"/>
      <w:bookmarkStart w:id="132" w:name="_Toc468878926"/>
      <w:r w:rsidRPr="00A67F71">
        <w:t>Furrow Irrigation</w:t>
      </w:r>
      <w:bookmarkEnd w:id="129"/>
      <w:bookmarkEnd w:id="130"/>
      <w:bookmarkEnd w:id="131"/>
      <w:bookmarkEnd w:id="132"/>
    </w:p>
    <w:p w:rsidR="00E7330A" w:rsidRPr="00A67F71" w:rsidRDefault="00566CF0" w:rsidP="00900099">
      <w:pPr>
        <w:rPr>
          <w:rFonts w:cs="Arial"/>
        </w:rPr>
      </w:pPr>
      <w:r w:rsidRPr="00A67F71">
        <w:rPr>
          <w:rFonts w:cs="Arial"/>
        </w:rPr>
        <w:t xml:space="preserve">In furrow </w:t>
      </w:r>
      <w:r w:rsidR="00CE17A6" w:rsidRPr="00A67F71">
        <w:rPr>
          <w:rFonts w:cs="Arial"/>
        </w:rPr>
        <w:t xml:space="preserve">application </w:t>
      </w:r>
      <w:r w:rsidRPr="00A67F71">
        <w:rPr>
          <w:rFonts w:cs="Arial"/>
        </w:rPr>
        <w:t xml:space="preserve">method, the land is made into ridges and </w:t>
      </w:r>
      <w:r w:rsidR="00CE17A6" w:rsidRPr="00A67F71">
        <w:rPr>
          <w:rFonts w:cs="Arial"/>
        </w:rPr>
        <w:t>small gullies</w:t>
      </w:r>
      <w:r w:rsidRPr="00A67F71">
        <w:rPr>
          <w:rFonts w:cs="Arial"/>
        </w:rPr>
        <w:t xml:space="preserve"> and the area is irrigated through </w:t>
      </w:r>
      <w:r w:rsidR="00CE17A6" w:rsidRPr="00A67F71">
        <w:rPr>
          <w:rFonts w:cs="Arial"/>
        </w:rPr>
        <w:t xml:space="preserve">all directions of </w:t>
      </w:r>
      <w:r w:rsidRPr="00A67F71">
        <w:rPr>
          <w:rFonts w:cs="Arial"/>
        </w:rPr>
        <w:t>furrows</w:t>
      </w:r>
      <w:r w:rsidR="00927854" w:rsidRPr="00A67F71">
        <w:rPr>
          <w:rFonts w:cs="Arial"/>
        </w:rPr>
        <w:t xml:space="preserve"> laterally</w:t>
      </w:r>
      <w:r w:rsidRPr="00A67F71">
        <w:rPr>
          <w:rFonts w:cs="Arial"/>
        </w:rPr>
        <w:t xml:space="preserve">. The size and shape depends on crop grown and spacing between crop rows. After infiltration, the water spreads </w:t>
      </w:r>
      <w:r w:rsidR="00927854" w:rsidRPr="00A67F71">
        <w:rPr>
          <w:rFonts w:cs="Arial"/>
        </w:rPr>
        <w:t>sideways</w:t>
      </w:r>
      <w:r w:rsidRPr="00A67F71">
        <w:rPr>
          <w:rFonts w:cs="Arial"/>
        </w:rPr>
        <w:t xml:space="preserve"> to irrigate the areas between furrows. The time of water flow depends on the amount of water required to replenish root zone and the infiltration rate.</w:t>
      </w:r>
    </w:p>
    <w:p w:rsidR="00F856F1" w:rsidRPr="00A67F71" w:rsidRDefault="00F856F1" w:rsidP="00900099">
      <w:pPr>
        <w:rPr>
          <w:rFonts w:cs="Arial"/>
        </w:rPr>
      </w:pPr>
    </w:p>
    <w:p w:rsidR="00E7330A" w:rsidRPr="00A67F71" w:rsidRDefault="00566CF0" w:rsidP="00900099">
      <w:pPr>
        <w:rPr>
          <w:rFonts w:cs="Arial"/>
        </w:rPr>
      </w:pPr>
      <w:r w:rsidRPr="00A67F71">
        <w:rPr>
          <w:rFonts w:cs="Arial"/>
        </w:rPr>
        <w:t>The method is used to irrigate cultivated crops grown in rows such as sugarcane, cotton, Tobacco, potato, maize, sorghum, and vegetables. Furrow irrigation method is most suitable method if the crops are sensitive to the ponded surface water. It is suitable for most soils except sands that have a very high infiltration rate and provide poor lateral distribution of water between furrows.</w:t>
      </w:r>
    </w:p>
    <w:p w:rsidR="00E7330A" w:rsidRPr="00A67F71" w:rsidRDefault="00566CF0" w:rsidP="00DA20EA">
      <w:pPr>
        <w:pStyle w:val="Buletted"/>
      </w:pPr>
      <w:r w:rsidRPr="00A67F71">
        <w:t>Furrows have the following advantages:</w:t>
      </w:r>
    </w:p>
    <w:p w:rsidR="00E7330A" w:rsidRPr="00A67F71" w:rsidRDefault="00566CF0" w:rsidP="00DA20EA">
      <w:pPr>
        <w:pStyle w:val="Buletted"/>
      </w:pPr>
      <w:r w:rsidRPr="00A67F71">
        <w:t xml:space="preserve">Water in furrows contacts only one half to one fifth of land surface, thereby, reducing pudding and crusting of the soil </w:t>
      </w:r>
      <w:r w:rsidR="00281D2F" w:rsidRPr="00A67F71">
        <w:t>and evaporation</w:t>
      </w:r>
      <w:r w:rsidRPr="00A67F71">
        <w:t xml:space="preserve"> losses.</w:t>
      </w:r>
    </w:p>
    <w:p w:rsidR="00E7330A" w:rsidRPr="00A67F71" w:rsidRDefault="00566CF0" w:rsidP="00DA20EA">
      <w:pPr>
        <w:pStyle w:val="Buletted"/>
      </w:pPr>
      <w:r w:rsidRPr="00A67F71">
        <w:t>It is possible to advance sowing of a crop which is a distinct advantage in heavy soils.</w:t>
      </w:r>
    </w:p>
    <w:p w:rsidR="00E7330A" w:rsidRPr="00A67F71" w:rsidRDefault="00566CF0" w:rsidP="00DA20EA">
      <w:pPr>
        <w:pStyle w:val="Buletted"/>
      </w:pPr>
      <w:r w:rsidRPr="00A67F71">
        <w:t>It reduces labour requirement, inland preparation and irrigation.</w:t>
      </w:r>
    </w:p>
    <w:p w:rsidR="00E7330A" w:rsidRPr="00A67F71" w:rsidRDefault="00566CF0" w:rsidP="00900099">
      <w:pPr>
        <w:rPr>
          <w:rFonts w:cs="Arial"/>
        </w:rPr>
      </w:pPr>
      <w:r w:rsidRPr="00A67F71">
        <w:rPr>
          <w:rFonts w:cs="Arial"/>
        </w:rPr>
        <w:t>There are four different kinds of furrows, viz. graded, level, contour and corrugated furrows.</w:t>
      </w:r>
    </w:p>
    <w:p w:rsidR="00E7330A" w:rsidRPr="00A67F71" w:rsidRDefault="00566CF0" w:rsidP="00900099">
      <w:pPr>
        <w:rPr>
          <w:rFonts w:cs="Arial"/>
        </w:rPr>
      </w:pPr>
      <w:r w:rsidRPr="00A67F71">
        <w:rPr>
          <w:rFonts w:cs="Arial"/>
        </w:rPr>
        <w:t>Graded furrows are laid along the prevailing landscape. For the best irrigation efficiency the largest practical stream should be used to force the water across the field and then the stream is cut back to the size which will prevent or minimize run-off losses at the D/S end.</w:t>
      </w:r>
    </w:p>
    <w:p w:rsidR="00F856F1" w:rsidRPr="00A67F71" w:rsidRDefault="00F856F1" w:rsidP="00900099">
      <w:pPr>
        <w:rPr>
          <w:rFonts w:cs="Arial"/>
        </w:rPr>
      </w:pPr>
    </w:p>
    <w:p w:rsidR="00E7330A" w:rsidRPr="00A67F71" w:rsidRDefault="00566CF0" w:rsidP="00900099">
      <w:pPr>
        <w:rPr>
          <w:rFonts w:cs="Arial"/>
        </w:rPr>
      </w:pPr>
      <w:r w:rsidRPr="00A67F71">
        <w:rPr>
          <w:rFonts w:cs="Arial"/>
        </w:rPr>
        <w:t xml:space="preserve">Level furrows are </w:t>
      </w:r>
      <w:r w:rsidR="00927854" w:rsidRPr="00A67F71">
        <w:rPr>
          <w:rFonts w:cs="Arial"/>
        </w:rPr>
        <w:t xml:space="preserve">to be </w:t>
      </w:r>
      <w:r w:rsidRPr="00A67F71">
        <w:rPr>
          <w:rFonts w:cs="Arial"/>
        </w:rPr>
        <w:t>used in fine textured soils having very low infiltration rates. It is nearly levels lengthwise.  The same stream size is maintained until the required amount of water is applied. The water is pounded in the furrow until it is abstracted by the soil.</w:t>
      </w:r>
    </w:p>
    <w:p w:rsidR="00F856F1" w:rsidRPr="00A67F71" w:rsidRDefault="00F856F1" w:rsidP="00900099">
      <w:pPr>
        <w:rPr>
          <w:rFonts w:cs="Arial"/>
        </w:rPr>
      </w:pPr>
    </w:p>
    <w:p w:rsidR="00E7330A" w:rsidRPr="00A67F71" w:rsidRDefault="00566CF0" w:rsidP="00900099">
      <w:pPr>
        <w:rPr>
          <w:rFonts w:cs="Arial"/>
        </w:rPr>
      </w:pPr>
      <w:r w:rsidRPr="00A67F71">
        <w:rPr>
          <w:rFonts w:cs="Arial"/>
        </w:rPr>
        <w:t>In contour furrows</w:t>
      </w:r>
      <w:r w:rsidR="00927854" w:rsidRPr="00A67F71">
        <w:rPr>
          <w:rFonts w:cs="Arial"/>
        </w:rPr>
        <w:t>,</w:t>
      </w:r>
      <w:r w:rsidRPr="00A67F71">
        <w:rPr>
          <w:rFonts w:cs="Arial"/>
        </w:rPr>
        <w:t xml:space="preserve"> water is carried across a sloping field rather than down the slope. </w:t>
      </w:r>
      <w:r w:rsidR="00927854" w:rsidRPr="00A67F71">
        <w:rPr>
          <w:rFonts w:cs="Arial"/>
        </w:rPr>
        <w:t>Thus f</w:t>
      </w:r>
      <w:r w:rsidRPr="00A67F71">
        <w:rPr>
          <w:rFonts w:cs="Arial"/>
        </w:rPr>
        <w:t xml:space="preserve">urrows are curved to fit </w:t>
      </w:r>
      <w:r w:rsidR="00927854" w:rsidRPr="00A67F71">
        <w:rPr>
          <w:rFonts w:cs="Arial"/>
        </w:rPr>
        <w:t>such</w:t>
      </w:r>
      <w:r w:rsidRPr="00A67F71">
        <w:rPr>
          <w:rFonts w:cs="Arial"/>
        </w:rPr>
        <w:t xml:space="preserve"> topography.</w:t>
      </w:r>
    </w:p>
    <w:p w:rsidR="00F856F1" w:rsidRPr="00A67F71" w:rsidRDefault="00F856F1" w:rsidP="00900099">
      <w:pPr>
        <w:rPr>
          <w:rFonts w:cs="Arial"/>
        </w:rPr>
      </w:pPr>
    </w:p>
    <w:p w:rsidR="00E7330A" w:rsidRDefault="00566CF0" w:rsidP="00900099">
      <w:pPr>
        <w:rPr>
          <w:rFonts w:cs="Arial"/>
        </w:rPr>
      </w:pPr>
      <w:r w:rsidRPr="00A67F71">
        <w:rPr>
          <w:rFonts w:cs="Arial"/>
        </w:rPr>
        <w:t xml:space="preserve">Furrow irrigation differs from border and basin irrigation methods in the pattern of wetting soil because the water which soaks into the </w:t>
      </w:r>
      <w:r w:rsidR="00927854" w:rsidRPr="00A67F71">
        <w:rPr>
          <w:rFonts w:cs="Arial"/>
        </w:rPr>
        <w:t>soil</w:t>
      </w:r>
      <w:r w:rsidRPr="00A67F71">
        <w:rPr>
          <w:rFonts w:cs="Arial"/>
        </w:rPr>
        <w:t xml:space="preserve"> spreads laterally to the adjacent areas.  In areas where surface drainage is necessary, the furrows can be used to dispose off run-off from rainfall.  When rainwater </w:t>
      </w:r>
      <w:r w:rsidR="002544FE" w:rsidRPr="00A67F71">
        <w:rPr>
          <w:rFonts w:cs="Arial"/>
        </w:rPr>
        <w:t>is to</w:t>
      </w:r>
      <w:r w:rsidRPr="00A67F71">
        <w:rPr>
          <w:rFonts w:cs="Arial"/>
        </w:rPr>
        <w:t xml:space="preserve"> be conserved, furrows act as an effective means to catch and pressure the water from rainfall.</w:t>
      </w:r>
    </w:p>
    <w:p w:rsidR="00DA20EA" w:rsidRPr="00A67F71" w:rsidRDefault="00DA20EA" w:rsidP="00900099">
      <w:pPr>
        <w:rPr>
          <w:rFonts w:cs="Arial"/>
        </w:rPr>
      </w:pPr>
    </w:p>
    <w:p w:rsidR="00F856F1" w:rsidRPr="00A67F71" w:rsidRDefault="00F856F1" w:rsidP="00900099">
      <w:pPr>
        <w:rPr>
          <w:rFonts w:cs="Arial"/>
        </w:rPr>
      </w:pPr>
    </w:p>
    <w:p w:rsidR="00F856F1" w:rsidRPr="00A67F71" w:rsidRDefault="00F856F1">
      <w:pPr>
        <w:jc w:val="left"/>
        <w:rPr>
          <w:rFonts w:cs="Arial"/>
        </w:rPr>
      </w:pPr>
      <w:r w:rsidRPr="00A67F71">
        <w:rPr>
          <w:rFonts w:cs="Arial"/>
        </w:rPr>
        <w:br w:type="page"/>
      </w:r>
    </w:p>
    <w:p w:rsidR="00E7330A" w:rsidRPr="00A67F71" w:rsidRDefault="00905CAF" w:rsidP="00900099">
      <w:pPr>
        <w:pStyle w:val="Heading1"/>
        <w:rPr>
          <w:rFonts w:ascii="Arial" w:hAnsi="Arial"/>
        </w:rPr>
      </w:pPr>
      <w:bookmarkStart w:id="133" w:name="_Toc26093208"/>
      <w:bookmarkStart w:id="134" w:name="_Toc286823149"/>
      <w:bookmarkStart w:id="135" w:name="_Toc341468795"/>
      <w:bookmarkStart w:id="136" w:name="_Toc468878927"/>
      <w:r w:rsidRPr="00A67F71">
        <w:rPr>
          <w:rFonts w:ascii="Arial" w:hAnsi="Arial"/>
          <w:caps w:val="0"/>
        </w:rPr>
        <w:t>METHODS AND PROCEDURES FOR MONITORING THE SYSTEM</w:t>
      </w:r>
      <w:bookmarkEnd w:id="133"/>
      <w:bookmarkEnd w:id="134"/>
      <w:bookmarkEnd w:id="135"/>
      <w:bookmarkEnd w:id="136"/>
    </w:p>
    <w:p w:rsidR="00E7330A" w:rsidRPr="00A67F71" w:rsidRDefault="00DA20EA" w:rsidP="00900099">
      <w:pPr>
        <w:pStyle w:val="Heading2"/>
      </w:pPr>
      <w:bookmarkStart w:id="137" w:name="_Toc468878928"/>
      <w:r w:rsidRPr="00A67F71">
        <w:t>Overall</w:t>
      </w:r>
      <w:bookmarkEnd w:id="137"/>
    </w:p>
    <w:p w:rsidR="00E7330A" w:rsidRPr="00A67F71" w:rsidRDefault="00566CF0" w:rsidP="00DA20EA">
      <w:r w:rsidRPr="00A67F71">
        <w:t>The scope of this chapter is to provide guidelines for collecting feedbacks from the concerned components regarding their behavior and working efficiency in order to establish and consolidate optimum output.</w:t>
      </w:r>
    </w:p>
    <w:p w:rsidR="00A5443D" w:rsidRPr="00A67F71" w:rsidRDefault="00A5443D" w:rsidP="00DA20EA"/>
    <w:p w:rsidR="00A5443D" w:rsidRPr="00A67F71" w:rsidRDefault="00566CF0" w:rsidP="00DA20EA">
      <w:r w:rsidRPr="00A67F71">
        <w:t>“Monitoring and evaluation” of operation and maintenance plan is a vital tool to watch the performance of each important link, collect information from the concerned wings, evaluate, integrate and coordinate them to evolve into uniform, undisturbed system of smooth functioning in achieving optimum food production, with a fixed quantum of water resource and also to improve the socio-economic ecology of the region.</w:t>
      </w:r>
    </w:p>
    <w:p w:rsidR="00E7330A" w:rsidRPr="00A67F71" w:rsidRDefault="00E7330A" w:rsidP="00DA20EA"/>
    <w:p w:rsidR="00A5443D" w:rsidRPr="00A67F71" w:rsidRDefault="00566CF0" w:rsidP="00DA20EA">
      <w:r w:rsidRPr="00A67F71">
        <w:t xml:space="preserve">Submission of reports, sending timely and correct information and at times physical examinations are the pre-requisites of a ‘Monitoring’ system. Taking into consideration of all information, the constraints are analyzed and directives that are acceptable to </w:t>
      </w:r>
      <w:r w:rsidR="008549FE" w:rsidRPr="00A67F71">
        <w:t>beneficiaries</w:t>
      </w:r>
      <w:r w:rsidRPr="00A67F71">
        <w:t xml:space="preserve"> will be issued for the optimum results.</w:t>
      </w:r>
    </w:p>
    <w:p w:rsidR="00E7330A" w:rsidRPr="00A67F71" w:rsidRDefault="00E7330A" w:rsidP="00DA20EA"/>
    <w:p w:rsidR="00E7330A" w:rsidRDefault="00566CF0" w:rsidP="00DA20EA">
      <w:r w:rsidRPr="00A67F71">
        <w:t xml:space="preserve">The monitoring system described in this manual aims to be mostly responsive to the nature of land-water </w:t>
      </w:r>
      <w:r w:rsidR="00ED10EE" w:rsidRPr="00A67F71">
        <w:t>distribution utilization</w:t>
      </w:r>
      <w:r w:rsidRPr="00A67F71">
        <w:t xml:space="preserve"> and other allied functions in the system.  Not all the elements of the system will be immediately applicable in all cases.  The system is, therefore, to be flexible and adaptable to the needs of the schemes of differing sizes and varying characteristics.</w:t>
      </w:r>
    </w:p>
    <w:p w:rsidR="0085608A" w:rsidRPr="00A67F71" w:rsidRDefault="0085608A" w:rsidP="00DA20EA"/>
    <w:p w:rsidR="00E7330A" w:rsidRPr="00A67F71" w:rsidRDefault="00566CF0" w:rsidP="0085608A">
      <w:r w:rsidRPr="00A67F71">
        <w:t>Data from several sources must be drawn together to assess:</w:t>
      </w:r>
    </w:p>
    <w:p w:rsidR="00E7330A" w:rsidRPr="00A67F71" w:rsidRDefault="00566CF0" w:rsidP="0085608A">
      <w:pPr>
        <w:pStyle w:val="Buletted"/>
      </w:pPr>
      <w:r w:rsidRPr="00A67F71">
        <w:t>whether the plan is being followed as intended</w:t>
      </w:r>
    </w:p>
    <w:p w:rsidR="00E7330A" w:rsidRPr="00A67F71" w:rsidRDefault="00566CF0" w:rsidP="0085608A">
      <w:pPr>
        <w:pStyle w:val="Buletted"/>
      </w:pPr>
      <w:r w:rsidRPr="00A67F71">
        <w:t>whether it was successful in meeting its agricultural and economic objectives</w:t>
      </w:r>
    </w:p>
    <w:p w:rsidR="00E7330A" w:rsidRPr="00A67F71" w:rsidRDefault="00566CF0" w:rsidP="00DA20EA">
      <w:r w:rsidRPr="00A67F71">
        <w:t>In addition to establishing how successfully the scheme is running, reports should also recommend justifiable modifications for subsequent follow-ups.</w:t>
      </w:r>
    </w:p>
    <w:p w:rsidR="00E7330A" w:rsidRPr="00A67F71" w:rsidRDefault="00DA20EA" w:rsidP="00900099">
      <w:pPr>
        <w:pStyle w:val="Heading2"/>
      </w:pPr>
      <w:bookmarkStart w:id="138" w:name="_Toc26093210"/>
      <w:bookmarkStart w:id="139" w:name="_Toc286823151"/>
      <w:bookmarkStart w:id="140" w:name="_Toc341468797"/>
      <w:bookmarkStart w:id="141" w:name="_Toc468878929"/>
      <w:r w:rsidRPr="00A67F71">
        <w:t>Levels</w:t>
      </w:r>
      <w:bookmarkEnd w:id="138"/>
      <w:bookmarkEnd w:id="139"/>
      <w:bookmarkEnd w:id="140"/>
      <w:r w:rsidRPr="00A67F71">
        <w:t xml:space="preserve"> Of Operation</w:t>
      </w:r>
      <w:bookmarkEnd w:id="141"/>
    </w:p>
    <w:p w:rsidR="00E7330A" w:rsidRPr="00A67F71" w:rsidRDefault="00370E80" w:rsidP="00900099">
      <w:pPr>
        <w:rPr>
          <w:rFonts w:cs="Arial"/>
        </w:rPr>
      </w:pPr>
      <w:r w:rsidRPr="00A67F71">
        <w:rPr>
          <w:rFonts w:cs="Arial"/>
        </w:rPr>
        <w:t>M</w:t>
      </w:r>
      <w:r w:rsidR="00566CF0" w:rsidRPr="00A67F71">
        <w:rPr>
          <w:rFonts w:cs="Arial"/>
        </w:rPr>
        <w:t>onitoring is to be done at the levels of the WUA where the outcomes, data, results will be discussed with adequate analysis and observations. The overall monitoring has to be done at the management level of government (Zonal /</w:t>
      </w:r>
      <w:r w:rsidR="00ED10EE" w:rsidRPr="00A67F71">
        <w:rPr>
          <w:rFonts w:cs="Arial"/>
        </w:rPr>
        <w:t xml:space="preserve">Regional) by </w:t>
      </w:r>
      <w:r w:rsidR="00B2530C" w:rsidRPr="00A67F71">
        <w:rPr>
          <w:rFonts w:cs="Arial"/>
        </w:rPr>
        <w:t>Irrigation Agency</w:t>
      </w:r>
      <w:r w:rsidR="00A9014D" w:rsidRPr="00A67F71">
        <w:rPr>
          <w:rFonts w:cs="Arial"/>
        </w:rPr>
        <w:t>’s</w:t>
      </w:r>
      <w:r w:rsidR="00566CF0" w:rsidRPr="00A67F71">
        <w:rPr>
          <w:rFonts w:cs="Arial"/>
        </w:rPr>
        <w:t xml:space="preserve"> appropriate wing </w:t>
      </w:r>
      <w:r w:rsidR="00ED10EE" w:rsidRPr="00A67F71">
        <w:rPr>
          <w:rFonts w:cs="Arial"/>
        </w:rPr>
        <w:t>that</w:t>
      </w:r>
      <w:r w:rsidR="00566CF0" w:rsidRPr="00A67F71">
        <w:rPr>
          <w:rFonts w:cs="Arial"/>
        </w:rPr>
        <w:t xml:space="preserve"> has to observe the performances, and take appropriate steps for improvements </w:t>
      </w:r>
      <w:r w:rsidR="00ED10EE" w:rsidRPr="00A67F71">
        <w:rPr>
          <w:rFonts w:cs="Arial"/>
        </w:rPr>
        <w:t xml:space="preserve">and </w:t>
      </w:r>
      <w:r w:rsidR="00992015" w:rsidRPr="00A67F71">
        <w:rPr>
          <w:rFonts w:cs="Arial"/>
        </w:rPr>
        <w:t>the capability</w:t>
      </w:r>
      <w:r w:rsidR="00566CF0" w:rsidRPr="00A67F71">
        <w:rPr>
          <w:rFonts w:cs="Arial"/>
        </w:rPr>
        <w:t xml:space="preserve"> buildings of the beneficiaries and the sustainability of the scheme through </w:t>
      </w:r>
      <w:r w:rsidR="00ED10EE" w:rsidRPr="00A67F71">
        <w:rPr>
          <w:rFonts w:cs="Arial"/>
        </w:rPr>
        <w:t>inspection, review</w:t>
      </w:r>
      <w:r w:rsidR="00566CF0" w:rsidRPr="00A67F71">
        <w:rPr>
          <w:rFonts w:cs="Arial"/>
        </w:rPr>
        <w:t xml:space="preserve"> of reports.</w:t>
      </w:r>
    </w:p>
    <w:p w:rsidR="00E7330A" w:rsidRPr="00A67F71" w:rsidRDefault="00DA20EA" w:rsidP="00900099">
      <w:pPr>
        <w:pStyle w:val="Heading2"/>
      </w:pPr>
      <w:bookmarkStart w:id="142" w:name="_Toc26093211"/>
      <w:bookmarkStart w:id="143" w:name="_Toc286823152"/>
      <w:bookmarkStart w:id="144" w:name="_Toc341468798"/>
      <w:bookmarkStart w:id="145" w:name="_Toc468878930"/>
      <w:r w:rsidRPr="00A67F71">
        <w:t xml:space="preserve">Data </w:t>
      </w:r>
      <w:bookmarkEnd w:id="142"/>
      <w:bookmarkEnd w:id="143"/>
      <w:bookmarkEnd w:id="144"/>
      <w:r w:rsidRPr="00A67F71">
        <w:t>Requirement</w:t>
      </w:r>
      <w:bookmarkEnd w:id="145"/>
    </w:p>
    <w:p w:rsidR="00370E80" w:rsidRPr="00A67F71" w:rsidRDefault="00566CF0" w:rsidP="00900099">
      <w:pPr>
        <w:rPr>
          <w:rFonts w:cs="Arial"/>
        </w:rPr>
      </w:pPr>
      <w:r w:rsidRPr="00A67F71">
        <w:rPr>
          <w:rFonts w:cs="Arial"/>
        </w:rPr>
        <w:t>Typically</w:t>
      </w:r>
      <w:r w:rsidR="00370E80" w:rsidRPr="00A67F71">
        <w:rPr>
          <w:rFonts w:cs="Arial"/>
        </w:rPr>
        <w:t>,</w:t>
      </w:r>
      <w:r w:rsidRPr="00A67F71">
        <w:rPr>
          <w:rFonts w:cs="Arial"/>
        </w:rPr>
        <w:t xml:space="preserve"> the following data are required to monitor plan implementation and performance.</w:t>
      </w:r>
    </w:p>
    <w:p w:rsidR="00370E80" w:rsidRPr="00A67F71" w:rsidRDefault="00370E80" w:rsidP="00370E80">
      <w:pPr>
        <w:pStyle w:val="Heading3"/>
      </w:pPr>
      <w:bookmarkStart w:id="146" w:name="_Toc468878931"/>
      <w:r w:rsidRPr="00A67F71">
        <w:t>Climate</w:t>
      </w:r>
      <w:bookmarkEnd w:id="146"/>
    </w:p>
    <w:p w:rsidR="00A5443D" w:rsidRPr="00A67F71" w:rsidRDefault="00566CF0" w:rsidP="00900099">
      <w:pPr>
        <w:rPr>
          <w:rFonts w:cs="Arial"/>
        </w:rPr>
      </w:pPr>
      <w:r w:rsidRPr="00A67F71">
        <w:rPr>
          <w:rFonts w:cs="Arial"/>
        </w:rPr>
        <w:t>Regular rainfall data are needed to allow response according to criteria set out i</w:t>
      </w:r>
      <w:r w:rsidR="00ED10EE" w:rsidRPr="00A67F71">
        <w:rPr>
          <w:rFonts w:cs="Arial"/>
        </w:rPr>
        <w:t xml:space="preserve">n plan. It is better to </w:t>
      </w:r>
      <w:r w:rsidR="009428FE" w:rsidRPr="00A67F71">
        <w:rPr>
          <w:rFonts w:cs="Arial"/>
        </w:rPr>
        <w:t>establish</w:t>
      </w:r>
      <w:r w:rsidR="00ED10EE" w:rsidRPr="00A67F71">
        <w:rPr>
          <w:rFonts w:cs="Arial"/>
        </w:rPr>
        <w:t xml:space="preserve"> the rain</w:t>
      </w:r>
      <w:r w:rsidR="00370E80" w:rsidRPr="00A67F71">
        <w:rPr>
          <w:rFonts w:cs="Arial"/>
        </w:rPr>
        <w:t>-</w:t>
      </w:r>
      <w:r w:rsidRPr="00A67F71">
        <w:rPr>
          <w:rFonts w:cs="Arial"/>
        </w:rPr>
        <w:t>gauge recorder in the catchment / command area.</w:t>
      </w:r>
    </w:p>
    <w:p w:rsidR="00370E80" w:rsidRPr="00A67F71" w:rsidRDefault="00566CF0" w:rsidP="00370E80">
      <w:pPr>
        <w:pStyle w:val="Heading3"/>
      </w:pPr>
      <w:bookmarkStart w:id="147" w:name="_Toc468878932"/>
      <w:r w:rsidRPr="00A67F71">
        <w:t>Water</w:t>
      </w:r>
      <w:bookmarkEnd w:id="147"/>
    </w:p>
    <w:p w:rsidR="00E7330A" w:rsidRPr="00A67F71" w:rsidRDefault="00566CF0" w:rsidP="00900099">
      <w:pPr>
        <w:rPr>
          <w:rFonts w:cs="Arial"/>
        </w:rPr>
      </w:pPr>
      <w:r w:rsidRPr="00A67F71">
        <w:rPr>
          <w:rFonts w:cs="Arial"/>
        </w:rPr>
        <w:t>Monitoring of water, water deliveries in relation to planned allocation is essential to control implementation, identify deviations, and evaluate performance; particular note must be made of failures in delivery. Monitoring of system loss, water logging, drainage, flow etc. are also important.</w:t>
      </w:r>
    </w:p>
    <w:p w:rsidR="00370E80" w:rsidRPr="00A67F71" w:rsidRDefault="00566CF0" w:rsidP="00370E80">
      <w:pPr>
        <w:pStyle w:val="Heading3"/>
      </w:pPr>
      <w:bookmarkStart w:id="148" w:name="_Toc468878933"/>
      <w:r w:rsidRPr="00A67F71">
        <w:t>Crops</w:t>
      </w:r>
      <w:bookmarkEnd w:id="148"/>
    </w:p>
    <w:p w:rsidR="00E7330A" w:rsidRPr="00A67F71" w:rsidRDefault="00566CF0" w:rsidP="00900099">
      <w:pPr>
        <w:rPr>
          <w:rFonts w:cs="Arial"/>
        </w:rPr>
      </w:pPr>
      <w:r w:rsidRPr="00A67F71">
        <w:rPr>
          <w:rFonts w:cs="Arial"/>
        </w:rPr>
        <w:t>Information on crop areas is essential to establish the extent to which plan is successful. In demand based system, water distribution responds to crop progress and regular within season returns may be required, as well as, the end of season report. Crop yields are also a measure of performance.</w:t>
      </w:r>
    </w:p>
    <w:p w:rsidR="00370E80" w:rsidRPr="00A67F71" w:rsidRDefault="00370E80" w:rsidP="00370E80">
      <w:pPr>
        <w:pStyle w:val="Heading3"/>
      </w:pPr>
      <w:bookmarkStart w:id="149" w:name="_Toc468878934"/>
      <w:r w:rsidRPr="00A67F71">
        <w:t>Beneficiarie</w:t>
      </w:r>
      <w:r w:rsidR="00ED10EE" w:rsidRPr="00A67F71">
        <w:t>s’</w:t>
      </w:r>
      <w:r w:rsidR="00566CF0" w:rsidRPr="00A67F71">
        <w:t xml:space="preserve"> response</w:t>
      </w:r>
      <w:bookmarkEnd w:id="149"/>
    </w:p>
    <w:p w:rsidR="00E7330A" w:rsidRPr="00A67F71" w:rsidRDefault="00566CF0" w:rsidP="00900099">
      <w:pPr>
        <w:rPr>
          <w:rFonts w:cs="Arial"/>
        </w:rPr>
      </w:pPr>
      <w:r w:rsidRPr="00A67F71">
        <w:rPr>
          <w:rFonts w:cs="Arial"/>
        </w:rPr>
        <w:t xml:space="preserve">Information on </w:t>
      </w:r>
      <w:r w:rsidR="00370E80" w:rsidRPr="00A67F71">
        <w:rPr>
          <w:rFonts w:cs="Arial"/>
        </w:rPr>
        <w:t>beneficiarie</w:t>
      </w:r>
      <w:r w:rsidR="00ED10EE" w:rsidRPr="00A67F71">
        <w:rPr>
          <w:rFonts w:cs="Arial"/>
        </w:rPr>
        <w:t>s’</w:t>
      </w:r>
      <w:r w:rsidRPr="00A67F71">
        <w:rPr>
          <w:rFonts w:cs="Arial"/>
        </w:rPr>
        <w:t xml:space="preserve"> response and their involvement in WUA is equally important in judging whether a ‘scheme-plan’ has been successful to improve future operations and management. In demand base system in particular, complete coordination and close contacts </w:t>
      </w:r>
      <w:r w:rsidR="00ED10EE" w:rsidRPr="00A67F71">
        <w:rPr>
          <w:rFonts w:cs="Arial"/>
        </w:rPr>
        <w:t>throughout</w:t>
      </w:r>
      <w:r w:rsidRPr="00A67F71">
        <w:rPr>
          <w:rFonts w:cs="Arial"/>
        </w:rPr>
        <w:t xml:space="preserve"> the season between different groups in charge of the operation and regulation is very essential.</w:t>
      </w:r>
    </w:p>
    <w:p w:rsidR="00370E80" w:rsidRPr="00A67F71" w:rsidRDefault="00566CF0" w:rsidP="00370E80">
      <w:pPr>
        <w:pStyle w:val="Heading3"/>
      </w:pPr>
      <w:bookmarkStart w:id="150" w:name="_Toc468878935"/>
      <w:r w:rsidRPr="00A67F71">
        <w:t>Environmental assessment</w:t>
      </w:r>
      <w:bookmarkEnd w:id="150"/>
    </w:p>
    <w:p w:rsidR="00E7330A" w:rsidRPr="00A67F71" w:rsidRDefault="00566CF0" w:rsidP="00900099">
      <w:pPr>
        <w:rPr>
          <w:rFonts w:cs="Arial"/>
        </w:rPr>
      </w:pPr>
      <w:r w:rsidRPr="00A67F71">
        <w:rPr>
          <w:rFonts w:cs="Arial"/>
        </w:rPr>
        <w:t xml:space="preserve">This is very important as </w:t>
      </w:r>
      <w:r w:rsidR="00ED10EE" w:rsidRPr="00A67F71">
        <w:rPr>
          <w:rFonts w:cs="Arial"/>
        </w:rPr>
        <w:t>there could</w:t>
      </w:r>
      <w:r w:rsidRPr="00A67F71">
        <w:rPr>
          <w:rFonts w:cs="Arial"/>
        </w:rPr>
        <w:t xml:space="preserve"> be enormous post project effects </w:t>
      </w:r>
      <w:r w:rsidR="00ED10EE" w:rsidRPr="00A67F71">
        <w:rPr>
          <w:rFonts w:cs="Arial"/>
        </w:rPr>
        <w:t>on ecology and</w:t>
      </w:r>
      <w:r w:rsidRPr="00A67F71">
        <w:rPr>
          <w:rFonts w:cs="Arial"/>
        </w:rPr>
        <w:t xml:space="preserve"> increased </w:t>
      </w:r>
      <w:r w:rsidR="009428FE" w:rsidRPr="00A67F71">
        <w:rPr>
          <w:rFonts w:cs="Arial"/>
        </w:rPr>
        <w:t>river</w:t>
      </w:r>
      <w:r w:rsidRPr="00A67F71">
        <w:rPr>
          <w:rFonts w:cs="Arial"/>
        </w:rPr>
        <w:t xml:space="preserve"> discharge which is </w:t>
      </w:r>
      <w:r w:rsidR="00ED10EE" w:rsidRPr="00A67F71">
        <w:rPr>
          <w:rFonts w:cs="Arial"/>
        </w:rPr>
        <w:t>detrimental in</w:t>
      </w:r>
      <w:r w:rsidRPr="00A67F71">
        <w:rPr>
          <w:rFonts w:cs="Arial"/>
        </w:rPr>
        <w:t xml:space="preserve"> solving the water shortage. This has to be kept in mind and enduring efforts have to be made for its uplift.</w:t>
      </w:r>
    </w:p>
    <w:p w:rsidR="00E7330A" w:rsidRPr="00A67F71" w:rsidRDefault="00DA20EA" w:rsidP="00900099">
      <w:pPr>
        <w:pStyle w:val="Heading2"/>
      </w:pPr>
      <w:bookmarkStart w:id="151" w:name="_Toc26093212"/>
      <w:bookmarkStart w:id="152" w:name="_Toc286823153"/>
      <w:bookmarkStart w:id="153" w:name="_Toc341468799"/>
      <w:bookmarkStart w:id="154" w:name="_Toc468878936"/>
      <w:r w:rsidRPr="00A67F71">
        <w:t>Reports And Returns Need</w:t>
      </w:r>
      <w:bookmarkEnd w:id="151"/>
      <w:bookmarkEnd w:id="152"/>
      <w:bookmarkEnd w:id="153"/>
      <w:bookmarkEnd w:id="154"/>
    </w:p>
    <w:p w:rsidR="00A5443D" w:rsidRPr="00A67F71" w:rsidRDefault="00A5443D" w:rsidP="00900099">
      <w:pPr>
        <w:rPr>
          <w:rFonts w:cs="Arial"/>
        </w:rPr>
      </w:pPr>
      <w:r w:rsidRPr="00A67F71">
        <w:rPr>
          <w:rFonts w:cs="Arial"/>
        </w:rPr>
        <w:t xml:space="preserve">Keep the following as much as possible: </w:t>
      </w:r>
    </w:p>
    <w:p w:rsidR="00E7330A" w:rsidRPr="00A67F71" w:rsidRDefault="00566CF0" w:rsidP="0085608A">
      <w:pPr>
        <w:pStyle w:val="Buletted"/>
      </w:pPr>
      <w:r w:rsidRPr="00A67F71">
        <w:t xml:space="preserve">Permanent </w:t>
      </w:r>
      <w:r w:rsidR="00992015" w:rsidRPr="00A67F71">
        <w:t>records: which</w:t>
      </w:r>
      <w:r w:rsidR="00A5443D" w:rsidRPr="00A67F71">
        <w:t xml:space="preserve"> should be </w:t>
      </w:r>
      <w:r w:rsidRPr="00A67F71">
        <w:t xml:space="preserve">maintained at site </w:t>
      </w:r>
      <w:r w:rsidR="00A5443D" w:rsidRPr="00A67F71">
        <w:t>are</w:t>
      </w:r>
      <w:r w:rsidRPr="00A67F71">
        <w:t xml:space="preserve"> discharge measuring records, gauge registers, operation schedule, regulation,</w:t>
      </w:r>
      <w:r w:rsidR="00A5443D" w:rsidRPr="00A67F71">
        <w:t xml:space="preserve"> etc.</w:t>
      </w:r>
    </w:p>
    <w:p w:rsidR="00E7330A" w:rsidRPr="00A67F71" w:rsidRDefault="00566CF0" w:rsidP="0085608A">
      <w:pPr>
        <w:pStyle w:val="Buletted"/>
      </w:pPr>
      <w:r w:rsidRPr="00A67F71">
        <w:t>Regular returns</w:t>
      </w:r>
      <w:r w:rsidR="007B397C" w:rsidRPr="00A67F71">
        <w:t>:</w:t>
      </w:r>
      <w:r w:rsidRPr="00A67F71">
        <w:t xml:space="preserve"> to transfer information from the registers to managers of WUA within </w:t>
      </w:r>
      <w:r w:rsidR="00A5443D" w:rsidRPr="00A67F71">
        <w:t xml:space="preserve">one </w:t>
      </w:r>
      <w:r w:rsidRPr="00A67F71">
        <w:t>season for taking further directions,</w:t>
      </w:r>
    </w:p>
    <w:p w:rsidR="007B397C" w:rsidRPr="00A67F71" w:rsidRDefault="00566CF0" w:rsidP="0085608A">
      <w:pPr>
        <w:pStyle w:val="Buletted"/>
      </w:pPr>
      <w:r w:rsidRPr="00A67F71">
        <w:t>Periodic reports</w:t>
      </w:r>
      <w:r w:rsidR="007B397C" w:rsidRPr="00A67F71">
        <w:t>:</w:t>
      </w:r>
      <w:r w:rsidRPr="00A67F71">
        <w:t xml:space="preserve"> e.g. seasonal or annual reports to summarize and analyze information collected over time through the registers and by other methods.  </w:t>
      </w:r>
      <w:r w:rsidR="00ED10EE" w:rsidRPr="00A67F71">
        <w:t>This includes</w:t>
      </w:r>
      <w:r w:rsidRPr="00A67F71">
        <w:t xml:space="preserve"> the following:</w:t>
      </w:r>
    </w:p>
    <w:p w:rsidR="00E7330A" w:rsidRPr="00A67F71" w:rsidRDefault="00566CF0" w:rsidP="009428FE">
      <w:pPr>
        <w:pStyle w:val="Heading3"/>
      </w:pPr>
      <w:bookmarkStart w:id="155" w:name="_Toc468878937"/>
      <w:r w:rsidRPr="00A67F71">
        <w:t>Agricultural performance</w:t>
      </w:r>
      <w:bookmarkEnd w:id="155"/>
    </w:p>
    <w:p w:rsidR="00E7330A" w:rsidRPr="0085608A" w:rsidRDefault="008549FE" w:rsidP="0085608A">
      <w:pPr>
        <w:pStyle w:val="Buletted"/>
      </w:pPr>
      <w:r w:rsidRPr="0085608A">
        <w:t>Beneficiaries</w:t>
      </w:r>
      <w:r w:rsidR="00566CF0" w:rsidRPr="0085608A">
        <w:t xml:space="preserve"> view and activities regarding crop yields, system of O/M and management performance to be given in periodic reports separately</w:t>
      </w:r>
      <w:r w:rsidR="00900099" w:rsidRPr="0085608A">
        <w:t>;</w:t>
      </w:r>
    </w:p>
    <w:p w:rsidR="00E7330A" w:rsidRPr="0085608A" w:rsidRDefault="00566CF0" w:rsidP="0085608A">
      <w:pPr>
        <w:pStyle w:val="Buletted"/>
      </w:pPr>
      <w:r w:rsidRPr="0085608A">
        <w:t>Physical characteristics of soils, ground water, seeds fertilizers, extension programs etc.</w:t>
      </w:r>
      <w:r w:rsidR="00900099" w:rsidRPr="0085608A">
        <w:t>;</w:t>
      </w:r>
    </w:p>
    <w:p w:rsidR="00E7330A" w:rsidRPr="0085608A" w:rsidRDefault="00566CF0" w:rsidP="0085608A">
      <w:pPr>
        <w:pStyle w:val="Buletted"/>
      </w:pPr>
      <w:r w:rsidRPr="0085608A">
        <w:t>Inspection reports by the officers of different disciplines resulting in corrective actions.</w:t>
      </w:r>
    </w:p>
    <w:p w:rsidR="00900099" w:rsidRPr="00A67F71" w:rsidRDefault="00566CF0" w:rsidP="009428FE">
      <w:pPr>
        <w:pStyle w:val="Heading3"/>
      </w:pPr>
      <w:bookmarkStart w:id="156" w:name="_Toc468878938"/>
      <w:r w:rsidRPr="00A67F71">
        <w:t>Annual performance</w:t>
      </w:r>
      <w:bookmarkEnd w:id="156"/>
    </w:p>
    <w:p w:rsidR="00E7330A" w:rsidRPr="00A67F71" w:rsidRDefault="00900099" w:rsidP="00900099">
      <w:pPr>
        <w:rPr>
          <w:rFonts w:cs="Arial"/>
        </w:rPr>
      </w:pPr>
      <w:r w:rsidRPr="00A67F71">
        <w:rPr>
          <w:rFonts w:cs="Arial"/>
        </w:rPr>
        <w:t xml:space="preserve">Report </w:t>
      </w:r>
      <w:r w:rsidR="00566CF0" w:rsidRPr="00A67F71">
        <w:rPr>
          <w:rFonts w:cs="Arial"/>
        </w:rPr>
        <w:t xml:space="preserve">to establish the extent of success of all the components in general, and the overall scheme in particular, regarding their socio-economic development and crop yields. The extent of capability building of the </w:t>
      </w:r>
      <w:r w:rsidR="008549FE" w:rsidRPr="00A67F71">
        <w:rPr>
          <w:rFonts w:cs="Arial"/>
        </w:rPr>
        <w:t>beneficiaries</w:t>
      </w:r>
      <w:r w:rsidR="00566CF0" w:rsidRPr="00A67F71">
        <w:rPr>
          <w:rFonts w:cs="Arial"/>
        </w:rPr>
        <w:t xml:space="preserve"> should also appear in the report,</w:t>
      </w:r>
    </w:p>
    <w:p w:rsidR="00900099" w:rsidRPr="00A67F71" w:rsidRDefault="00566CF0" w:rsidP="009428FE">
      <w:pPr>
        <w:pStyle w:val="Heading3"/>
      </w:pPr>
      <w:bookmarkStart w:id="157" w:name="_Toc468878939"/>
      <w:r w:rsidRPr="00A67F71">
        <w:t>Environment impact study</w:t>
      </w:r>
      <w:bookmarkEnd w:id="157"/>
    </w:p>
    <w:p w:rsidR="00312548" w:rsidRPr="00A67F71" w:rsidRDefault="00900099" w:rsidP="00900099">
      <w:pPr>
        <w:rPr>
          <w:rFonts w:cs="Arial"/>
        </w:rPr>
      </w:pPr>
      <w:r w:rsidRPr="00A67F71">
        <w:rPr>
          <w:rFonts w:cs="Arial"/>
        </w:rPr>
        <w:t>R</w:t>
      </w:r>
      <w:r w:rsidR="00566CF0" w:rsidRPr="00A67F71">
        <w:rPr>
          <w:rFonts w:cs="Arial"/>
        </w:rPr>
        <w:t>eport - the progress of mitigating activities, reasons for slow-down of any activity and the constraints have to be analyzed and reported.</w:t>
      </w:r>
    </w:p>
    <w:p w:rsidR="005B1650" w:rsidRPr="00A67F71" w:rsidRDefault="00DA20EA" w:rsidP="00900099">
      <w:pPr>
        <w:pStyle w:val="Heading2"/>
      </w:pPr>
      <w:bookmarkStart w:id="158" w:name="_Toc286823154"/>
      <w:bookmarkStart w:id="159" w:name="_Toc26093219"/>
      <w:bookmarkStart w:id="160" w:name="_Toc341468800"/>
      <w:bookmarkStart w:id="161" w:name="_Toc468878940"/>
      <w:bookmarkStart w:id="162" w:name="_Toc26093213"/>
      <w:r w:rsidRPr="00A67F71">
        <w:t>Methods &amp;Procedures For Regular &amp; Periodical Maintenance</w:t>
      </w:r>
      <w:bookmarkEnd w:id="158"/>
      <w:bookmarkEnd w:id="159"/>
      <w:bookmarkEnd w:id="160"/>
      <w:bookmarkEnd w:id="161"/>
    </w:p>
    <w:p w:rsidR="005B1650" w:rsidRPr="00A67F71" w:rsidRDefault="009428FE" w:rsidP="00900099">
      <w:pPr>
        <w:pStyle w:val="Heading3"/>
      </w:pPr>
      <w:bookmarkStart w:id="163" w:name="_Toc468878941"/>
      <w:r w:rsidRPr="00A67F71">
        <w:t>Overall</w:t>
      </w:r>
      <w:bookmarkEnd w:id="163"/>
    </w:p>
    <w:p w:rsidR="007B397C" w:rsidRPr="00A67F71" w:rsidRDefault="005B1650" w:rsidP="00900099">
      <w:pPr>
        <w:rPr>
          <w:rFonts w:cs="Arial"/>
        </w:rPr>
      </w:pPr>
      <w:r w:rsidRPr="00A67F71">
        <w:rPr>
          <w:rFonts w:cs="Arial"/>
        </w:rPr>
        <w:t>The efficiency and longevity of the scheme lies upon the nature of maintenance of the components involved in the irrigated agriculture and upkeep of the general ecology and environment.  Maintenance includes repairs as well and is better to classify as “Repair and Maintenance”.</w:t>
      </w:r>
    </w:p>
    <w:p w:rsidR="005B1650" w:rsidRPr="00A67F71" w:rsidRDefault="005B1650" w:rsidP="00900099">
      <w:pPr>
        <w:rPr>
          <w:rFonts w:cs="Arial"/>
        </w:rPr>
      </w:pPr>
    </w:p>
    <w:p w:rsidR="005B1650" w:rsidRPr="00A67F71" w:rsidRDefault="005B1650" w:rsidP="00900099">
      <w:pPr>
        <w:rPr>
          <w:rFonts w:cs="Arial"/>
          <w:b/>
        </w:rPr>
      </w:pPr>
      <w:r w:rsidRPr="00A67F71">
        <w:rPr>
          <w:rFonts w:cs="Arial"/>
        </w:rPr>
        <w:t xml:space="preserve">The beneficiaries are to play the executive role in the operation and maintenance of the system.  After the development and completion of the small scale irrigation </w:t>
      </w:r>
      <w:r w:rsidR="007B397C" w:rsidRPr="00A67F71">
        <w:rPr>
          <w:rFonts w:cs="Arial"/>
        </w:rPr>
        <w:t>scheme,</w:t>
      </w:r>
      <w:r w:rsidRPr="00A67F71">
        <w:rPr>
          <w:rFonts w:cs="Arial"/>
        </w:rPr>
        <w:t xml:space="preserve"> it will be transferred to the direct beneficiaries through their </w:t>
      </w:r>
      <w:r w:rsidR="007B397C" w:rsidRPr="00A67F71">
        <w:rPr>
          <w:rFonts w:cs="Arial"/>
        </w:rPr>
        <w:t>genuine WUA</w:t>
      </w:r>
      <w:r w:rsidRPr="00A67F71">
        <w:rPr>
          <w:rFonts w:cs="Arial"/>
        </w:rPr>
        <w:t xml:space="preserve">. The WUA may do it either by contributing voluntary labour (by motivating </w:t>
      </w:r>
      <w:r w:rsidR="008549FE" w:rsidRPr="00A67F71">
        <w:rPr>
          <w:rFonts w:cs="Arial"/>
        </w:rPr>
        <w:t>beneficiaries</w:t>
      </w:r>
      <w:r w:rsidRPr="00A67F71">
        <w:rPr>
          <w:rFonts w:cs="Arial"/>
        </w:rPr>
        <w:t xml:space="preserve">) or by subscribing and creating a fund to operate or by both.  However, it is quite possible that, at the initial stage, WUA’s could not be able to repair and maintain the system, to the desired level of performance, hence there should be a provision of some fund at least during the gestation period (2-3 years) to assist the WUA and the federal government has to frame a policy to realize such costs. </w:t>
      </w:r>
    </w:p>
    <w:p w:rsidR="005B1650" w:rsidRPr="00A67F71" w:rsidRDefault="00AF7094" w:rsidP="00900099">
      <w:pPr>
        <w:pStyle w:val="Heading3"/>
      </w:pPr>
      <w:bookmarkStart w:id="164" w:name="_Toc26093221"/>
      <w:bookmarkStart w:id="165" w:name="_Toc286823156"/>
      <w:bookmarkStart w:id="166" w:name="_Toc341468802"/>
      <w:bookmarkStart w:id="167" w:name="_Toc468878942"/>
      <w:r w:rsidRPr="00A67F71">
        <w:t>Categories</w:t>
      </w:r>
      <w:bookmarkEnd w:id="164"/>
      <w:bookmarkEnd w:id="165"/>
      <w:bookmarkEnd w:id="166"/>
      <w:bookmarkEnd w:id="167"/>
    </w:p>
    <w:p w:rsidR="005B1650" w:rsidRPr="00A67F71" w:rsidRDefault="005B1650" w:rsidP="00900099">
      <w:pPr>
        <w:rPr>
          <w:rFonts w:cs="Arial"/>
        </w:rPr>
      </w:pPr>
      <w:r w:rsidRPr="00A67F71">
        <w:rPr>
          <w:rFonts w:cs="Arial"/>
        </w:rPr>
        <w:t>The intensive maintenance requirement in the traditional system will be reduced considerably as part of the system (main supply) is now piped and the head work is stabilized.  Beneficiaries are expected to maintain their respective field canal.  Hence the need for maintenance is minimal if the structure is properly handled by the WUA. In the traditional system it used to take the whole beneficiary households (~100) three to four days.</w:t>
      </w:r>
    </w:p>
    <w:p w:rsidR="007B397C" w:rsidRPr="00A67F71" w:rsidRDefault="007B397C" w:rsidP="00900099">
      <w:pPr>
        <w:rPr>
          <w:rFonts w:cs="Arial"/>
        </w:rPr>
      </w:pPr>
    </w:p>
    <w:p w:rsidR="005B1650" w:rsidRPr="00A67F71" w:rsidRDefault="005B1650" w:rsidP="00900099">
      <w:pPr>
        <w:rPr>
          <w:rFonts w:cs="Arial"/>
        </w:rPr>
      </w:pPr>
      <w:r w:rsidRPr="00A67F71">
        <w:rPr>
          <w:rFonts w:cs="Arial"/>
        </w:rPr>
        <w:t>The repair and maintenance may be categorized in to the following category.</w:t>
      </w:r>
    </w:p>
    <w:p w:rsidR="005B1650" w:rsidRPr="00A67F71" w:rsidRDefault="005B1650" w:rsidP="009E42C8">
      <w:pPr>
        <w:pStyle w:val="ListParagraph"/>
        <w:numPr>
          <w:ilvl w:val="0"/>
          <w:numId w:val="2"/>
        </w:numPr>
        <w:rPr>
          <w:rFonts w:cs="Arial"/>
          <w:szCs w:val="24"/>
        </w:rPr>
      </w:pPr>
      <w:r w:rsidRPr="00A67F71">
        <w:rPr>
          <w:rFonts w:cs="Arial"/>
          <w:szCs w:val="24"/>
        </w:rPr>
        <w:t>Regular</w:t>
      </w:r>
      <w:r w:rsidRPr="00A67F71">
        <w:rPr>
          <w:rFonts w:cs="Arial"/>
          <w:szCs w:val="24"/>
        </w:rPr>
        <w:tab/>
      </w:r>
    </w:p>
    <w:p w:rsidR="005B1650" w:rsidRPr="00A67F71" w:rsidRDefault="005B1650" w:rsidP="009E42C8">
      <w:pPr>
        <w:pStyle w:val="ListParagraph"/>
        <w:numPr>
          <w:ilvl w:val="0"/>
          <w:numId w:val="2"/>
        </w:numPr>
        <w:rPr>
          <w:rFonts w:cs="Arial"/>
          <w:szCs w:val="24"/>
        </w:rPr>
      </w:pPr>
      <w:r w:rsidRPr="00A67F71">
        <w:rPr>
          <w:rFonts w:cs="Arial"/>
          <w:szCs w:val="24"/>
        </w:rPr>
        <w:t>Periodical</w:t>
      </w:r>
      <w:r w:rsidRPr="00A67F71">
        <w:rPr>
          <w:rFonts w:cs="Arial"/>
          <w:szCs w:val="24"/>
        </w:rPr>
        <w:tab/>
      </w:r>
      <w:r w:rsidRPr="00A67F71">
        <w:rPr>
          <w:rFonts w:cs="Arial"/>
          <w:szCs w:val="24"/>
        </w:rPr>
        <w:tab/>
      </w:r>
    </w:p>
    <w:p w:rsidR="005B1650" w:rsidRPr="00A67F71" w:rsidRDefault="005B1650" w:rsidP="009E42C8">
      <w:pPr>
        <w:pStyle w:val="ListParagraph"/>
        <w:numPr>
          <w:ilvl w:val="0"/>
          <w:numId w:val="2"/>
        </w:numPr>
        <w:rPr>
          <w:rFonts w:cs="Arial"/>
          <w:szCs w:val="24"/>
        </w:rPr>
      </w:pPr>
      <w:r w:rsidRPr="00A67F71">
        <w:rPr>
          <w:rFonts w:cs="Arial"/>
          <w:szCs w:val="24"/>
        </w:rPr>
        <w:t>Special repair/maintenance</w:t>
      </w:r>
    </w:p>
    <w:p w:rsidR="005B1650" w:rsidRPr="00A67F71" w:rsidRDefault="005B1650" w:rsidP="009E42C8">
      <w:pPr>
        <w:pStyle w:val="ListParagraph"/>
        <w:numPr>
          <w:ilvl w:val="0"/>
          <w:numId w:val="2"/>
        </w:numPr>
        <w:rPr>
          <w:rFonts w:cs="Arial"/>
          <w:szCs w:val="24"/>
        </w:rPr>
      </w:pPr>
      <w:r w:rsidRPr="00A67F71">
        <w:rPr>
          <w:rFonts w:cs="Arial"/>
          <w:szCs w:val="24"/>
        </w:rPr>
        <w:t>Emergency</w:t>
      </w:r>
      <w:r w:rsidRPr="00A67F71">
        <w:rPr>
          <w:rFonts w:cs="Arial"/>
          <w:szCs w:val="24"/>
        </w:rPr>
        <w:tab/>
      </w:r>
    </w:p>
    <w:p w:rsidR="00A9014D" w:rsidRPr="00A67F71" w:rsidRDefault="005B1650" w:rsidP="00900099">
      <w:pPr>
        <w:rPr>
          <w:rFonts w:cs="Arial"/>
        </w:rPr>
      </w:pPr>
      <w:r w:rsidRPr="00A67F71">
        <w:rPr>
          <w:rFonts w:cs="Arial"/>
          <w:b/>
        </w:rPr>
        <w:t>Regular -</w:t>
      </w:r>
      <w:r w:rsidRPr="00A67F71">
        <w:rPr>
          <w:rFonts w:cs="Arial"/>
        </w:rPr>
        <w:t xml:space="preserve"> It is done regularly, at intervals of week, month or the end of each crop season and beginning of the new crop season. It is done without any hindrance to the performance of the system.</w:t>
      </w:r>
    </w:p>
    <w:p w:rsidR="007B397C" w:rsidRPr="00A67F71" w:rsidRDefault="007B397C" w:rsidP="00900099">
      <w:pPr>
        <w:rPr>
          <w:rFonts w:cs="Arial"/>
        </w:rPr>
      </w:pPr>
    </w:p>
    <w:p w:rsidR="005B1650" w:rsidRPr="00A67F71" w:rsidRDefault="005B1650" w:rsidP="00900099">
      <w:pPr>
        <w:rPr>
          <w:rFonts w:cs="Arial"/>
        </w:rPr>
      </w:pPr>
      <w:r w:rsidRPr="00A67F71">
        <w:rPr>
          <w:rFonts w:cs="Arial"/>
          <w:b/>
        </w:rPr>
        <w:t>Periodical -</w:t>
      </w:r>
      <w:r w:rsidRPr="00A67F71">
        <w:rPr>
          <w:rFonts w:cs="Arial"/>
        </w:rPr>
        <w:t xml:space="preserve"> It is done once a year, before opening of the canal and also at the end of the canal closure and is done during non-crop season. Example – painting/changing defective gales and maintenance of damaged but functional structures.</w:t>
      </w:r>
    </w:p>
    <w:p w:rsidR="007B397C" w:rsidRPr="00A67F71" w:rsidRDefault="007B397C" w:rsidP="00900099">
      <w:pPr>
        <w:rPr>
          <w:rFonts w:cs="Arial"/>
        </w:rPr>
      </w:pPr>
    </w:p>
    <w:p w:rsidR="005B1650" w:rsidRPr="00A67F71" w:rsidRDefault="005B1650" w:rsidP="00900099">
      <w:pPr>
        <w:rPr>
          <w:rFonts w:cs="Arial"/>
        </w:rPr>
      </w:pPr>
      <w:r w:rsidRPr="00A67F71">
        <w:rPr>
          <w:rFonts w:cs="Arial"/>
          <w:b/>
        </w:rPr>
        <w:t>Special Repair</w:t>
      </w:r>
      <w:r w:rsidR="003535D9" w:rsidRPr="00A67F71">
        <w:rPr>
          <w:rFonts w:cs="Arial"/>
        </w:rPr>
        <w:t>- It</w:t>
      </w:r>
      <w:r w:rsidRPr="00A67F71">
        <w:rPr>
          <w:rFonts w:cs="Arial"/>
        </w:rPr>
        <w:t xml:space="preserve"> is done when some extra ordinary repair is needed. In this, extra cost is involved in addition to the normal repair maintenance cost, such as changing of trash racks, renovation of structures, changing gabions.</w:t>
      </w:r>
      <w:r w:rsidRPr="00A67F71">
        <w:rPr>
          <w:rFonts w:cs="Arial"/>
        </w:rPr>
        <w:tab/>
      </w:r>
    </w:p>
    <w:p w:rsidR="007B397C" w:rsidRPr="00A67F71" w:rsidRDefault="007B397C" w:rsidP="00900099">
      <w:pPr>
        <w:rPr>
          <w:rFonts w:cs="Arial"/>
          <w:b/>
        </w:rPr>
      </w:pPr>
    </w:p>
    <w:p w:rsidR="005B1650" w:rsidRPr="00A67F71" w:rsidRDefault="005B1650" w:rsidP="00900099">
      <w:pPr>
        <w:rPr>
          <w:rFonts w:cs="Arial"/>
        </w:rPr>
      </w:pPr>
      <w:r w:rsidRPr="00A67F71">
        <w:rPr>
          <w:rFonts w:cs="Arial"/>
          <w:b/>
        </w:rPr>
        <w:t xml:space="preserve">Emergency </w:t>
      </w:r>
      <w:r w:rsidR="003535D9" w:rsidRPr="00A67F71">
        <w:rPr>
          <w:rFonts w:cs="Arial"/>
          <w:b/>
        </w:rPr>
        <w:t>repair -</w:t>
      </w:r>
      <w:r w:rsidR="003535D9" w:rsidRPr="00A67F71">
        <w:rPr>
          <w:rFonts w:cs="Arial"/>
        </w:rPr>
        <w:t xml:space="preserve"> This</w:t>
      </w:r>
      <w:r w:rsidRPr="00A67F71">
        <w:rPr>
          <w:rFonts w:cs="Arial"/>
        </w:rPr>
        <w:t xml:space="preserve"> is done after some emergent problems, like canal breach, structure damage, gate jamming, etc. take place. The conveyance system has to be closed for attending to such repairs.</w:t>
      </w:r>
    </w:p>
    <w:p w:rsidR="007B397C" w:rsidRPr="00A67F71" w:rsidRDefault="007B397C" w:rsidP="00900099">
      <w:pPr>
        <w:rPr>
          <w:rFonts w:cs="Arial"/>
          <w:b/>
        </w:rPr>
      </w:pPr>
    </w:p>
    <w:p w:rsidR="005B1650" w:rsidRPr="00A67F71" w:rsidRDefault="005B1650" w:rsidP="00900099">
      <w:pPr>
        <w:rPr>
          <w:rFonts w:cs="Arial"/>
        </w:rPr>
      </w:pPr>
      <w:r w:rsidRPr="00A67F71">
        <w:rPr>
          <w:rFonts w:cs="Arial"/>
        </w:rPr>
        <w:t xml:space="preserve">Organization for maintenance has been laid down in this manual under Chapter </w:t>
      </w:r>
      <w:r w:rsidR="007B397C" w:rsidRPr="00A67F71">
        <w:rPr>
          <w:rFonts w:cs="Arial"/>
        </w:rPr>
        <w:t>2</w:t>
      </w:r>
      <w:r w:rsidRPr="00A67F71">
        <w:rPr>
          <w:rFonts w:cs="Arial"/>
        </w:rPr>
        <w:t xml:space="preserve">.  The same group of </w:t>
      </w:r>
      <w:r w:rsidR="005E55AF" w:rsidRPr="00A67F71">
        <w:rPr>
          <w:rFonts w:cs="Arial"/>
        </w:rPr>
        <w:t>beneficiaries</w:t>
      </w:r>
      <w:r w:rsidRPr="00A67F71">
        <w:rPr>
          <w:rFonts w:cs="Arial"/>
        </w:rPr>
        <w:t xml:space="preserve"> will be operative for repair and </w:t>
      </w:r>
      <w:r w:rsidR="007B397C" w:rsidRPr="00A67F71">
        <w:rPr>
          <w:rFonts w:cs="Arial"/>
        </w:rPr>
        <w:t xml:space="preserve">maintenance </w:t>
      </w:r>
      <w:r w:rsidRPr="00A67F71">
        <w:rPr>
          <w:rFonts w:cs="Arial"/>
        </w:rPr>
        <w:t>of the different systems.</w:t>
      </w:r>
    </w:p>
    <w:p w:rsidR="007B397C" w:rsidRPr="00A67F71" w:rsidRDefault="007B397C" w:rsidP="00900099">
      <w:pPr>
        <w:rPr>
          <w:rFonts w:cs="Arial"/>
          <w:b/>
        </w:rPr>
      </w:pPr>
    </w:p>
    <w:p w:rsidR="005B1650" w:rsidRPr="00A67F71" w:rsidRDefault="005B1650" w:rsidP="00900099">
      <w:pPr>
        <w:rPr>
          <w:rFonts w:cs="Arial"/>
        </w:rPr>
      </w:pPr>
      <w:r w:rsidRPr="00A67F71">
        <w:rPr>
          <w:rFonts w:cs="Arial"/>
        </w:rPr>
        <w:t xml:space="preserve">A general chart is presented in Table </w:t>
      </w:r>
      <w:r w:rsidR="009428FE" w:rsidRPr="00A67F71">
        <w:rPr>
          <w:rFonts w:cs="Arial"/>
        </w:rPr>
        <w:t>6</w:t>
      </w:r>
      <w:r w:rsidR="007B397C" w:rsidRPr="00A67F71">
        <w:rPr>
          <w:rFonts w:cs="Arial"/>
        </w:rPr>
        <w:t>-1</w:t>
      </w:r>
      <w:r w:rsidRPr="00A67F71">
        <w:rPr>
          <w:rFonts w:cs="Arial"/>
        </w:rPr>
        <w:t xml:space="preserve"> indicating nature of repair/ maintenance needed for different components.</w:t>
      </w:r>
    </w:p>
    <w:p w:rsidR="00E04229" w:rsidRPr="00A67F71" w:rsidRDefault="00E04229" w:rsidP="00A9014D">
      <w:pPr>
        <w:rPr>
          <w:rFonts w:cs="Arial"/>
          <w:b/>
          <w:sz w:val="24"/>
          <w:szCs w:val="24"/>
        </w:rPr>
        <w:sectPr w:rsidR="00E04229" w:rsidRPr="00A67F71" w:rsidSect="00DF47EB">
          <w:footerReference w:type="default" r:id="rId30"/>
          <w:pgSz w:w="11909" w:h="16834" w:code="9"/>
          <w:pgMar w:top="1440" w:right="1152" w:bottom="1440" w:left="1440" w:header="720" w:footer="576" w:gutter="0"/>
          <w:pgBorders w:offsetFrom="page">
            <w:top w:val="dotted" w:sz="4" w:space="24" w:color="auto"/>
            <w:left w:val="dotted" w:sz="4" w:space="24" w:color="auto"/>
            <w:bottom w:val="dotted" w:sz="4" w:space="24" w:color="auto"/>
            <w:right w:val="dotted" w:sz="4" w:space="24" w:color="auto"/>
          </w:pgBorders>
          <w:cols w:space="720"/>
          <w:docGrid w:linePitch="299"/>
        </w:sectPr>
      </w:pPr>
    </w:p>
    <w:p w:rsidR="005B1650" w:rsidRPr="00A67F71" w:rsidRDefault="00A72A85" w:rsidP="00A72A85">
      <w:pPr>
        <w:pStyle w:val="Caption"/>
        <w:rPr>
          <w:rFonts w:cs="Arial"/>
        </w:rPr>
      </w:pPr>
      <w:bookmarkStart w:id="168" w:name="_Toc26093234"/>
      <w:bookmarkStart w:id="169" w:name="_Toc341750061"/>
      <w:bookmarkStart w:id="170" w:name="_Toc468878978"/>
      <w:r w:rsidRPr="00A67F71">
        <w:rPr>
          <w:rFonts w:cs="Arial"/>
        </w:rPr>
        <w:t xml:space="preserve">Table </w:t>
      </w:r>
      <w:r w:rsidR="00E47486" w:rsidRPr="00A67F71">
        <w:rPr>
          <w:rFonts w:cs="Arial"/>
        </w:rPr>
        <w:fldChar w:fldCharType="begin"/>
      </w:r>
      <w:r w:rsidR="006E7B81" w:rsidRPr="00A67F71">
        <w:rPr>
          <w:rFonts w:cs="Arial"/>
        </w:rPr>
        <w:instrText xml:space="preserve"> STYLEREF 1 \s </w:instrText>
      </w:r>
      <w:r w:rsidR="00E47486" w:rsidRPr="00A67F71">
        <w:rPr>
          <w:rFonts w:cs="Arial"/>
        </w:rPr>
        <w:fldChar w:fldCharType="separate"/>
      </w:r>
      <w:r w:rsidR="000F4D85">
        <w:rPr>
          <w:rFonts w:cs="Arial"/>
          <w:noProof/>
        </w:rPr>
        <w:t>6</w:t>
      </w:r>
      <w:r w:rsidR="00E47486" w:rsidRPr="00A67F71">
        <w:rPr>
          <w:rFonts w:cs="Arial"/>
          <w:noProof/>
        </w:rPr>
        <w:fldChar w:fldCharType="end"/>
      </w:r>
      <w:r w:rsidR="009615ED" w:rsidRPr="00A67F71">
        <w:rPr>
          <w:rFonts w:cs="Arial"/>
        </w:rPr>
        <w:noBreakHyphen/>
      </w:r>
      <w:r w:rsidR="00E47486" w:rsidRPr="00A67F71">
        <w:rPr>
          <w:rFonts w:cs="Arial"/>
        </w:rPr>
        <w:fldChar w:fldCharType="begin"/>
      </w:r>
      <w:r w:rsidR="006E7B81" w:rsidRPr="00A67F71">
        <w:rPr>
          <w:rFonts w:cs="Arial"/>
        </w:rPr>
        <w:instrText xml:space="preserve"> SEQ Table \* ARABIC \s 1 </w:instrText>
      </w:r>
      <w:r w:rsidR="00E47486" w:rsidRPr="00A67F71">
        <w:rPr>
          <w:rFonts w:cs="Arial"/>
        </w:rPr>
        <w:fldChar w:fldCharType="separate"/>
      </w:r>
      <w:r w:rsidR="000F4D85">
        <w:rPr>
          <w:rFonts w:cs="Arial"/>
          <w:noProof/>
        </w:rPr>
        <w:t>1</w:t>
      </w:r>
      <w:r w:rsidR="00E47486" w:rsidRPr="00A67F71">
        <w:rPr>
          <w:rFonts w:cs="Arial"/>
          <w:noProof/>
        </w:rPr>
        <w:fldChar w:fldCharType="end"/>
      </w:r>
      <w:r w:rsidR="003D555C" w:rsidRPr="00A67F71">
        <w:rPr>
          <w:rFonts w:cs="Arial"/>
        </w:rPr>
        <w:t>:</w:t>
      </w:r>
      <w:r w:rsidR="005B1650" w:rsidRPr="00A67F71">
        <w:rPr>
          <w:rFonts w:cs="Arial"/>
        </w:rPr>
        <w:t xml:space="preserve"> Normal Repair and Maintenance Chart upon </w:t>
      </w:r>
      <w:r w:rsidR="007B397C" w:rsidRPr="00A67F71">
        <w:rPr>
          <w:rFonts w:cs="Arial"/>
        </w:rPr>
        <w:t>Inspection</w:t>
      </w:r>
      <w:bookmarkEnd w:id="168"/>
      <w:bookmarkEnd w:id="169"/>
      <w:bookmarkEnd w:id="170"/>
    </w:p>
    <w:tbl>
      <w:tblPr>
        <w:tblW w:w="15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4"/>
        <w:gridCol w:w="3600"/>
        <w:gridCol w:w="5654"/>
        <w:gridCol w:w="2975"/>
      </w:tblGrid>
      <w:tr w:rsidR="00E04229" w:rsidRPr="00A67F71" w:rsidTr="008549FE">
        <w:trPr>
          <w:tblHeader/>
          <w:jc w:val="center"/>
        </w:trPr>
        <w:tc>
          <w:tcPr>
            <w:tcW w:w="3054" w:type="dxa"/>
            <w:shd w:val="clear" w:color="auto" w:fill="D9D9D9" w:themeFill="background1" w:themeFillShade="D9"/>
          </w:tcPr>
          <w:p w:rsidR="005B1650" w:rsidRPr="00A67F71" w:rsidRDefault="005B1650" w:rsidP="00DA20EA">
            <w:pPr>
              <w:ind w:left="-44" w:right="113"/>
              <w:jc w:val="center"/>
              <w:rPr>
                <w:rFonts w:cs="Arial"/>
                <w:b/>
                <w:sz w:val="20"/>
              </w:rPr>
            </w:pPr>
            <w:r w:rsidRPr="00A67F71">
              <w:rPr>
                <w:rFonts w:cs="Arial"/>
                <w:b/>
                <w:sz w:val="20"/>
              </w:rPr>
              <w:t>Component</w:t>
            </w:r>
          </w:p>
        </w:tc>
        <w:tc>
          <w:tcPr>
            <w:tcW w:w="3600" w:type="dxa"/>
            <w:shd w:val="clear" w:color="auto" w:fill="D9D9D9" w:themeFill="background1" w:themeFillShade="D9"/>
          </w:tcPr>
          <w:p w:rsidR="005B1650" w:rsidRPr="00A67F71" w:rsidRDefault="005B1650" w:rsidP="00DA20EA">
            <w:pPr>
              <w:ind w:left="-44" w:right="113"/>
              <w:jc w:val="center"/>
              <w:rPr>
                <w:rFonts w:cs="Arial"/>
                <w:b/>
                <w:sz w:val="20"/>
              </w:rPr>
            </w:pPr>
            <w:r w:rsidRPr="00A67F71">
              <w:rPr>
                <w:rFonts w:cs="Arial"/>
                <w:b/>
                <w:sz w:val="20"/>
              </w:rPr>
              <w:t>Interval for Inspections</w:t>
            </w:r>
          </w:p>
        </w:tc>
        <w:tc>
          <w:tcPr>
            <w:tcW w:w="5654" w:type="dxa"/>
            <w:shd w:val="clear" w:color="auto" w:fill="D9D9D9" w:themeFill="background1" w:themeFillShade="D9"/>
          </w:tcPr>
          <w:p w:rsidR="005B1650" w:rsidRPr="00A67F71" w:rsidRDefault="005B1650" w:rsidP="00DA20EA">
            <w:pPr>
              <w:ind w:left="-44" w:right="113"/>
              <w:jc w:val="center"/>
              <w:rPr>
                <w:rFonts w:cs="Arial"/>
                <w:b/>
                <w:sz w:val="20"/>
              </w:rPr>
            </w:pPr>
            <w:r w:rsidRPr="00A67F71">
              <w:rPr>
                <w:rFonts w:cs="Arial"/>
                <w:b/>
                <w:sz w:val="20"/>
              </w:rPr>
              <w:t>Nature of R</w:t>
            </w:r>
            <w:r w:rsidR="001B3B7E" w:rsidRPr="00A67F71">
              <w:rPr>
                <w:rFonts w:cs="Arial"/>
                <w:b/>
                <w:sz w:val="20"/>
              </w:rPr>
              <w:t xml:space="preserve">epairs and maintenance </w:t>
            </w:r>
          </w:p>
        </w:tc>
        <w:tc>
          <w:tcPr>
            <w:tcW w:w="2975" w:type="dxa"/>
            <w:shd w:val="clear" w:color="auto" w:fill="D9D9D9" w:themeFill="background1" w:themeFillShade="D9"/>
          </w:tcPr>
          <w:p w:rsidR="005B1650" w:rsidRPr="00A67F71" w:rsidRDefault="005B1650" w:rsidP="00DA20EA">
            <w:pPr>
              <w:ind w:left="-44" w:right="113"/>
              <w:jc w:val="center"/>
              <w:rPr>
                <w:rFonts w:cs="Arial"/>
                <w:b/>
                <w:sz w:val="20"/>
              </w:rPr>
            </w:pPr>
            <w:r w:rsidRPr="00A67F71">
              <w:rPr>
                <w:rFonts w:cs="Arial"/>
                <w:b/>
                <w:sz w:val="20"/>
              </w:rPr>
              <w:t>Remark</w:t>
            </w:r>
          </w:p>
        </w:tc>
      </w:tr>
      <w:tr w:rsidR="00E04229" w:rsidRPr="00A67F71" w:rsidTr="008549FE">
        <w:trPr>
          <w:jc w:val="center"/>
        </w:trPr>
        <w:tc>
          <w:tcPr>
            <w:tcW w:w="3054" w:type="dxa"/>
          </w:tcPr>
          <w:p w:rsidR="005B1650" w:rsidRPr="00A67F71" w:rsidRDefault="005B1650" w:rsidP="00DA20EA">
            <w:pPr>
              <w:ind w:left="-47"/>
              <w:jc w:val="left"/>
              <w:rPr>
                <w:rFonts w:cs="Arial"/>
                <w:sz w:val="20"/>
              </w:rPr>
            </w:pPr>
            <w:r w:rsidRPr="00A67F71">
              <w:rPr>
                <w:rFonts w:cs="Arial"/>
                <w:sz w:val="20"/>
              </w:rPr>
              <w:t>1. Catchment</w:t>
            </w:r>
          </w:p>
        </w:tc>
        <w:tc>
          <w:tcPr>
            <w:tcW w:w="3600" w:type="dxa"/>
          </w:tcPr>
          <w:p w:rsidR="005B1650" w:rsidRPr="00A67F71" w:rsidRDefault="001B3B7E" w:rsidP="00DA20EA">
            <w:pPr>
              <w:ind w:left="-47"/>
              <w:jc w:val="left"/>
              <w:rPr>
                <w:rFonts w:cs="Arial"/>
                <w:sz w:val="20"/>
              </w:rPr>
            </w:pPr>
            <w:r w:rsidRPr="00A67F71">
              <w:rPr>
                <w:rFonts w:cs="Arial"/>
                <w:sz w:val="20"/>
              </w:rPr>
              <w:t xml:space="preserve">Every three months </w:t>
            </w:r>
          </w:p>
        </w:tc>
        <w:tc>
          <w:tcPr>
            <w:tcW w:w="5654" w:type="dxa"/>
          </w:tcPr>
          <w:p w:rsidR="005B1650" w:rsidRPr="00A67F71" w:rsidRDefault="005B1650" w:rsidP="00DA20EA">
            <w:pPr>
              <w:ind w:left="-47"/>
              <w:jc w:val="left"/>
              <w:rPr>
                <w:rFonts w:cs="Arial"/>
                <w:sz w:val="20"/>
              </w:rPr>
            </w:pPr>
            <w:r w:rsidRPr="00A67F71">
              <w:rPr>
                <w:rFonts w:cs="Arial"/>
                <w:sz w:val="20"/>
              </w:rPr>
              <w:t>Watershed management works</w:t>
            </w:r>
          </w:p>
        </w:tc>
        <w:tc>
          <w:tcPr>
            <w:tcW w:w="2975" w:type="dxa"/>
          </w:tcPr>
          <w:p w:rsidR="005B1650" w:rsidRPr="00A67F71" w:rsidRDefault="005B1650" w:rsidP="00DA20EA">
            <w:pPr>
              <w:ind w:left="-47"/>
              <w:jc w:val="left"/>
              <w:rPr>
                <w:rFonts w:cs="Arial"/>
                <w:sz w:val="20"/>
              </w:rPr>
            </w:pPr>
          </w:p>
        </w:tc>
      </w:tr>
      <w:tr w:rsidR="00E04229" w:rsidRPr="00A67F71" w:rsidTr="008549FE">
        <w:trPr>
          <w:trHeight w:val="764"/>
          <w:jc w:val="center"/>
        </w:trPr>
        <w:tc>
          <w:tcPr>
            <w:tcW w:w="3054" w:type="dxa"/>
          </w:tcPr>
          <w:p w:rsidR="005B1650" w:rsidRPr="00A67F71" w:rsidRDefault="005B1650" w:rsidP="00DA20EA">
            <w:pPr>
              <w:ind w:left="-47"/>
              <w:jc w:val="left"/>
              <w:rPr>
                <w:rFonts w:cs="Arial"/>
                <w:sz w:val="20"/>
              </w:rPr>
            </w:pPr>
            <w:r w:rsidRPr="00A67F71">
              <w:rPr>
                <w:rFonts w:cs="Arial"/>
                <w:sz w:val="20"/>
              </w:rPr>
              <w:t>2   Intake</w:t>
            </w:r>
          </w:p>
        </w:tc>
        <w:tc>
          <w:tcPr>
            <w:tcW w:w="3600" w:type="dxa"/>
          </w:tcPr>
          <w:p w:rsidR="005B1650" w:rsidRPr="00A67F71" w:rsidRDefault="001B3B7E" w:rsidP="00DA20EA">
            <w:pPr>
              <w:pStyle w:val="ListParagraph"/>
              <w:spacing w:before="0" w:after="0"/>
              <w:ind w:left="335" w:hanging="270"/>
              <w:rPr>
                <w:rFonts w:cs="Arial"/>
                <w:sz w:val="20"/>
                <w:szCs w:val="20"/>
              </w:rPr>
            </w:pPr>
            <w:r w:rsidRPr="00A67F71">
              <w:rPr>
                <w:rFonts w:cs="Arial"/>
                <w:sz w:val="20"/>
                <w:szCs w:val="20"/>
              </w:rPr>
              <w:t xml:space="preserve">Daily during the opening &amp; closing </w:t>
            </w:r>
          </w:p>
        </w:tc>
        <w:tc>
          <w:tcPr>
            <w:tcW w:w="5654"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Leakage through valves, fluctuations in water level (twice a year</w:t>
            </w:r>
            <w:r w:rsidR="00947E36" w:rsidRPr="00A67F71">
              <w:rPr>
                <w:rFonts w:cs="Arial"/>
                <w:sz w:val="20"/>
                <w:szCs w:val="20"/>
              </w:rPr>
              <w:t>)</w:t>
            </w:r>
            <w:r w:rsidRPr="00A67F71">
              <w:rPr>
                <w:rFonts w:cs="Arial"/>
                <w:sz w:val="20"/>
                <w:szCs w:val="20"/>
              </w:rPr>
              <w:t>.</w:t>
            </w:r>
          </w:p>
        </w:tc>
        <w:tc>
          <w:tcPr>
            <w:tcW w:w="2975"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Recommend to a technical team when any damage is noticed</w:t>
            </w:r>
          </w:p>
        </w:tc>
      </w:tr>
      <w:tr w:rsidR="00E04229" w:rsidRPr="00A67F71" w:rsidTr="008549FE">
        <w:trPr>
          <w:trHeight w:val="893"/>
          <w:jc w:val="center"/>
        </w:trPr>
        <w:tc>
          <w:tcPr>
            <w:tcW w:w="3054" w:type="dxa"/>
          </w:tcPr>
          <w:p w:rsidR="005B1650" w:rsidRPr="00A67F71" w:rsidRDefault="005B1650" w:rsidP="00DA20EA">
            <w:pPr>
              <w:ind w:left="-47"/>
              <w:jc w:val="left"/>
              <w:rPr>
                <w:rFonts w:cs="Arial"/>
                <w:sz w:val="20"/>
              </w:rPr>
            </w:pPr>
            <w:r w:rsidRPr="00A67F71">
              <w:rPr>
                <w:rFonts w:cs="Arial"/>
                <w:sz w:val="20"/>
              </w:rPr>
              <w:t xml:space="preserve">3. </w:t>
            </w:r>
            <w:r w:rsidR="0071337F">
              <w:rPr>
                <w:rFonts w:cs="Arial"/>
                <w:sz w:val="20"/>
              </w:rPr>
              <w:t>Weir</w:t>
            </w:r>
            <w:r w:rsidRPr="00A67F71">
              <w:rPr>
                <w:rFonts w:cs="Arial"/>
                <w:sz w:val="20"/>
              </w:rPr>
              <w:t>, Retaining</w:t>
            </w:r>
          </w:p>
          <w:p w:rsidR="005B1650" w:rsidRPr="00A67F71" w:rsidRDefault="005B1650" w:rsidP="00DA20EA">
            <w:pPr>
              <w:ind w:left="-47"/>
              <w:jc w:val="left"/>
              <w:rPr>
                <w:rFonts w:cs="Arial"/>
                <w:sz w:val="20"/>
              </w:rPr>
            </w:pPr>
            <w:r w:rsidRPr="00A67F71">
              <w:rPr>
                <w:rFonts w:cs="Arial"/>
                <w:sz w:val="20"/>
              </w:rPr>
              <w:t>&amp; Service    structure</w:t>
            </w:r>
          </w:p>
        </w:tc>
        <w:tc>
          <w:tcPr>
            <w:tcW w:w="3600"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Once a week.  Thorough inspection especially  during rainy season</w:t>
            </w:r>
          </w:p>
        </w:tc>
        <w:tc>
          <w:tcPr>
            <w:tcW w:w="5654"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 xml:space="preserve">Erosion, retrogression, </w:t>
            </w:r>
            <w:r w:rsidR="001B3B7E" w:rsidRPr="00A67F71">
              <w:rPr>
                <w:rFonts w:cs="Arial"/>
                <w:sz w:val="20"/>
                <w:szCs w:val="20"/>
              </w:rPr>
              <w:t xml:space="preserve">and </w:t>
            </w:r>
            <w:r w:rsidRPr="00A67F71">
              <w:rPr>
                <w:rFonts w:cs="Arial"/>
                <w:sz w:val="20"/>
                <w:szCs w:val="20"/>
              </w:rPr>
              <w:t>leakage through gates</w:t>
            </w:r>
          </w:p>
        </w:tc>
        <w:tc>
          <w:tcPr>
            <w:tcW w:w="2975" w:type="dxa"/>
          </w:tcPr>
          <w:p w:rsidR="005B1650" w:rsidRPr="00A67F71" w:rsidRDefault="005B1650" w:rsidP="00DA20EA">
            <w:pPr>
              <w:pStyle w:val="ListParagraph"/>
              <w:spacing w:before="0" w:after="0"/>
              <w:ind w:left="335"/>
              <w:rPr>
                <w:rFonts w:cs="Arial"/>
                <w:sz w:val="20"/>
                <w:szCs w:val="20"/>
              </w:rPr>
            </w:pPr>
          </w:p>
        </w:tc>
      </w:tr>
      <w:tr w:rsidR="00E04229" w:rsidRPr="00A67F71" w:rsidTr="008549FE">
        <w:trPr>
          <w:trHeight w:val="935"/>
          <w:jc w:val="center"/>
        </w:trPr>
        <w:tc>
          <w:tcPr>
            <w:tcW w:w="3054" w:type="dxa"/>
          </w:tcPr>
          <w:p w:rsidR="005B1650" w:rsidRPr="00A11618" w:rsidRDefault="005B1650" w:rsidP="00DA20EA">
            <w:pPr>
              <w:ind w:left="-47"/>
              <w:jc w:val="left"/>
              <w:rPr>
                <w:rFonts w:cs="Arial"/>
                <w:sz w:val="20"/>
                <w:lang w:val="fr-FR"/>
              </w:rPr>
            </w:pPr>
            <w:r w:rsidRPr="00A11618">
              <w:rPr>
                <w:rFonts w:cs="Arial"/>
                <w:sz w:val="20"/>
                <w:lang w:val="fr-FR"/>
              </w:rPr>
              <w:t>4. Infrastructures</w:t>
            </w:r>
          </w:p>
          <w:p w:rsidR="005B1650" w:rsidRPr="00A11618" w:rsidRDefault="005B1650" w:rsidP="00DA20EA">
            <w:pPr>
              <w:ind w:left="-47"/>
              <w:jc w:val="left"/>
              <w:rPr>
                <w:rFonts w:cs="Arial"/>
                <w:sz w:val="20"/>
                <w:lang w:val="fr-FR"/>
              </w:rPr>
            </w:pPr>
            <w:r w:rsidRPr="00A11618">
              <w:rPr>
                <w:rFonts w:cs="Arial"/>
                <w:sz w:val="20"/>
                <w:lang w:val="fr-FR"/>
              </w:rPr>
              <w:t xml:space="preserve">(main conveyance </w:t>
            </w:r>
            <w:r w:rsidR="00A72A85" w:rsidRPr="00A11618">
              <w:rPr>
                <w:rFonts w:cs="Arial"/>
                <w:sz w:val="20"/>
                <w:lang w:val="fr-FR"/>
              </w:rPr>
              <w:t>&amp;</w:t>
            </w:r>
            <w:r w:rsidRPr="00A11618">
              <w:rPr>
                <w:rFonts w:cs="Arial"/>
                <w:sz w:val="20"/>
                <w:lang w:val="fr-FR"/>
              </w:rPr>
              <w:t xml:space="preserve"> distribution</w:t>
            </w:r>
            <w:r w:rsidR="00A72A85" w:rsidRPr="00A11618">
              <w:rPr>
                <w:rFonts w:cs="Arial"/>
                <w:sz w:val="20"/>
                <w:lang w:val="fr-FR"/>
              </w:rPr>
              <w:t xml:space="preserve"> system)</w:t>
            </w:r>
          </w:p>
        </w:tc>
        <w:tc>
          <w:tcPr>
            <w:tcW w:w="3600"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 xml:space="preserve">Daily when canal </w:t>
            </w:r>
            <w:r w:rsidR="00992015" w:rsidRPr="00A67F71">
              <w:rPr>
                <w:rFonts w:cs="Arial"/>
                <w:sz w:val="20"/>
                <w:szCs w:val="20"/>
              </w:rPr>
              <w:t>is running</w:t>
            </w:r>
            <w:r w:rsidRPr="00A67F71">
              <w:rPr>
                <w:rFonts w:cs="Arial"/>
                <w:sz w:val="20"/>
                <w:szCs w:val="20"/>
              </w:rPr>
              <w:t xml:space="preserve"> for unauthorized use of water ( in the evening)</w:t>
            </w:r>
          </w:p>
        </w:tc>
        <w:tc>
          <w:tcPr>
            <w:tcW w:w="5654" w:type="dxa"/>
          </w:tcPr>
          <w:p w:rsidR="005B1650" w:rsidRPr="00A67F71" w:rsidRDefault="001B3B7E" w:rsidP="00DA20EA">
            <w:pPr>
              <w:pStyle w:val="ListParagraph"/>
              <w:spacing w:before="0" w:after="0"/>
              <w:ind w:left="335" w:hanging="270"/>
              <w:rPr>
                <w:rFonts w:cs="Arial"/>
                <w:sz w:val="20"/>
                <w:szCs w:val="20"/>
              </w:rPr>
            </w:pPr>
            <w:r w:rsidRPr="00A67F71">
              <w:rPr>
                <w:rFonts w:cs="Arial"/>
                <w:sz w:val="20"/>
                <w:szCs w:val="20"/>
              </w:rPr>
              <w:t>At turnout and Canal</w:t>
            </w:r>
            <w:r w:rsidR="005B1650" w:rsidRPr="00A67F71">
              <w:rPr>
                <w:rFonts w:cs="Arial"/>
                <w:sz w:val="20"/>
                <w:szCs w:val="20"/>
              </w:rPr>
              <w:t xml:space="preserve"> banks. </w:t>
            </w:r>
          </w:p>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Removal of debris &amp;</w:t>
            </w:r>
            <w:r w:rsidR="00992015" w:rsidRPr="00A67F71">
              <w:rPr>
                <w:rFonts w:cs="Arial"/>
                <w:sz w:val="20"/>
                <w:szCs w:val="20"/>
              </w:rPr>
              <w:t>trashes Maintain</w:t>
            </w:r>
            <w:r w:rsidRPr="00A67F71">
              <w:rPr>
                <w:rFonts w:cs="Arial"/>
                <w:sz w:val="20"/>
                <w:szCs w:val="20"/>
              </w:rPr>
              <w:t xml:space="preserve"> field canals</w:t>
            </w:r>
          </w:p>
        </w:tc>
        <w:tc>
          <w:tcPr>
            <w:tcW w:w="2975"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Recommend to a technical team when any damage is noticed</w:t>
            </w:r>
          </w:p>
        </w:tc>
      </w:tr>
      <w:tr w:rsidR="00E04229" w:rsidRPr="00A67F71" w:rsidTr="008549FE">
        <w:trPr>
          <w:jc w:val="center"/>
        </w:trPr>
        <w:tc>
          <w:tcPr>
            <w:tcW w:w="3054" w:type="dxa"/>
          </w:tcPr>
          <w:p w:rsidR="005B1650" w:rsidRPr="00A67F71" w:rsidRDefault="005B1650" w:rsidP="00DA20EA">
            <w:pPr>
              <w:ind w:left="-47"/>
              <w:jc w:val="left"/>
              <w:rPr>
                <w:rFonts w:cs="Arial"/>
                <w:sz w:val="20"/>
              </w:rPr>
            </w:pPr>
            <w:r w:rsidRPr="00A67F71">
              <w:rPr>
                <w:rFonts w:cs="Arial"/>
                <w:sz w:val="20"/>
              </w:rPr>
              <w:t>5   Structures</w:t>
            </w:r>
          </w:p>
        </w:tc>
        <w:tc>
          <w:tcPr>
            <w:tcW w:w="3600"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Bi-annual</w:t>
            </w:r>
          </w:p>
        </w:tc>
        <w:tc>
          <w:tcPr>
            <w:tcW w:w="5654" w:type="dxa"/>
          </w:tcPr>
          <w:p w:rsidR="005B1650" w:rsidRPr="00A67F71" w:rsidRDefault="001B3B7E" w:rsidP="00DA20EA">
            <w:pPr>
              <w:pStyle w:val="ListParagraph"/>
              <w:spacing w:before="0" w:after="0"/>
              <w:ind w:left="335" w:hanging="270"/>
              <w:rPr>
                <w:rFonts w:cs="Arial"/>
                <w:sz w:val="20"/>
                <w:szCs w:val="20"/>
              </w:rPr>
            </w:pPr>
            <w:r w:rsidRPr="00A67F71">
              <w:rPr>
                <w:rFonts w:cs="Arial"/>
                <w:sz w:val="20"/>
                <w:szCs w:val="20"/>
              </w:rPr>
              <w:t>Scour,</w:t>
            </w:r>
            <w:r w:rsidR="005B1650" w:rsidRPr="00A67F71">
              <w:rPr>
                <w:rFonts w:cs="Arial"/>
                <w:sz w:val="20"/>
                <w:szCs w:val="20"/>
              </w:rPr>
              <w:t xml:space="preserve"> stability and energy dissipation arrangements.</w:t>
            </w:r>
          </w:p>
        </w:tc>
        <w:tc>
          <w:tcPr>
            <w:tcW w:w="2975" w:type="dxa"/>
          </w:tcPr>
          <w:p w:rsidR="005B1650" w:rsidRPr="00A67F71" w:rsidRDefault="00A84F64" w:rsidP="00DA20EA">
            <w:pPr>
              <w:pStyle w:val="ListParagraph"/>
              <w:spacing w:before="0" w:after="0"/>
              <w:ind w:left="335" w:hanging="270"/>
              <w:rPr>
                <w:rFonts w:cs="Arial"/>
                <w:sz w:val="20"/>
                <w:szCs w:val="20"/>
              </w:rPr>
            </w:pPr>
            <w:r w:rsidRPr="00A67F71">
              <w:rPr>
                <w:rFonts w:cs="Arial"/>
                <w:sz w:val="20"/>
                <w:szCs w:val="20"/>
              </w:rPr>
              <w:t>Recommend to</w:t>
            </w:r>
            <w:r w:rsidR="005B1650" w:rsidRPr="00A67F71">
              <w:rPr>
                <w:rFonts w:cs="Arial"/>
                <w:sz w:val="20"/>
                <w:szCs w:val="20"/>
              </w:rPr>
              <w:t xml:space="preserve"> a technical team when any damage is noticed</w:t>
            </w:r>
          </w:p>
        </w:tc>
      </w:tr>
      <w:tr w:rsidR="00E04229" w:rsidRPr="00A67F71" w:rsidTr="008549FE">
        <w:trPr>
          <w:jc w:val="center"/>
        </w:trPr>
        <w:tc>
          <w:tcPr>
            <w:tcW w:w="3054" w:type="dxa"/>
          </w:tcPr>
          <w:p w:rsidR="005B1650" w:rsidRPr="00A67F71" w:rsidRDefault="005B1650" w:rsidP="00DA20EA">
            <w:pPr>
              <w:ind w:left="-47"/>
              <w:jc w:val="left"/>
              <w:rPr>
                <w:rFonts w:cs="Arial"/>
                <w:sz w:val="20"/>
              </w:rPr>
            </w:pPr>
            <w:r w:rsidRPr="00A67F71">
              <w:rPr>
                <w:rFonts w:cs="Arial"/>
                <w:sz w:val="20"/>
              </w:rPr>
              <w:t>6)  Command area</w:t>
            </w:r>
          </w:p>
          <w:p w:rsidR="005B1650" w:rsidRPr="00A67F71" w:rsidRDefault="005B1650" w:rsidP="00DA20EA">
            <w:pPr>
              <w:ind w:left="-47"/>
              <w:jc w:val="left"/>
              <w:rPr>
                <w:rFonts w:cs="Arial"/>
                <w:sz w:val="20"/>
              </w:rPr>
            </w:pPr>
            <w:r w:rsidRPr="00A67F71">
              <w:rPr>
                <w:rFonts w:cs="Arial"/>
                <w:sz w:val="20"/>
              </w:rPr>
              <w:t>(General)</w:t>
            </w:r>
          </w:p>
        </w:tc>
        <w:tc>
          <w:tcPr>
            <w:tcW w:w="3600"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Once a month</w:t>
            </w:r>
          </w:p>
        </w:tc>
        <w:tc>
          <w:tcPr>
            <w:tcW w:w="5654"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Check water logging,  Erosion of command area due to irrigation if any, drains, boundary bunds of irrigation blocks</w:t>
            </w:r>
          </w:p>
        </w:tc>
        <w:tc>
          <w:tcPr>
            <w:tcW w:w="2975" w:type="dxa"/>
          </w:tcPr>
          <w:p w:rsidR="005B1650" w:rsidRPr="00A67F71" w:rsidRDefault="005B1650" w:rsidP="00DA20EA">
            <w:pPr>
              <w:pStyle w:val="ListParagraph"/>
              <w:spacing w:before="0" w:after="0"/>
              <w:ind w:left="335"/>
              <w:rPr>
                <w:rFonts w:cs="Arial"/>
                <w:sz w:val="20"/>
                <w:szCs w:val="20"/>
              </w:rPr>
            </w:pPr>
          </w:p>
        </w:tc>
      </w:tr>
      <w:tr w:rsidR="00E04229" w:rsidRPr="00A67F71" w:rsidTr="008549FE">
        <w:trPr>
          <w:jc w:val="center"/>
        </w:trPr>
        <w:tc>
          <w:tcPr>
            <w:tcW w:w="3054" w:type="dxa"/>
          </w:tcPr>
          <w:p w:rsidR="005B1650" w:rsidRPr="00A67F71" w:rsidRDefault="005B1650" w:rsidP="00DA20EA">
            <w:pPr>
              <w:ind w:left="-47"/>
              <w:jc w:val="left"/>
              <w:rPr>
                <w:rFonts w:cs="Arial"/>
                <w:sz w:val="20"/>
              </w:rPr>
            </w:pPr>
            <w:r w:rsidRPr="00A67F71">
              <w:rPr>
                <w:rFonts w:cs="Arial"/>
                <w:sz w:val="20"/>
              </w:rPr>
              <w:t>7.  General -For the entire scheme</w:t>
            </w:r>
          </w:p>
        </w:tc>
        <w:tc>
          <w:tcPr>
            <w:tcW w:w="3600"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Irrigation Engineer, (once a year after rainy   season)</w:t>
            </w:r>
          </w:p>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Environmentalist</w:t>
            </w:r>
          </w:p>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By agronomist (every crop season)</w:t>
            </w:r>
          </w:p>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Medical officers(twice a year)</w:t>
            </w:r>
          </w:p>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Monitoring</w:t>
            </w:r>
          </w:p>
        </w:tc>
        <w:tc>
          <w:tcPr>
            <w:tcW w:w="5654" w:type="dxa"/>
          </w:tcPr>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To check the structure, review reports and suggest measures for improvements.</w:t>
            </w:r>
          </w:p>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Watershed management works and general ecology</w:t>
            </w:r>
          </w:p>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Land soil management</w:t>
            </w:r>
          </w:p>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 xml:space="preserve">To check the general health, hygiene of the area and that of </w:t>
            </w:r>
            <w:r w:rsidR="001B3B7E" w:rsidRPr="00A67F71">
              <w:rPr>
                <w:rFonts w:cs="Arial"/>
                <w:sz w:val="20"/>
                <w:szCs w:val="20"/>
              </w:rPr>
              <w:t>livestock’s</w:t>
            </w:r>
            <w:r w:rsidRPr="00A67F71">
              <w:rPr>
                <w:rFonts w:cs="Arial"/>
                <w:sz w:val="20"/>
                <w:szCs w:val="20"/>
              </w:rPr>
              <w:t>.</w:t>
            </w:r>
          </w:p>
          <w:p w:rsidR="005B1650" w:rsidRPr="00A67F71" w:rsidRDefault="005B1650" w:rsidP="00DA20EA">
            <w:pPr>
              <w:pStyle w:val="ListParagraph"/>
              <w:spacing w:before="0" w:after="0"/>
              <w:ind w:left="335" w:hanging="270"/>
              <w:rPr>
                <w:rFonts w:cs="Arial"/>
                <w:sz w:val="20"/>
                <w:szCs w:val="20"/>
              </w:rPr>
            </w:pPr>
            <w:r w:rsidRPr="00A67F71">
              <w:rPr>
                <w:rFonts w:cs="Arial"/>
                <w:sz w:val="20"/>
                <w:szCs w:val="20"/>
              </w:rPr>
              <w:t>Assess the improvements and constraints, capabili</w:t>
            </w:r>
            <w:r w:rsidR="00A72A85" w:rsidRPr="00A67F71">
              <w:rPr>
                <w:rFonts w:cs="Arial"/>
                <w:sz w:val="20"/>
                <w:szCs w:val="20"/>
              </w:rPr>
              <w:t>ty building and extension works</w:t>
            </w:r>
          </w:p>
        </w:tc>
        <w:tc>
          <w:tcPr>
            <w:tcW w:w="2975" w:type="dxa"/>
          </w:tcPr>
          <w:p w:rsidR="005B1650" w:rsidRPr="00A67F71" w:rsidRDefault="005B1650" w:rsidP="00DA20EA">
            <w:pPr>
              <w:ind w:left="-47"/>
              <w:jc w:val="left"/>
              <w:rPr>
                <w:rFonts w:cs="Arial"/>
                <w:sz w:val="20"/>
              </w:rPr>
            </w:pPr>
          </w:p>
        </w:tc>
      </w:tr>
    </w:tbl>
    <w:p w:rsidR="005B1650" w:rsidRPr="00A67F71" w:rsidRDefault="005B1650" w:rsidP="00136BBB">
      <w:pPr>
        <w:rPr>
          <w:rFonts w:cs="Arial"/>
          <w:b/>
          <w:sz w:val="24"/>
          <w:szCs w:val="24"/>
        </w:rPr>
      </w:pPr>
      <w:r w:rsidRPr="00A67F71">
        <w:rPr>
          <w:rFonts w:cs="Arial"/>
          <w:b/>
          <w:sz w:val="24"/>
          <w:szCs w:val="24"/>
          <w:u w:val="single"/>
        </w:rPr>
        <w:t>Note</w:t>
      </w:r>
      <w:r w:rsidRPr="00A67F71">
        <w:rPr>
          <w:rFonts w:cs="Arial"/>
          <w:b/>
          <w:sz w:val="24"/>
          <w:szCs w:val="24"/>
        </w:rPr>
        <w:t xml:space="preserve">:   </w:t>
      </w:r>
    </w:p>
    <w:p w:rsidR="005B1650" w:rsidRDefault="005B1650" w:rsidP="00DA20EA">
      <w:pPr>
        <w:rPr>
          <w:sz w:val="20"/>
        </w:rPr>
      </w:pPr>
      <w:r w:rsidRPr="00DA20EA">
        <w:rPr>
          <w:sz w:val="20"/>
        </w:rPr>
        <w:t xml:space="preserve">As Built plans, maps and drawings prepared by the irrigation agency shall </w:t>
      </w:r>
      <w:r w:rsidR="001B3B7E" w:rsidRPr="00DA20EA">
        <w:rPr>
          <w:sz w:val="20"/>
        </w:rPr>
        <w:t>be provided</w:t>
      </w:r>
      <w:r w:rsidRPr="00DA20EA">
        <w:rPr>
          <w:sz w:val="20"/>
        </w:rPr>
        <w:t xml:space="preserve"> to the WUA, which will assist in estimating maintenance cost, proper operation and maintenance including this manual </w:t>
      </w:r>
      <w:r w:rsidR="00A84F64" w:rsidRPr="00DA20EA">
        <w:rPr>
          <w:sz w:val="20"/>
        </w:rPr>
        <w:t xml:space="preserve">translated in to </w:t>
      </w:r>
      <w:r w:rsidR="008549FE" w:rsidRPr="00DA20EA">
        <w:rPr>
          <w:sz w:val="20"/>
        </w:rPr>
        <w:t>local</w:t>
      </w:r>
      <w:r w:rsidR="00A84F64" w:rsidRPr="00DA20EA">
        <w:rPr>
          <w:sz w:val="20"/>
        </w:rPr>
        <w:t xml:space="preserve"> languages.</w:t>
      </w:r>
    </w:p>
    <w:p w:rsidR="00DA20EA" w:rsidRPr="00DA20EA" w:rsidRDefault="00DA20EA" w:rsidP="00DA20EA">
      <w:pPr>
        <w:rPr>
          <w:sz w:val="20"/>
        </w:rPr>
      </w:pPr>
    </w:p>
    <w:p w:rsidR="004A7C15" w:rsidRPr="00DA20EA" w:rsidRDefault="005B1650" w:rsidP="00DA20EA">
      <w:pPr>
        <w:rPr>
          <w:sz w:val="20"/>
        </w:rPr>
        <w:sectPr w:rsidR="004A7C15" w:rsidRPr="00DA20EA" w:rsidSect="00DF47EB">
          <w:headerReference w:type="default" r:id="rId31"/>
          <w:footerReference w:type="default" r:id="rId32"/>
          <w:pgSz w:w="16834" w:h="11909" w:orient="landscape" w:code="9"/>
          <w:pgMar w:top="1152" w:right="1440" w:bottom="1440" w:left="1440" w:header="720" w:footer="576" w:gutter="0"/>
          <w:pgBorders w:offsetFrom="page">
            <w:top w:val="dotted" w:sz="4" w:space="24" w:color="auto"/>
            <w:left w:val="dotted" w:sz="4" w:space="24" w:color="auto"/>
            <w:bottom w:val="dotted" w:sz="4" w:space="24" w:color="auto"/>
            <w:right w:val="dotted" w:sz="4" w:space="24" w:color="auto"/>
          </w:pgBorders>
          <w:cols w:space="720"/>
          <w:docGrid w:linePitch="299"/>
        </w:sectPr>
      </w:pPr>
      <w:r w:rsidRPr="00DA20EA">
        <w:rPr>
          <w:sz w:val="20"/>
        </w:rPr>
        <w:t>The patch repair works in the masonry or concrete should not be done with materials of lesser strength than that classified in the original work.</w:t>
      </w:r>
      <w:r w:rsidR="00A72A85" w:rsidRPr="00DA20EA">
        <w:rPr>
          <w:sz w:val="20"/>
        </w:rPr>
        <w:t xml:space="preserve"> A</w:t>
      </w:r>
      <w:r w:rsidRPr="00DA20EA">
        <w:rPr>
          <w:sz w:val="20"/>
        </w:rPr>
        <w:t>ny settlement, crack or damages are to be properly communicated and technical advice taken for setting ways and means of rectification.</w:t>
      </w:r>
    </w:p>
    <w:p w:rsidR="005B1650" w:rsidRPr="00A67F71" w:rsidRDefault="009F386B" w:rsidP="00A72A85">
      <w:pPr>
        <w:pStyle w:val="Heading3"/>
      </w:pPr>
      <w:bookmarkStart w:id="171" w:name="_Toc26093222"/>
      <w:bookmarkStart w:id="172" w:name="_Toc286823157"/>
      <w:bookmarkStart w:id="173" w:name="_Toc341468803"/>
      <w:bookmarkStart w:id="174" w:name="_Toc468878943"/>
      <w:r w:rsidRPr="00A67F71">
        <w:t xml:space="preserve">Sources </w:t>
      </w:r>
      <w:r w:rsidR="00A610DC" w:rsidRPr="00A67F71">
        <w:t>of Materials</w:t>
      </w:r>
      <w:r w:rsidRPr="00A67F71">
        <w:t xml:space="preserve"> for Repair</w:t>
      </w:r>
      <w:bookmarkEnd w:id="171"/>
      <w:bookmarkEnd w:id="172"/>
      <w:bookmarkEnd w:id="173"/>
      <w:bookmarkEnd w:id="174"/>
    </w:p>
    <w:p w:rsidR="005B1650" w:rsidRDefault="005B1650" w:rsidP="00A72A85">
      <w:pPr>
        <w:rPr>
          <w:rFonts w:cs="Arial"/>
        </w:rPr>
      </w:pPr>
      <w:r w:rsidRPr="00A67F71">
        <w:rPr>
          <w:rFonts w:cs="Arial"/>
        </w:rPr>
        <w:t xml:space="preserve">Boulder and aggregates have to </w:t>
      </w:r>
      <w:r w:rsidR="003535D9" w:rsidRPr="00A67F71">
        <w:rPr>
          <w:rFonts w:cs="Arial"/>
        </w:rPr>
        <w:t xml:space="preserve">be </w:t>
      </w:r>
      <w:r w:rsidRPr="00A67F71">
        <w:rPr>
          <w:rFonts w:cs="Arial"/>
        </w:rPr>
        <w:t xml:space="preserve">brought from the approved </w:t>
      </w:r>
      <w:r w:rsidR="002C33FD" w:rsidRPr="00A67F71">
        <w:rPr>
          <w:rFonts w:cs="Arial"/>
        </w:rPr>
        <w:t>quarry site</w:t>
      </w:r>
      <w:r w:rsidR="008549FE" w:rsidRPr="00A67F71">
        <w:rPr>
          <w:rFonts w:cs="Arial"/>
        </w:rPr>
        <w:t>.</w:t>
      </w:r>
      <w:r w:rsidRPr="00A67F71">
        <w:rPr>
          <w:rFonts w:cs="Arial"/>
        </w:rPr>
        <w:t xml:space="preserve">  Some stock of Boulder and aggregates is to be kept ready for use as indicated below:  </w:t>
      </w:r>
    </w:p>
    <w:p w:rsidR="00DA20EA" w:rsidRPr="00A67F71" w:rsidRDefault="00DA20EA" w:rsidP="00A72A85">
      <w:pPr>
        <w:rPr>
          <w:rFonts w:cs="Arial"/>
        </w:rPr>
      </w:pPr>
    </w:p>
    <w:p w:rsidR="005B1650" w:rsidRPr="00A67F71" w:rsidRDefault="005B1650" w:rsidP="00A5443D">
      <w:pPr>
        <w:ind w:firstLine="720"/>
        <w:rPr>
          <w:rFonts w:cs="Arial"/>
        </w:rPr>
      </w:pPr>
      <w:r w:rsidRPr="00A67F71">
        <w:rPr>
          <w:rFonts w:cs="Arial"/>
        </w:rPr>
        <w:t xml:space="preserve">Boulder                       -   </w:t>
      </w:r>
      <w:r w:rsidRPr="00A67F71">
        <w:rPr>
          <w:rFonts w:cs="Arial"/>
        </w:rPr>
        <w:tab/>
        <w:t>15 m3</w:t>
      </w:r>
    </w:p>
    <w:p w:rsidR="005B1650" w:rsidRPr="00A67F71" w:rsidRDefault="005B1650" w:rsidP="00A5443D">
      <w:pPr>
        <w:ind w:firstLine="720"/>
        <w:rPr>
          <w:rFonts w:cs="Arial"/>
        </w:rPr>
      </w:pPr>
      <w:r w:rsidRPr="00A67F71">
        <w:rPr>
          <w:rFonts w:cs="Arial"/>
        </w:rPr>
        <w:t xml:space="preserve">Coarse aggregate       -         10m3       </w:t>
      </w:r>
    </w:p>
    <w:p w:rsidR="005B1650" w:rsidRPr="00A67F71" w:rsidRDefault="005B1650" w:rsidP="00A5443D">
      <w:pPr>
        <w:ind w:firstLine="720"/>
        <w:rPr>
          <w:rFonts w:cs="Arial"/>
        </w:rPr>
      </w:pPr>
      <w:r w:rsidRPr="00A67F71">
        <w:rPr>
          <w:rFonts w:cs="Arial"/>
        </w:rPr>
        <w:t xml:space="preserve">Sand for masonry       -   </w:t>
      </w:r>
      <w:r w:rsidRPr="00A67F71">
        <w:rPr>
          <w:rFonts w:cs="Arial"/>
        </w:rPr>
        <w:tab/>
        <w:t>5 m</w:t>
      </w:r>
      <w:r w:rsidRPr="00A67F71">
        <w:rPr>
          <w:rFonts w:cs="Arial"/>
          <w:vertAlign w:val="superscript"/>
        </w:rPr>
        <w:t>3</w:t>
      </w:r>
    </w:p>
    <w:p w:rsidR="005B1650" w:rsidRPr="00A67F71" w:rsidRDefault="005B1650" w:rsidP="00A5443D">
      <w:pPr>
        <w:ind w:firstLine="720"/>
        <w:rPr>
          <w:rFonts w:cs="Arial"/>
        </w:rPr>
      </w:pPr>
      <w:r w:rsidRPr="00A67F71">
        <w:rPr>
          <w:rFonts w:cs="Arial"/>
        </w:rPr>
        <w:t xml:space="preserve">Cement                       -    </w:t>
      </w:r>
      <w:r w:rsidRPr="00A67F71">
        <w:rPr>
          <w:rFonts w:cs="Arial"/>
        </w:rPr>
        <w:tab/>
        <w:t>5 bags</w:t>
      </w:r>
    </w:p>
    <w:p w:rsidR="005B1650" w:rsidRPr="00A67F71" w:rsidRDefault="005B1650" w:rsidP="00A5443D">
      <w:pPr>
        <w:ind w:firstLine="720"/>
        <w:rPr>
          <w:rFonts w:cs="Arial"/>
        </w:rPr>
      </w:pPr>
      <w:r w:rsidRPr="00A67F71">
        <w:rPr>
          <w:rFonts w:cs="Arial"/>
        </w:rPr>
        <w:t>Paint</w:t>
      </w:r>
      <w:r w:rsidRPr="00A67F71">
        <w:rPr>
          <w:rFonts w:cs="Arial"/>
        </w:rPr>
        <w:tab/>
      </w:r>
      <w:r w:rsidRPr="00A67F71">
        <w:rPr>
          <w:rFonts w:cs="Arial"/>
        </w:rPr>
        <w:tab/>
        <w:t xml:space="preserve">            -    </w:t>
      </w:r>
      <w:r w:rsidRPr="00A67F71">
        <w:rPr>
          <w:rFonts w:cs="Arial"/>
        </w:rPr>
        <w:tab/>
        <w:t>5 liters</w:t>
      </w:r>
    </w:p>
    <w:p w:rsidR="005B1650" w:rsidRPr="00A67F71" w:rsidRDefault="005E55AF" w:rsidP="00A72A85">
      <w:pPr>
        <w:pStyle w:val="Heading3"/>
      </w:pPr>
      <w:bookmarkStart w:id="175" w:name="_Toc26093223"/>
      <w:bookmarkStart w:id="176" w:name="_Toc286823158"/>
      <w:bookmarkStart w:id="177" w:name="_Toc341468804"/>
      <w:bookmarkStart w:id="178" w:name="_Toc468878944"/>
      <w:r w:rsidRPr="00A67F71">
        <w:t>Beneficiaries</w:t>
      </w:r>
      <w:r w:rsidR="00AF7094" w:rsidRPr="00A67F71">
        <w:t xml:space="preserve">Need </w:t>
      </w:r>
      <w:r w:rsidR="00A610DC" w:rsidRPr="00A67F71">
        <w:t>for</w:t>
      </w:r>
      <w:r w:rsidR="00AF7094" w:rsidRPr="00A67F71">
        <w:t xml:space="preserve"> Maintenance</w:t>
      </w:r>
      <w:bookmarkEnd w:id="175"/>
      <w:bookmarkEnd w:id="176"/>
      <w:bookmarkEnd w:id="177"/>
      <w:bookmarkEnd w:id="178"/>
    </w:p>
    <w:p w:rsidR="005B1650" w:rsidRPr="00A67F71" w:rsidRDefault="005B1650" w:rsidP="00A72A85">
      <w:pPr>
        <w:rPr>
          <w:rFonts w:cs="Arial"/>
        </w:rPr>
      </w:pPr>
      <w:r w:rsidRPr="00A67F71">
        <w:rPr>
          <w:rFonts w:cs="Arial"/>
        </w:rPr>
        <w:t xml:space="preserve">Three types </w:t>
      </w:r>
      <w:r w:rsidR="00A610DC" w:rsidRPr="00A67F71">
        <w:rPr>
          <w:rFonts w:cs="Arial"/>
        </w:rPr>
        <w:t xml:space="preserve">of </w:t>
      </w:r>
      <w:r w:rsidR="005E55AF" w:rsidRPr="00A67F71">
        <w:rPr>
          <w:rFonts w:cs="Arial"/>
        </w:rPr>
        <w:t>beneficiaries</w:t>
      </w:r>
      <w:r w:rsidRPr="00A67F71">
        <w:rPr>
          <w:rFonts w:cs="Arial"/>
        </w:rPr>
        <w:t xml:space="preserve"> are needed for R/M activity</w:t>
      </w:r>
      <w:r w:rsidR="00A5443D" w:rsidRPr="00A67F71">
        <w:rPr>
          <w:rFonts w:cs="Arial"/>
        </w:rPr>
        <w:t>:</w:t>
      </w:r>
    </w:p>
    <w:p w:rsidR="005B1650" w:rsidRPr="00A67F71" w:rsidRDefault="0072511D" w:rsidP="00A72A85">
      <w:pPr>
        <w:rPr>
          <w:rFonts w:cs="Arial"/>
        </w:rPr>
      </w:pPr>
      <w:r w:rsidRPr="00A67F71">
        <w:rPr>
          <w:rFonts w:cs="Arial"/>
          <w:b/>
        </w:rPr>
        <w:t>Self-help</w:t>
      </w:r>
      <w:r w:rsidR="005B1650" w:rsidRPr="00A67F71">
        <w:rPr>
          <w:rFonts w:cs="Arial"/>
        </w:rPr>
        <w:t xml:space="preserve"> - they are the beneficiaries themselves.  They do not need any type of technical or financial he</w:t>
      </w:r>
      <w:r w:rsidR="008E0925" w:rsidRPr="00A67F71">
        <w:rPr>
          <w:rFonts w:cs="Arial"/>
        </w:rPr>
        <w:t>lp.  Totally it is estimated that the project can benefit 193 households’.</w:t>
      </w:r>
    </w:p>
    <w:p w:rsidR="005B1650" w:rsidRPr="00A67F71" w:rsidRDefault="005B1650" w:rsidP="00A72A85">
      <w:pPr>
        <w:rPr>
          <w:rFonts w:cs="Arial"/>
        </w:rPr>
      </w:pPr>
      <w:r w:rsidRPr="00A67F71">
        <w:rPr>
          <w:rFonts w:cs="Arial"/>
          <w:b/>
        </w:rPr>
        <w:t>Local support</w:t>
      </w:r>
      <w:r w:rsidRPr="00A67F71">
        <w:rPr>
          <w:rFonts w:cs="Arial"/>
        </w:rPr>
        <w:t xml:space="preserve">  -  help of crafts man like mason, plumber or a mechanic is needed for carrying out repair works and it may be met out of the financial resources of the WUA,</w:t>
      </w:r>
    </w:p>
    <w:p w:rsidR="005B1650" w:rsidRPr="00A67F71" w:rsidRDefault="005B1650" w:rsidP="00A72A85">
      <w:pPr>
        <w:rPr>
          <w:rFonts w:cs="Arial"/>
        </w:rPr>
      </w:pPr>
      <w:r w:rsidRPr="00A67F71">
        <w:rPr>
          <w:rFonts w:cs="Arial"/>
          <w:b/>
        </w:rPr>
        <w:t xml:space="preserve">Specialized </w:t>
      </w:r>
      <w:r w:rsidR="003535D9" w:rsidRPr="00A67F71">
        <w:rPr>
          <w:rFonts w:cs="Arial"/>
          <w:b/>
        </w:rPr>
        <w:t>support</w:t>
      </w:r>
      <w:r w:rsidR="003535D9" w:rsidRPr="00A67F71">
        <w:rPr>
          <w:rFonts w:cs="Arial"/>
        </w:rPr>
        <w:t xml:space="preserve"> -</w:t>
      </w:r>
      <w:r w:rsidRPr="00A67F71">
        <w:rPr>
          <w:rFonts w:cs="Arial"/>
        </w:rPr>
        <w:t xml:space="preserve"> they are mostly Engineers or Environmentalist needed for regular yearly inspection after the rainy season on the initiative of the ‘Monitoring Evaluation Cell’. </w:t>
      </w:r>
    </w:p>
    <w:p w:rsidR="005B1650" w:rsidRPr="00A67F71" w:rsidRDefault="00AF7094" w:rsidP="00A72A85">
      <w:pPr>
        <w:pStyle w:val="Heading3"/>
      </w:pPr>
      <w:bookmarkStart w:id="179" w:name="_Toc26093224"/>
      <w:bookmarkStart w:id="180" w:name="_Toc286823159"/>
      <w:bookmarkStart w:id="181" w:name="_Toc341468805"/>
      <w:bookmarkStart w:id="182" w:name="_Toc468878945"/>
      <w:r w:rsidRPr="00A67F71">
        <w:t>Communication System</w:t>
      </w:r>
      <w:bookmarkEnd w:id="179"/>
      <w:bookmarkEnd w:id="180"/>
      <w:bookmarkEnd w:id="181"/>
      <w:bookmarkEnd w:id="182"/>
    </w:p>
    <w:p w:rsidR="005B1650" w:rsidRPr="00A67F71" w:rsidRDefault="005B1650" w:rsidP="00A72A85">
      <w:pPr>
        <w:rPr>
          <w:rFonts w:cs="Arial"/>
        </w:rPr>
      </w:pPr>
      <w:r w:rsidRPr="00A67F71">
        <w:rPr>
          <w:rFonts w:cs="Arial"/>
        </w:rPr>
        <w:t>There should be a regular communication system so that the WUA may contact the monitoring and evaluation cell or regional authorities, irrigation engineers for sending progress reports, emergency calls, Consultations etc.</w:t>
      </w:r>
    </w:p>
    <w:p w:rsidR="008549FE" w:rsidRPr="00A67F71" w:rsidRDefault="008549FE" w:rsidP="00A72A85">
      <w:pPr>
        <w:rPr>
          <w:rFonts w:cs="Arial"/>
        </w:rPr>
      </w:pPr>
    </w:p>
    <w:p w:rsidR="00312548" w:rsidRPr="00A67F71" w:rsidRDefault="005B1650" w:rsidP="00A72A85">
      <w:pPr>
        <w:rPr>
          <w:rFonts w:cs="Arial"/>
        </w:rPr>
      </w:pPr>
      <w:r w:rsidRPr="00A67F71">
        <w:rPr>
          <w:rFonts w:cs="Arial"/>
        </w:rPr>
        <w:t xml:space="preserve">There should be a record of crafts men, masons, as indicated above so that they may be contacted when necessary for attending repair works: The communication and approach to the Headwork site, should be kept in proper condition. The banks width of conveyance should be maintained for uninterrupted movement of the </w:t>
      </w:r>
      <w:r w:rsidR="008549FE" w:rsidRPr="00A67F71">
        <w:rPr>
          <w:rFonts w:cs="Arial"/>
        </w:rPr>
        <w:t>beneficiaries</w:t>
      </w:r>
      <w:r w:rsidRPr="00A67F71">
        <w:rPr>
          <w:rFonts w:cs="Arial"/>
        </w:rPr>
        <w:t xml:space="preserve"> and R/M workers.</w:t>
      </w:r>
    </w:p>
    <w:p w:rsidR="000B0229" w:rsidRDefault="000B0229" w:rsidP="000B0229"/>
    <w:p w:rsidR="00E7330A" w:rsidRPr="00A67F71" w:rsidRDefault="00905CAF" w:rsidP="00A72A85">
      <w:pPr>
        <w:pStyle w:val="Heading1"/>
        <w:rPr>
          <w:rFonts w:ascii="Arial" w:hAnsi="Arial"/>
        </w:rPr>
      </w:pPr>
      <w:bookmarkStart w:id="183" w:name="_Toc286823160"/>
      <w:bookmarkStart w:id="184" w:name="_Toc341468806"/>
      <w:bookmarkStart w:id="185" w:name="_Toc468878946"/>
      <w:r w:rsidRPr="00A67F71">
        <w:rPr>
          <w:rFonts w:ascii="Arial" w:hAnsi="Arial"/>
          <w:caps w:val="0"/>
        </w:rPr>
        <w:t>TRAINING</w:t>
      </w:r>
      <w:bookmarkEnd w:id="162"/>
      <w:bookmarkEnd w:id="183"/>
      <w:bookmarkEnd w:id="184"/>
      <w:r w:rsidRPr="00A67F71">
        <w:rPr>
          <w:rFonts w:ascii="Arial" w:hAnsi="Arial"/>
          <w:caps w:val="0"/>
        </w:rPr>
        <w:t xml:space="preserve"> AND CAPACITY BUILDING</w:t>
      </w:r>
      <w:bookmarkEnd w:id="185"/>
    </w:p>
    <w:p w:rsidR="00E7330A" w:rsidRPr="00A67F71" w:rsidRDefault="00F856F1" w:rsidP="00A72A85">
      <w:pPr>
        <w:pStyle w:val="Heading2"/>
      </w:pPr>
      <w:bookmarkStart w:id="186" w:name="_Toc26093214"/>
      <w:bookmarkStart w:id="187" w:name="_Toc286823161"/>
      <w:bookmarkStart w:id="188" w:name="_Toc341468807"/>
      <w:bookmarkStart w:id="189" w:name="_Toc468878947"/>
      <w:r w:rsidRPr="00A67F71">
        <w:t>TRAINING OF BENEFICIARIES</w:t>
      </w:r>
      <w:bookmarkEnd w:id="186"/>
      <w:bookmarkEnd w:id="187"/>
      <w:bookmarkEnd w:id="188"/>
      <w:bookmarkEnd w:id="189"/>
    </w:p>
    <w:p w:rsidR="00E7330A" w:rsidRPr="00A67F71" w:rsidRDefault="00A84F64" w:rsidP="00A72A85">
      <w:pPr>
        <w:rPr>
          <w:rFonts w:cs="Arial"/>
        </w:rPr>
      </w:pPr>
      <w:r w:rsidRPr="00A67F71">
        <w:rPr>
          <w:rFonts w:cs="Arial"/>
        </w:rPr>
        <w:t xml:space="preserve">The </w:t>
      </w:r>
      <w:r w:rsidR="008549FE" w:rsidRPr="00A67F71">
        <w:rPr>
          <w:rFonts w:cs="Arial"/>
        </w:rPr>
        <w:t>beneficiaries</w:t>
      </w:r>
      <w:r w:rsidRPr="00A67F71">
        <w:rPr>
          <w:rFonts w:cs="Arial"/>
        </w:rPr>
        <w:t xml:space="preserve"> selected to lead the WUA</w:t>
      </w:r>
      <w:r w:rsidR="00566CF0" w:rsidRPr="00A67F71">
        <w:rPr>
          <w:rFonts w:cs="Arial"/>
        </w:rPr>
        <w:t xml:space="preserve"> hav</w:t>
      </w:r>
      <w:r w:rsidRPr="00A67F71">
        <w:rPr>
          <w:rFonts w:cs="Arial"/>
        </w:rPr>
        <w:t>e</w:t>
      </w:r>
      <w:r w:rsidR="00566CF0" w:rsidRPr="00A67F71">
        <w:rPr>
          <w:rFonts w:cs="Arial"/>
        </w:rPr>
        <w:t xml:space="preserve"> to </w:t>
      </w:r>
      <w:r w:rsidR="008549FE" w:rsidRPr="00A67F71">
        <w:rPr>
          <w:rFonts w:cs="Arial"/>
        </w:rPr>
        <w:t>get</w:t>
      </w:r>
      <w:r w:rsidR="00566CF0" w:rsidRPr="00A67F71">
        <w:rPr>
          <w:rFonts w:cs="Arial"/>
        </w:rPr>
        <w:t xml:space="preserve"> knowledge and skill regarding the plan &amp; functions of different components of </w:t>
      </w:r>
      <w:r w:rsidR="008549FE" w:rsidRPr="00A67F71">
        <w:rPr>
          <w:rFonts w:cs="Arial"/>
        </w:rPr>
        <w:t xml:space="preserve">structures in </w:t>
      </w:r>
      <w:r w:rsidR="00566CF0" w:rsidRPr="00A67F71">
        <w:rPr>
          <w:rFonts w:cs="Arial"/>
        </w:rPr>
        <w:t>the scheme for its proper management, operation and maintenance. They have to be given training and developing knowledge and know-how, how best the completed system can give optimum results by utilizing the resources and the infrastructures and the same could be consolidated with minimum financial involvement.</w:t>
      </w:r>
    </w:p>
    <w:p w:rsidR="008549FE" w:rsidRPr="00A67F71" w:rsidRDefault="008549FE" w:rsidP="00A72A85">
      <w:pPr>
        <w:rPr>
          <w:rFonts w:cs="Arial"/>
        </w:rPr>
      </w:pPr>
    </w:p>
    <w:p w:rsidR="00E7330A" w:rsidRPr="00A67F71" w:rsidRDefault="00566CF0" w:rsidP="00A72A85">
      <w:pPr>
        <w:rPr>
          <w:rFonts w:cs="Arial"/>
        </w:rPr>
      </w:pPr>
      <w:r w:rsidRPr="00A67F71">
        <w:rPr>
          <w:rFonts w:cs="Arial"/>
        </w:rPr>
        <w:t xml:space="preserve">The following training </w:t>
      </w:r>
      <w:r w:rsidR="00D24FEF" w:rsidRPr="00A67F71">
        <w:rPr>
          <w:rFonts w:cs="Arial"/>
        </w:rPr>
        <w:t>programmer</w:t>
      </w:r>
      <w:r w:rsidRPr="00A67F71">
        <w:rPr>
          <w:rFonts w:cs="Arial"/>
        </w:rPr>
        <w:t xml:space="preserve"> shall have to be pre-planned:</w:t>
      </w:r>
    </w:p>
    <w:p w:rsidR="00A5443D" w:rsidRPr="00A67F71" w:rsidRDefault="00A5443D" w:rsidP="00A72A85">
      <w:pPr>
        <w:rPr>
          <w:rFonts w:cs="Arial"/>
        </w:rPr>
      </w:pPr>
    </w:p>
    <w:p w:rsidR="00E7330A" w:rsidRPr="00A67F71" w:rsidRDefault="00566CF0" w:rsidP="00A72A85">
      <w:pPr>
        <w:rPr>
          <w:rFonts w:cs="Arial"/>
        </w:rPr>
      </w:pPr>
      <w:r w:rsidRPr="00A67F71">
        <w:rPr>
          <w:rFonts w:cs="Arial"/>
          <w:b/>
        </w:rPr>
        <w:t xml:space="preserve">At site </w:t>
      </w:r>
      <w:r w:rsidR="00A84F64" w:rsidRPr="00A67F71">
        <w:rPr>
          <w:rFonts w:cs="Arial"/>
          <w:b/>
        </w:rPr>
        <w:t>training</w:t>
      </w:r>
      <w:r w:rsidR="00A84F64" w:rsidRPr="00A67F71">
        <w:rPr>
          <w:rFonts w:cs="Arial"/>
        </w:rPr>
        <w:t xml:space="preserve">: </w:t>
      </w:r>
      <w:r w:rsidRPr="00A67F71">
        <w:rPr>
          <w:rFonts w:cs="Arial"/>
        </w:rPr>
        <w:t>- their involvement being right from the inception of the scheme, by association and group discussion.</w:t>
      </w:r>
    </w:p>
    <w:p w:rsidR="00E7330A" w:rsidRPr="00A67F71" w:rsidRDefault="00566CF0" w:rsidP="00A72A85">
      <w:pPr>
        <w:rPr>
          <w:rFonts w:cs="Arial"/>
        </w:rPr>
      </w:pPr>
      <w:r w:rsidRPr="00A67F71">
        <w:rPr>
          <w:rFonts w:cs="Arial"/>
          <w:b/>
        </w:rPr>
        <w:t>Workshops</w:t>
      </w:r>
      <w:r w:rsidRPr="00A67F71">
        <w:rPr>
          <w:rFonts w:cs="Arial"/>
        </w:rPr>
        <w:t xml:space="preserve"> - arranging workshops by inviting experts on different disciplines</w:t>
      </w:r>
      <w:r w:rsidR="008549FE" w:rsidRPr="00A67F71">
        <w:rPr>
          <w:rFonts w:cs="Arial"/>
        </w:rPr>
        <w:t xml:space="preserve"> and allowing beneficiaries to participate on it</w:t>
      </w:r>
      <w:r w:rsidRPr="00A67F71">
        <w:rPr>
          <w:rFonts w:cs="Arial"/>
        </w:rPr>
        <w:t>.</w:t>
      </w:r>
    </w:p>
    <w:p w:rsidR="0061438C" w:rsidRPr="00A67F71" w:rsidRDefault="00F856F1" w:rsidP="0061438C">
      <w:pPr>
        <w:pStyle w:val="Heading2"/>
      </w:pPr>
      <w:bookmarkStart w:id="190" w:name="_Toc468878948"/>
      <w:r w:rsidRPr="00A67F71">
        <w:t>ON-FARM TRAINING</w:t>
      </w:r>
      <w:bookmarkEnd w:id="190"/>
    </w:p>
    <w:p w:rsidR="00E7330A" w:rsidRPr="00A67F71" w:rsidRDefault="0061438C" w:rsidP="00DA20EA">
      <w:pPr>
        <w:pStyle w:val="Buletted"/>
      </w:pPr>
      <w:r w:rsidRPr="00A67F71">
        <w:t>Making</w:t>
      </w:r>
      <w:r w:rsidR="00566CF0" w:rsidRPr="00A67F71">
        <w:t xml:space="preserve"> visits to other irrigated agriculture farms.</w:t>
      </w:r>
    </w:p>
    <w:p w:rsidR="00E7330A" w:rsidRPr="00A67F71" w:rsidRDefault="00566CF0" w:rsidP="00DA20EA">
      <w:pPr>
        <w:pStyle w:val="Buletted"/>
      </w:pPr>
      <w:r w:rsidRPr="00A67F71">
        <w:t>Audio or vi</w:t>
      </w:r>
      <w:r w:rsidR="008E0925" w:rsidRPr="00A67F71">
        <w:t>deo and - the performance of Operation /maintenance</w:t>
      </w:r>
      <w:r w:rsidRPr="00A67F71">
        <w:t xml:space="preserve"> at different levels in a particular on-going scheme can be demonstrated.</w:t>
      </w:r>
    </w:p>
    <w:p w:rsidR="00E7330A" w:rsidRPr="00A67F71" w:rsidRDefault="00566CF0" w:rsidP="00DA20EA">
      <w:pPr>
        <w:pStyle w:val="Buletted"/>
      </w:pPr>
      <w:r w:rsidRPr="00A67F71">
        <w:t>Through trainers/ trained within the WUA.</w:t>
      </w:r>
    </w:p>
    <w:p w:rsidR="00E7330A" w:rsidRPr="00A67F71" w:rsidRDefault="00566CF0" w:rsidP="00DA20EA">
      <w:pPr>
        <w:pStyle w:val="Buletted"/>
      </w:pPr>
      <w:r w:rsidRPr="00A67F71">
        <w:t>The training is necessary on the following aspects:</w:t>
      </w:r>
    </w:p>
    <w:p w:rsidR="00E7330A" w:rsidRPr="00A67F71" w:rsidRDefault="00566CF0" w:rsidP="009E42C8">
      <w:pPr>
        <w:pStyle w:val="ListParagraph"/>
        <w:numPr>
          <w:ilvl w:val="0"/>
          <w:numId w:val="5"/>
        </w:numPr>
        <w:rPr>
          <w:rFonts w:cs="Arial"/>
        </w:rPr>
      </w:pPr>
      <w:r w:rsidRPr="00A67F71">
        <w:rPr>
          <w:rFonts w:cs="Arial"/>
        </w:rPr>
        <w:t>Measurements of water,</w:t>
      </w:r>
    </w:p>
    <w:p w:rsidR="00E7330A" w:rsidRPr="00A67F71" w:rsidRDefault="00566CF0" w:rsidP="009E42C8">
      <w:pPr>
        <w:pStyle w:val="ListParagraph"/>
        <w:numPr>
          <w:ilvl w:val="0"/>
          <w:numId w:val="5"/>
        </w:numPr>
        <w:rPr>
          <w:rFonts w:cs="Arial"/>
        </w:rPr>
      </w:pPr>
      <w:r w:rsidRPr="00A67F71">
        <w:rPr>
          <w:rFonts w:cs="Arial"/>
        </w:rPr>
        <w:t>Maintenance works,</w:t>
      </w:r>
    </w:p>
    <w:p w:rsidR="00E7330A" w:rsidRPr="00A67F71" w:rsidRDefault="00566CF0" w:rsidP="009E42C8">
      <w:pPr>
        <w:pStyle w:val="ListParagraph"/>
        <w:numPr>
          <w:ilvl w:val="0"/>
          <w:numId w:val="5"/>
        </w:numPr>
        <w:rPr>
          <w:rFonts w:cs="Arial"/>
        </w:rPr>
      </w:pPr>
      <w:r w:rsidRPr="00A67F71">
        <w:rPr>
          <w:rFonts w:cs="Arial"/>
        </w:rPr>
        <w:t>Operation/regulation of gates and valves,</w:t>
      </w:r>
    </w:p>
    <w:p w:rsidR="00E7330A" w:rsidRPr="00A67F71" w:rsidRDefault="00566CF0" w:rsidP="009E42C8">
      <w:pPr>
        <w:pStyle w:val="ListParagraph"/>
        <w:numPr>
          <w:ilvl w:val="0"/>
          <w:numId w:val="5"/>
        </w:numPr>
        <w:rPr>
          <w:rFonts w:cs="Arial"/>
        </w:rPr>
      </w:pPr>
      <w:r w:rsidRPr="00A67F71">
        <w:rPr>
          <w:rFonts w:cs="Arial"/>
        </w:rPr>
        <w:t>Management of equitable water distribution,</w:t>
      </w:r>
    </w:p>
    <w:p w:rsidR="00E7330A" w:rsidRPr="00A67F71" w:rsidRDefault="00566CF0" w:rsidP="009E42C8">
      <w:pPr>
        <w:pStyle w:val="ListParagraph"/>
        <w:numPr>
          <w:ilvl w:val="0"/>
          <w:numId w:val="5"/>
        </w:numPr>
        <w:rPr>
          <w:rFonts w:cs="Arial"/>
        </w:rPr>
      </w:pPr>
      <w:r w:rsidRPr="00A67F71">
        <w:rPr>
          <w:rFonts w:cs="Arial"/>
        </w:rPr>
        <w:t>Behavior of structures,</w:t>
      </w:r>
    </w:p>
    <w:p w:rsidR="00E7330A" w:rsidRPr="00A67F71" w:rsidRDefault="00566CF0" w:rsidP="009E42C8">
      <w:pPr>
        <w:pStyle w:val="ListParagraph"/>
        <w:numPr>
          <w:ilvl w:val="0"/>
          <w:numId w:val="5"/>
        </w:numPr>
        <w:rPr>
          <w:rFonts w:cs="Arial"/>
        </w:rPr>
      </w:pPr>
      <w:r w:rsidRPr="00A67F71">
        <w:rPr>
          <w:rFonts w:cs="Arial"/>
        </w:rPr>
        <w:t>Assessment of periodic crop-water requirement,</w:t>
      </w:r>
    </w:p>
    <w:p w:rsidR="00E7330A" w:rsidRPr="00A67F71" w:rsidRDefault="00566CF0" w:rsidP="009E42C8">
      <w:pPr>
        <w:pStyle w:val="ListParagraph"/>
        <w:numPr>
          <w:ilvl w:val="0"/>
          <w:numId w:val="5"/>
        </w:numPr>
        <w:rPr>
          <w:rFonts w:cs="Arial"/>
        </w:rPr>
      </w:pPr>
      <w:r w:rsidRPr="00A67F71">
        <w:rPr>
          <w:rFonts w:cs="Arial"/>
        </w:rPr>
        <w:t xml:space="preserve">Need for Terracing works on steep slopes </w:t>
      </w:r>
    </w:p>
    <w:p w:rsidR="00E7330A" w:rsidRPr="00A67F71" w:rsidRDefault="00566CF0" w:rsidP="009E42C8">
      <w:pPr>
        <w:pStyle w:val="ListParagraph"/>
        <w:numPr>
          <w:ilvl w:val="0"/>
          <w:numId w:val="4"/>
        </w:numPr>
        <w:rPr>
          <w:rFonts w:cs="Arial"/>
          <w:szCs w:val="24"/>
        </w:rPr>
      </w:pPr>
      <w:r w:rsidRPr="00A67F71">
        <w:rPr>
          <w:rFonts w:cs="Arial"/>
          <w:szCs w:val="24"/>
        </w:rPr>
        <w:t>On how, when and how much to irrigate</w:t>
      </w:r>
    </w:p>
    <w:p w:rsidR="00E7330A" w:rsidRPr="00A67F71" w:rsidRDefault="00566CF0" w:rsidP="009E42C8">
      <w:pPr>
        <w:pStyle w:val="ListParagraph"/>
        <w:numPr>
          <w:ilvl w:val="0"/>
          <w:numId w:val="4"/>
        </w:numPr>
        <w:rPr>
          <w:rFonts w:cs="Arial"/>
          <w:szCs w:val="24"/>
        </w:rPr>
      </w:pPr>
      <w:r w:rsidRPr="00A67F71">
        <w:rPr>
          <w:rFonts w:cs="Arial"/>
          <w:szCs w:val="24"/>
        </w:rPr>
        <w:t xml:space="preserve">Water holding capacity of the soil  </w:t>
      </w:r>
    </w:p>
    <w:p w:rsidR="00E7330A" w:rsidRPr="00A67F71" w:rsidRDefault="00566CF0" w:rsidP="009E42C8">
      <w:pPr>
        <w:pStyle w:val="ListParagraph"/>
        <w:numPr>
          <w:ilvl w:val="0"/>
          <w:numId w:val="4"/>
        </w:numPr>
        <w:rPr>
          <w:rFonts w:cs="Arial"/>
          <w:szCs w:val="24"/>
        </w:rPr>
      </w:pPr>
      <w:r w:rsidRPr="00A67F71">
        <w:rPr>
          <w:rFonts w:cs="Arial"/>
          <w:szCs w:val="24"/>
        </w:rPr>
        <w:t>Water logging, salinity and drainage,</w:t>
      </w:r>
    </w:p>
    <w:p w:rsidR="00E7330A" w:rsidRPr="00A67F71" w:rsidRDefault="00566CF0" w:rsidP="009E42C8">
      <w:pPr>
        <w:pStyle w:val="ListParagraph"/>
        <w:numPr>
          <w:ilvl w:val="0"/>
          <w:numId w:val="4"/>
        </w:numPr>
        <w:rPr>
          <w:rFonts w:cs="Arial"/>
          <w:szCs w:val="24"/>
        </w:rPr>
      </w:pPr>
      <w:r w:rsidRPr="00A67F71">
        <w:rPr>
          <w:rFonts w:cs="Arial"/>
          <w:szCs w:val="24"/>
        </w:rPr>
        <w:t>Up keep of watershed management activities,</w:t>
      </w:r>
    </w:p>
    <w:p w:rsidR="00E7330A" w:rsidRPr="00A67F71" w:rsidRDefault="00566CF0" w:rsidP="009E42C8">
      <w:pPr>
        <w:pStyle w:val="ListParagraph"/>
        <w:numPr>
          <w:ilvl w:val="0"/>
          <w:numId w:val="4"/>
        </w:numPr>
        <w:rPr>
          <w:rFonts w:cs="Arial"/>
          <w:szCs w:val="24"/>
        </w:rPr>
      </w:pPr>
      <w:r w:rsidRPr="00A67F71">
        <w:rPr>
          <w:rFonts w:cs="Arial"/>
          <w:szCs w:val="24"/>
        </w:rPr>
        <w:t>Communication and reporting,</w:t>
      </w:r>
    </w:p>
    <w:p w:rsidR="00E7330A" w:rsidRPr="00A67F71" w:rsidRDefault="00566CF0" w:rsidP="009E42C8">
      <w:pPr>
        <w:pStyle w:val="ListParagraph"/>
        <w:numPr>
          <w:ilvl w:val="0"/>
          <w:numId w:val="4"/>
        </w:numPr>
        <w:rPr>
          <w:rFonts w:cs="Arial"/>
          <w:szCs w:val="24"/>
        </w:rPr>
      </w:pPr>
      <w:r w:rsidRPr="00A67F71">
        <w:rPr>
          <w:rFonts w:cs="Arial"/>
          <w:szCs w:val="24"/>
        </w:rPr>
        <w:t>Monitoring and evaluation.</w:t>
      </w:r>
    </w:p>
    <w:p w:rsidR="00E7330A" w:rsidRPr="00A67F71" w:rsidRDefault="00F856F1" w:rsidP="0061438C">
      <w:pPr>
        <w:pStyle w:val="Heading2"/>
      </w:pPr>
      <w:bookmarkStart w:id="191" w:name="_Toc26093215"/>
      <w:bookmarkStart w:id="192" w:name="_Toc286823162"/>
      <w:bookmarkStart w:id="193" w:name="_Toc341468808"/>
      <w:bookmarkStart w:id="194" w:name="_Toc468878949"/>
      <w:r w:rsidRPr="00A67F71">
        <w:t>TRAINING OF TRAINERS</w:t>
      </w:r>
      <w:bookmarkEnd w:id="191"/>
      <w:bookmarkEnd w:id="192"/>
      <w:bookmarkEnd w:id="193"/>
      <w:bookmarkEnd w:id="194"/>
    </w:p>
    <w:p w:rsidR="00E7330A" w:rsidRPr="00A67F71" w:rsidRDefault="00566CF0" w:rsidP="0061438C">
      <w:pPr>
        <w:rPr>
          <w:rFonts w:cs="Arial"/>
        </w:rPr>
      </w:pPr>
      <w:r w:rsidRPr="00A67F71">
        <w:rPr>
          <w:rFonts w:cs="Arial"/>
        </w:rPr>
        <w:t>Whil</w:t>
      </w:r>
      <w:r w:rsidR="00A84F64" w:rsidRPr="00A67F71">
        <w:rPr>
          <w:rFonts w:cs="Arial"/>
        </w:rPr>
        <w:t>e organizing training program</w:t>
      </w:r>
      <w:r w:rsidRPr="00A67F71">
        <w:rPr>
          <w:rFonts w:cs="Arial"/>
        </w:rPr>
        <w:t xml:space="preserve"> for </w:t>
      </w:r>
      <w:r w:rsidR="008549FE" w:rsidRPr="00A67F71">
        <w:rPr>
          <w:rFonts w:cs="Arial"/>
        </w:rPr>
        <w:t>beneficiaries</w:t>
      </w:r>
      <w:r w:rsidRPr="00A67F71">
        <w:rPr>
          <w:rFonts w:cs="Arial"/>
        </w:rPr>
        <w:t>, proper “Trainers” are need</w:t>
      </w:r>
      <w:r w:rsidR="00A84F64" w:rsidRPr="00A67F71">
        <w:rPr>
          <w:rFonts w:cs="Arial"/>
        </w:rPr>
        <w:t>ed for conducting the programs</w:t>
      </w:r>
      <w:r w:rsidRPr="00A67F71">
        <w:rPr>
          <w:rFonts w:cs="Arial"/>
        </w:rPr>
        <w:t>. It is thus essential to emphasize the importance of “Training of Trainers”. As large number of trainers are to be mobilized and train</w:t>
      </w:r>
      <w:r w:rsidR="00A84F64" w:rsidRPr="00A67F71">
        <w:rPr>
          <w:rFonts w:cs="Arial"/>
        </w:rPr>
        <w:t>ed from different disciplines a detailed syllabus which emphasis</w:t>
      </w:r>
      <w:r w:rsidRPr="00A67F71">
        <w:rPr>
          <w:rFonts w:cs="Arial"/>
        </w:rPr>
        <w:t xml:space="preserve"> on training techniques and its evaluation has to be developed for different levels. The aim of such training is to develop special skills to the trainers for planning, design </w:t>
      </w:r>
      <w:r w:rsidR="00A84F64" w:rsidRPr="00A67F71">
        <w:rPr>
          <w:rFonts w:cs="Arial"/>
        </w:rPr>
        <w:t xml:space="preserve">of </w:t>
      </w:r>
      <w:r w:rsidRPr="00A67F71">
        <w:rPr>
          <w:rFonts w:cs="Arial"/>
        </w:rPr>
        <w:t xml:space="preserve">agriculture operation, and manpower, etc. so that the </w:t>
      </w:r>
      <w:r w:rsidR="008549FE" w:rsidRPr="00A67F71">
        <w:rPr>
          <w:rFonts w:cs="Arial"/>
        </w:rPr>
        <w:t>beneficiaries</w:t>
      </w:r>
      <w:r w:rsidR="00A84F64" w:rsidRPr="00A67F71">
        <w:rPr>
          <w:rFonts w:cs="Arial"/>
        </w:rPr>
        <w:t>’</w:t>
      </w:r>
      <w:r w:rsidRPr="00A67F71">
        <w:rPr>
          <w:rFonts w:cs="Arial"/>
        </w:rPr>
        <w:t xml:space="preserve"> knowledge and skill can be enhanced through such trainees.</w:t>
      </w:r>
    </w:p>
    <w:p w:rsidR="008549FE" w:rsidRPr="00A67F71" w:rsidRDefault="008549FE" w:rsidP="0061438C">
      <w:pPr>
        <w:rPr>
          <w:rFonts w:cs="Arial"/>
        </w:rPr>
      </w:pPr>
    </w:p>
    <w:p w:rsidR="00E7330A" w:rsidRPr="00A67F71" w:rsidRDefault="00566CF0" w:rsidP="0061438C">
      <w:pPr>
        <w:rPr>
          <w:rFonts w:cs="Arial"/>
        </w:rPr>
      </w:pPr>
      <w:r w:rsidRPr="00A67F71">
        <w:rPr>
          <w:rFonts w:cs="Arial"/>
        </w:rPr>
        <w:t>There are several approach</w:t>
      </w:r>
      <w:r w:rsidR="008E0925" w:rsidRPr="00A67F71">
        <w:rPr>
          <w:rFonts w:cs="Arial"/>
        </w:rPr>
        <w:t>es to organize</w:t>
      </w:r>
      <w:r w:rsidRPr="00A67F71">
        <w:rPr>
          <w:rFonts w:cs="Arial"/>
        </w:rPr>
        <w:t xml:space="preserve"> and conducting a training programme. It is important to provide in-service training which is of adequate importance and the plans have to be so formulated that each trainer undergoes appropriate training on different subjects. They have to learn and educate themselves so as to enable them to train the </w:t>
      </w:r>
      <w:r w:rsidR="008549FE" w:rsidRPr="00A67F71">
        <w:rPr>
          <w:rFonts w:cs="Arial"/>
        </w:rPr>
        <w:t>beneficiaries</w:t>
      </w:r>
      <w:r w:rsidRPr="00A67F71">
        <w:rPr>
          <w:rFonts w:cs="Arial"/>
        </w:rPr>
        <w:t xml:space="preserve"> for major items specified in this manual to achieve greater agricultural productivity with least hazards on social and environmental aspects. The main thrust areas of training may cover following topics:</w:t>
      </w:r>
    </w:p>
    <w:p w:rsidR="00F40290" w:rsidRPr="00A67F71" w:rsidRDefault="00566CF0" w:rsidP="0061438C">
      <w:pPr>
        <w:pStyle w:val="Heading3"/>
      </w:pPr>
      <w:bookmarkStart w:id="195" w:name="_Toc468878950"/>
      <w:r w:rsidRPr="00A67F71">
        <w:t>Basic</w:t>
      </w:r>
      <w:bookmarkEnd w:id="195"/>
      <w:r w:rsidRPr="00A67F71">
        <w:tab/>
      </w:r>
    </w:p>
    <w:p w:rsidR="00E7330A" w:rsidRPr="00A67F71" w:rsidRDefault="00566CF0" w:rsidP="009F1677">
      <w:pPr>
        <w:pStyle w:val="Buletted"/>
      </w:pPr>
      <w:r w:rsidRPr="00A67F71">
        <w:t xml:space="preserve">Organizational procedures and </w:t>
      </w:r>
      <w:r w:rsidR="00D80283" w:rsidRPr="00A67F71">
        <w:t>behaviours</w:t>
      </w:r>
    </w:p>
    <w:p w:rsidR="00E7330A" w:rsidRPr="00A67F71" w:rsidRDefault="00566CF0" w:rsidP="009F1677">
      <w:pPr>
        <w:pStyle w:val="Buletted"/>
      </w:pPr>
      <w:r w:rsidRPr="00A67F71">
        <w:t>Account</w:t>
      </w:r>
      <w:r w:rsidR="007B00B1" w:rsidRPr="00A67F71">
        <w:t>ing</w:t>
      </w:r>
      <w:r w:rsidRPr="00A67F71">
        <w:t xml:space="preserve"> rules</w:t>
      </w:r>
    </w:p>
    <w:p w:rsidR="00E7330A" w:rsidRPr="00A67F71" w:rsidRDefault="00566CF0" w:rsidP="009F1677">
      <w:pPr>
        <w:pStyle w:val="Buletted"/>
      </w:pPr>
      <w:r w:rsidRPr="00A67F71">
        <w:t>Irrigation Act</w:t>
      </w:r>
    </w:p>
    <w:p w:rsidR="00F40290" w:rsidRPr="00A67F71" w:rsidRDefault="00566CF0" w:rsidP="0061438C">
      <w:pPr>
        <w:pStyle w:val="Heading3"/>
      </w:pPr>
      <w:bookmarkStart w:id="196" w:name="_Toc468878951"/>
      <w:r w:rsidRPr="00A67F71">
        <w:t>Technical</w:t>
      </w:r>
      <w:bookmarkEnd w:id="196"/>
    </w:p>
    <w:p w:rsidR="00E7330A" w:rsidRPr="00A67F71" w:rsidRDefault="00566CF0" w:rsidP="009F1677">
      <w:pPr>
        <w:pStyle w:val="Buletted"/>
      </w:pPr>
      <w:r w:rsidRPr="00A67F71">
        <w:t xml:space="preserve">Academic matters on all fields related to </w:t>
      </w:r>
      <w:r w:rsidR="003535D9" w:rsidRPr="00A67F71">
        <w:t>irrigated agriculture</w:t>
      </w:r>
      <w:r w:rsidR="0074259D" w:rsidRPr="00A67F71">
        <w:t xml:space="preserve"> (such as soil/plant/water relationships, measurement of flow &amp; its depth in canals, etc)</w:t>
      </w:r>
    </w:p>
    <w:p w:rsidR="00E7330A" w:rsidRPr="00A67F71" w:rsidRDefault="00566CF0" w:rsidP="009F1677">
      <w:pPr>
        <w:pStyle w:val="Buletted"/>
      </w:pPr>
      <w:r w:rsidRPr="00A67F71">
        <w:t>Practice oriented knowledge</w:t>
      </w:r>
    </w:p>
    <w:p w:rsidR="00E7330A" w:rsidRPr="00A67F71" w:rsidRDefault="00566CF0" w:rsidP="009F1677">
      <w:pPr>
        <w:pStyle w:val="Buletted"/>
      </w:pPr>
      <w:r w:rsidRPr="00A67F71">
        <w:t xml:space="preserve">Irrigation scheduling, </w:t>
      </w:r>
      <w:r w:rsidR="00A84F64" w:rsidRPr="00A67F71">
        <w:t>distribution &amp;</w:t>
      </w:r>
      <w:r w:rsidRPr="00A67F71">
        <w:t xml:space="preserve"> budgeting</w:t>
      </w:r>
    </w:p>
    <w:p w:rsidR="00E7330A" w:rsidRPr="00A67F71" w:rsidRDefault="00566CF0" w:rsidP="009F1677">
      <w:pPr>
        <w:pStyle w:val="Buletted"/>
      </w:pPr>
      <w:r w:rsidRPr="00A67F71">
        <w:t>Operation and Maintenance</w:t>
      </w:r>
      <w:r w:rsidR="0074259D" w:rsidRPr="00A67F71">
        <w:t xml:space="preserve"> of the scheme</w:t>
      </w:r>
    </w:p>
    <w:p w:rsidR="00E7330A" w:rsidRPr="00A67F71" w:rsidRDefault="00E7330A" w:rsidP="00136BBB">
      <w:pPr>
        <w:rPr>
          <w:rFonts w:cs="Arial"/>
          <w:sz w:val="24"/>
          <w:szCs w:val="24"/>
        </w:rPr>
      </w:pPr>
    </w:p>
    <w:p w:rsidR="00E7330A" w:rsidRPr="00A67F71" w:rsidRDefault="00E7330A" w:rsidP="00136BBB">
      <w:pPr>
        <w:rPr>
          <w:rFonts w:cs="Arial"/>
          <w:sz w:val="24"/>
          <w:szCs w:val="24"/>
        </w:rPr>
      </w:pPr>
    </w:p>
    <w:p w:rsidR="00E7330A" w:rsidRPr="00A67F71" w:rsidRDefault="00E7330A" w:rsidP="00136BBB">
      <w:pPr>
        <w:rPr>
          <w:rFonts w:cs="Arial"/>
          <w:sz w:val="24"/>
          <w:szCs w:val="24"/>
        </w:rPr>
      </w:pPr>
    </w:p>
    <w:p w:rsidR="00E7330A" w:rsidRPr="00A67F71" w:rsidRDefault="00905CAF" w:rsidP="0061438C">
      <w:pPr>
        <w:pStyle w:val="Heading1"/>
        <w:rPr>
          <w:rFonts w:ascii="Arial" w:hAnsi="Arial"/>
        </w:rPr>
      </w:pPr>
      <w:bookmarkStart w:id="197" w:name="_Toc26093225"/>
      <w:bookmarkStart w:id="198" w:name="_Toc286823166"/>
      <w:bookmarkStart w:id="199" w:name="_Toc341468809"/>
      <w:bookmarkStart w:id="200" w:name="_Toc468878952"/>
      <w:r w:rsidRPr="00A67F71">
        <w:rPr>
          <w:rFonts w:ascii="Arial" w:hAnsi="Arial"/>
          <w:caps w:val="0"/>
        </w:rPr>
        <w:t>CHARGES FOR OPERATION AND MAINTENANCE</w:t>
      </w:r>
      <w:bookmarkEnd w:id="197"/>
      <w:bookmarkEnd w:id="198"/>
      <w:bookmarkEnd w:id="199"/>
      <w:bookmarkEnd w:id="200"/>
    </w:p>
    <w:p w:rsidR="00DD237D" w:rsidRPr="00A67F71" w:rsidRDefault="00566CF0" w:rsidP="0061438C">
      <w:pPr>
        <w:rPr>
          <w:rFonts w:cs="Arial"/>
        </w:rPr>
      </w:pPr>
      <w:r w:rsidRPr="00A67F71">
        <w:rPr>
          <w:rFonts w:cs="Arial"/>
        </w:rPr>
        <w:t xml:space="preserve">The cost incurred during operation and maintenance of different components depends upon their size, structural upkeep and items needing normal repair works.  It cannot be given a standard value.  However, after actual involvement of labour and material for two-three years this can be known on actual basis for the scheme.  The general items needing repairs have been identified in this chapter and it is easy to arrive at O/M charges each year according to the costs incurred there in for the entire command area. </w:t>
      </w:r>
    </w:p>
    <w:p w:rsidR="00B92D6C" w:rsidRPr="00A67F71" w:rsidRDefault="00B92D6C" w:rsidP="0061438C">
      <w:pPr>
        <w:rPr>
          <w:rFonts w:cs="Arial"/>
        </w:rPr>
      </w:pPr>
    </w:p>
    <w:p w:rsidR="00312548" w:rsidRPr="00A67F71" w:rsidRDefault="00566CF0" w:rsidP="0061438C">
      <w:pPr>
        <w:rPr>
          <w:rFonts w:cs="Arial"/>
        </w:rPr>
      </w:pPr>
      <w:r w:rsidRPr="00A67F71">
        <w:rPr>
          <w:rFonts w:cs="Arial"/>
        </w:rPr>
        <w:t xml:space="preserve">Charges collected from penalties arising from non - compliance to rules of the WUA can </w:t>
      </w:r>
      <w:r w:rsidR="007B00B1" w:rsidRPr="00A67F71">
        <w:rPr>
          <w:rFonts w:cs="Arial"/>
        </w:rPr>
        <w:t xml:space="preserve">also </w:t>
      </w:r>
      <w:r w:rsidRPr="00A67F71">
        <w:rPr>
          <w:rFonts w:cs="Arial"/>
        </w:rPr>
        <w:t>be used for this purpose. Consultation with the beneficiaries is important regarding water charge</w:t>
      </w:r>
      <w:r w:rsidR="007B00B1" w:rsidRPr="00A67F71">
        <w:rPr>
          <w:rFonts w:cs="Arial"/>
        </w:rPr>
        <w:t>s</w:t>
      </w:r>
      <w:r w:rsidRPr="00A67F71">
        <w:rPr>
          <w:rFonts w:cs="Arial"/>
        </w:rPr>
        <w:t xml:space="preserve"> as they have been using it freely. If this </w:t>
      </w:r>
      <w:r w:rsidR="007B00B1" w:rsidRPr="00A67F71">
        <w:rPr>
          <w:rFonts w:cs="Arial"/>
        </w:rPr>
        <w:t xml:space="preserve">is </w:t>
      </w:r>
      <w:r w:rsidRPr="00A67F71">
        <w:rPr>
          <w:rFonts w:cs="Arial"/>
        </w:rPr>
        <w:t>agreed upon</w:t>
      </w:r>
      <w:r w:rsidR="007B00B1" w:rsidRPr="00A67F71">
        <w:rPr>
          <w:rFonts w:cs="Arial"/>
        </w:rPr>
        <w:t>,</w:t>
      </w:r>
      <w:r w:rsidRPr="00A67F71">
        <w:rPr>
          <w:rFonts w:cs="Arial"/>
        </w:rPr>
        <w:t xml:space="preserve"> the collected amount can be used for O&amp;M and purchased of inputs. Tentative water charge of </w:t>
      </w:r>
      <w:r w:rsidR="009428FE" w:rsidRPr="00A67F71">
        <w:rPr>
          <w:rFonts w:cs="Arial"/>
        </w:rPr>
        <w:t>1,0</w:t>
      </w:r>
      <w:r w:rsidR="007B00B1" w:rsidRPr="00A67F71">
        <w:rPr>
          <w:rFonts w:cs="Arial"/>
        </w:rPr>
        <w:t>0</w:t>
      </w:r>
      <w:r w:rsidRPr="00A67F71">
        <w:rPr>
          <w:rFonts w:cs="Arial"/>
        </w:rPr>
        <w:t xml:space="preserve">0Birr/ha can be envisaged considering affordability.  </w:t>
      </w:r>
      <w:r w:rsidR="00684693" w:rsidRPr="00A67F71">
        <w:rPr>
          <w:rFonts w:cs="Arial"/>
        </w:rPr>
        <w:t>F</w:t>
      </w:r>
      <w:r w:rsidRPr="00A67F71">
        <w:rPr>
          <w:rFonts w:cs="Arial"/>
        </w:rPr>
        <w:t>or unskilled labour requirement</w:t>
      </w:r>
      <w:r w:rsidR="00684693" w:rsidRPr="00A67F71">
        <w:rPr>
          <w:rFonts w:cs="Arial"/>
        </w:rPr>
        <w:t>,</w:t>
      </w:r>
      <w:r w:rsidRPr="00A67F71">
        <w:rPr>
          <w:rFonts w:cs="Arial"/>
        </w:rPr>
        <w:t xml:space="preserve"> no cost is to be assumed as the beneficiaries will be contributing. The association will set this in consultation with the beneficiaries.</w:t>
      </w:r>
    </w:p>
    <w:p w:rsidR="00E7330A" w:rsidRPr="00A67F71" w:rsidRDefault="00566CF0" w:rsidP="00B43402">
      <w:pPr>
        <w:pStyle w:val="Heading1"/>
        <w:numPr>
          <w:ilvl w:val="0"/>
          <w:numId w:val="0"/>
        </w:numPr>
        <w:rPr>
          <w:rFonts w:ascii="Arial" w:hAnsi="Arial"/>
        </w:rPr>
      </w:pPr>
      <w:bookmarkStart w:id="201" w:name="_Toc286823167"/>
      <w:bookmarkStart w:id="202" w:name="_Toc341468810"/>
      <w:bookmarkStart w:id="203" w:name="_Toc468878953"/>
      <w:r w:rsidRPr="00A67F71">
        <w:rPr>
          <w:rFonts w:ascii="Arial" w:hAnsi="Arial"/>
        </w:rPr>
        <w:t>References</w:t>
      </w:r>
      <w:bookmarkEnd w:id="201"/>
      <w:bookmarkEnd w:id="202"/>
      <w:bookmarkEnd w:id="203"/>
    </w:p>
    <w:p w:rsidR="00312548" w:rsidRPr="00A67F71" w:rsidRDefault="0061438C" w:rsidP="0061438C">
      <w:pPr>
        <w:pStyle w:val="ListParagraph"/>
        <w:rPr>
          <w:rFonts w:cs="Arial"/>
        </w:rPr>
      </w:pPr>
      <w:r w:rsidRPr="00A67F71">
        <w:rPr>
          <w:rFonts w:cs="Arial"/>
        </w:rPr>
        <w:t xml:space="preserve">Feasibility and Detail Design Report </w:t>
      </w:r>
      <w:r w:rsidR="00D80283" w:rsidRPr="00A67F71">
        <w:rPr>
          <w:rFonts w:cs="Arial"/>
        </w:rPr>
        <w:t xml:space="preserve">of </w:t>
      </w:r>
      <w:r w:rsidR="001F73F6">
        <w:rPr>
          <w:rFonts w:cs="Arial"/>
        </w:rPr>
        <w:t>Geweso</w:t>
      </w:r>
      <w:r w:rsidR="00566CF0" w:rsidRPr="00A67F71">
        <w:rPr>
          <w:rFonts w:cs="Arial"/>
        </w:rPr>
        <w:t>Irrig</w:t>
      </w:r>
      <w:r w:rsidRPr="00A67F71">
        <w:rPr>
          <w:rFonts w:cs="Arial"/>
        </w:rPr>
        <w:t>ation and Drainage Project</w:t>
      </w:r>
    </w:p>
    <w:p w:rsidR="00EB0F5D" w:rsidRPr="00A67F71" w:rsidRDefault="00EB0F5D" w:rsidP="00EB0F5D">
      <w:pPr>
        <w:pStyle w:val="ListParagraph"/>
        <w:rPr>
          <w:rFonts w:cs="Arial"/>
        </w:rPr>
      </w:pPr>
      <w:r w:rsidRPr="00A67F71">
        <w:rPr>
          <w:rFonts w:cs="Arial"/>
        </w:rPr>
        <w:t>Operation and Maintenance Manual – ESRDF, 2000</w:t>
      </w:r>
    </w:p>
    <w:p w:rsidR="00312548" w:rsidRPr="00A67F71" w:rsidRDefault="00EB0F5D" w:rsidP="00EB0F5D">
      <w:pPr>
        <w:pStyle w:val="ListParagraph"/>
        <w:rPr>
          <w:rFonts w:cs="Arial"/>
        </w:rPr>
      </w:pPr>
      <w:r w:rsidRPr="00A67F71">
        <w:rPr>
          <w:rFonts w:cs="Arial"/>
        </w:rPr>
        <w:t>Source: FAO Irrigation &amp; Drainage Manual, 2002</w:t>
      </w:r>
      <w:r w:rsidR="00312548" w:rsidRPr="00A67F71">
        <w:rPr>
          <w:rFonts w:cs="Arial"/>
        </w:rPr>
        <w:br w:type="page"/>
      </w:r>
    </w:p>
    <w:p w:rsidR="00312548" w:rsidRPr="00A67F71" w:rsidRDefault="00566CF0" w:rsidP="00B43402">
      <w:pPr>
        <w:pStyle w:val="Heading1"/>
        <w:numPr>
          <w:ilvl w:val="0"/>
          <w:numId w:val="0"/>
        </w:numPr>
        <w:jc w:val="center"/>
        <w:rPr>
          <w:rFonts w:ascii="Arial" w:hAnsi="Arial"/>
        </w:rPr>
      </w:pPr>
      <w:bookmarkStart w:id="204" w:name="_Toc369852112"/>
      <w:bookmarkStart w:id="205" w:name="_Toc369852313"/>
      <w:bookmarkStart w:id="206" w:name="_Toc468878954"/>
      <w:r w:rsidRPr="00A67F71">
        <w:rPr>
          <w:rFonts w:ascii="Arial" w:hAnsi="Arial"/>
        </w:rPr>
        <w:t>APPENDICES</w:t>
      </w:r>
      <w:bookmarkEnd w:id="204"/>
      <w:bookmarkEnd w:id="205"/>
      <w:bookmarkEnd w:id="206"/>
    </w:p>
    <w:p w:rsidR="00312548" w:rsidRPr="00A67F71" w:rsidRDefault="00312548" w:rsidP="00136BBB">
      <w:pPr>
        <w:rPr>
          <w:rFonts w:cs="Arial"/>
          <w:sz w:val="24"/>
          <w:szCs w:val="24"/>
        </w:rPr>
      </w:pPr>
      <w:r w:rsidRPr="00A67F71">
        <w:rPr>
          <w:rFonts w:cs="Arial"/>
          <w:sz w:val="24"/>
          <w:szCs w:val="24"/>
        </w:rPr>
        <w:br w:type="page"/>
      </w:r>
    </w:p>
    <w:p w:rsidR="00D80283" w:rsidRDefault="00D80283" w:rsidP="00D80283">
      <w:pPr>
        <w:pStyle w:val="Caption"/>
        <w:jc w:val="center"/>
      </w:pPr>
    </w:p>
    <w:p w:rsidR="00B43402" w:rsidRDefault="00D80283" w:rsidP="00D80283">
      <w:pPr>
        <w:pStyle w:val="Caption"/>
        <w:jc w:val="center"/>
      </w:pPr>
      <w:bookmarkStart w:id="207" w:name="_Toc453325461"/>
      <w:bookmarkStart w:id="208" w:name="_Toc453325493"/>
      <w:bookmarkStart w:id="209" w:name="_Toc468878955"/>
      <w:r>
        <w:t xml:space="preserve">APPENDIX </w:t>
      </w:r>
      <w:fldSimple w:instr=" SEQ APPENDIX \* ROMAN ">
        <w:r w:rsidR="000F4D85">
          <w:rPr>
            <w:noProof/>
          </w:rPr>
          <w:t>I</w:t>
        </w:r>
      </w:fldSimple>
      <w:r w:rsidRPr="00917155">
        <w:t>: Typical Format for Flow Measurement at Intake</w:t>
      </w:r>
      <w:bookmarkEnd w:id="207"/>
      <w:bookmarkEnd w:id="208"/>
      <w:bookmarkEnd w:id="209"/>
    </w:p>
    <w:p w:rsidR="00D80283" w:rsidRPr="00D80283" w:rsidRDefault="00D80283" w:rsidP="00D80283"/>
    <w:tbl>
      <w:tblPr>
        <w:tblW w:w="4563" w:type="pct"/>
        <w:tblLook w:val="0000"/>
      </w:tblPr>
      <w:tblGrid>
        <w:gridCol w:w="1068"/>
        <w:gridCol w:w="840"/>
        <w:gridCol w:w="2325"/>
        <w:gridCol w:w="1610"/>
        <w:gridCol w:w="1907"/>
        <w:gridCol w:w="950"/>
      </w:tblGrid>
      <w:tr w:rsidR="00E7330A" w:rsidRPr="00D80283" w:rsidTr="00D80283">
        <w:trPr>
          <w:trHeight w:val="20"/>
        </w:trPr>
        <w:tc>
          <w:tcPr>
            <w:tcW w:w="61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7330A" w:rsidRPr="00D80283" w:rsidRDefault="00566CF0" w:rsidP="00B6645D">
            <w:pPr>
              <w:rPr>
                <w:rFonts w:cs="Arial"/>
                <w:b/>
                <w:sz w:val="20"/>
                <w:szCs w:val="20"/>
              </w:rPr>
            </w:pPr>
            <w:r w:rsidRPr="00D80283">
              <w:rPr>
                <w:rFonts w:cs="Arial"/>
                <w:b/>
                <w:sz w:val="20"/>
                <w:szCs w:val="20"/>
              </w:rPr>
              <w:t>Month</w:t>
            </w:r>
          </w:p>
        </w:tc>
        <w:tc>
          <w:tcPr>
            <w:tcW w:w="48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7330A" w:rsidRPr="00D80283" w:rsidRDefault="00566CF0" w:rsidP="00B6645D">
            <w:pPr>
              <w:rPr>
                <w:rFonts w:cs="Arial"/>
                <w:b/>
                <w:sz w:val="20"/>
                <w:szCs w:val="20"/>
              </w:rPr>
            </w:pPr>
            <w:r w:rsidRPr="00D80283">
              <w:rPr>
                <w:rFonts w:cs="Arial"/>
                <w:b/>
                <w:sz w:val="20"/>
                <w:szCs w:val="20"/>
              </w:rPr>
              <w:t>Week</w:t>
            </w:r>
          </w:p>
        </w:tc>
        <w:tc>
          <w:tcPr>
            <w:tcW w:w="133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7330A" w:rsidRPr="00D80283" w:rsidRDefault="00566CF0" w:rsidP="000D5B15">
            <w:pPr>
              <w:jc w:val="left"/>
              <w:rPr>
                <w:rFonts w:cs="Arial"/>
                <w:b/>
                <w:sz w:val="20"/>
                <w:szCs w:val="20"/>
              </w:rPr>
            </w:pPr>
            <w:r w:rsidRPr="00D80283">
              <w:rPr>
                <w:rFonts w:cs="Arial"/>
                <w:b/>
                <w:sz w:val="20"/>
                <w:szCs w:val="20"/>
              </w:rPr>
              <w:t>U/S water depth (H)(cm)</w:t>
            </w:r>
          </w:p>
        </w:tc>
        <w:tc>
          <w:tcPr>
            <w:tcW w:w="9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7330A" w:rsidRPr="00D80283" w:rsidRDefault="00566CF0" w:rsidP="00B6645D">
            <w:pPr>
              <w:rPr>
                <w:rFonts w:cs="Arial"/>
                <w:b/>
                <w:sz w:val="20"/>
                <w:szCs w:val="20"/>
              </w:rPr>
            </w:pPr>
            <w:r w:rsidRPr="00D80283">
              <w:rPr>
                <w:rFonts w:cs="Arial"/>
                <w:b/>
                <w:sz w:val="20"/>
                <w:szCs w:val="20"/>
              </w:rPr>
              <w:t>Discharge(lps)</w:t>
            </w:r>
          </w:p>
        </w:tc>
        <w:tc>
          <w:tcPr>
            <w:tcW w:w="109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7330A" w:rsidRPr="00D80283" w:rsidRDefault="00566CF0" w:rsidP="00E92AD0">
            <w:pPr>
              <w:jc w:val="left"/>
              <w:rPr>
                <w:rFonts w:cs="Arial"/>
                <w:b/>
                <w:sz w:val="20"/>
                <w:szCs w:val="20"/>
              </w:rPr>
            </w:pPr>
            <w:r w:rsidRPr="00D80283">
              <w:rPr>
                <w:rFonts w:cs="Arial"/>
                <w:b/>
                <w:sz w:val="20"/>
                <w:szCs w:val="20"/>
              </w:rPr>
              <w:t>Aver</w:t>
            </w:r>
            <w:r w:rsidR="00E92AD0" w:rsidRPr="00D80283">
              <w:rPr>
                <w:rFonts w:cs="Arial"/>
                <w:b/>
                <w:sz w:val="20"/>
                <w:szCs w:val="20"/>
              </w:rPr>
              <w:t>.</w:t>
            </w:r>
            <w:r w:rsidRPr="00D80283">
              <w:rPr>
                <w:rFonts w:cs="Arial"/>
                <w:b/>
                <w:sz w:val="20"/>
                <w:szCs w:val="20"/>
              </w:rPr>
              <w:t xml:space="preserve"> monthly flow(lps)</w:t>
            </w:r>
          </w:p>
        </w:tc>
        <w:tc>
          <w:tcPr>
            <w:tcW w:w="54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7330A" w:rsidRPr="00D80283" w:rsidRDefault="00566CF0" w:rsidP="00B6645D">
            <w:pPr>
              <w:rPr>
                <w:rFonts w:cs="Arial"/>
                <w:b/>
                <w:sz w:val="20"/>
                <w:szCs w:val="20"/>
              </w:rPr>
            </w:pPr>
            <w:r w:rsidRPr="00D80283">
              <w:rPr>
                <w:rFonts w:cs="Arial"/>
                <w:b/>
                <w:sz w:val="20"/>
                <w:szCs w:val="20"/>
              </w:rPr>
              <w:t>Remark</w:t>
            </w:r>
          </w:p>
        </w:tc>
      </w:tr>
      <w:tr w:rsidR="00E7330A" w:rsidRPr="00D80283" w:rsidTr="00D80283">
        <w:trPr>
          <w:trHeight w:val="20"/>
        </w:trPr>
        <w:tc>
          <w:tcPr>
            <w:tcW w:w="614" w:type="pct"/>
            <w:tcBorders>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483" w:type="pct"/>
            <w:tcBorders>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336" w:type="pct"/>
            <w:tcBorders>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925" w:type="pct"/>
            <w:tcBorders>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096" w:type="pct"/>
            <w:tcBorders>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546" w:type="pct"/>
            <w:tcBorders>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r>
      <w:tr w:rsidR="00E7330A" w:rsidRPr="00D80283" w:rsidTr="00D80283">
        <w:trPr>
          <w:trHeight w:val="20"/>
        </w:trPr>
        <w:tc>
          <w:tcPr>
            <w:tcW w:w="614"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483"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33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925"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09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54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r>
      <w:tr w:rsidR="00E7330A" w:rsidRPr="00D80283" w:rsidTr="00D80283">
        <w:trPr>
          <w:trHeight w:val="20"/>
        </w:trPr>
        <w:tc>
          <w:tcPr>
            <w:tcW w:w="614"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483"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33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925"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09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54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r>
      <w:tr w:rsidR="00E7330A" w:rsidRPr="00D80283" w:rsidTr="00D80283">
        <w:trPr>
          <w:trHeight w:val="20"/>
        </w:trPr>
        <w:tc>
          <w:tcPr>
            <w:tcW w:w="614"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483"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33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925"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09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54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r>
      <w:tr w:rsidR="00E7330A" w:rsidRPr="00D80283" w:rsidTr="00D80283">
        <w:trPr>
          <w:trHeight w:val="20"/>
        </w:trPr>
        <w:tc>
          <w:tcPr>
            <w:tcW w:w="614"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483"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33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925"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09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54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r>
      <w:tr w:rsidR="00E7330A" w:rsidRPr="00D80283" w:rsidTr="00D80283">
        <w:trPr>
          <w:trHeight w:val="20"/>
        </w:trPr>
        <w:tc>
          <w:tcPr>
            <w:tcW w:w="614"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483"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33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925"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09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54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r>
      <w:tr w:rsidR="00E7330A" w:rsidRPr="00D80283" w:rsidTr="00D80283">
        <w:trPr>
          <w:trHeight w:val="20"/>
        </w:trPr>
        <w:tc>
          <w:tcPr>
            <w:tcW w:w="614"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483"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33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925"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09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54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r>
      <w:tr w:rsidR="00E7330A" w:rsidRPr="00D80283" w:rsidTr="00D80283">
        <w:trPr>
          <w:trHeight w:val="20"/>
        </w:trPr>
        <w:tc>
          <w:tcPr>
            <w:tcW w:w="614" w:type="pct"/>
            <w:tcBorders>
              <w:top w:val="single" w:sz="6" w:space="0" w:color="auto"/>
              <w:left w:val="single" w:sz="6" w:space="0" w:color="auto"/>
              <w:right w:val="single" w:sz="6" w:space="0" w:color="auto"/>
            </w:tcBorders>
          </w:tcPr>
          <w:p w:rsidR="00E7330A" w:rsidRPr="00D80283" w:rsidRDefault="00E7330A" w:rsidP="00B6645D">
            <w:pPr>
              <w:rPr>
                <w:rFonts w:cs="Arial"/>
                <w:sz w:val="20"/>
                <w:szCs w:val="20"/>
              </w:rPr>
            </w:pPr>
          </w:p>
        </w:tc>
        <w:tc>
          <w:tcPr>
            <w:tcW w:w="483" w:type="pct"/>
            <w:tcBorders>
              <w:top w:val="single" w:sz="6" w:space="0" w:color="auto"/>
              <w:left w:val="single" w:sz="6" w:space="0" w:color="auto"/>
              <w:right w:val="single" w:sz="6" w:space="0" w:color="auto"/>
            </w:tcBorders>
          </w:tcPr>
          <w:p w:rsidR="00E7330A" w:rsidRPr="00D80283" w:rsidRDefault="00E7330A" w:rsidP="00B6645D">
            <w:pPr>
              <w:rPr>
                <w:rFonts w:cs="Arial"/>
                <w:sz w:val="20"/>
                <w:szCs w:val="20"/>
              </w:rPr>
            </w:pPr>
          </w:p>
        </w:tc>
        <w:tc>
          <w:tcPr>
            <w:tcW w:w="1336" w:type="pct"/>
            <w:tcBorders>
              <w:top w:val="single" w:sz="6" w:space="0" w:color="auto"/>
              <w:left w:val="single" w:sz="6" w:space="0" w:color="auto"/>
              <w:right w:val="single" w:sz="6" w:space="0" w:color="auto"/>
            </w:tcBorders>
          </w:tcPr>
          <w:p w:rsidR="00E7330A" w:rsidRPr="00D80283" w:rsidRDefault="00E7330A" w:rsidP="00B6645D">
            <w:pPr>
              <w:rPr>
                <w:rFonts w:cs="Arial"/>
                <w:sz w:val="20"/>
                <w:szCs w:val="20"/>
              </w:rPr>
            </w:pPr>
          </w:p>
        </w:tc>
        <w:tc>
          <w:tcPr>
            <w:tcW w:w="925" w:type="pct"/>
            <w:tcBorders>
              <w:top w:val="single" w:sz="6" w:space="0" w:color="auto"/>
              <w:left w:val="single" w:sz="6" w:space="0" w:color="auto"/>
              <w:right w:val="single" w:sz="6" w:space="0" w:color="auto"/>
            </w:tcBorders>
          </w:tcPr>
          <w:p w:rsidR="00E7330A" w:rsidRPr="00D80283" w:rsidRDefault="00E7330A" w:rsidP="00B6645D">
            <w:pPr>
              <w:rPr>
                <w:rFonts w:cs="Arial"/>
                <w:sz w:val="20"/>
                <w:szCs w:val="20"/>
              </w:rPr>
            </w:pPr>
          </w:p>
        </w:tc>
        <w:tc>
          <w:tcPr>
            <w:tcW w:w="1096" w:type="pct"/>
            <w:tcBorders>
              <w:top w:val="single" w:sz="6" w:space="0" w:color="auto"/>
              <w:left w:val="single" w:sz="6" w:space="0" w:color="auto"/>
              <w:right w:val="single" w:sz="6" w:space="0" w:color="auto"/>
            </w:tcBorders>
          </w:tcPr>
          <w:p w:rsidR="00E7330A" w:rsidRPr="00D80283" w:rsidRDefault="00E7330A" w:rsidP="00B6645D">
            <w:pPr>
              <w:rPr>
                <w:rFonts w:cs="Arial"/>
                <w:sz w:val="20"/>
                <w:szCs w:val="20"/>
              </w:rPr>
            </w:pPr>
          </w:p>
        </w:tc>
        <w:tc>
          <w:tcPr>
            <w:tcW w:w="546" w:type="pct"/>
            <w:tcBorders>
              <w:top w:val="single" w:sz="6" w:space="0" w:color="auto"/>
              <w:left w:val="single" w:sz="6" w:space="0" w:color="auto"/>
              <w:right w:val="single" w:sz="6" w:space="0" w:color="auto"/>
            </w:tcBorders>
          </w:tcPr>
          <w:p w:rsidR="00E7330A" w:rsidRPr="00D80283" w:rsidRDefault="00E7330A" w:rsidP="00B6645D">
            <w:pPr>
              <w:rPr>
                <w:rFonts w:cs="Arial"/>
                <w:sz w:val="20"/>
                <w:szCs w:val="20"/>
              </w:rPr>
            </w:pPr>
          </w:p>
        </w:tc>
      </w:tr>
      <w:tr w:rsidR="00E7330A" w:rsidRPr="00D80283" w:rsidTr="00D80283">
        <w:trPr>
          <w:trHeight w:val="20"/>
        </w:trPr>
        <w:tc>
          <w:tcPr>
            <w:tcW w:w="614"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483"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33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925"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109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c>
          <w:tcPr>
            <w:tcW w:w="546" w:type="pct"/>
            <w:tcBorders>
              <w:top w:val="single" w:sz="6" w:space="0" w:color="auto"/>
              <w:left w:val="single" w:sz="6" w:space="0" w:color="auto"/>
              <w:bottom w:val="single" w:sz="6" w:space="0" w:color="auto"/>
              <w:right w:val="single" w:sz="6" w:space="0" w:color="auto"/>
            </w:tcBorders>
          </w:tcPr>
          <w:p w:rsidR="00E7330A" w:rsidRPr="00D80283" w:rsidRDefault="00E7330A" w:rsidP="00B6645D">
            <w:pPr>
              <w:rPr>
                <w:rFonts w:cs="Arial"/>
                <w:sz w:val="20"/>
                <w:szCs w:val="20"/>
              </w:rPr>
            </w:pPr>
          </w:p>
        </w:tc>
      </w:tr>
    </w:tbl>
    <w:p w:rsidR="00E7330A" w:rsidRPr="00A67F71" w:rsidRDefault="00E7330A" w:rsidP="00136BBB">
      <w:pPr>
        <w:rPr>
          <w:rFonts w:cs="Arial"/>
          <w:sz w:val="24"/>
          <w:szCs w:val="24"/>
        </w:rPr>
      </w:pPr>
    </w:p>
    <w:p w:rsidR="00E7330A" w:rsidRPr="00A67F71" w:rsidRDefault="00566CF0" w:rsidP="00B6645D">
      <w:pPr>
        <w:rPr>
          <w:rFonts w:cs="Arial"/>
          <w:szCs w:val="24"/>
        </w:rPr>
      </w:pPr>
      <w:r w:rsidRPr="00A67F71">
        <w:rPr>
          <w:rFonts w:cs="Arial"/>
          <w:szCs w:val="24"/>
        </w:rPr>
        <w:t>Note:   H – Water depth above crest about a meter upstream of the notch crest</w:t>
      </w:r>
    </w:p>
    <w:p w:rsidR="00E7330A" w:rsidRPr="00A67F71" w:rsidRDefault="00D06FF0" w:rsidP="00E92AD0">
      <w:pPr>
        <w:ind w:left="1282" w:firstLine="158"/>
        <w:rPr>
          <w:rFonts w:cs="Arial"/>
          <w:szCs w:val="24"/>
        </w:rPr>
      </w:pPr>
      <w:r>
        <w:rPr>
          <w:rFonts w:cs="Arial"/>
          <w:szCs w:val="24"/>
        </w:rPr>
        <w:t>Read discharge from Appendix II</w:t>
      </w:r>
    </w:p>
    <w:p w:rsidR="00E7330A" w:rsidRPr="00A67F71" w:rsidRDefault="00566CF0" w:rsidP="00E92AD0">
      <w:pPr>
        <w:ind w:left="1124" w:firstLine="316"/>
        <w:rPr>
          <w:rFonts w:cs="Arial"/>
          <w:szCs w:val="24"/>
        </w:rPr>
      </w:pPr>
      <w:r w:rsidRPr="00A67F71">
        <w:rPr>
          <w:rFonts w:cs="Arial"/>
          <w:szCs w:val="24"/>
        </w:rPr>
        <w:t>For V – Notch head reading is taken at the notch</w:t>
      </w:r>
    </w:p>
    <w:p w:rsidR="00E7330A" w:rsidRPr="00A67F71" w:rsidRDefault="001A7FFA" w:rsidP="00E92AD0">
      <w:pPr>
        <w:ind w:left="1124" w:firstLine="316"/>
        <w:rPr>
          <w:rFonts w:cs="Arial"/>
          <w:szCs w:val="24"/>
        </w:rPr>
      </w:pPr>
      <w:r w:rsidRPr="00A67F71">
        <w:rPr>
          <w:rFonts w:cs="Arial"/>
          <w:szCs w:val="24"/>
        </w:rPr>
        <w:t>l</w:t>
      </w:r>
      <w:r w:rsidR="00E92AD0" w:rsidRPr="00A67F71">
        <w:rPr>
          <w:rFonts w:cs="Arial"/>
          <w:szCs w:val="24"/>
        </w:rPr>
        <w:t>ps – liters per second</w:t>
      </w:r>
      <w:r w:rsidR="00EC70B0" w:rsidRPr="00A67F71">
        <w:rPr>
          <w:rFonts w:cs="Arial"/>
          <w:szCs w:val="24"/>
        </w:rPr>
        <w:tab/>
      </w:r>
    </w:p>
    <w:p w:rsidR="00E7330A" w:rsidRPr="00A67F71" w:rsidRDefault="00E7330A" w:rsidP="00B6645D">
      <w:pPr>
        <w:rPr>
          <w:rFonts w:cs="Arial"/>
          <w:szCs w:val="24"/>
        </w:rPr>
      </w:pPr>
    </w:p>
    <w:p w:rsidR="00E7330A" w:rsidRPr="00A67F71" w:rsidRDefault="00E7330A" w:rsidP="00136BBB">
      <w:pPr>
        <w:rPr>
          <w:rFonts w:cs="Arial"/>
          <w:sz w:val="24"/>
          <w:szCs w:val="24"/>
        </w:rPr>
      </w:pPr>
    </w:p>
    <w:p w:rsidR="005118DB" w:rsidRPr="00A67F71" w:rsidRDefault="005118DB" w:rsidP="00136BBB">
      <w:pPr>
        <w:pStyle w:val="Caption"/>
        <w:rPr>
          <w:rFonts w:cs="Arial"/>
          <w:sz w:val="24"/>
          <w:szCs w:val="24"/>
        </w:rPr>
      </w:pPr>
      <w:bookmarkStart w:id="210" w:name="_Toc26093258"/>
      <w:bookmarkStart w:id="211" w:name="_Toc28142817"/>
    </w:p>
    <w:p w:rsidR="005118DB" w:rsidRPr="00A67F71" w:rsidRDefault="005118DB" w:rsidP="005118DB">
      <w:pPr>
        <w:rPr>
          <w:rFonts w:cs="Arial"/>
        </w:rPr>
      </w:pPr>
      <w:r w:rsidRPr="00A67F71">
        <w:rPr>
          <w:rFonts w:cs="Arial"/>
        </w:rPr>
        <w:br w:type="page"/>
      </w:r>
    </w:p>
    <w:p w:rsidR="00E7330A" w:rsidRPr="00A67F71" w:rsidRDefault="00D80283" w:rsidP="00D80283">
      <w:pPr>
        <w:pStyle w:val="Caption"/>
        <w:jc w:val="center"/>
        <w:rPr>
          <w:rFonts w:cs="Arial"/>
          <w:sz w:val="22"/>
        </w:rPr>
      </w:pPr>
      <w:bookmarkStart w:id="212" w:name="_Toc453325462"/>
      <w:bookmarkStart w:id="213" w:name="_Toc453325494"/>
      <w:bookmarkStart w:id="214" w:name="_Toc468878956"/>
      <w:bookmarkEnd w:id="210"/>
      <w:bookmarkEnd w:id="211"/>
      <w:r>
        <w:t xml:space="preserve">APPENDIX </w:t>
      </w:r>
      <w:fldSimple w:instr=" SEQ APPENDIX \* ROMAN ">
        <w:r w:rsidR="000F4D85">
          <w:rPr>
            <w:noProof/>
          </w:rPr>
          <w:t>II</w:t>
        </w:r>
      </w:fldSimple>
      <w:r w:rsidRPr="00A67F71">
        <w:rPr>
          <w:rFonts w:cs="Arial"/>
          <w:sz w:val="22"/>
        </w:rPr>
        <w:t>: Head - discharge Equation for Orifice</w:t>
      </w:r>
      <w:bookmarkEnd w:id="212"/>
      <w:bookmarkEnd w:id="213"/>
      <w:bookmarkEnd w:id="214"/>
    </w:p>
    <w:p w:rsidR="00E41FB7" w:rsidRPr="00A67F71" w:rsidRDefault="00E41FB7" w:rsidP="00281722">
      <w:pPr>
        <w:rPr>
          <w:rFonts w:eastAsiaTheme="minorEastAsia" w:cs="Arial"/>
          <w:sz w:val="24"/>
          <w:szCs w:val="24"/>
          <w:lang w:eastAsia="zh-CN"/>
        </w:rPr>
      </w:pPr>
    </w:p>
    <w:p w:rsidR="008F5D95" w:rsidRPr="00A67F71" w:rsidRDefault="001A7FFA" w:rsidP="00281722">
      <w:pPr>
        <w:rPr>
          <w:rFonts w:eastAsiaTheme="minorEastAsia" w:cs="Arial"/>
          <w:sz w:val="24"/>
          <w:szCs w:val="24"/>
          <w:lang w:eastAsia="zh-CN"/>
        </w:rPr>
      </w:pPr>
      <w:r w:rsidRPr="00A67F71">
        <w:rPr>
          <w:rFonts w:eastAsiaTheme="minorEastAsia" w:cs="Arial"/>
          <w:sz w:val="24"/>
          <w:szCs w:val="24"/>
          <w:lang w:eastAsia="zh-CN"/>
        </w:rPr>
        <w:t>Q= C</w:t>
      </w:r>
      <w:r w:rsidRPr="00A67F71">
        <w:rPr>
          <w:rFonts w:eastAsiaTheme="minorEastAsia" w:cs="Arial"/>
          <w:sz w:val="24"/>
          <w:szCs w:val="24"/>
          <w:vertAlign w:val="subscript"/>
          <w:lang w:eastAsia="zh-CN"/>
        </w:rPr>
        <w:t>d</w:t>
      </w:r>
      <w:r w:rsidRPr="00A67F71">
        <w:rPr>
          <w:rFonts w:eastAsiaTheme="minorEastAsia" w:cs="Arial"/>
          <w:sz w:val="24"/>
          <w:szCs w:val="24"/>
          <w:lang w:eastAsia="zh-CN"/>
        </w:rPr>
        <w:t>* D*W*(2*g*h)</w:t>
      </w:r>
      <w:r w:rsidR="008F5D95" w:rsidRPr="00A67F71">
        <w:rPr>
          <w:rFonts w:eastAsiaTheme="minorEastAsia" w:cs="Arial"/>
          <w:sz w:val="24"/>
          <w:szCs w:val="24"/>
          <w:vertAlign w:val="superscript"/>
          <w:lang w:eastAsia="zh-CN"/>
        </w:rPr>
        <w:t>0.5</w:t>
      </w:r>
    </w:p>
    <w:p w:rsidR="001A7FFA" w:rsidRPr="00A67F71" w:rsidRDefault="001A7FFA" w:rsidP="00281722">
      <w:pPr>
        <w:rPr>
          <w:rFonts w:eastAsiaTheme="minorEastAsia" w:cs="Arial"/>
          <w:sz w:val="24"/>
          <w:szCs w:val="24"/>
          <w:lang w:eastAsia="zh-CN"/>
        </w:rPr>
      </w:pPr>
    </w:p>
    <w:p w:rsidR="008F5D95" w:rsidRPr="00A67F71" w:rsidRDefault="008F5D95" w:rsidP="00913260">
      <w:pPr>
        <w:rPr>
          <w:rFonts w:eastAsiaTheme="minorEastAsia" w:cs="Arial"/>
          <w:lang w:eastAsia="zh-CN"/>
        </w:rPr>
      </w:pPr>
      <w:r w:rsidRPr="00A67F71">
        <w:rPr>
          <w:rFonts w:eastAsiaTheme="minorEastAsia" w:cs="Arial"/>
          <w:lang w:eastAsia="zh-CN"/>
        </w:rPr>
        <w:t>Where</w:t>
      </w:r>
      <w:r w:rsidR="001A7FFA" w:rsidRPr="00A67F71">
        <w:rPr>
          <w:rFonts w:eastAsiaTheme="minorEastAsia" w:cs="Arial"/>
          <w:lang w:eastAsia="zh-CN"/>
        </w:rPr>
        <w:t>,</w:t>
      </w:r>
    </w:p>
    <w:p w:rsidR="001A7FFA" w:rsidRPr="00A67F71" w:rsidRDefault="001A7FFA" w:rsidP="00281722">
      <w:pPr>
        <w:rPr>
          <w:rFonts w:eastAsiaTheme="minorEastAsia" w:cs="Arial"/>
          <w:sz w:val="24"/>
          <w:szCs w:val="24"/>
          <w:lang w:eastAsia="zh-CN"/>
        </w:rPr>
      </w:pPr>
    </w:p>
    <w:p w:rsidR="00913260" w:rsidRPr="00A67F71" w:rsidRDefault="00913260" w:rsidP="00913260">
      <w:pPr>
        <w:rPr>
          <w:rFonts w:eastAsiaTheme="minorEastAsia" w:cs="Arial"/>
          <w:lang w:eastAsia="zh-CN"/>
        </w:rPr>
      </w:pPr>
      <w:r w:rsidRPr="00A67F71">
        <w:rPr>
          <w:rFonts w:eastAsiaTheme="minorEastAsia" w:cs="Arial"/>
          <w:lang w:eastAsia="zh-CN"/>
        </w:rPr>
        <w:t>Q- Discharge in m</w:t>
      </w:r>
      <w:r w:rsidRPr="00A67F71">
        <w:rPr>
          <w:rFonts w:eastAsiaTheme="minorEastAsia" w:cs="Arial"/>
          <w:vertAlign w:val="superscript"/>
          <w:lang w:eastAsia="zh-CN"/>
        </w:rPr>
        <w:t>3</w:t>
      </w:r>
      <w:r w:rsidRPr="00A67F71">
        <w:rPr>
          <w:rFonts w:eastAsiaTheme="minorEastAsia" w:cs="Arial"/>
          <w:lang w:eastAsia="zh-CN"/>
        </w:rPr>
        <w:t>/s</w:t>
      </w:r>
    </w:p>
    <w:p w:rsidR="00913260" w:rsidRPr="00A67F71" w:rsidRDefault="00913260" w:rsidP="00913260">
      <w:pPr>
        <w:rPr>
          <w:rFonts w:eastAsiaTheme="minorEastAsia" w:cs="Arial"/>
          <w:lang w:eastAsia="zh-CN"/>
        </w:rPr>
      </w:pPr>
      <w:r w:rsidRPr="00A67F71">
        <w:rPr>
          <w:rFonts w:eastAsiaTheme="minorEastAsia" w:cs="Arial"/>
          <w:lang w:eastAsia="zh-CN"/>
        </w:rPr>
        <w:t>Cd- coefficient of discharge- (0.6)</w:t>
      </w:r>
    </w:p>
    <w:p w:rsidR="00913260" w:rsidRPr="00A67F71" w:rsidRDefault="00913260" w:rsidP="00913260">
      <w:pPr>
        <w:rPr>
          <w:rFonts w:eastAsiaTheme="minorEastAsia" w:cs="Arial"/>
          <w:lang w:eastAsia="zh-CN"/>
        </w:rPr>
      </w:pPr>
      <w:r w:rsidRPr="00A67F71">
        <w:rPr>
          <w:rFonts w:eastAsiaTheme="minorEastAsia" w:cs="Arial"/>
          <w:lang w:eastAsia="zh-CN"/>
        </w:rPr>
        <w:t>D- depth of gate opening in m</w:t>
      </w:r>
    </w:p>
    <w:p w:rsidR="00913260" w:rsidRPr="00A67F71" w:rsidRDefault="00913260" w:rsidP="00913260">
      <w:pPr>
        <w:rPr>
          <w:rFonts w:eastAsiaTheme="minorEastAsia" w:cs="Arial"/>
          <w:lang w:eastAsia="zh-CN"/>
        </w:rPr>
      </w:pPr>
      <w:r w:rsidRPr="00A67F71">
        <w:rPr>
          <w:rFonts w:eastAsiaTheme="minorEastAsia" w:cs="Arial"/>
          <w:lang w:eastAsia="zh-CN"/>
        </w:rPr>
        <w:t>W- Width of gate opening in m</w:t>
      </w:r>
    </w:p>
    <w:p w:rsidR="00913260" w:rsidRPr="00A67F71" w:rsidRDefault="00913260" w:rsidP="00913260">
      <w:pPr>
        <w:rPr>
          <w:rFonts w:eastAsiaTheme="minorEastAsia" w:cs="Arial"/>
          <w:lang w:eastAsia="zh-CN"/>
        </w:rPr>
      </w:pPr>
      <w:r w:rsidRPr="00A67F71">
        <w:rPr>
          <w:rFonts w:eastAsiaTheme="minorEastAsia" w:cs="Arial"/>
          <w:lang w:eastAsia="zh-CN"/>
        </w:rPr>
        <w:t>h- head in m (h</w:t>
      </w:r>
      <w:r w:rsidRPr="00A67F71">
        <w:rPr>
          <w:rFonts w:eastAsiaTheme="minorEastAsia" w:cs="Arial"/>
          <w:vertAlign w:val="subscript"/>
          <w:lang w:eastAsia="zh-CN"/>
        </w:rPr>
        <w:t>1</w:t>
      </w:r>
      <w:r w:rsidRPr="00A67F71">
        <w:rPr>
          <w:rFonts w:eastAsiaTheme="minorEastAsia" w:cs="Arial"/>
          <w:lang w:eastAsia="zh-CN"/>
        </w:rPr>
        <w:t>-0.62D)-for free flow</w:t>
      </w:r>
    </w:p>
    <w:p w:rsidR="00913260" w:rsidRPr="00A67F71" w:rsidRDefault="00913260" w:rsidP="00913260">
      <w:pPr>
        <w:rPr>
          <w:rFonts w:eastAsiaTheme="minorEastAsia" w:cs="Arial"/>
          <w:lang w:eastAsia="zh-CN"/>
        </w:rPr>
      </w:pPr>
      <w:r w:rsidRPr="00A67F71">
        <w:rPr>
          <w:rFonts w:eastAsiaTheme="minorEastAsia" w:cs="Arial"/>
          <w:lang w:eastAsia="zh-CN"/>
        </w:rPr>
        <w:t>h=head in m =h</w:t>
      </w:r>
      <w:r w:rsidRPr="00A67F71">
        <w:rPr>
          <w:rFonts w:eastAsiaTheme="minorEastAsia" w:cs="Arial"/>
          <w:vertAlign w:val="subscript"/>
          <w:lang w:eastAsia="zh-CN"/>
        </w:rPr>
        <w:t>1</w:t>
      </w:r>
      <w:r w:rsidRPr="00A67F71">
        <w:rPr>
          <w:rFonts w:eastAsiaTheme="minorEastAsia" w:cs="Arial"/>
          <w:lang w:eastAsia="zh-CN"/>
        </w:rPr>
        <w:t>- h</w:t>
      </w:r>
      <w:r w:rsidRPr="00A67F71">
        <w:rPr>
          <w:rFonts w:eastAsiaTheme="minorEastAsia" w:cs="Arial"/>
          <w:vertAlign w:val="subscript"/>
          <w:lang w:eastAsia="zh-CN"/>
        </w:rPr>
        <w:t>2</w:t>
      </w:r>
      <w:r w:rsidRPr="00A67F71">
        <w:rPr>
          <w:rFonts w:eastAsiaTheme="minorEastAsia" w:cs="Arial"/>
          <w:lang w:eastAsia="zh-CN"/>
        </w:rPr>
        <w:t xml:space="preserve"> for submerged condition where, h</w:t>
      </w:r>
      <w:r w:rsidRPr="00A67F71">
        <w:rPr>
          <w:rFonts w:eastAsiaTheme="minorEastAsia" w:cs="Arial"/>
          <w:vertAlign w:val="subscript"/>
          <w:lang w:eastAsia="zh-CN"/>
        </w:rPr>
        <w:t>1</w:t>
      </w:r>
      <w:r w:rsidRPr="00A67F71">
        <w:rPr>
          <w:rFonts w:eastAsiaTheme="minorEastAsia" w:cs="Arial"/>
          <w:lang w:eastAsia="zh-CN"/>
        </w:rPr>
        <w:t xml:space="preserve"> and h</w:t>
      </w:r>
      <w:r w:rsidRPr="00A67F71">
        <w:rPr>
          <w:rFonts w:eastAsiaTheme="minorEastAsia" w:cs="Arial"/>
          <w:vertAlign w:val="subscript"/>
          <w:lang w:eastAsia="zh-CN"/>
        </w:rPr>
        <w:t>2</w:t>
      </w:r>
      <w:r w:rsidRPr="00A67F71">
        <w:rPr>
          <w:rFonts w:eastAsiaTheme="minorEastAsia" w:cs="Arial"/>
          <w:lang w:eastAsia="zh-CN"/>
        </w:rPr>
        <w:t xml:space="preserve"> are u/s and d/s heads above bed level</w:t>
      </w:r>
    </w:p>
    <w:p w:rsidR="008F5D95" w:rsidRPr="00A67F71" w:rsidRDefault="008F5D95" w:rsidP="00281722">
      <w:pPr>
        <w:rPr>
          <w:rFonts w:cs="Arial"/>
          <w:sz w:val="24"/>
          <w:szCs w:val="24"/>
          <w:lang w:val="en-GB"/>
        </w:rPr>
      </w:pPr>
    </w:p>
    <w:p w:rsidR="008F5D95" w:rsidRPr="00A67F71" w:rsidRDefault="008F5D95" w:rsidP="00281722">
      <w:pPr>
        <w:rPr>
          <w:rFonts w:cs="Arial"/>
          <w:sz w:val="24"/>
          <w:szCs w:val="24"/>
          <w:lang w:val="en-GB"/>
        </w:rPr>
      </w:pPr>
    </w:p>
    <w:p w:rsidR="001B704F" w:rsidRPr="00A67F71" w:rsidRDefault="001B704F" w:rsidP="00136BBB">
      <w:pPr>
        <w:rPr>
          <w:rFonts w:cs="Arial"/>
          <w:sz w:val="24"/>
          <w:szCs w:val="24"/>
          <w:lang w:val="en-GB"/>
        </w:rPr>
      </w:pPr>
    </w:p>
    <w:p w:rsidR="001B704F" w:rsidRPr="00A67F71" w:rsidRDefault="001B704F" w:rsidP="00136BBB">
      <w:pPr>
        <w:rPr>
          <w:rFonts w:cs="Arial"/>
          <w:sz w:val="24"/>
          <w:szCs w:val="24"/>
          <w:lang w:val="en-GB"/>
        </w:rPr>
      </w:pPr>
    </w:p>
    <w:p w:rsidR="005118DB" w:rsidRPr="00A67F71" w:rsidRDefault="005118DB">
      <w:pPr>
        <w:jc w:val="left"/>
        <w:rPr>
          <w:rFonts w:cs="Arial"/>
          <w:b/>
        </w:rPr>
      </w:pPr>
      <w:bookmarkStart w:id="215" w:name="_Toc341468816"/>
      <w:r w:rsidRPr="00A67F71">
        <w:rPr>
          <w:rFonts w:cs="Arial"/>
        </w:rPr>
        <w:br w:type="page"/>
      </w:r>
    </w:p>
    <w:p w:rsidR="000B0229" w:rsidRDefault="000B0229">
      <w:pPr>
        <w:jc w:val="left"/>
        <w:rPr>
          <w:b/>
          <w:bCs/>
          <w:sz w:val="20"/>
          <w:szCs w:val="18"/>
        </w:rPr>
      </w:pPr>
      <w:bookmarkStart w:id="216" w:name="_Toc453325463"/>
      <w:bookmarkStart w:id="217" w:name="_Toc453325495"/>
      <w:bookmarkEnd w:id="215"/>
    </w:p>
    <w:p w:rsidR="001B704F" w:rsidRDefault="00D80283" w:rsidP="00D80283">
      <w:pPr>
        <w:pStyle w:val="Caption"/>
        <w:jc w:val="center"/>
        <w:rPr>
          <w:rFonts w:cs="Arial"/>
          <w:sz w:val="22"/>
        </w:rPr>
      </w:pPr>
      <w:bookmarkStart w:id="218" w:name="_Toc468878957"/>
      <w:r>
        <w:t xml:space="preserve">APPENDIX </w:t>
      </w:r>
      <w:fldSimple w:instr=" SEQ APPENDIX \* ROMAN ">
        <w:r w:rsidR="000F4D85">
          <w:rPr>
            <w:noProof/>
          </w:rPr>
          <w:t>III</w:t>
        </w:r>
      </w:fldSimple>
      <w:r w:rsidRPr="00A67F71">
        <w:rPr>
          <w:rFonts w:cs="Arial"/>
          <w:sz w:val="22"/>
        </w:rPr>
        <w:t>: Head Discharge Curve for Portable v-Notch (900)</w:t>
      </w:r>
      <w:bookmarkEnd w:id="216"/>
      <w:bookmarkEnd w:id="217"/>
      <w:bookmarkEnd w:id="218"/>
    </w:p>
    <w:p w:rsidR="00D80283" w:rsidRPr="00D80283" w:rsidRDefault="00D80283" w:rsidP="00D80283"/>
    <w:p w:rsidR="00E7330A" w:rsidRPr="00A67F71" w:rsidRDefault="00E135DE" w:rsidP="00136BBB">
      <w:pPr>
        <w:rPr>
          <w:rFonts w:cs="Arial"/>
          <w:sz w:val="24"/>
          <w:szCs w:val="24"/>
        </w:rPr>
      </w:pPr>
      <w:r w:rsidRPr="00A67F71">
        <w:rPr>
          <w:rFonts w:cs="Arial"/>
          <w:noProof/>
          <w:sz w:val="24"/>
          <w:szCs w:val="24"/>
        </w:rPr>
        <w:drawing>
          <wp:inline distT="0" distB="0" distL="0" distR="0">
            <wp:extent cx="5514975" cy="3686175"/>
            <wp:effectExtent l="0" t="0" r="0" b="0"/>
            <wp:docPr id="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7330A" w:rsidRPr="00A67F71" w:rsidRDefault="00E7330A" w:rsidP="00136BBB">
      <w:pPr>
        <w:rPr>
          <w:rFonts w:cs="Arial"/>
          <w:sz w:val="24"/>
          <w:szCs w:val="24"/>
        </w:rPr>
      </w:pPr>
    </w:p>
    <w:p w:rsidR="00342039" w:rsidRPr="00A67F71" w:rsidRDefault="00342039" w:rsidP="00136BBB">
      <w:pPr>
        <w:pStyle w:val="Caption"/>
        <w:rPr>
          <w:rFonts w:cs="Arial"/>
          <w:b w:val="0"/>
          <w:sz w:val="24"/>
          <w:szCs w:val="24"/>
        </w:rPr>
      </w:pPr>
    </w:p>
    <w:p w:rsidR="00342039" w:rsidRPr="00A67F71" w:rsidRDefault="00342039" w:rsidP="00342039">
      <w:pPr>
        <w:rPr>
          <w:rFonts w:cs="Arial"/>
        </w:rPr>
      </w:pPr>
      <w:r w:rsidRPr="00A67F71">
        <w:rPr>
          <w:rFonts w:cs="Arial"/>
        </w:rPr>
        <w:br w:type="page"/>
      </w:r>
    </w:p>
    <w:p w:rsidR="000B0229" w:rsidRDefault="000B0229">
      <w:pPr>
        <w:jc w:val="left"/>
        <w:rPr>
          <w:b/>
          <w:bCs/>
          <w:sz w:val="20"/>
          <w:szCs w:val="18"/>
        </w:rPr>
      </w:pPr>
      <w:bookmarkStart w:id="219" w:name="_Toc453325464"/>
      <w:bookmarkStart w:id="220" w:name="_Toc453325496"/>
    </w:p>
    <w:p w:rsidR="00E7330A" w:rsidRDefault="00D80283" w:rsidP="00D80283">
      <w:pPr>
        <w:pStyle w:val="Caption"/>
        <w:jc w:val="center"/>
        <w:rPr>
          <w:rFonts w:cs="Arial"/>
          <w:sz w:val="22"/>
        </w:rPr>
      </w:pPr>
      <w:bookmarkStart w:id="221" w:name="_Toc468878958"/>
      <w:r>
        <w:t xml:space="preserve">APPENDIX </w:t>
      </w:r>
      <w:fldSimple w:instr=" SEQ APPENDIX \* ROMAN ">
        <w:r w:rsidR="000F4D85">
          <w:rPr>
            <w:noProof/>
          </w:rPr>
          <w:t>IV</w:t>
        </w:r>
      </w:fldSimple>
      <w:r w:rsidRPr="00A67F71">
        <w:rPr>
          <w:rFonts w:cs="Arial"/>
          <w:sz w:val="22"/>
        </w:rPr>
        <w:t>: Format for Record of Rainfall</w:t>
      </w:r>
      <w:bookmarkEnd w:id="219"/>
      <w:bookmarkEnd w:id="220"/>
      <w:bookmarkEnd w:id="221"/>
    </w:p>
    <w:p w:rsidR="00D80283" w:rsidRPr="00D80283" w:rsidRDefault="00D80283" w:rsidP="00D80283"/>
    <w:p w:rsidR="00B43402" w:rsidRPr="00A67F71" w:rsidRDefault="00B43402" w:rsidP="00B43402">
      <w:pPr>
        <w:rPr>
          <w:rFonts w:cs="Arial"/>
        </w:rPr>
      </w:pPr>
    </w:p>
    <w:tbl>
      <w:tblPr>
        <w:tblW w:w="8820" w:type="dxa"/>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9"/>
        <w:gridCol w:w="2669"/>
        <w:gridCol w:w="2160"/>
        <w:gridCol w:w="2142"/>
      </w:tblGrid>
      <w:tr w:rsidR="00213F90" w:rsidRPr="00A67F71" w:rsidTr="00342039">
        <w:tc>
          <w:tcPr>
            <w:tcW w:w="1849" w:type="dxa"/>
            <w:shd w:val="clear" w:color="auto" w:fill="D9D9D9" w:themeFill="background1" w:themeFillShade="D9"/>
          </w:tcPr>
          <w:p w:rsidR="00213F90" w:rsidRPr="00A67F71" w:rsidRDefault="00342039" w:rsidP="00342039">
            <w:pPr>
              <w:rPr>
                <w:rFonts w:cs="Arial"/>
                <w:b/>
              </w:rPr>
            </w:pPr>
            <w:r w:rsidRPr="00A67F71">
              <w:rPr>
                <w:rFonts w:cs="Arial"/>
                <w:b/>
              </w:rPr>
              <w:t>Month</w:t>
            </w:r>
          </w:p>
        </w:tc>
        <w:tc>
          <w:tcPr>
            <w:tcW w:w="2669" w:type="dxa"/>
            <w:shd w:val="clear" w:color="auto" w:fill="D9D9D9" w:themeFill="background1" w:themeFillShade="D9"/>
          </w:tcPr>
          <w:p w:rsidR="00213F90" w:rsidRPr="00A67F71" w:rsidRDefault="00213F90" w:rsidP="00136BBB">
            <w:pPr>
              <w:rPr>
                <w:rFonts w:cs="Arial"/>
                <w:b/>
              </w:rPr>
            </w:pPr>
            <w:r w:rsidRPr="00A67F71">
              <w:rPr>
                <w:rFonts w:cs="Arial"/>
                <w:b/>
              </w:rPr>
              <w:t>Date (8:00 am)</w:t>
            </w:r>
          </w:p>
        </w:tc>
        <w:tc>
          <w:tcPr>
            <w:tcW w:w="2160" w:type="dxa"/>
            <w:shd w:val="clear" w:color="auto" w:fill="D9D9D9" w:themeFill="background1" w:themeFillShade="D9"/>
          </w:tcPr>
          <w:p w:rsidR="00213F90" w:rsidRPr="00A67F71" w:rsidRDefault="00213F90" w:rsidP="00136BBB">
            <w:pPr>
              <w:rPr>
                <w:rFonts w:cs="Arial"/>
                <w:b/>
              </w:rPr>
            </w:pPr>
            <w:r w:rsidRPr="00A67F71">
              <w:rPr>
                <w:rFonts w:cs="Arial"/>
                <w:b/>
              </w:rPr>
              <w:t>Rainfall in mm</w:t>
            </w:r>
          </w:p>
        </w:tc>
        <w:tc>
          <w:tcPr>
            <w:tcW w:w="2142" w:type="dxa"/>
            <w:shd w:val="clear" w:color="auto" w:fill="D9D9D9" w:themeFill="background1" w:themeFillShade="D9"/>
          </w:tcPr>
          <w:p w:rsidR="00213F90" w:rsidRPr="00A67F71" w:rsidRDefault="00213F90" w:rsidP="00136BBB">
            <w:pPr>
              <w:rPr>
                <w:rFonts w:cs="Arial"/>
                <w:b/>
              </w:rPr>
            </w:pPr>
            <w:r w:rsidRPr="00A67F71">
              <w:rPr>
                <w:rFonts w:cs="Arial"/>
                <w:b/>
              </w:rPr>
              <w:t>Remarks</w:t>
            </w:r>
          </w:p>
        </w:tc>
      </w:tr>
      <w:tr w:rsidR="00213F90" w:rsidRPr="00A67F71" w:rsidTr="00342039">
        <w:tc>
          <w:tcPr>
            <w:tcW w:w="1849" w:type="dxa"/>
          </w:tcPr>
          <w:p w:rsidR="00213F90" w:rsidRPr="00A67F71" w:rsidRDefault="00213F90" w:rsidP="00D61C55">
            <w:pPr>
              <w:jc w:val="left"/>
              <w:rPr>
                <w:rFonts w:cs="Arial"/>
              </w:rPr>
            </w:pPr>
          </w:p>
        </w:tc>
        <w:tc>
          <w:tcPr>
            <w:tcW w:w="2669" w:type="dxa"/>
          </w:tcPr>
          <w:p w:rsidR="00213F90" w:rsidRPr="00A67F71" w:rsidRDefault="00213F90" w:rsidP="00D61C55">
            <w:pPr>
              <w:jc w:val="left"/>
              <w:rPr>
                <w:rFonts w:cs="Arial"/>
              </w:rPr>
            </w:pPr>
          </w:p>
        </w:tc>
        <w:tc>
          <w:tcPr>
            <w:tcW w:w="2160" w:type="dxa"/>
          </w:tcPr>
          <w:p w:rsidR="00213F90" w:rsidRPr="00A67F71" w:rsidRDefault="00213F90" w:rsidP="00D61C55">
            <w:pPr>
              <w:jc w:val="left"/>
              <w:rPr>
                <w:rFonts w:cs="Arial"/>
              </w:rPr>
            </w:pPr>
          </w:p>
        </w:tc>
        <w:tc>
          <w:tcPr>
            <w:tcW w:w="2142" w:type="dxa"/>
          </w:tcPr>
          <w:p w:rsidR="00213F90" w:rsidRPr="00A67F71" w:rsidRDefault="00213F90" w:rsidP="00D61C55">
            <w:pPr>
              <w:jc w:val="left"/>
              <w:rPr>
                <w:rFonts w:cs="Arial"/>
              </w:rPr>
            </w:pPr>
          </w:p>
        </w:tc>
      </w:tr>
      <w:tr w:rsidR="00213F90" w:rsidRPr="00A67F71" w:rsidTr="00342039">
        <w:tc>
          <w:tcPr>
            <w:tcW w:w="1849" w:type="dxa"/>
          </w:tcPr>
          <w:p w:rsidR="00213F90" w:rsidRPr="00A67F71" w:rsidRDefault="00213F90" w:rsidP="00D61C55">
            <w:pPr>
              <w:jc w:val="left"/>
              <w:rPr>
                <w:rFonts w:cs="Arial"/>
              </w:rPr>
            </w:pPr>
          </w:p>
        </w:tc>
        <w:tc>
          <w:tcPr>
            <w:tcW w:w="2669" w:type="dxa"/>
          </w:tcPr>
          <w:p w:rsidR="00213F90" w:rsidRPr="00A67F71" w:rsidRDefault="00213F90" w:rsidP="00D61C55">
            <w:pPr>
              <w:jc w:val="left"/>
              <w:rPr>
                <w:rFonts w:cs="Arial"/>
              </w:rPr>
            </w:pPr>
          </w:p>
        </w:tc>
        <w:tc>
          <w:tcPr>
            <w:tcW w:w="2160" w:type="dxa"/>
          </w:tcPr>
          <w:p w:rsidR="00213F90" w:rsidRPr="00A67F71" w:rsidRDefault="00213F90" w:rsidP="00D61C55">
            <w:pPr>
              <w:jc w:val="left"/>
              <w:rPr>
                <w:rFonts w:cs="Arial"/>
              </w:rPr>
            </w:pPr>
          </w:p>
        </w:tc>
        <w:tc>
          <w:tcPr>
            <w:tcW w:w="2142" w:type="dxa"/>
          </w:tcPr>
          <w:p w:rsidR="00213F90" w:rsidRPr="00A67F71" w:rsidRDefault="00213F90" w:rsidP="00D61C55">
            <w:pPr>
              <w:jc w:val="left"/>
              <w:rPr>
                <w:rFonts w:cs="Arial"/>
              </w:rPr>
            </w:pPr>
          </w:p>
        </w:tc>
      </w:tr>
      <w:tr w:rsidR="00213F90" w:rsidRPr="00A67F71" w:rsidTr="00342039">
        <w:tc>
          <w:tcPr>
            <w:tcW w:w="1849" w:type="dxa"/>
          </w:tcPr>
          <w:p w:rsidR="00213F90" w:rsidRPr="00A67F71" w:rsidRDefault="00213F90" w:rsidP="00D61C55">
            <w:pPr>
              <w:jc w:val="left"/>
              <w:rPr>
                <w:rFonts w:cs="Arial"/>
              </w:rPr>
            </w:pPr>
          </w:p>
        </w:tc>
        <w:tc>
          <w:tcPr>
            <w:tcW w:w="2669" w:type="dxa"/>
          </w:tcPr>
          <w:p w:rsidR="00213F90" w:rsidRPr="00A67F71" w:rsidRDefault="00213F90" w:rsidP="00D61C55">
            <w:pPr>
              <w:jc w:val="left"/>
              <w:rPr>
                <w:rFonts w:cs="Arial"/>
              </w:rPr>
            </w:pPr>
          </w:p>
        </w:tc>
        <w:tc>
          <w:tcPr>
            <w:tcW w:w="2160" w:type="dxa"/>
          </w:tcPr>
          <w:p w:rsidR="00213F90" w:rsidRPr="00A67F71" w:rsidRDefault="00213F90" w:rsidP="00D61C55">
            <w:pPr>
              <w:jc w:val="left"/>
              <w:rPr>
                <w:rFonts w:cs="Arial"/>
              </w:rPr>
            </w:pPr>
          </w:p>
        </w:tc>
        <w:tc>
          <w:tcPr>
            <w:tcW w:w="2142" w:type="dxa"/>
          </w:tcPr>
          <w:p w:rsidR="00213F90" w:rsidRPr="00A67F71" w:rsidRDefault="00213F90" w:rsidP="00D61C55">
            <w:pPr>
              <w:jc w:val="left"/>
              <w:rPr>
                <w:rFonts w:cs="Arial"/>
              </w:rPr>
            </w:pPr>
          </w:p>
        </w:tc>
      </w:tr>
      <w:tr w:rsidR="00213F90" w:rsidRPr="00A67F71" w:rsidTr="00342039">
        <w:tc>
          <w:tcPr>
            <w:tcW w:w="1849" w:type="dxa"/>
          </w:tcPr>
          <w:p w:rsidR="00213F90" w:rsidRPr="00A67F71" w:rsidRDefault="00213F90" w:rsidP="00D61C55">
            <w:pPr>
              <w:jc w:val="left"/>
              <w:rPr>
                <w:rFonts w:cs="Arial"/>
              </w:rPr>
            </w:pPr>
          </w:p>
        </w:tc>
        <w:tc>
          <w:tcPr>
            <w:tcW w:w="2669" w:type="dxa"/>
          </w:tcPr>
          <w:p w:rsidR="00213F90" w:rsidRPr="00A67F71" w:rsidRDefault="00213F90" w:rsidP="00D61C55">
            <w:pPr>
              <w:jc w:val="left"/>
              <w:rPr>
                <w:rFonts w:cs="Arial"/>
              </w:rPr>
            </w:pPr>
          </w:p>
        </w:tc>
        <w:tc>
          <w:tcPr>
            <w:tcW w:w="2160" w:type="dxa"/>
          </w:tcPr>
          <w:p w:rsidR="00213F90" w:rsidRPr="00A67F71" w:rsidRDefault="00213F90" w:rsidP="00D61C55">
            <w:pPr>
              <w:jc w:val="left"/>
              <w:rPr>
                <w:rFonts w:cs="Arial"/>
              </w:rPr>
            </w:pPr>
          </w:p>
        </w:tc>
        <w:tc>
          <w:tcPr>
            <w:tcW w:w="2142" w:type="dxa"/>
          </w:tcPr>
          <w:p w:rsidR="00213F90" w:rsidRPr="00A67F71" w:rsidRDefault="00213F90" w:rsidP="00D61C55">
            <w:pPr>
              <w:jc w:val="left"/>
              <w:rPr>
                <w:rFonts w:cs="Arial"/>
              </w:rPr>
            </w:pPr>
          </w:p>
        </w:tc>
      </w:tr>
      <w:tr w:rsidR="00213F90" w:rsidRPr="00A67F71" w:rsidTr="00342039">
        <w:tc>
          <w:tcPr>
            <w:tcW w:w="1849" w:type="dxa"/>
          </w:tcPr>
          <w:p w:rsidR="00213F90" w:rsidRPr="00A67F71" w:rsidRDefault="00213F90" w:rsidP="00D61C55">
            <w:pPr>
              <w:jc w:val="left"/>
              <w:rPr>
                <w:rFonts w:cs="Arial"/>
              </w:rPr>
            </w:pPr>
          </w:p>
        </w:tc>
        <w:tc>
          <w:tcPr>
            <w:tcW w:w="2669" w:type="dxa"/>
          </w:tcPr>
          <w:p w:rsidR="00213F90" w:rsidRPr="00A67F71" w:rsidRDefault="00213F90" w:rsidP="00D61C55">
            <w:pPr>
              <w:jc w:val="left"/>
              <w:rPr>
                <w:rFonts w:cs="Arial"/>
              </w:rPr>
            </w:pPr>
          </w:p>
        </w:tc>
        <w:tc>
          <w:tcPr>
            <w:tcW w:w="2160" w:type="dxa"/>
          </w:tcPr>
          <w:p w:rsidR="00213F90" w:rsidRPr="00A67F71" w:rsidRDefault="00213F90" w:rsidP="00D61C55">
            <w:pPr>
              <w:jc w:val="left"/>
              <w:rPr>
                <w:rFonts w:cs="Arial"/>
              </w:rPr>
            </w:pPr>
          </w:p>
        </w:tc>
        <w:tc>
          <w:tcPr>
            <w:tcW w:w="2142" w:type="dxa"/>
          </w:tcPr>
          <w:p w:rsidR="00213F90" w:rsidRPr="00A67F71" w:rsidRDefault="00213F90" w:rsidP="00D61C55">
            <w:pPr>
              <w:jc w:val="left"/>
              <w:rPr>
                <w:rFonts w:cs="Arial"/>
              </w:rPr>
            </w:pPr>
          </w:p>
        </w:tc>
      </w:tr>
      <w:tr w:rsidR="00213F90" w:rsidRPr="00A67F71" w:rsidTr="00342039">
        <w:tc>
          <w:tcPr>
            <w:tcW w:w="1849" w:type="dxa"/>
          </w:tcPr>
          <w:p w:rsidR="00213F90" w:rsidRPr="00A67F71" w:rsidRDefault="00213F90" w:rsidP="00D61C55">
            <w:pPr>
              <w:jc w:val="left"/>
              <w:rPr>
                <w:rFonts w:cs="Arial"/>
              </w:rPr>
            </w:pPr>
          </w:p>
        </w:tc>
        <w:tc>
          <w:tcPr>
            <w:tcW w:w="2669" w:type="dxa"/>
          </w:tcPr>
          <w:p w:rsidR="00213F90" w:rsidRPr="00A67F71" w:rsidRDefault="00213F90" w:rsidP="00D61C55">
            <w:pPr>
              <w:jc w:val="left"/>
              <w:rPr>
                <w:rFonts w:cs="Arial"/>
              </w:rPr>
            </w:pPr>
          </w:p>
        </w:tc>
        <w:tc>
          <w:tcPr>
            <w:tcW w:w="2160" w:type="dxa"/>
          </w:tcPr>
          <w:p w:rsidR="00213F90" w:rsidRPr="00A67F71" w:rsidRDefault="00213F90" w:rsidP="00D61C55">
            <w:pPr>
              <w:jc w:val="left"/>
              <w:rPr>
                <w:rFonts w:cs="Arial"/>
              </w:rPr>
            </w:pPr>
          </w:p>
        </w:tc>
        <w:tc>
          <w:tcPr>
            <w:tcW w:w="2142" w:type="dxa"/>
          </w:tcPr>
          <w:p w:rsidR="00213F90" w:rsidRPr="00A67F71" w:rsidRDefault="00213F90" w:rsidP="00D61C55">
            <w:pPr>
              <w:jc w:val="left"/>
              <w:rPr>
                <w:rFonts w:cs="Arial"/>
              </w:rPr>
            </w:pPr>
          </w:p>
        </w:tc>
      </w:tr>
      <w:tr w:rsidR="00213F90" w:rsidRPr="00A67F71" w:rsidTr="00342039">
        <w:tc>
          <w:tcPr>
            <w:tcW w:w="1849" w:type="dxa"/>
          </w:tcPr>
          <w:p w:rsidR="00213F90" w:rsidRPr="00A67F71" w:rsidRDefault="00213F90" w:rsidP="00D61C55">
            <w:pPr>
              <w:jc w:val="left"/>
              <w:rPr>
                <w:rFonts w:cs="Arial"/>
              </w:rPr>
            </w:pPr>
          </w:p>
        </w:tc>
        <w:tc>
          <w:tcPr>
            <w:tcW w:w="2669" w:type="dxa"/>
          </w:tcPr>
          <w:p w:rsidR="00213F90" w:rsidRPr="00A67F71" w:rsidRDefault="00213F90" w:rsidP="00D61C55">
            <w:pPr>
              <w:jc w:val="left"/>
              <w:rPr>
                <w:rFonts w:cs="Arial"/>
              </w:rPr>
            </w:pPr>
          </w:p>
        </w:tc>
        <w:tc>
          <w:tcPr>
            <w:tcW w:w="2160" w:type="dxa"/>
          </w:tcPr>
          <w:p w:rsidR="00213F90" w:rsidRPr="00A67F71" w:rsidRDefault="00213F90" w:rsidP="00D61C55">
            <w:pPr>
              <w:jc w:val="left"/>
              <w:rPr>
                <w:rFonts w:cs="Arial"/>
              </w:rPr>
            </w:pPr>
          </w:p>
        </w:tc>
        <w:tc>
          <w:tcPr>
            <w:tcW w:w="2142" w:type="dxa"/>
          </w:tcPr>
          <w:p w:rsidR="00213F90" w:rsidRPr="00A67F71" w:rsidRDefault="00213F90" w:rsidP="00D61C55">
            <w:pPr>
              <w:jc w:val="left"/>
              <w:rPr>
                <w:rFonts w:cs="Arial"/>
              </w:rPr>
            </w:pPr>
          </w:p>
        </w:tc>
      </w:tr>
      <w:tr w:rsidR="00213F90" w:rsidRPr="00A67F71" w:rsidTr="00342039">
        <w:tc>
          <w:tcPr>
            <w:tcW w:w="1849" w:type="dxa"/>
          </w:tcPr>
          <w:p w:rsidR="00213F90" w:rsidRPr="00A67F71" w:rsidRDefault="00213F90" w:rsidP="00D61C55">
            <w:pPr>
              <w:jc w:val="left"/>
              <w:rPr>
                <w:rFonts w:cs="Arial"/>
              </w:rPr>
            </w:pPr>
          </w:p>
        </w:tc>
        <w:tc>
          <w:tcPr>
            <w:tcW w:w="2669" w:type="dxa"/>
          </w:tcPr>
          <w:p w:rsidR="00213F90" w:rsidRPr="00A67F71" w:rsidRDefault="00213F90" w:rsidP="00D61C55">
            <w:pPr>
              <w:jc w:val="left"/>
              <w:rPr>
                <w:rFonts w:cs="Arial"/>
              </w:rPr>
            </w:pPr>
            <w:r w:rsidRPr="00A67F71">
              <w:rPr>
                <w:rFonts w:cs="Arial"/>
              </w:rPr>
              <w:t>Weekly total</w:t>
            </w:r>
          </w:p>
        </w:tc>
        <w:tc>
          <w:tcPr>
            <w:tcW w:w="2160" w:type="dxa"/>
          </w:tcPr>
          <w:p w:rsidR="00213F90" w:rsidRPr="00A67F71" w:rsidRDefault="00213F90" w:rsidP="00D61C55">
            <w:pPr>
              <w:jc w:val="left"/>
              <w:rPr>
                <w:rFonts w:cs="Arial"/>
              </w:rPr>
            </w:pPr>
          </w:p>
        </w:tc>
        <w:tc>
          <w:tcPr>
            <w:tcW w:w="2142" w:type="dxa"/>
          </w:tcPr>
          <w:p w:rsidR="00213F90" w:rsidRPr="00A67F71" w:rsidRDefault="00213F90" w:rsidP="00D61C55">
            <w:pPr>
              <w:jc w:val="left"/>
              <w:rPr>
                <w:rFonts w:cs="Arial"/>
              </w:rPr>
            </w:pPr>
          </w:p>
        </w:tc>
      </w:tr>
    </w:tbl>
    <w:p w:rsidR="005118DB" w:rsidRPr="00A67F71" w:rsidRDefault="005118DB" w:rsidP="00136BBB">
      <w:pPr>
        <w:rPr>
          <w:rFonts w:cs="Arial"/>
          <w:sz w:val="24"/>
          <w:szCs w:val="24"/>
        </w:rPr>
      </w:pPr>
    </w:p>
    <w:p w:rsidR="005118DB" w:rsidRPr="00A67F71" w:rsidRDefault="005118DB">
      <w:pPr>
        <w:jc w:val="left"/>
        <w:rPr>
          <w:rFonts w:cs="Arial"/>
          <w:sz w:val="24"/>
          <w:szCs w:val="24"/>
        </w:rPr>
      </w:pPr>
    </w:p>
    <w:p w:rsidR="005118DB" w:rsidRPr="00A67F71" w:rsidRDefault="005118DB" w:rsidP="00136BBB">
      <w:pPr>
        <w:rPr>
          <w:rFonts w:cs="Arial"/>
          <w:sz w:val="24"/>
          <w:szCs w:val="24"/>
        </w:rPr>
      </w:pPr>
    </w:p>
    <w:p w:rsidR="005118DB" w:rsidRPr="00A67F71" w:rsidRDefault="005118DB">
      <w:pPr>
        <w:jc w:val="left"/>
        <w:rPr>
          <w:rFonts w:cs="Arial"/>
          <w:sz w:val="24"/>
          <w:szCs w:val="24"/>
        </w:rPr>
      </w:pPr>
      <w:r w:rsidRPr="00A67F71">
        <w:rPr>
          <w:rFonts w:cs="Arial"/>
          <w:sz w:val="24"/>
          <w:szCs w:val="24"/>
        </w:rPr>
        <w:br w:type="page"/>
      </w:r>
    </w:p>
    <w:p w:rsidR="00342039" w:rsidRPr="00A67F71" w:rsidRDefault="00342039" w:rsidP="00136BBB">
      <w:pPr>
        <w:rPr>
          <w:rFonts w:cs="Arial"/>
          <w:sz w:val="24"/>
          <w:szCs w:val="24"/>
        </w:rPr>
        <w:sectPr w:rsidR="00342039" w:rsidRPr="00A67F71" w:rsidSect="00DF47EB">
          <w:headerReference w:type="default" r:id="rId34"/>
          <w:footerReference w:type="default" r:id="rId35"/>
          <w:pgSz w:w="11909" w:h="16834" w:code="9"/>
          <w:pgMar w:top="1440" w:right="1152" w:bottom="1440" w:left="1440" w:header="720" w:footer="576" w:gutter="0"/>
          <w:pgBorders w:offsetFrom="page">
            <w:top w:val="dotted" w:sz="4" w:space="24" w:color="auto"/>
            <w:left w:val="dotted" w:sz="4" w:space="24" w:color="auto"/>
            <w:bottom w:val="dotted" w:sz="4" w:space="24" w:color="auto"/>
            <w:right w:val="dotted" w:sz="4" w:space="24" w:color="auto"/>
          </w:pgBorders>
          <w:cols w:space="720"/>
        </w:sectPr>
      </w:pPr>
    </w:p>
    <w:p w:rsidR="00E7330A" w:rsidRPr="00A67F71" w:rsidRDefault="00D80283" w:rsidP="00D80283">
      <w:pPr>
        <w:pStyle w:val="Caption"/>
        <w:jc w:val="center"/>
        <w:rPr>
          <w:rFonts w:cs="Arial"/>
          <w:sz w:val="22"/>
        </w:rPr>
      </w:pPr>
      <w:bookmarkStart w:id="222" w:name="_Toc453325465"/>
      <w:bookmarkStart w:id="223" w:name="_Toc453325497"/>
      <w:bookmarkStart w:id="224" w:name="_Toc468878959"/>
      <w:r>
        <w:t xml:space="preserve">APPENDIX </w:t>
      </w:r>
      <w:fldSimple w:instr=" SEQ APPENDIX \* ROMAN ">
        <w:r w:rsidR="000F4D85">
          <w:rPr>
            <w:noProof/>
          </w:rPr>
          <w:t>V</w:t>
        </w:r>
      </w:fldSimple>
      <w:r w:rsidRPr="00A67F71">
        <w:rPr>
          <w:rFonts w:cs="Arial"/>
          <w:sz w:val="22"/>
        </w:rPr>
        <w:t>: Format for Irrigated crops &amp; their coverage</w:t>
      </w:r>
      <w:bookmarkEnd w:id="222"/>
      <w:bookmarkEnd w:id="223"/>
      <w:bookmarkEnd w:id="224"/>
    </w:p>
    <w:p w:rsidR="00B43402" w:rsidRPr="00A67F71" w:rsidRDefault="00B43402" w:rsidP="00B43402">
      <w:pPr>
        <w:rPr>
          <w:rFonts w:cs="Arial"/>
        </w:rPr>
      </w:pP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86"/>
        <w:gridCol w:w="1341"/>
        <w:gridCol w:w="886"/>
        <w:gridCol w:w="623"/>
        <w:gridCol w:w="747"/>
        <w:gridCol w:w="502"/>
        <w:gridCol w:w="727"/>
        <w:gridCol w:w="523"/>
        <w:gridCol w:w="710"/>
        <w:gridCol w:w="540"/>
        <w:gridCol w:w="736"/>
        <w:gridCol w:w="918"/>
        <w:gridCol w:w="808"/>
      </w:tblGrid>
      <w:tr w:rsidR="00D80283" w:rsidRPr="00D80283" w:rsidTr="00D80283">
        <w:tc>
          <w:tcPr>
            <w:tcW w:w="303" w:type="pct"/>
            <w:vMerge w:val="restart"/>
            <w:shd w:val="clear" w:color="auto" w:fill="D9D9D9" w:themeFill="background1" w:themeFillShade="D9"/>
            <w:vAlign w:val="center"/>
          </w:tcPr>
          <w:p w:rsidR="00342039" w:rsidRPr="00D80283" w:rsidRDefault="00342039" w:rsidP="00D80283">
            <w:pPr>
              <w:ind w:left="4" w:right="-100" w:hanging="85"/>
              <w:jc w:val="center"/>
              <w:rPr>
                <w:rFonts w:cs="Arial"/>
                <w:b/>
                <w:sz w:val="18"/>
              </w:rPr>
            </w:pPr>
            <w:r w:rsidRPr="00D80283">
              <w:rPr>
                <w:rFonts w:cs="Arial"/>
                <w:b/>
                <w:sz w:val="18"/>
              </w:rPr>
              <w:t>Year</w:t>
            </w:r>
          </w:p>
        </w:tc>
        <w:tc>
          <w:tcPr>
            <w:tcW w:w="695" w:type="pct"/>
            <w:vMerge w:val="restart"/>
            <w:shd w:val="clear" w:color="auto" w:fill="D9D9D9" w:themeFill="background1" w:themeFillShade="D9"/>
            <w:vAlign w:val="center"/>
          </w:tcPr>
          <w:p w:rsidR="00D80283" w:rsidRPr="00D80283" w:rsidRDefault="00342039" w:rsidP="00D80283">
            <w:pPr>
              <w:ind w:left="4" w:right="-100" w:hanging="85"/>
              <w:jc w:val="center"/>
              <w:rPr>
                <w:rFonts w:cs="Arial"/>
                <w:b/>
                <w:sz w:val="18"/>
              </w:rPr>
            </w:pPr>
            <w:r w:rsidRPr="00D80283">
              <w:rPr>
                <w:rFonts w:cs="Arial"/>
                <w:b/>
                <w:sz w:val="18"/>
              </w:rPr>
              <w:t xml:space="preserve">Crop </w:t>
            </w:r>
          </w:p>
          <w:p w:rsidR="00342039" w:rsidRPr="00D80283" w:rsidRDefault="00342039" w:rsidP="00D80283">
            <w:pPr>
              <w:ind w:left="4" w:right="-100" w:hanging="85"/>
              <w:jc w:val="center"/>
              <w:rPr>
                <w:rFonts w:cs="Arial"/>
                <w:b/>
                <w:sz w:val="18"/>
              </w:rPr>
            </w:pPr>
            <w:r w:rsidRPr="00D80283">
              <w:rPr>
                <w:rFonts w:cs="Arial"/>
                <w:b/>
                <w:sz w:val="18"/>
              </w:rPr>
              <w:t>groups</w:t>
            </w:r>
          </w:p>
        </w:tc>
        <w:tc>
          <w:tcPr>
            <w:tcW w:w="459" w:type="pct"/>
            <w:vMerge w:val="restart"/>
            <w:shd w:val="clear" w:color="auto" w:fill="D9D9D9" w:themeFill="background1" w:themeFillShade="D9"/>
            <w:vAlign w:val="center"/>
          </w:tcPr>
          <w:p w:rsidR="00342039" w:rsidRPr="00D80283" w:rsidRDefault="00342039" w:rsidP="00D80283">
            <w:pPr>
              <w:ind w:left="4" w:right="-100" w:hanging="85"/>
              <w:jc w:val="center"/>
              <w:rPr>
                <w:rFonts w:cs="Arial"/>
                <w:b/>
                <w:sz w:val="18"/>
              </w:rPr>
            </w:pPr>
            <w:r w:rsidRPr="00D80283">
              <w:rPr>
                <w:rFonts w:cs="Arial"/>
                <w:b/>
                <w:sz w:val="18"/>
              </w:rPr>
              <w:t>Block</w:t>
            </w:r>
          </w:p>
        </w:tc>
        <w:tc>
          <w:tcPr>
            <w:tcW w:w="1986" w:type="pct"/>
            <w:gridSpan w:val="6"/>
            <w:shd w:val="clear" w:color="auto" w:fill="D9D9D9" w:themeFill="background1" w:themeFillShade="D9"/>
            <w:vAlign w:val="center"/>
          </w:tcPr>
          <w:p w:rsidR="00342039" w:rsidRPr="00D80283" w:rsidRDefault="00342039" w:rsidP="00D80283">
            <w:pPr>
              <w:ind w:left="4" w:right="-100" w:hanging="85"/>
              <w:jc w:val="center"/>
              <w:rPr>
                <w:rFonts w:cs="Arial"/>
                <w:b/>
                <w:sz w:val="18"/>
              </w:rPr>
            </w:pPr>
            <w:r w:rsidRPr="00D80283">
              <w:rPr>
                <w:rFonts w:cs="Arial"/>
                <w:b/>
                <w:sz w:val="18"/>
              </w:rPr>
              <w:t>Crops &amp; Corresponding  areas</w:t>
            </w:r>
          </w:p>
        </w:tc>
        <w:tc>
          <w:tcPr>
            <w:tcW w:w="280" w:type="pct"/>
            <w:shd w:val="clear" w:color="auto" w:fill="D9D9D9" w:themeFill="background1" w:themeFillShade="D9"/>
            <w:vAlign w:val="center"/>
          </w:tcPr>
          <w:p w:rsidR="00342039" w:rsidRPr="00D80283" w:rsidRDefault="00342039" w:rsidP="00D80283">
            <w:pPr>
              <w:ind w:left="4" w:right="-100" w:hanging="85"/>
              <w:jc w:val="center"/>
              <w:rPr>
                <w:rFonts w:cs="Arial"/>
                <w:b/>
                <w:sz w:val="18"/>
              </w:rPr>
            </w:pPr>
            <w:r w:rsidRPr="00D80283">
              <w:rPr>
                <w:rFonts w:cs="Arial"/>
                <w:b/>
                <w:sz w:val="18"/>
              </w:rPr>
              <w:t>Total</w:t>
            </w:r>
          </w:p>
        </w:tc>
        <w:tc>
          <w:tcPr>
            <w:tcW w:w="381" w:type="pct"/>
            <w:shd w:val="clear" w:color="auto" w:fill="D9D9D9" w:themeFill="background1" w:themeFillShade="D9"/>
            <w:vAlign w:val="center"/>
          </w:tcPr>
          <w:p w:rsidR="00342039" w:rsidRPr="00D80283" w:rsidRDefault="00342039" w:rsidP="00D80283">
            <w:pPr>
              <w:ind w:left="4" w:right="-100" w:hanging="85"/>
              <w:jc w:val="center"/>
              <w:rPr>
                <w:rFonts w:cs="Arial"/>
                <w:b/>
                <w:sz w:val="18"/>
              </w:rPr>
            </w:pPr>
            <w:r w:rsidRPr="00D80283">
              <w:rPr>
                <w:rFonts w:cs="Arial"/>
                <w:b/>
                <w:sz w:val="18"/>
              </w:rPr>
              <w:t>Planned</w:t>
            </w:r>
          </w:p>
        </w:tc>
        <w:tc>
          <w:tcPr>
            <w:tcW w:w="476" w:type="pct"/>
            <w:vMerge w:val="restart"/>
            <w:shd w:val="clear" w:color="auto" w:fill="D9D9D9" w:themeFill="background1" w:themeFillShade="D9"/>
            <w:vAlign w:val="center"/>
          </w:tcPr>
          <w:p w:rsidR="00342039" w:rsidRPr="00D80283" w:rsidRDefault="00342039" w:rsidP="00D80283">
            <w:pPr>
              <w:ind w:left="4" w:right="-100" w:hanging="85"/>
              <w:jc w:val="center"/>
              <w:rPr>
                <w:rFonts w:cs="Arial"/>
                <w:b/>
                <w:sz w:val="18"/>
              </w:rPr>
            </w:pPr>
            <w:r w:rsidRPr="00D80283">
              <w:rPr>
                <w:rFonts w:cs="Arial"/>
                <w:b/>
                <w:sz w:val="18"/>
              </w:rPr>
              <w:t>Reason for Shortage</w:t>
            </w:r>
          </w:p>
        </w:tc>
        <w:tc>
          <w:tcPr>
            <w:tcW w:w="419" w:type="pct"/>
            <w:vMerge w:val="restart"/>
            <w:shd w:val="clear" w:color="auto" w:fill="D9D9D9" w:themeFill="background1" w:themeFillShade="D9"/>
            <w:vAlign w:val="center"/>
          </w:tcPr>
          <w:p w:rsidR="00342039" w:rsidRPr="00D80283" w:rsidRDefault="00342039" w:rsidP="00D80283">
            <w:pPr>
              <w:ind w:left="4" w:right="-100" w:hanging="85"/>
              <w:jc w:val="center"/>
              <w:rPr>
                <w:rFonts w:cs="Arial"/>
                <w:b/>
                <w:sz w:val="18"/>
              </w:rPr>
            </w:pPr>
            <w:r w:rsidRPr="00D80283">
              <w:rPr>
                <w:rFonts w:cs="Arial"/>
                <w:b/>
                <w:sz w:val="18"/>
              </w:rPr>
              <w:t>Remarks</w:t>
            </w:r>
          </w:p>
        </w:tc>
      </w:tr>
      <w:tr w:rsidR="00D80283" w:rsidRPr="00D80283" w:rsidTr="00D80283">
        <w:tc>
          <w:tcPr>
            <w:tcW w:w="303" w:type="pct"/>
            <w:vMerge/>
            <w:shd w:val="clear" w:color="auto" w:fill="D9D9D9" w:themeFill="background1" w:themeFillShade="D9"/>
            <w:vAlign w:val="center"/>
          </w:tcPr>
          <w:p w:rsidR="00342039" w:rsidRPr="00D80283" w:rsidRDefault="00342039" w:rsidP="00D80283">
            <w:pPr>
              <w:jc w:val="center"/>
              <w:rPr>
                <w:rFonts w:cs="Arial"/>
                <w:b/>
                <w:sz w:val="20"/>
              </w:rPr>
            </w:pPr>
          </w:p>
        </w:tc>
        <w:tc>
          <w:tcPr>
            <w:tcW w:w="695" w:type="pct"/>
            <w:vMerge/>
            <w:shd w:val="clear" w:color="auto" w:fill="D9D9D9" w:themeFill="background1" w:themeFillShade="D9"/>
            <w:vAlign w:val="center"/>
          </w:tcPr>
          <w:p w:rsidR="00342039" w:rsidRPr="00D80283" w:rsidRDefault="00342039" w:rsidP="00D80283">
            <w:pPr>
              <w:jc w:val="center"/>
              <w:rPr>
                <w:rFonts w:cs="Arial"/>
                <w:b/>
                <w:sz w:val="20"/>
              </w:rPr>
            </w:pPr>
          </w:p>
        </w:tc>
        <w:tc>
          <w:tcPr>
            <w:tcW w:w="459" w:type="pct"/>
            <w:vMerge/>
            <w:shd w:val="clear" w:color="auto" w:fill="D9D9D9" w:themeFill="background1" w:themeFillShade="D9"/>
            <w:vAlign w:val="center"/>
          </w:tcPr>
          <w:p w:rsidR="00342039" w:rsidRPr="00D80283" w:rsidRDefault="00342039" w:rsidP="00D80283">
            <w:pPr>
              <w:jc w:val="center"/>
              <w:rPr>
                <w:rFonts w:cs="Arial"/>
                <w:b/>
                <w:sz w:val="20"/>
              </w:rPr>
            </w:pPr>
          </w:p>
        </w:tc>
        <w:tc>
          <w:tcPr>
            <w:tcW w:w="323" w:type="pct"/>
            <w:shd w:val="clear" w:color="auto" w:fill="D9D9D9" w:themeFill="background1" w:themeFillShade="D9"/>
            <w:vAlign w:val="center"/>
          </w:tcPr>
          <w:p w:rsidR="00342039" w:rsidRPr="00D80283" w:rsidRDefault="00342039" w:rsidP="00D80283">
            <w:pPr>
              <w:ind w:left="4" w:right="-100" w:hanging="85"/>
              <w:jc w:val="center"/>
              <w:rPr>
                <w:rFonts w:cs="Arial"/>
                <w:b/>
                <w:sz w:val="20"/>
              </w:rPr>
            </w:pPr>
            <w:r w:rsidRPr="00D80283">
              <w:rPr>
                <w:rFonts w:cs="Arial"/>
                <w:b/>
                <w:sz w:val="20"/>
              </w:rPr>
              <w:t>Crop</w:t>
            </w:r>
          </w:p>
        </w:tc>
        <w:tc>
          <w:tcPr>
            <w:tcW w:w="387" w:type="pct"/>
            <w:shd w:val="clear" w:color="auto" w:fill="D9D9D9" w:themeFill="background1" w:themeFillShade="D9"/>
            <w:vAlign w:val="center"/>
          </w:tcPr>
          <w:p w:rsidR="00342039" w:rsidRPr="00D80283" w:rsidRDefault="00342039" w:rsidP="00D80283">
            <w:pPr>
              <w:ind w:left="4" w:right="-100" w:hanging="85"/>
              <w:jc w:val="center"/>
              <w:rPr>
                <w:rFonts w:cs="Arial"/>
                <w:b/>
                <w:sz w:val="20"/>
              </w:rPr>
            </w:pPr>
            <w:r w:rsidRPr="00D80283">
              <w:rPr>
                <w:rFonts w:cs="Arial"/>
                <w:b/>
                <w:sz w:val="20"/>
              </w:rPr>
              <w:t>Area (ha)</w:t>
            </w:r>
          </w:p>
        </w:tc>
        <w:tc>
          <w:tcPr>
            <w:tcW w:w="260" w:type="pct"/>
            <w:shd w:val="clear" w:color="auto" w:fill="D9D9D9" w:themeFill="background1" w:themeFillShade="D9"/>
            <w:vAlign w:val="center"/>
          </w:tcPr>
          <w:p w:rsidR="00342039" w:rsidRPr="00D80283" w:rsidRDefault="00342039" w:rsidP="00D80283">
            <w:pPr>
              <w:ind w:left="4" w:right="-100" w:hanging="85"/>
              <w:jc w:val="center"/>
              <w:rPr>
                <w:rFonts w:cs="Arial"/>
                <w:b/>
                <w:sz w:val="20"/>
              </w:rPr>
            </w:pPr>
            <w:r w:rsidRPr="00D80283">
              <w:rPr>
                <w:rFonts w:cs="Arial"/>
                <w:b/>
                <w:sz w:val="20"/>
              </w:rPr>
              <w:t>Crop</w:t>
            </w:r>
          </w:p>
        </w:tc>
        <w:tc>
          <w:tcPr>
            <w:tcW w:w="377" w:type="pct"/>
            <w:shd w:val="clear" w:color="auto" w:fill="D9D9D9" w:themeFill="background1" w:themeFillShade="D9"/>
            <w:vAlign w:val="center"/>
          </w:tcPr>
          <w:p w:rsidR="00342039" w:rsidRPr="00D80283" w:rsidRDefault="00342039" w:rsidP="00D80283">
            <w:pPr>
              <w:ind w:left="4" w:right="-100" w:hanging="85"/>
              <w:jc w:val="center"/>
              <w:rPr>
                <w:rFonts w:cs="Arial"/>
                <w:b/>
                <w:sz w:val="20"/>
              </w:rPr>
            </w:pPr>
            <w:r w:rsidRPr="00D80283">
              <w:rPr>
                <w:rFonts w:cs="Arial"/>
                <w:b/>
                <w:sz w:val="20"/>
              </w:rPr>
              <w:t>Area (ha)</w:t>
            </w:r>
          </w:p>
        </w:tc>
        <w:tc>
          <w:tcPr>
            <w:tcW w:w="271" w:type="pct"/>
            <w:shd w:val="clear" w:color="auto" w:fill="D9D9D9" w:themeFill="background1" w:themeFillShade="D9"/>
            <w:vAlign w:val="center"/>
          </w:tcPr>
          <w:p w:rsidR="00342039" w:rsidRPr="00D80283" w:rsidRDefault="00342039" w:rsidP="00D80283">
            <w:pPr>
              <w:ind w:left="4" w:right="-100" w:hanging="85"/>
              <w:jc w:val="center"/>
              <w:rPr>
                <w:rFonts w:cs="Arial"/>
                <w:b/>
                <w:sz w:val="20"/>
              </w:rPr>
            </w:pPr>
            <w:r w:rsidRPr="00D80283">
              <w:rPr>
                <w:rFonts w:cs="Arial"/>
                <w:b/>
                <w:sz w:val="20"/>
              </w:rPr>
              <w:t>Crop</w:t>
            </w:r>
          </w:p>
        </w:tc>
        <w:tc>
          <w:tcPr>
            <w:tcW w:w="368" w:type="pct"/>
            <w:shd w:val="clear" w:color="auto" w:fill="D9D9D9" w:themeFill="background1" w:themeFillShade="D9"/>
            <w:vAlign w:val="center"/>
          </w:tcPr>
          <w:p w:rsidR="00342039" w:rsidRPr="00D80283" w:rsidRDefault="00342039" w:rsidP="00D80283">
            <w:pPr>
              <w:ind w:left="4" w:right="-100" w:hanging="85"/>
              <w:jc w:val="center"/>
              <w:rPr>
                <w:rFonts w:cs="Arial"/>
                <w:b/>
                <w:sz w:val="20"/>
              </w:rPr>
            </w:pPr>
            <w:r w:rsidRPr="00D80283">
              <w:rPr>
                <w:rFonts w:cs="Arial"/>
                <w:b/>
                <w:sz w:val="20"/>
              </w:rPr>
              <w:t>Area (ha)</w:t>
            </w:r>
          </w:p>
        </w:tc>
        <w:tc>
          <w:tcPr>
            <w:tcW w:w="280" w:type="pct"/>
            <w:shd w:val="clear" w:color="auto" w:fill="D9D9D9" w:themeFill="background1" w:themeFillShade="D9"/>
            <w:vAlign w:val="center"/>
          </w:tcPr>
          <w:p w:rsidR="00342039" w:rsidRPr="00D80283" w:rsidRDefault="00342039" w:rsidP="00D80283">
            <w:pPr>
              <w:ind w:left="4" w:right="-100" w:hanging="85"/>
              <w:jc w:val="center"/>
              <w:rPr>
                <w:rFonts w:cs="Arial"/>
                <w:b/>
                <w:sz w:val="20"/>
              </w:rPr>
            </w:pPr>
            <w:r w:rsidRPr="00D80283">
              <w:rPr>
                <w:rFonts w:cs="Arial"/>
                <w:b/>
                <w:sz w:val="20"/>
              </w:rPr>
              <w:t>Area</w:t>
            </w:r>
          </w:p>
        </w:tc>
        <w:tc>
          <w:tcPr>
            <w:tcW w:w="381" w:type="pct"/>
            <w:shd w:val="clear" w:color="auto" w:fill="D9D9D9" w:themeFill="background1" w:themeFillShade="D9"/>
            <w:vAlign w:val="center"/>
          </w:tcPr>
          <w:p w:rsidR="00342039" w:rsidRPr="00D80283" w:rsidRDefault="00342039" w:rsidP="00D80283">
            <w:pPr>
              <w:ind w:left="4" w:right="-100" w:hanging="85"/>
              <w:jc w:val="center"/>
              <w:rPr>
                <w:rFonts w:cs="Arial"/>
                <w:b/>
                <w:sz w:val="20"/>
              </w:rPr>
            </w:pPr>
            <w:r w:rsidRPr="00D80283">
              <w:rPr>
                <w:rFonts w:cs="Arial"/>
                <w:b/>
                <w:sz w:val="20"/>
              </w:rPr>
              <w:t>CCA</w:t>
            </w:r>
          </w:p>
        </w:tc>
        <w:tc>
          <w:tcPr>
            <w:tcW w:w="476" w:type="pct"/>
            <w:vMerge/>
            <w:shd w:val="clear" w:color="auto" w:fill="D9D9D9" w:themeFill="background1" w:themeFillShade="D9"/>
            <w:vAlign w:val="center"/>
          </w:tcPr>
          <w:p w:rsidR="00342039" w:rsidRPr="00D80283" w:rsidRDefault="00342039" w:rsidP="00D80283">
            <w:pPr>
              <w:ind w:left="-54"/>
              <w:jc w:val="center"/>
              <w:rPr>
                <w:rFonts w:cs="Arial"/>
                <w:b/>
                <w:sz w:val="20"/>
              </w:rPr>
            </w:pPr>
          </w:p>
        </w:tc>
        <w:tc>
          <w:tcPr>
            <w:tcW w:w="419" w:type="pct"/>
            <w:vMerge/>
            <w:shd w:val="clear" w:color="auto" w:fill="D9D9D9" w:themeFill="background1" w:themeFillShade="D9"/>
            <w:vAlign w:val="center"/>
          </w:tcPr>
          <w:p w:rsidR="00342039" w:rsidRPr="00D80283" w:rsidRDefault="00342039" w:rsidP="00D80283">
            <w:pPr>
              <w:jc w:val="center"/>
              <w:rPr>
                <w:rFonts w:cs="Arial"/>
                <w:b/>
                <w:sz w:val="20"/>
              </w:rPr>
            </w:pPr>
          </w:p>
        </w:tc>
      </w:tr>
      <w:tr w:rsidR="00D80283" w:rsidRPr="00D80283" w:rsidTr="00D80283">
        <w:tc>
          <w:tcPr>
            <w:tcW w:w="303" w:type="pct"/>
          </w:tcPr>
          <w:p w:rsidR="00E7330A" w:rsidRPr="00D80283" w:rsidRDefault="00E7330A" w:rsidP="00D61C55">
            <w:pPr>
              <w:jc w:val="left"/>
              <w:rPr>
                <w:rFonts w:cs="Arial"/>
                <w:sz w:val="20"/>
              </w:rPr>
            </w:pPr>
          </w:p>
        </w:tc>
        <w:tc>
          <w:tcPr>
            <w:tcW w:w="695" w:type="pct"/>
          </w:tcPr>
          <w:p w:rsidR="00E7330A" w:rsidRPr="00D80283" w:rsidRDefault="00566CF0" w:rsidP="00D77C5A">
            <w:pPr>
              <w:jc w:val="left"/>
              <w:rPr>
                <w:rFonts w:cs="Arial"/>
                <w:sz w:val="20"/>
              </w:rPr>
            </w:pPr>
            <w:r w:rsidRPr="00D80283">
              <w:rPr>
                <w:rFonts w:cs="Arial"/>
                <w:sz w:val="20"/>
              </w:rPr>
              <w:t>Rainy season crops</w:t>
            </w:r>
          </w:p>
        </w:tc>
        <w:tc>
          <w:tcPr>
            <w:tcW w:w="459" w:type="pct"/>
            <w:tcBorders>
              <w:top w:val="nil"/>
            </w:tcBorders>
          </w:tcPr>
          <w:p w:rsidR="00E7330A" w:rsidRPr="00D80283" w:rsidRDefault="00E7330A" w:rsidP="00D61C55">
            <w:pPr>
              <w:jc w:val="left"/>
              <w:rPr>
                <w:rFonts w:cs="Arial"/>
                <w:sz w:val="20"/>
              </w:rPr>
            </w:pPr>
          </w:p>
        </w:tc>
        <w:tc>
          <w:tcPr>
            <w:tcW w:w="323" w:type="pct"/>
          </w:tcPr>
          <w:p w:rsidR="00E7330A" w:rsidRPr="00D80283" w:rsidRDefault="00E7330A" w:rsidP="00D61C55">
            <w:pPr>
              <w:jc w:val="left"/>
              <w:rPr>
                <w:rFonts w:cs="Arial"/>
                <w:sz w:val="20"/>
              </w:rPr>
            </w:pPr>
          </w:p>
        </w:tc>
        <w:tc>
          <w:tcPr>
            <w:tcW w:w="387" w:type="pct"/>
          </w:tcPr>
          <w:p w:rsidR="00E7330A" w:rsidRPr="00D80283" w:rsidRDefault="00E7330A" w:rsidP="00D61C55">
            <w:pPr>
              <w:jc w:val="left"/>
              <w:rPr>
                <w:rFonts w:cs="Arial"/>
                <w:sz w:val="20"/>
              </w:rPr>
            </w:pPr>
          </w:p>
        </w:tc>
        <w:tc>
          <w:tcPr>
            <w:tcW w:w="260" w:type="pct"/>
          </w:tcPr>
          <w:p w:rsidR="00E7330A" w:rsidRPr="00D80283" w:rsidRDefault="00E7330A" w:rsidP="00D61C55">
            <w:pPr>
              <w:jc w:val="left"/>
              <w:rPr>
                <w:rFonts w:cs="Arial"/>
                <w:sz w:val="20"/>
              </w:rPr>
            </w:pPr>
          </w:p>
        </w:tc>
        <w:tc>
          <w:tcPr>
            <w:tcW w:w="377" w:type="pct"/>
          </w:tcPr>
          <w:p w:rsidR="00E7330A" w:rsidRPr="00D80283" w:rsidRDefault="00E7330A" w:rsidP="00D61C55">
            <w:pPr>
              <w:jc w:val="left"/>
              <w:rPr>
                <w:rFonts w:cs="Arial"/>
                <w:sz w:val="20"/>
              </w:rPr>
            </w:pPr>
          </w:p>
        </w:tc>
        <w:tc>
          <w:tcPr>
            <w:tcW w:w="271" w:type="pct"/>
          </w:tcPr>
          <w:p w:rsidR="00E7330A" w:rsidRPr="00D80283" w:rsidRDefault="00E7330A" w:rsidP="00D61C55">
            <w:pPr>
              <w:jc w:val="left"/>
              <w:rPr>
                <w:rFonts w:cs="Arial"/>
                <w:sz w:val="20"/>
              </w:rPr>
            </w:pPr>
          </w:p>
        </w:tc>
        <w:tc>
          <w:tcPr>
            <w:tcW w:w="368" w:type="pct"/>
          </w:tcPr>
          <w:p w:rsidR="00E7330A" w:rsidRPr="00D80283" w:rsidRDefault="00E7330A" w:rsidP="00D61C55">
            <w:pPr>
              <w:jc w:val="left"/>
              <w:rPr>
                <w:rFonts w:cs="Arial"/>
                <w:sz w:val="20"/>
              </w:rPr>
            </w:pPr>
          </w:p>
        </w:tc>
        <w:tc>
          <w:tcPr>
            <w:tcW w:w="280" w:type="pct"/>
          </w:tcPr>
          <w:p w:rsidR="00E7330A" w:rsidRPr="00D80283" w:rsidRDefault="00E7330A" w:rsidP="00D61C55">
            <w:pPr>
              <w:jc w:val="left"/>
              <w:rPr>
                <w:rFonts w:cs="Arial"/>
                <w:sz w:val="20"/>
              </w:rPr>
            </w:pPr>
          </w:p>
        </w:tc>
        <w:tc>
          <w:tcPr>
            <w:tcW w:w="381" w:type="pct"/>
          </w:tcPr>
          <w:p w:rsidR="00E7330A" w:rsidRPr="00D80283" w:rsidRDefault="00E7330A" w:rsidP="00D61C55">
            <w:pPr>
              <w:jc w:val="left"/>
              <w:rPr>
                <w:rFonts w:cs="Arial"/>
                <w:sz w:val="20"/>
              </w:rPr>
            </w:pPr>
          </w:p>
        </w:tc>
        <w:tc>
          <w:tcPr>
            <w:tcW w:w="476" w:type="pct"/>
          </w:tcPr>
          <w:p w:rsidR="00E7330A" w:rsidRPr="00D80283" w:rsidRDefault="00E7330A" w:rsidP="00D61C55">
            <w:pPr>
              <w:jc w:val="left"/>
              <w:rPr>
                <w:rFonts w:cs="Arial"/>
                <w:sz w:val="20"/>
              </w:rPr>
            </w:pPr>
          </w:p>
        </w:tc>
        <w:tc>
          <w:tcPr>
            <w:tcW w:w="419" w:type="pct"/>
          </w:tcPr>
          <w:p w:rsidR="00E7330A" w:rsidRPr="00D80283" w:rsidRDefault="00E7330A" w:rsidP="00D61C55">
            <w:pPr>
              <w:jc w:val="left"/>
              <w:rPr>
                <w:rFonts w:cs="Arial"/>
                <w:sz w:val="20"/>
              </w:rPr>
            </w:pPr>
          </w:p>
        </w:tc>
      </w:tr>
      <w:tr w:rsidR="00D80283" w:rsidRPr="00D80283" w:rsidTr="00D80283">
        <w:tc>
          <w:tcPr>
            <w:tcW w:w="303" w:type="pct"/>
          </w:tcPr>
          <w:p w:rsidR="00E7330A" w:rsidRPr="00D80283" w:rsidRDefault="00E7330A" w:rsidP="00D61C55">
            <w:pPr>
              <w:jc w:val="left"/>
              <w:rPr>
                <w:rFonts w:cs="Arial"/>
                <w:sz w:val="20"/>
              </w:rPr>
            </w:pPr>
          </w:p>
        </w:tc>
        <w:tc>
          <w:tcPr>
            <w:tcW w:w="695" w:type="pct"/>
          </w:tcPr>
          <w:p w:rsidR="00E7330A" w:rsidRPr="00D80283" w:rsidRDefault="00566CF0" w:rsidP="00D77C5A">
            <w:pPr>
              <w:jc w:val="left"/>
              <w:rPr>
                <w:rFonts w:cs="Arial"/>
                <w:sz w:val="20"/>
              </w:rPr>
            </w:pPr>
            <w:r w:rsidRPr="00D80283">
              <w:rPr>
                <w:rFonts w:cs="Arial"/>
                <w:sz w:val="20"/>
              </w:rPr>
              <w:t>Dry season crops</w:t>
            </w:r>
          </w:p>
        </w:tc>
        <w:tc>
          <w:tcPr>
            <w:tcW w:w="459" w:type="pct"/>
          </w:tcPr>
          <w:p w:rsidR="00E7330A" w:rsidRPr="00D80283" w:rsidRDefault="00E7330A" w:rsidP="00D61C55">
            <w:pPr>
              <w:jc w:val="left"/>
              <w:rPr>
                <w:rFonts w:cs="Arial"/>
                <w:sz w:val="20"/>
              </w:rPr>
            </w:pPr>
          </w:p>
        </w:tc>
        <w:tc>
          <w:tcPr>
            <w:tcW w:w="323" w:type="pct"/>
          </w:tcPr>
          <w:p w:rsidR="00E7330A" w:rsidRPr="00D80283" w:rsidRDefault="00E7330A" w:rsidP="00D61C55">
            <w:pPr>
              <w:jc w:val="left"/>
              <w:rPr>
                <w:rFonts w:cs="Arial"/>
                <w:sz w:val="20"/>
              </w:rPr>
            </w:pPr>
          </w:p>
        </w:tc>
        <w:tc>
          <w:tcPr>
            <w:tcW w:w="387" w:type="pct"/>
          </w:tcPr>
          <w:p w:rsidR="00E7330A" w:rsidRPr="00D80283" w:rsidRDefault="00E7330A" w:rsidP="00D61C55">
            <w:pPr>
              <w:jc w:val="left"/>
              <w:rPr>
                <w:rFonts w:cs="Arial"/>
                <w:sz w:val="20"/>
              </w:rPr>
            </w:pPr>
          </w:p>
        </w:tc>
        <w:tc>
          <w:tcPr>
            <w:tcW w:w="260" w:type="pct"/>
          </w:tcPr>
          <w:p w:rsidR="00E7330A" w:rsidRPr="00D80283" w:rsidRDefault="00E7330A" w:rsidP="00D61C55">
            <w:pPr>
              <w:jc w:val="left"/>
              <w:rPr>
                <w:rFonts w:cs="Arial"/>
                <w:sz w:val="20"/>
              </w:rPr>
            </w:pPr>
          </w:p>
        </w:tc>
        <w:tc>
          <w:tcPr>
            <w:tcW w:w="377" w:type="pct"/>
          </w:tcPr>
          <w:p w:rsidR="00E7330A" w:rsidRPr="00D80283" w:rsidRDefault="00E7330A" w:rsidP="00D61C55">
            <w:pPr>
              <w:jc w:val="left"/>
              <w:rPr>
                <w:rFonts w:cs="Arial"/>
                <w:sz w:val="20"/>
              </w:rPr>
            </w:pPr>
          </w:p>
        </w:tc>
        <w:tc>
          <w:tcPr>
            <w:tcW w:w="271" w:type="pct"/>
          </w:tcPr>
          <w:p w:rsidR="00E7330A" w:rsidRPr="00D80283" w:rsidRDefault="00E7330A" w:rsidP="00D61C55">
            <w:pPr>
              <w:jc w:val="left"/>
              <w:rPr>
                <w:rFonts w:cs="Arial"/>
                <w:sz w:val="20"/>
              </w:rPr>
            </w:pPr>
          </w:p>
        </w:tc>
        <w:tc>
          <w:tcPr>
            <w:tcW w:w="368" w:type="pct"/>
          </w:tcPr>
          <w:p w:rsidR="00E7330A" w:rsidRPr="00D80283" w:rsidRDefault="00E7330A" w:rsidP="00D61C55">
            <w:pPr>
              <w:jc w:val="left"/>
              <w:rPr>
                <w:rFonts w:cs="Arial"/>
                <w:sz w:val="20"/>
              </w:rPr>
            </w:pPr>
          </w:p>
        </w:tc>
        <w:tc>
          <w:tcPr>
            <w:tcW w:w="280" w:type="pct"/>
          </w:tcPr>
          <w:p w:rsidR="00E7330A" w:rsidRPr="00D80283" w:rsidRDefault="00E7330A" w:rsidP="00D61C55">
            <w:pPr>
              <w:jc w:val="left"/>
              <w:rPr>
                <w:rFonts w:cs="Arial"/>
                <w:sz w:val="20"/>
              </w:rPr>
            </w:pPr>
          </w:p>
        </w:tc>
        <w:tc>
          <w:tcPr>
            <w:tcW w:w="381" w:type="pct"/>
          </w:tcPr>
          <w:p w:rsidR="00E7330A" w:rsidRPr="00D80283" w:rsidRDefault="00E7330A" w:rsidP="00D61C55">
            <w:pPr>
              <w:jc w:val="left"/>
              <w:rPr>
                <w:rFonts w:cs="Arial"/>
                <w:sz w:val="20"/>
              </w:rPr>
            </w:pPr>
          </w:p>
        </w:tc>
        <w:tc>
          <w:tcPr>
            <w:tcW w:w="476" w:type="pct"/>
          </w:tcPr>
          <w:p w:rsidR="00E7330A" w:rsidRPr="00D80283" w:rsidRDefault="00E7330A" w:rsidP="00D61C55">
            <w:pPr>
              <w:jc w:val="left"/>
              <w:rPr>
                <w:rFonts w:cs="Arial"/>
                <w:sz w:val="20"/>
              </w:rPr>
            </w:pPr>
          </w:p>
        </w:tc>
        <w:tc>
          <w:tcPr>
            <w:tcW w:w="419" w:type="pct"/>
          </w:tcPr>
          <w:p w:rsidR="00E7330A" w:rsidRPr="00D80283" w:rsidRDefault="00E7330A" w:rsidP="00D61C55">
            <w:pPr>
              <w:jc w:val="left"/>
              <w:rPr>
                <w:rFonts w:cs="Arial"/>
                <w:sz w:val="20"/>
              </w:rPr>
            </w:pPr>
          </w:p>
        </w:tc>
      </w:tr>
      <w:tr w:rsidR="00D80283" w:rsidRPr="00D80283" w:rsidTr="00D80283">
        <w:tc>
          <w:tcPr>
            <w:tcW w:w="303" w:type="pct"/>
          </w:tcPr>
          <w:p w:rsidR="00E7330A" w:rsidRPr="00D80283" w:rsidRDefault="00E7330A" w:rsidP="00D61C55">
            <w:pPr>
              <w:jc w:val="left"/>
              <w:rPr>
                <w:rFonts w:cs="Arial"/>
                <w:sz w:val="20"/>
              </w:rPr>
            </w:pPr>
          </w:p>
        </w:tc>
        <w:tc>
          <w:tcPr>
            <w:tcW w:w="695" w:type="pct"/>
          </w:tcPr>
          <w:p w:rsidR="00E7330A" w:rsidRPr="00D80283" w:rsidRDefault="00566CF0" w:rsidP="00D77C5A">
            <w:pPr>
              <w:jc w:val="left"/>
              <w:rPr>
                <w:rFonts w:cs="Arial"/>
                <w:sz w:val="20"/>
              </w:rPr>
            </w:pPr>
            <w:r w:rsidRPr="00D80283">
              <w:rPr>
                <w:rFonts w:cs="Arial"/>
                <w:sz w:val="20"/>
              </w:rPr>
              <w:t>Perennial crops</w:t>
            </w:r>
          </w:p>
        </w:tc>
        <w:tc>
          <w:tcPr>
            <w:tcW w:w="459" w:type="pct"/>
          </w:tcPr>
          <w:p w:rsidR="00E7330A" w:rsidRPr="00D80283" w:rsidRDefault="00E7330A" w:rsidP="00D61C55">
            <w:pPr>
              <w:jc w:val="left"/>
              <w:rPr>
                <w:rFonts w:cs="Arial"/>
                <w:sz w:val="20"/>
              </w:rPr>
            </w:pPr>
          </w:p>
        </w:tc>
        <w:tc>
          <w:tcPr>
            <w:tcW w:w="323" w:type="pct"/>
          </w:tcPr>
          <w:p w:rsidR="00E7330A" w:rsidRPr="00D80283" w:rsidRDefault="00E7330A" w:rsidP="00D61C55">
            <w:pPr>
              <w:jc w:val="left"/>
              <w:rPr>
                <w:rFonts w:cs="Arial"/>
                <w:sz w:val="20"/>
              </w:rPr>
            </w:pPr>
          </w:p>
        </w:tc>
        <w:tc>
          <w:tcPr>
            <w:tcW w:w="387" w:type="pct"/>
          </w:tcPr>
          <w:p w:rsidR="00E7330A" w:rsidRPr="00D80283" w:rsidRDefault="00E7330A" w:rsidP="00D61C55">
            <w:pPr>
              <w:jc w:val="left"/>
              <w:rPr>
                <w:rFonts w:cs="Arial"/>
                <w:sz w:val="20"/>
              </w:rPr>
            </w:pPr>
          </w:p>
        </w:tc>
        <w:tc>
          <w:tcPr>
            <w:tcW w:w="260" w:type="pct"/>
          </w:tcPr>
          <w:p w:rsidR="00E7330A" w:rsidRPr="00D80283" w:rsidRDefault="00E7330A" w:rsidP="00D61C55">
            <w:pPr>
              <w:jc w:val="left"/>
              <w:rPr>
                <w:rFonts w:cs="Arial"/>
                <w:sz w:val="20"/>
              </w:rPr>
            </w:pPr>
          </w:p>
        </w:tc>
        <w:tc>
          <w:tcPr>
            <w:tcW w:w="377" w:type="pct"/>
          </w:tcPr>
          <w:p w:rsidR="00E7330A" w:rsidRPr="00D80283" w:rsidRDefault="00E7330A" w:rsidP="00D61C55">
            <w:pPr>
              <w:jc w:val="left"/>
              <w:rPr>
                <w:rFonts w:cs="Arial"/>
                <w:sz w:val="20"/>
              </w:rPr>
            </w:pPr>
          </w:p>
        </w:tc>
        <w:tc>
          <w:tcPr>
            <w:tcW w:w="271" w:type="pct"/>
          </w:tcPr>
          <w:p w:rsidR="00E7330A" w:rsidRPr="00D80283" w:rsidRDefault="00E7330A" w:rsidP="00D61C55">
            <w:pPr>
              <w:jc w:val="left"/>
              <w:rPr>
                <w:rFonts w:cs="Arial"/>
                <w:sz w:val="20"/>
              </w:rPr>
            </w:pPr>
          </w:p>
        </w:tc>
        <w:tc>
          <w:tcPr>
            <w:tcW w:w="368" w:type="pct"/>
          </w:tcPr>
          <w:p w:rsidR="00E7330A" w:rsidRPr="00D80283" w:rsidRDefault="00E7330A" w:rsidP="00D61C55">
            <w:pPr>
              <w:jc w:val="left"/>
              <w:rPr>
                <w:rFonts w:cs="Arial"/>
                <w:sz w:val="20"/>
              </w:rPr>
            </w:pPr>
          </w:p>
        </w:tc>
        <w:tc>
          <w:tcPr>
            <w:tcW w:w="280" w:type="pct"/>
          </w:tcPr>
          <w:p w:rsidR="00E7330A" w:rsidRPr="00D80283" w:rsidRDefault="00E7330A" w:rsidP="00D61C55">
            <w:pPr>
              <w:jc w:val="left"/>
              <w:rPr>
                <w:rFonts w:cs="Arial"/>
                <w:sz w:val="20"/>
              </w:rPr>
            </w:pPr>
          </w:p>
        </w:tc>
        <w:tc>
          <w:tcPr>
            <w:tcW w:w="381" w:type="pct"/>
          </w:tcPr>
          <w:p w:rsidR="00E7330A" w:rsidRPr="00D80283" w:rsidRDefault="00E7330A" w:rsidP="00D61C55">
            <w:pPr>
              <w:jc w:val="left"/>
              <w:rPr>
                <w:rFonts w:cs="Arial"/>
                <w:sz w:val="20"/>
              </w:rPr>
            </w:pPr>
          </w:p>
        </w:tc>
        <w:tc>
          <w:tcPr>
            <w:tcW w:w="476" w:type="pct"/>
          </w:tcPr>
          <w:p w:rsidR="00E7330A" w:rsidRPr="00D80283" w:rsidRDefault="00E7330A" w:rsidP="00D61C55">
            <w:pPr>
              <w:jc w:val="left"/>
              <w:rPr>
                <w:rFonts w:cs="Arial"/>
                <w:sz w:val="20"/>
              </w:rPr>
            </w:pPr>
          </w:p>
        </w:tc>
        <w:tc>
          <w:tcPr>
            <w:tcW w:w="419" w:type="pct"/>
          </w:tcPr>
          <w:p w:rsidR="00E7330A" w:rsidRPr="00D80283" w:rsidRDefault="00E7330A" w:rsidP="00D61C55">
            <w:pPr>
              <w:jc w:val="left"/>
              <w:rPr>
                <w:rFonts w:cs="Arial"/>
                <w:sz w:val="20"/>
              </w:rPr>
            </w:pPr>
          </w:p>
        </w:tc>
      </w:tr>
      <w:tr w:rsidR="00D80283" w:rsidRPr="00D80283" w:rsidTr="00D80283">
        <w:tc>
          <w:tcPr>
            <w:tcW w:w="303" w:type="pct"/>
          </w:tcPr>
          <w:p w:rsidR="00E7330A" w:rsidRPr="00D80283" w:rsidRDefault="00E7330A" w:rsidP="00D61C55">
            <w:pPr>
              <w:jc w:val="left"/>
              <w:rPr>
                <w:rFonts w:cs="Arial"/>
                <w:sz w:val="20"/>
              </w:rPr>
            </w:pPr>
          </w:p>
        </w:tc>
        <w:tc>
          <w:tcPr>
            <w:tcW w:w="695" w:type="pct"/>
          </w:tcPr>
          <w:p w:rsidR="00E7330A" w:rsidRPr="00D80283" w:rsidRDefault="00E7330A" w:rsidP="00D61C55">
            <w:pPr>
              <w:jc w:val="left"/>
              <w:rPr>
                <w:rFonts w:cs="Arial"/>
                <w:sz w:val="20"/>
              </w:rPr>
            </w:pPr>
          </w:p>
        </w:tc>
        <w:tc>
          <w:tcPr>
            <w:tcW w:w="459" w:type="pct"/>
          </w:tcPr>
          <w:p w:rsidR="00E7330A" w:rsidRPr="00D80283" w:rsidRDefault="00E7330A" w:rsidP="00D61C55">
            <w:pPr>
              <w:jc w:val="left"/>
              <w:rPr>
                <w:rFonts w:cs="Arial"/>
                <w:sz w:val="20"/>
              </w:rPr>
            </w:pPr>
          </w:p>
        </w:tc>
        <w:tc>
          <w:tcPr>
            <w:tcW w:w="323" w:type="pct"/>
          </w:tcPr>
          <w:p w:rsidR="00E7330A" w:rsidRPr="00D80283" w:rsidRDefault="00E7330A" w:rsidP="00D61C55">
            <w:pPr>
              <w:jc w:val="left"/>
              <w:rPr>
                <w:rFonts w:cs="Arial"/>
                <w:sz w:val="20"/>
              </w:rPr>
            </w:pPr>
          </w:p>
        </w:tc>
        <w:tc>
          <w:tcPr>
            <w:tcW w:w="387" w:type="pct"/>
          </w:tcPr>
          <w:p w:rsidR="00E7330A" w:rsidRPr="00D80283" w:rsidRDefault="00E7330A" w:rsidP="00D61C55">
            <w:pPr>
              <w:jc w:val="left"/>
              <w:rPr>
                <w:rFonts w:cs="Arial"/>
                <w:sz w:val="20"/>
              </w:rPr>
            </w:pPr>
          </w:p>
        </w:tc>
        <w:tc>
          <w:tcPr>
            <w:tcW w:w="260" w:type="pct"/>
          </w:tcPr>
          <w:p w:rsidR="00E7330A" w:rsidRPr="00D80283" w:rsidRDefault="00E7330A" w:rsidP="00D61C55">
            <w:pPr>
              <w:jc w:val="left"/>
              <w:rPr>
                <w:rFonts w:cs="Arial"/>
                <w:sz w:val="20"/>
              </w:rPr>
            </w:pPr>
          </w:p>
        </w:tc>
        <w:tc>
          <w:tcPr>
            <w:tcW w:w="377" w:type="pct"/>
          </w:tcPr>
          <w:p w:rsidR="00E7330A" w:rsidRPr="00D80283" w:rsidRDefault="00E7330A" w:rsidP="00D61C55">
            <w:pPr>
              <w:jc w:val="left"/>
              <w:rPr>
                <w:rFonts w:cs="Arial"/>
                <w:sz w:val="20"/>
              </w:rPr>
            </w:pPr>
          </w:p>
        </w:tc>
        <w:tc>
          <w:tcPr>
            <w:tcW w:w="271" w:type="pct"/>
          </w:tcPr>
          <w:p w:rsidR="00E7330A" w:rsidRPr="00D80283" w:rsidRDefault="00E7330A" w:rsidP="00D61C55">
            <w:pPr>
              <w:jc w:val="left"/>
              <w:rPr>
                <w:rFonts w:cs="Arial"/>
                <w:sz w:val="20"/>
              </w:rPr>
            </w:pPr>
          </w:p>
        </w:tc>
        <w:tc>
          <w:tcPr>
            <w:tcW w:w="368" w:type="pct"/>
          </w:tcPr>
          <w:p w:rsidR="00E7330A" w:rsidRPr="00D80283" w:rsidRDefault="00E7330A" w:rsidP="00D61C55">
            <w:pPr>
              <w:jc w:val="left"/>
              <w:rPr>
                <w:rFonts w:cs="Arial"/>
                <w:sz w:val="20"/>
              </w:rPr>
            </w:pPr>
          </w:p>
        </w:tc>
        <w:tc>
          <w:tcPr>
            <w:tcW w:w="280" w:type="pct"/>
          </w:tcPr>
          <w:p w:rsidR="00E7330A" w:rsidRPr="00D80283" w:rsidRDefault="00E7330A" w:rsidP="00D61C55">
            <w:pPr>
              <w:jc w:val="left"/>
              <w:rPr>
                <w:rFonts w:cs="Arial"/>
                <w:sz w:val="20"/>
              </w:rPr>
            </w:pPr>
          </w:p>
        </w:tc>
        <w:tc>
          <w:tcPr>
            <w:tcW w:w="381" w:type="pct"/>
          </w:tcPr>
          <w:p w:rsidR="00E7330A" w:rsidRPr="00D80283" w:rsidRDefault="00E7330A" w:rsidP="00D61C55">
            <w:pPr>
              <w:jc w:val="left"/>
              <w:rPr>
                <w:rFonts w:cs="Arial"/>
                <w:sz w:val="20"/>
              </w:rPr>
            </w:pPr>
          </w:p>
        </w:tc>
        <w:tc>
          <w:tcPr>
            <w:tcW w:w="476" w:type="pct"/>
          </w:tcPr>
          <w:p w:rsidR="00E7330A" w:rsidRPr="00D80283" w:rsidRDefault="00E7330A" w:rsidP="00D61C55">
            <w:pPr>
              <w:jc w:val="left"/>
              <w:rPr>
                <w:rFonts w:cs="Arial"/>
                <w:sz w:val="20"/>
              </w:rPr>
            </w:pPr>
          </w:p>
        </w:tc>
        <w:tc>
          <w:tcPr>
            <w:tcW w:w="419" w:type="pct"/>
          </w:tcPr>
          <w:p w:rsidR="00E7330A" w:rsidRPr="00D80283" w:rsidRDefault="00E7330A" w:rsidP="00D61C55">
            <w:pPr>
              <w:jc w:val="left"/>
              <w:rPr>
                <w:rFonts w:cs="Arial"/>
                <w:sz w:val="20"/>
              </w:rPr>
            </w:pPr>
          </w:p>
        </w:tc>
      </w:tr>
    </w:tbl>
    <w:p w:rsidR="00E7330A" w:rsidRPr="00A67F71" w:rsidRDefault="00E7330A" w:rsidP="00136BBB">
      <w:pPr>
        <w:rPr>
          <w:rFonts w:cs="Arial"/>
          <w:sz w:val="24"/>
          <w:szCs w:val="24"/>
        </w:rPr>
      </w:pPr>
    </w:p>
    <w:p w:rsidR="00D80283" w:rsidRDefault="00D80283">
      <w:pPr>
        <w:jc w:val="left"/>
        <w:rPr>
          <w:rFonts w:cs="Arial"/>
          <w:b/>
          <w:bCs/>
          <w:szCs w:val="18"/>
        </w:rPr>
      </w:pPr>
      <w:bookmarkStart w:id="225" w:name="_Toc341468819"/>
      <w:r>
        <w:rPr>
          <w:rFonts w:cs="Arial"/>
        </w:rPr>
        <w:br w:type="page"/>
      </w:r>
    </w:p>
    <w:p w:rsidR="00E7330A" w:rsidRDefault="00D80283" w:rsidP="00D80283">
      <w:pPr>
        <w:pStyle w:val="Caption"/>
        <w:jc w:val="center"/>
        <w:rPr>
          <w:rFonts w:cs="Arial"/>
          <w:sz w:val="22"/>
        </w:rPr>
      </w:pPr>
      <w:bookmarkStart w:id="226" w:name="_Toc453325466"/>
      <w:bookmarkStart w:id="227" w:name="_Toc453325498"/>
      <w:bookmarkStart w:id="228" w:name="_Toc468878960"/>
      <w:bookmarkEnd w:id="225"/>
      <w:r>
        <w:t xml:space="preserve">APPENDIX </w:t>
      </w:r>
      <w:fldSimple w:instr=" SEQ APPENDIX \* ROMAN ">
        <w:r w:rsidR="000F4D85">
          <w:rPr>
            <w:noProof/>
          </w:rPr>
          <w:t>VI</w:t>
        </w:r>
      </w:fldSimple>
      <w:r w:rsidRPr="00A67F71">
        <w:rPr>
          <w:rFonts w:cs="Arial"/>
          <w:sz w:val="22"/>
        </w:rPr>
        <w:t>: Format for the Assessment of Conveyance Loss</w:t>
      </w:r>
      <w:bookmarkEnd w:id="226"/>
      <w:bookmarkEnd w:id="227"/>
      <w:bookmarkEnd w:id="228"/>
    </w:p>
    <w:p w:rsidR="00D80283" w:rsidRPr="00D80283" w:rsidRDefault="00D80283" w:rsidP="00D80283"/>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210"/>
        <w:gridCol w:w="1261"/>
        <w:gridCol w:w="1457"/>
        <w:gridCol w:w="1652"/>
        <w:gridCol w:w="1419"/>
        <w:gridCol w:w="752"/>
        <w:gridCol w:w="1782"/>
      </w:tblGrid>
      <w:tr w:rsidR="00E7330A" w:rsidRPr="00A67F71" w:rsidTr="00D80283">
        <w:trPr>
          <w:trHeight w:val="20"/>
        </w:trPr>
        <w:tc>
          <w:tcPr>
            <w:tcW w:w="657" w:type="pct"/>
            <w:shd w:val="clear" w:color="auto" w:fill="D9D9D9" w:themeFill="background1" w:themeFillShade="D9"/>
          </w:tcPr>
          <w:p w:rsidR="00E7330A" w:rsidRPr="00A67F71" w:rsidRDefault="00566CF0" w:rsidP="00342039">
            <w:pPr>
              <w:ind w:right="-90" w:hanging="126"/>
              <w:jc w:val="center"/>
              <w:rPr>
                <w:rFonts w:cs="Arial"/>
                <w:b/>
                <w:szCs w:val="24"/>
              </w:rPr>
            </w:pPr>
            <w:r w:rsidRPr="00A67F71">
              <w:rPr>
                <w:rFonts w:cs="Arial"/>
                <w:b/>
                <w:szCs w:val="24"/>
              </w:rPr>
              <w:t>Month</w:t>
            </w:r>
          </w:p>
        </w:tc>
        <w:tc>
          <w:tcPr>
            <w:tcW w:w="684" w:type="pct"/>
            <w:shd w:val="clear" w:color="auto" w:fill="D9D9D9" w:themeFill="background1" w:themeFillShade="D9"/>
          </w:tcPr>
          <w:p w:rsidR="00E7330A" w:rsidRPr="00A67F71" w:rsidRDefault="00566CF0" w:rsidP="00342039">
            <w:pPr>
              <w:ind w:right="-90" w:hanging="126"/>
              <w:jc w:val="center"/>
              <w:rPr>
                <w:rFonts w:cs="Arial"/>
                <w:b/>
                <w:szCs w:val="24"/>
              </w:rPr>
            </w:pPr>
            <w:r w:rsidRPr="00A67F71">
              <w:rPr>
                <w:rFonts w:cs="Arial"/>
                <w:b/>
                <w:szCs w:val="24"/>
              </w:rPr>
              <w:t>Week</w:t>
            </w:r>
          </w:p>
        </w:tc>
        <w:tc>
          <w:tcPr>
            <w:tcW w:w="787" w:type="pct"/>
            <w:shd w:val="clear" w:color="auto" w:fill="D9D9D9" w:themeFill="background1" w:themeFillShade="D9"/>
          </w:tcPr>
          <w:p w:rsidR="00E7330A" w:rsidRPr="00A67F71" w:rsidRDefault="00566CF0" w:rsidP="00342039">
            <w:pPr>
              <w:ind w:right="-90" w:hanging="126"/>
              <w:jc w:val="center"/>
              <w:rPr>
                <w:rFonts w:cs="Arial"/>
                <w:b/>
                <w:szCs w:val="24"/>
              </w:rPr>
            </w:pPr>
            <w:r w:rsidRPr="00A67F71">
              <w:rPr>
                <w:rFonts w:cs="Arial"/>
                <w:b/>
                <w:szCs w:val="24"/>
              </w:rPr>
              <w:t>Discharge at headwork</w:t>
            </w:r>
          </w:p>
        </w:tc>
        <w:tc>
          <w:tcPr>
            <w:tcW w:w="889" w:type="pct"/>
            <w:shd w:val="clear" w:color="auto" w:fill="D9D9D9" w:themeFill="background1" w:themeFillShade="D9"/>
          </w:tcPr>
          <w:p w:rsidR="00E7330A" w:rsidRPr="00A67F71" w:rsidRDefault="00566CF0" w:rsidP="00342039">
            <w:pPr>
              <w:ind w:right="-90" w:hanging="126"/>
              <w:jc w:val="center"/>
              <w:rPr>
                <w:rFonts w:cs="Arial"/>
                <w:b/>
                <w:szCs w:val="24"/>
              </w:rPr>
            </w:pPr>
            <w:r w:rsidRPr="00A67F71">
              <w:rPr>
                <w:rFonts w:cs="Arial"/>
                <w:b/>
                <w:szCs w:val="24"/>
              </w:rPr>
              <w:t>Discharge at head of  field canal    *</w:t>
            </w:r>
          </w:p>
        </w:tc>
        <w:tc>
          <w:tcPr>
            <w:tcW w:w="609" w:type="pct"/>
            <w:shd w:val="clear" w:color="auto" w:fill="D9D9D9" w:themeFill="background1" w:themeFillShade="D9"/>
          </w:tcPr>
          <w:p w:rsidR="00E7330A" w:rsidRPr="00A67F71" w:rsidRDefault="00566CF0" w:rsidP="00342039">
            <w:pPr>
              <w:ind w:right="-90" w:hanging="126"/>
              <w:rPr>
                <w:rFonts w:cs="Arial"/>
                <w:b/>
                <w:szCs w:val="24"/>
              </w:rPr>
            </w:pPr>
            <w:r w:rsidRPr="00A67F71">
              <w:rPr>
                <w:rFonts w:cs="Arial"/>
                <w:b/>
                <w:szCs w:val="24"/>
              </w:rPr>
              <w:t>Conve.losses</w:t>
            </w:r>
          </w:p>
        </w:tc>
        <w:tc>
          <w:tcPr>
            <w:tcW w:w="417" w:type="pct"/>
            <w:shd w:val="clear" w:color="auto" w:fill="D9D9D9" w:themeFill="background1" w:themeFillShade="D9"/>
          </w:tcPr>
          <w:p w:rsidR="00E7330A" w:rsidRPr="00A67F71" w:rsidRDefault="00566CF0" w:rsidP="00342039">
            <w:pPr>
              <w:ind w:right="-90" w:hanging="126"/>
              <w:jc w:val="center"/>
              <w:rPr>
                <w:rFonts w:cs="Arial"/>
                <w:b/>
                <w:szCs w:val="24"/>
              </w:rPr>
            </w:pPr>
            <w:r w:rsidRPr="00A67F71">
              <w:rPr>
                <w:rFonts w:cs="Arial"/>
                <w:b/>
                <w:szCs w:val="24"/>
              </w:rPr>
              <w:t>%Loss</w:t>
            </w:r>
          </w:p>
        </w:tc>
        <w:tc>
          <w:tcPr>
            <w:tcW w:w="958" w:type="pct"/>
            <w:shd w:val="clear" w:color="auto" w:fill="D9D9D9" w:themeFill="background1" w:themeFillShade="D9"/>
          </w:tcPr>
          <w:p w:rsidR="00E7330A" w:rsidRPr="00A67F71" w:rsidRDefault="00566CF0" w:rsidP="00342039">
            <w:pPr>
              <w:ind w:right="-90" w:hanging="126"/>
              <w:jc w:val="center"/>
              <w:rPr>
                <w:rFonts w:cs="Arial"/>
                <w:b/>
                <w:szCs w:val="24"/>
              </w:rPr>
            </w:pPr>
            <w:r w:rsidRPr="00A67F71">
              <w:rPr>
                <w:rFonts w:cs="Arial"/>
                <w:b/>
                <w:szCs w:val="24"/>
              </w:rPr>
              <w:t>Remarks</w:t>
            </w:r>
          </w:p>
        </w:tc>
      </w:tr>
      <w:tr w:rsidR="00E7330A" w:rsidRPr="00A67F71" w:rsidTr="00D80283">
        <w:trPr>
          <w:trHeight w:val="20"/>
        </w:trPr>
        <w:tc>
          <w:tcPr>
            <w:tcW w:w="657" w:type="pct"/>
          </w:tcPr>
          <w:p w:rsidR="00E7330A" w:rsidRPr="00A67F71" w:rsidRDefault="00E7330A" w:rsidP="00D61C55">
            <w:pPr>
              <w:jc w:val="left"/>
              <w:rPr>
                <w:rFonts w:cs="Arial"/>
              </w:rPr>
            </w:pPr>
          </w:p>
        </w:tc>
        <w:tc>
          <w:tcPr>
            <w:tcW w:w="684" w:type="pct"/>
          </w:tcPr>
          <w:p w:rsidR="00E7330A" w:rsidRPr="00A67F71" w:rsidRDefault="00E7330A" w:rsidP="00D61C55">
            <w:pPr>
              <w:jc w:val="left"/>
              <w:rPr>
                <w:rFonts w:cs="Arial"/>
              </w:rPr>
            </w:pPr>
          </w:p>
        </w:tc>
        <w:tc>
          <w:tcPr>
            <w:tcW w:w="787" w:type="pct"/>
          </w:tcPr>
          <w:p w:rsidR="00E7330A" w:rsidRPr="00A67F71" w:rsidRDefault="00E7330A" w:rsidP="00D61C55">
            <w:pPr>
              <w:jc w:val="left"/>
              <w:rPr>
                <w:rFonts w:cs="Arial"/>
              </w:rPr>
            </w:pPr>
          </w:p>
        </w:tc>
        <w:tc>
          <w:tcPr>
            <w:tcW w:w="889" w:type="pct"/>
          </w:tcPr>
          <w:p w:rsidR="00E7330A" w:rsidRPr="00A67F71" w:rsidRDefault="00E7330A" w:rsidP="00D61C55">
            <w:pPr>
              <w:jc w:val="left"/>
              <w:rPr>
                <w:rFonts w:cs="Arial"/>
              </w:rPr>
            </w:pPr>
          </w:p>
        </w:tc>
        <w:tc>
          <w:tcPr>
            <w:tcW w:w="609" w:type="pct"/>
          </w:tcPr>
          <w:p w:rsidR="00E7330A" w:rsidRPr="00A67F71" w:rsidRDefault="00E7330A" w:rsidP="00D61C55">
            <w:pPr>
              <w:jc w:val="left"/>
              <w:rPr>
                <w:rFonts w:cs="Arial"/>
              </w:rPr>
            </w:pPr>
          </w:p>
        </w:tc>
        <w:tc>
          <w:tcPr>
            <w:tcW w:w="417" w:type="pct"/>
          </w:tcPr>
          <w:p w:rsidR="00E7330A" w:rsidRPr="00A67F71" w:rsidRDefault="00E7330A" w:rsidP="00D61C55">
            <w:pPr>
              <w:jc w:val="left"/>
              <w:rPr>
                <w:rFonts w:cs="Arial"/>
              </w:rPr>
            </w:pPr>
          </w:p>
        </w:tc>
        <w:tc>
          <w:tcPr>
            <w:tcW w:w="958" w:type="pct"/>
          </w:tcPr>
          <w:p w:rsidR="00E7330A" w:rsidRPr="00A67F71" w:rsidRDefault="00E7330A" w:rsidP="00D61C55">
            <w:pPr>
              <w:jc w:val="left"/>
              <w:rPr>
                <w:rFonts w:cs="Arial"/>
              </w:rPr>
            </w:pPr>
          </w:p>
        </w:tc>
      </w:tr>
      <w:tr w:rsidR="00E7330A" w:rsidRPr="00A67F71" w:rsidTr="00D80283">
        <w:trPr>
          <w:trHeight w:val="20"/>
        </w:trPr>
        <w:tc>
          <w:tcPr>
            <w:tcW w:w="657" w:type="pct"/>
          </w:tcPr>
          <w:p w:rsidR="00E7330A" w:rsidRPr="00A67F71" w:rsidRDefault="00E7330A" w:rsidP="00D61C55">
            <w:pPr>
              <w:jc w:val="left"/>
              <w:rPr>
                <w:rFonts w:cs="Arial"/>
              </w:rPr>
            </w:pPr>
          </w:p>
        </w:tc>
        <w:tc>
          <w:tcPr>
            <w:tcW w:w="684" w:type="pct"/>
          </w:tcPr>
          <w:p w:rsidR="00E7330A" w:rsidRPr="00A67F71" w:rsidRDefault="00E7330A" w:rsidP="00D61C55">
            <w:pPr>
              <w:jc w:val="left"/>
              <w:rPr>
                <w:rFonts w:cs="Arial"/>
              </w:rPr>
            </w:pPr>
          </w:p>
        </w:tc>
        <w:tc>
          <w:tcPr>
            <w:tcW w:w="787" w:type="pct"/>
          </w:tcPr>
          <w:p w:rsidR="00E7330A" w:rsidRPr="00A67F71" w:rsidRDefault="00E7330A" w:rsidP="00D61C55">
            <w:pPr>
              <w:jc w:val="left"/>
              <w:rPr>
                <w:rFonts w:cs="Arial"/>
              </w:rPr>
            </w:pPr>
          </w:p>
        </w:tc>
        <w:tc>
          <w:tcPr>
            <w:tcW w:w="889" w:type="pct"/>
          </w:tcPr>
          <w:p w:rsidR="00E7330A" w:rsidRPr="00A67F71" w:rsidRDefault="00E7330A" w:rsidP="00D61C55">
            <w:pPr>
              <w:jc w:val="left"/>
              <w:rPr>
                <w:rFonts w:cs="Arial"/>
              </w:rPr>
            </w:pPr>
          </w:p>
        </w:tc>
        <w:tc>
          <w:tcPr>
            <w:tcW w:w="609" w:type="pct"/>
          </w:tcPr>
          <w:p w:rsidR="00E7330A" w:rsidRPr="00A67F71" w:rsidRDefault="00E7330A" w:rsidP="00D61C55">
            <w:pPr>
              <w:jc w:val="left"/>
              <w:rPr>
                <w:rFonts w:cs="Arial"/>
              </w:rPr>
            </w:pPr>
          </w:p>
        </w:tc>
        <w:tc>
          <w:tcPr>
            <w:tcW w:w="417" w:type="pct"/>
          </w:tcPr>
          <w:p w:rsidR="00E7330A" w:rsidRPr="00A67F71" w:rsidRDefault="00E7330A" w:rsidP="00D61C55">
            <w:pPr>
              <w:jc w:val="left"/>
              <w:rPr>
                <w:rFonts w:cs="Arial"/>
              </w:rPr>
            </w:pPr>
          </w:p>
        </w:tc>
        <w:tc>
          <w:tcPr>
            <w:tcW w:w="958" w:type="pct"/>
          </w:tcPr>
          <w:p w:rsidR="00E7330A" w:rsidRPr="00A67F71" w:rsidRDefault="00E7330A" w:rsidP="00D61C55">
            <w:pPr>
              <w:jc w:val="left"/>
              <w:rPr>
                <w:rFonts w:cs="Arial"/>
              </w:rPr>
            </w:pPr>
          </w:p>
        </w:tc>
      </w:tr>
      <w:tr w:rsidR="00E7330A" w:rsidRPr="00A67F71" w:rsidTr="00D80283">
        <w:trPr>
          <w:trHeight w:val="20"/>
        </w:trPr>
        <w:tc>
          <w:tcPr>
            <w:tcW w:w="657" w:type="pct"/>
          </w:tcPr>
          <w:p w:rsidR="00E7330A" w:rsidRPr="00A67F71" w:rsidRDefault="00E7330A" w:rsidP="00D61C55">
            <w:pPr>
              <w:jc w:val="left"/>
              <w:rPr>
                <w:rFonts w:cs="Arial"/>
              </w:rPr>
            </w:pPr>
          </w:p>
        </w:tc>
        <w:tc>
          <w:tcPr>
            <w:tcW w:w="684" w:type="pct"/>
          </w:tcPr>
          <w:p w:rsidR="00E7330A" w:rsidRPr="00A67F71" w:rsidRDefault="00E7330A" w:rsidP="00D61C55">
            <w:pPr>
              <w:jc w:val="left"/>
              <w:rPr>
                <w:rFonts w:cs="Arial"/>
              </w:rPr>
            </w:pPr>
          </w:p>
        </w:tc>
        <w:tc>
          <w:tcPr>
            <w:tcW w:w="787" w:type="pct"/>
          </w:tcPr>
          <w:p w:rsidR="00E7330A" w:rsidRPr="00A67F71" w:rsidRDefault="00E7330A" w:rsidP="00D61C55">
            <w:pPr>
              <w:jc w:val="left"/>
              <w:rPr>
                <w:rFonts w:cs="Arial"/>
              </w:rPr>
            </w:pPr>
          </w:p>
        </w:tc>
        <w:tc>
          <w:tcPr>
            <w:tcW w:w="889" w:type="pct"/>
          </w:tcPr>
          <w:p w:rsidR="00E7330A" w:rsidRPr="00A67F71" w:rsidRDefault="00E7330A" w:rsidP="00D61C55">
            <w:pPr>
              <w:jc w:val="left"/>
              <w:rPr>
                <w:rFonts w:cs="Arial"/>
              </w:rPr>
            </w:pPr>
          </w:p>
        </w:tc>
        <w:tc>
          <w:tcPr>
            <w:tcW w:w="609" w:type="pct"/>
          </w:tcPr>
          <w:p w:rsidR="00E7330A" w:rsidRPr="00A67F71" w:rsidRDefault="00E7330A" w:rsidP="00D61C55">
            <w:pPr>
              <w:jc w:val="left"/>
              <w:rPr>
                <w:rFonts w:cs="Arial"/>
              </w:rPr>
            </w:pPr>
          </w:p>
        </w:tc>
        <w:tc>
          <w:tcPr>
            <w:tcW w:w="417" w:type="pct"/>
          </w:tcPr>
          <w:p w:rsidR="00E7330A" w:rsidRPr="00A67F71" w:rsidRDefault="00E7330A" w:rsidP="00D61C55">
            <w:pPr>
              <w:jc w:val="left"/>
              <w:rPr>
                <w:rFonts w:cs="Arial"/>
              </w:rPr>
            </w:pPr>
          </w:p>
        </w:tc>
        <w:tc>
          <w:tcPr>
            <w:tcW w:w="958" w:type="pct"/>
          </w:tcPr>
          <w:p w:rsidR="00E7330A" w:rsidRPr="00A67F71" w:rsidRDefault="00E7330A" w:rsidP="00D61C55">
            <w:pPr>
              <w:jc w:val="left"/>
              <w:rPr>
                <w:rFonts w:cs="Arial"/>
              </w:rPr>
            </w:pPr>
          </w:p>
        </w:tc>
      </w:tr>
      <w:tr w:rsidR="00E7330A" w:rsidRPr="00A67F71" w:rsidTr="00D80283">
        <w:trPr>
          <w:trHeight w:val="20"/>
        </w:trPr>
        <w:tc>
          <w:tcPr>
            <w:tcW w:w="657" w:type="pct"/>
          </w:tcPr>
          <w:p w:rsidR="00E7330A" w:rsidRPr="00A67F71" w:rsidRDefault="00E7330A" w:rsidP="00D61C55">
            <w:pPr>
              <w:jc w:val="left"/>
              <w:rPr>
                <w:rFonts w:cs="Arial"/>
              </w:rPr>
            </w:pPr>
          </w:p>
        </w:tc>
        <w:tc>
          <w:tcPr>
            <w:tcW w:w="684" w:type="pct"/>
          </w:tcPr>
          <w:p w:rsidR="00E7330A" w:rsidRPr="00A67F71" w:rsidRDefault="00E7330A" w:rsidP="00D61C55">
            <w:pPr>
              <w:jc w:val="left"/>
              <w:rPr>
                <w:rFonts w:cs="Arial"/>
              </w:rPr>
            </w:pPr>
          </w:p>
        </w:tc>
        <w:tc>
          <w:tcPr>
            <w:tcW w:w="787" w:type="pct"/>
          </w:tcPr>
          <w:p w:rsidR="00E7330A" w:rsidRPr="00A67F71" w:rsidRDefault="00E7330A" w:rsidP="00D61C55">
            <w:pPr>
              <w:jc w:val="left"/>
              <w:rPr>
                <w:rFonts w:cs="Arial"/>
              </w:rPr>
            </w:pPr>
          </w:p>
        </w:tc>
        <w:tc>
          <w:tcPr>
            <w:tcW w:w="889" w:type="pct"/>
          </w:tcPr>
          <w:p w:rsidR="00E7330A" w:rsidRPr="00A67F71" w:rsidRDefault="00E7330A" w:rsidP="00D61C55">
            <w:pPr>
              <w:jc w:val="left"/>
              <w:rPr>
                <w:rFonts w:cs="Arial"/>
              </w:rPr>
            </w:pPr>
          </w:p>
        </w:tc>
        <w:tc>
          <w:tcPr>
            <w:tcW w:w="609" w:type="pct"/>
          </w:tcPr>
          <w:p w:rsidR="00E7330A" w:rsidRPr="00A67F71" w:rsidRDefault="00E7330A" w:rsidP="00D61C55">
            <w:pPr>
              <w:jc w:val="left"/>
              <w:rPr>
                <w:rFonts w:cs="Arial"/>
              </w:rPr>
            </w:pPr>
          </w:p>
        </w:tc>
        <w:tc>
          <w:tcPr>
            <w:tcW w:w="417" w:type="pct"/>
          </w:tcPr>
          <w:p w:rsidR="00E7330A" w:rsidRPr="00A67F71" w:rsidRDefault="00E7330A" w:rsidP="00D61C55">
            <w:pPr>
              <w:jc w:val="left"/>
              <w:rPr>
                <w:rFonts w:cs="Arial"/>
              </w:rPr>
            </w:pPr>
          </w:p>
        </w:tc>
        <w:tc>
          <w:tcPr>
            <w:tcW w:w="958" w:type="pct"/>
          </w:tcPr>
          <w:p w:rsidR="00E7330A" w:rsidRPr="00A67F71" w:rsidRDefault="00E7330A" w:rsidP="00D61C55">
            <w:pPr>
              <w:jc w:val="left"/>
              <w:rPr>
                <w:rFonts w:cs="Arial"/>
              </w:rPr>
            </w:pPr>
          </w:p>
        </w:tc>
      </w:tr>
      <w:tr w:rsidR="00E7330A" w:rsidRPr="00A67F71" w:rsidTr="00D80283">
        <w:trPr>
          <w:trHeight w:val="20"/>
        </w:trPr>
        <w:tc>
          <w:tcPr>
            <w:tcW w:w="657" w:type="pct"/>
          </w:tcPr>
          <w:p w:rsidR="00E7330A" w:rsidRPr="00A67F71" w:rsidRDefault="00E7330A" w:rsidP="00D61C55">
            <w:pPr>
              <w:jc w:val="left"/>
              <w:rPr>
                <w:rFonts w:cs="Arial"/>
              </w:rPr>
            </w:pPr>
          </w:p>
        </w:tc>
        <w:tc>
          <w:tcPr>
            <w:tcW w:w="684" w:type="pct"/>
          </w:tcPr>
          <w:p w:rsidR="00E7330A" w:rsidRPr="00A67F71" w:rsidRDefault="00E7330A" w:rsidP="00D61C55">
            <w:pPr>
              <w:jc w:val="left"/>
              <w:rPr>
                <w:rFonts w:cs="Arial"/>
              </w:rPr>
            </w:pPr>
          </w:p>
        </w:tc>
        <w:tc>
          <w:tcPr>
            <w:tcW w:w="787" w:type="pct"/>
          </w:tcPr>
          <w:p w:rsidR="00E7330A" w:rsidRPr="00A67F71" w:rsidRDefault="00E7330A" w:rsidP="00D61C55">
            <w:pPr>
              <w:jc w:val="left"/>
              <w:rPr>
                <w:rFonts w:cs="Arial"/>
              </w:rPr>
            </w:pPr>
          </w:p>
        </w:tc>
        <w:tc>
          <w:tcPr>
            <w:tcW w:w="889" w:type="pct"/>
          </w:tcPr>
          <w:p w:rsidR="00E7330A" w:rsidRPr="00A67F71" w:rsidRDefault="00E7330A" w:rsidP="00D61C55">
            <w:pPr>
              <w:jc w:val="left"/>
              <w:rPr>
                <w:rFonts w:cs="Arial"/>
              </w:rPr>
            </w:pPr>
          </w:p>
        </w:tc>
        <w:tc>
          <w:tcPr>
            <w:tcW w:w="609" w:type="pct"/>
          </w:tcPr>
          <w:p w:rsidR="00E7330A" w:rsidRPr="00A67F71" w:rsidRDefault="00E7330A" w:rsidP="00D61C55">
            <w:pPr>
              <w:jc w:val="left"/>
              <w:rPr>
                <w:rFonts w:cs="Arial"/>
              </w:rPr>
            </w:pPr>
          </w:p>
        </w:tc>
        <w:tc>
          <w:tcPr>
            <w:tcW w:w="417" w:type="pct"/>
          </w:tcPr>
          <w:p w:rsidR="00E7330A" w:rsidRPr="00A67F71" w:rsidRDefault="00E7330A" w:rsidP="00D61C55">
            <w:pPr>
              <w:jc w:val="left"/>
              <w:rPr>
                <w:rFonts w:cs="Arial"/>
              </w:rPr>
            </w:pPr>
          </w:p>
        </w:tc>
        <w:tc>
          <w:tcPr>
            <w:tcW w:w="958" w:type="pct"/>
          </w:tcPr>
          <w:p w:rsidR="00E7330A" w:rsidRPr="00A67F71" w:rsidRDefault="00E7330A" w:rsidP="00D61C55">
            <w:pPr>
              <w:jc w:val="left"/>
              <w:rPr>
                <w:rFonts w:cs="Arial"/>
              </w:rPr>
            </w:pPr>
          </w:p>
        </w:tc>
      </w:tr>
      <w:tr w:rsidR="00E7330A" w:rsidRPr="00A67F71" w:rsidTr="00D80283">
        <w:trPr>
          <w:trHeight w:val="20"/>
        </w:trPr>
        <w:tc>
          <w:tcPr>
            <w:tcW w:w="657" w:type="pct"/>
          </w:tcPr>
          <w:p w:rsidR="00E7330A" w:rsidRPr="00A67F71" w:rsidRDefault="00E7330A" w:rsidP="00D61C55">
            <w:pPr>
              <w:jc w:val="left"/>
              <w:rPr>
                <w:rFonts w:cs="Arial"/>
              </w:rPr>
            </w:pPr>
          </w:p>
        </w:tc>
        <w:tc>
          <w:tcPr>
            <w:tcW w:w="684" w:type="pct"/>
          </w:tcPr>
          <w:p w:rsidR="00E7330A" w:rsidRPr="00A67F71" w:rsidRDefault="00E7330A" w:rsidP="00D61C55">
            <w:pPr>
              <w:jc w:val="left"/>
              <w:rPr>
                <w:rFonts w:cs="Arial"/>
              </w:rPr>
            </w:pPr>
          </w:p>
        </w:tc>
        <w:tc>
          <w:tcPr>
            <w:tcW w:w="787" w:type="pct"/>
          </w:tcPr>
          <w:p w:rsidR="00E7330A" w:rsidRPr="00A67F71" w:rsidRDefault="00E7330A" w:rsidP="00D61C55">
            <w:pPr>
              <w:jc w:val="left"/>
              <w:rPr>
                <w:rFonts w:cs="Arial"/>
              </w:rPr>
            </w:pPr>
          </w:p>
        </w:tc>
        <w:tc>
          <w:tcPr>
            <w:tcW w:w="889" w:type="pct"/>
          </w:tcPr>
          <w:p w:rsidR="00E7330A" w:rsidRPr="00A67F71" w:rsidRDefault="00E7330A" w:rsidP="00D61C55">
            <w:pPr>
              <w:jc w:val="left"/>
              <w:rPr>
                <w:rFonts w:cs="Arial"/>
              </w:rPr>
            </w:pPr>
          </w:p>
        </w:tc>
        <w:tc>
          <w:tcPr>
            <w:tcW w:w="609" w:type="pct"/>
          </w:tcPr>
          <w:p w:rsidR="00E7330A" w:rsidRPr="00A67F71" w:rsidRDefault="00E7330A" w:rsidP="00D61C55">
            <w:pPr>
              <w:jc w:val="left"/>
              <w:rPr>
                <w:rFonts w:cs="Arial"/>
              </w:rPr>
            </w:pPr>
          </w:p>
        </w:tc>
        <w:tc>
          <w:tcPr>
            <w:tcW w:w="417" w:type="pct"/>
          </w:tcPr>
          <w:p w:rsidR="00E7330A" w:rsidRPr="00A67F71" w:rsidRDefault="00E7330A" w:rsidP="00D61C55">
            <w:pPr>
              <w:jc w:val="left"/>
              <w:rPr>
                <w:rFonts w:cs="Arial"/>
              </w:rPr>
            </w:pPr>
          </w:p>
        </w:tc>
        <w:tc>
          <w:tcPr>
            <w:tcW w:w="958" w:type="pct"/>
          </w:tcPr>
          <w:p w:rsidR="00E7330A" w:rsidRPr="00A67F71" w:rsidRDefault="00E7330A" w:rsidP="00D61C55">
            <w:pPr>
              <w:jc w:val="left"/>
              <w:rPr>
                <w:rFonts w:cs="Arial"/>
              </w:rPr>
            </w:pPr>
          </w:p>
        </w:tc>
      </w:tr>
      <w:tr w:rsidR="00E7330A" w:rsidRPr="00A67F71" w:rsidTr="00D80283">
        <w:trPr>
          <w:trHeight w:val="20"/>
        </w:trPr>
        <w:tc>
          <w:tcPr>
            <w:tcW w:w="657" w:type="pct"/>
          </w:tcPr>
          <w:p w:rsidR="00E7330A" w:rsidRPr="00A67F71" w:rsidRDefault="00E7330A" w:rsidP="00D61C55">
            <w:pPr>
              <w:jc w:val="left"/>
              <w:rPr>
                <w:rFonts w:cs="Arial"/>
              </w:rPr>
            </w:pPr>
          </w:p>
        </w:tc>
        <w:tc>
          <w:tcPr>
            <w:tcW w:w="684" w:type="pct"/>
          </w:tcPr>
          <w:p w:rsidR="00E7330A" w:rsidRPr="00A67F71" w:rsidRDefault="00E7330A" w:rsidP="00D61C55">
            <w:pPr>
              <w:jc w:val="left"/>
              <w:rPr>
                <w:rFonts w:cs="Arial"/>
              </w:rPr>
            </w:pPr>
          </w:p>
        </w:tc>
        <w:tc>
          <w:tcPr>
            <w:tcW w:w="787" w:type="pct"/>
          </w:tcPr>
          <w:p w:rsidR="00E7330A" w:rsidRPr="00A67F71" w:rsidRDefault="00E7330A" w:rsidP="00D61C55">
            <w:pPr>
              <w:jc w:val="left"/>
              <w:rPr>
                <w:rFonts w:cs="Arial"/>
              </w:rPr>
            </w:pPr>
          </w:p>
        </w:tc>
        <w:tc>
          <w:tcPr>
            <w:tcW w:w="889" w:type="pct"/>
          </w:tcPr>
          <w:p w:rsidR="00E7330A" w:rsidRPr="00A67F71" w:rsidRDefault="00E7330A" w:rsidP="00D61C55">
            <w:pPr>
              <w:jc w:val="left"/>
              <w:rPr>
                <w:rFonts w:cs="Arial"/>
              </w:rPr>
            </w:pPr>
          </w:p>
        </w:tc>
        <w:tc>
          <w:tcPr>
            <w:tcW w:w="609" w:type="pct"/>
          </w:tcPr>
          <w:p w:rsidR="00E7330A" w:rsidRPr="00A67F71" w:rsidRDefault="00E7330A" w:rsidP="00D61C55">
            <w:pPr>
              <w:jc w:val="left"/>
              <w:rPr>
                <w:rFonts w:cs="Arial"/>
              </w:rPr>
            </w:pPr>
          </w:p>
        </w:tc>
        <w:tc>
          <w:tcPr>
            <w:tcW w:w="417" w:type="pct"/>
          </w:tcPr>
          <w:p w:rsidR="00E7330A" w:rsidRPr="00A67F71" w:rsidRDefault="00E7330A" w:rsidP="00D61C55">
            <w:pPr>
              <w:jc w:val="left"/>
              <w:rPr>
                <w:rFonts w:cs="Arial"/>
              </w:rPr>
            </w:pPr>
          </w:p>
        </w:tc>
        <w:tc>
          <w:tcPr>
            <w:tcW w:w="958" w:type="pct"/>
          </w:tcPr>
          <w:p w:rsidR="00E7330A" w:rsidRPr="00A67F71" w:rsidRDefault="00E7330A" w:rsidP="00D61C55">
            <w:pPr>
              <w:jc w:val="left"/>
              <w:rPr>
                <w:rFonts w:cs="Arial"/>
              </w:rPr>
            </w:pPr>
          </w:p>
        </w:tc>
      </w:tr>
    </w:tbl>
    <w:p w:rsidR="005118DB" w:rsidRDefault="00342039" w:rsidP="00D77C5A">
      <w:pPr>
        <w:rPr>
          <w:rFonts w:cs="Arial"/>
          <w:sz w:val="24"/>
          <w:szCs w:val="24"/>
          <w:vertAlign w:val="subscript"/>
        </w:rPr>
      </w:pPr>
      <w:r w:rsidRPr="00D80283">
        <w:rPr>
          <w:rFonts w:cs="Arial"/>
          <w:sz w:val="20"/>
          <w:szCs w:val="24"/>
        </w:rPr>
        <w:t xml:space="preserve">* </w:t>
      </w:r>
      <w:r w:rsidR="00566CF0" w:rsidRPr="00D80283">
        <w:rPr>
          <w:rFonts w:cs="Arial"/>
          <w:sz w:val="20"/>
          <w:szCs w:val="24"/>
        </w:rPr>
        <w:t>Measured using portable V-Notch when required</w:t>
      </w:r>
      <w:bookmarkStart w:id="229" w:name="_Toc341468820"/>
      <w:r w:rsidR="005E28CF" w:rsidRPr="00D80283">
        <w:rPr>
          <w:rFonts w:cs="Arial"/>
          <w:sz w:val="20"/>
          <w:szCs w:val="24"/>
        </w:rPr>
        <w:t xml:space="preserve">; %Loss= </w:t>
      </w:r>
      <w:r w:rsidR="005E28CF" w:rsidRPr="00A67F71">
        <w:rPr>
          <w:rFonts w:cs="Arial"/>
          <w:sz w:val="24"/>
          <w:szCs w:val="24"/>
        </w:rPr>
        <w:t>Q</w:t>
      </w:r>
      <w:r w:rsidR="005E28CF" w:rsidRPr="00A67F71">
        <w:rPr>
          <w:rFonts w:cs="Arial"/>
          <w:sz w:val="24"/>
          <w:szCs w:val="24"/>
          <w:vertAlign w:val="subscript"/>
        </w:rPr>
        <w:t>Field canal</w:t>
      </w:r>
      <w:r w:rsidR="005E28CF" w:rsidRPr="00A67F71">
        <w:rPr>
          <w:rFonts w:cs="Arial"/>
          <w:sz w:val="24"/>
          <w:szCs w:val="24"/>
        </w:rPr>
        <w:t>/Q</w:t>
      </w:r>
      <w:r w:rsidR="005E28CF" w:rsidRPr="00A67F71">
        <w:rPr>
          <w:rFonts w:cs="Arial"/>
          <w:sz w:val="24"/>
          <w:szCs w:val="24"/>
          <w:vertAlign w:val="subscript"/>
        </w:rPr>
        <w:t>Headwork</w:t>
      </w:r>
    </w:p>
    <w:p w:rsidR="00D80283" w:rsidRPr="00A67F71" w:rsidRDefault="00D80283" w:rsidP="00D77C5A">
      <w:pPr>
        <w:rPr>
          <w:rFonts w:cs="Arial"/>
          <w:b/>
        </w:rPr>
      </w:pPr>
    </w:p>
    <w:p w:rsidR="00D80283" w:rsidRDefault="00D80283">
      <w:pPr>
        <w:jc w:val="left"/>
        <w:rPr>
          <w:rFonts w:cs="Arial"/>
          <w:b/>
          <w:bCs/>
          <w:szCs w:val="18"/>
        </w:rPr>
      </w:pPr>
      <w:r>
        <w:rPr>
          <w:rFonts w:cs="Arial"/>
        </w:rPr>
        <w:br w:type="page"/>
      </w:r>
    </w:p>
    <w:p w:rsidR="00E7330A" w:rsidRDefault="00D80283" w:rsidP="00D80283">
      <w:pPr>
        <w:pStyle w:val="Caption"/>
        <w:jc w:val="center"/>
        <w:rPr>
          <w:rFonts w:cs="Arial"/>
          <w:sz w:val="22"/>
        </w:rPr>
      </w:pPr>
      <w:bookmarkStart w:id="230" w:name="_Toc453325467"/>
      <w:bookmarkStart w:id="231" w:name="_Toc453325499"/>
      <w:bookmarkStart w:id="232" w:name="_Toc468878961"/>
      <w:bookmarkEnd w:id="229"/>
      <w:r>
        <w:t xml:space="preserve">APPENDIX </w:t>
      </w:r>
      <w:fldSimple w:instr=" SEQ APPENDIX \* ROMAN ">
        <w:r w:rsidR="000F4D85">
          <w:rPr>
            <w:noProof/>
          </w:rPr>
          <w:t>VII</w:t>
        </w:r>
      </w:fldSimple>
      <w:r w:rsidRPr="00A67F71">
        <w:rPr>
          <w:rFonts w:cs="Arial"/>
          <w:sz w:val="22"/>
        </w:rPr>
        <w:t>: Format for Recording Weekly Water Distribution and Irrigated Area</w:t>
      </w:r>
      <w:bookmarkEnd w:id="230"/>
      <w:bookmarkEnd w:id="231"/>
      <w:bookmarkEnd w:id="232"/>
    </w:p>
    <w:p w:rsidR="00D80283" w:rsidRPr="00D80283" w:rsidRDefault="00D80283" w:rsidP="00D80283"/>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816"/>
        <w:gridCol w:w="768"/>
        <w:gridCol w:w="768"/>
        <w:gridCol w:w="1146"/>
        <w:gridCol w:w="876"/>
        <w:gridCol w:w="794"/>
        <w:gridCol w:w="885"/>
        <w:gridCol w:w="673"/>
        <w:gridCol w:w="2807"/>
      </w:tblGrid>
      <w:tr w:rsidR="00342039" w:rsidRPr="00D80283" w:rsidTr="00D80283">
        <w:tc>
          <w:tcPr>
            <w:tcW w:w="409" w:type="pct"/>
            <w:vMerge w:val="restart"/>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Month</w:t>
            </w:r>
          </w:p>
        </w:tc>
        <w:tc>
          <w:tcPr>
            <w:tcW w:w="409" w:type="pct"/>
            <w:vMerge w:val="restart"/>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Week</w:t>
            </w:r>
          </w:p>
        </w:tc>
        <w:tc>
          <w:tcPr>
            <w:tcW w:w="1875" w:type="pct"/>
            <w:gridSpan w:val="4"/>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Area to be irrigated</w:t>
            </w:r>
          </w:p>
        </w:tc>
        <w:tc>
          <w:tcPr>
            <w:tcW w:w="825" w:type="pct"/>
            <w:gridSpan w:val="2"/>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Area irrigated</w:t>
            </w:r>
          </w:p>
        </w:tc>
        <w:tc>
          <w:tcPr>
            <w:tcW w:w="1482" w:type="pct"/>
            <w:vMerge w:val="restart"/>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Reason for shortfall in area irrigated</w:t>
            </w:r>
          </w:p>
        </w:tc>
      </w:tr>
      <w:tr w:rsidR="00342039" w:rsidRPr="00D80283" w:rsidTr="00D80283">
        <w:tc>
          <w:tcPr>
            <w:tcW w:w="409" w:type="pct"/>
            <w:vMerge/>
            <w:shd w:val="clear" w:color="auto" w:fill="D9D9D9" w:themeFill="background1" w:themeFillShade="D9"/>
            <w:vAlign w:val="center"/>
          </w:tcPr>
          <w:p w:rsidR="00342039" w:rsidRPr="00D80283" w:rsidRDefault="00342039" w:rsidP="00D80283">
            <w:pPr>
              <w:jc w:val="center"/>
              <w:rPr>
                <w:rFonts w:cs="Arial"/>
                <w:b/>
                <w:sz w:val="20"/>
                <w:szCs w:val="20"/>
              </w:rPr>
            </w:pPr>
          </w:p>
        </w:tc>
        <w:tc>
          <w:tcPr>
            <w:tcW w:w="409" w:type="pct"/>
            <w:vMerge/>
            <w:shd w:val="clear" w:color="auto" w:fill="D9D9D9" w:themeFill="background1" w:themeFillShade="D9"/>
            <w:vAlign w:val="center"/>
          </w:tcPr>
          <w:p w:rsidR="00342039" w:rsidRPr="00D80283" w:rsidRDefault="00342039" w:rsidP="00D80283">
            <w:pPr>
              <w:jc w:val="center"/>
              <w:rPr>
                <w:rFonts w:cs="Arial"/>
                <w:b/>
                <w:sz w:val="20"/>
                <w:szCs w:val="20"/>
              </w:rPr>
            </w:pPr>
          </w:p>
        </w:tc>
        <w:tc>
          <w:tcPr>
            <w:tcW w:w="409" w:type="pct"/>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Block</w:t>
            </w:r>
          </w:p>
        </w:tc>
        <w:tc>
          <w:tcPr>
            <w:tcW w:w="607" w:type="pct"/>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Turnout No</w:t>
            </w:r>
          </w:p>
        </w:tc>
        <w:tc>
          <w:tcPr>
            <w:tcW w:w="465" w:type="pct"/>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Field No</w:t>
            </w:r>
          </w:p>
        </w:tc>
        <w:tc>
          <w:tcPr>
            <w:tcW w:w="391" w:type="pct"/>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Hours</w:t>
            </w:r>
          </w:p>
        </w:tc>
        <w:tc>
          <w:tcPr>
            <w:tcW w:w="470" w:type="pct"/>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ha</w:t>
            </w:r>
          </w:p>
        </w:tc>
        <w:tc>
          <w:tcPr>
            <w:tcW w:w="359" w:type="pct"/>
            <w:shd w:val="clear" w:color="auto" w:fill="D9D9D9" w:themeFill="background1" w:themeFillShade="D9"/>
            <w:vAlign w:val="center"/>
          </w:tcPr>
          <w:p w:rsidR="00342039" w:rsidRPr="00D80283" w:rsidRDefault="00342039" w:rsidP="00D80283">
            <w:pPr>
              <w:jc w:val="center"/>
              <w:rPr>
                <w:rFonts w:cs="Arial"/>
                <w:b/>
                <w:sz w:val="20"/>
                <w:szCs w:val="20"/>
              </w:rPr>
            </w:pPr>
            <w:r w:rsidRPr="00D80283">
              <w:rPr>
                <w:rFonts w:cs="Arial"/>
                <w:b/>
                <w:sz w:val="20"/>
                <w:szCs w:val="20"/>
              </w:rPr>
              <w:t>%</w:t>
            </w:r>
          </w:p>
        </w:tc>
        <w:tc>
          <w:tcPr>
            <w:tcW w:w="1482" w:type="pct"/>
            <w:vMerge/>
            <w:shd w:val="clear" w:color="auto" w:fill="D9D9D9" w:themeFill="background1" w:themeFillShade="D9"/>
            <w:vAlign w:val="center"/>
          </w:tcPr>
          <w:p w:rsidR="00342039" w:rsidRPr="00D80283" w:rsidRDefault="00342039" w:rsidP="00D80283">
            <w:pPr>
              <w:jc w:val="center"/>
              <w:rPr>
                <w:rFonts w:cs="Arial"/>
                <w:b/>
                <w:sz w:val="20"/>
                <w:szCs w:val="20"/>
              </w:rPr>
            </w:pPr>
          </w:p>
        </w:tc>
      </w:tr>
      <w:tr w:rsidR="00E7330A" w:rsidRPr="00D80283" w:rsidTr="00D80283">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607" w:type="pct"/>
          </w:tcPr>
          <w:p w:rsidR="00E7330A" w:rsidRPr="00D80283" w:rsidRDefault="00E7330A" w:rsidP="00D61C55">
            <w:pPr>
              <w:jc w:val="left"/>
              <w:rPr>
                <w:rFonts w:cs="Arial"/>
                <w:sz w:val="20"/>
                <w:szCs w:val="20"/>
              </w:rPr>
            </w:pPr>
          </w:p>
        </w:tc>
        <w:tc>
          <w:tcPr>
            <w:tcW w:w="465" w:type="pct"/>
          </w:tcPr>
          <w:p w:rsidR="00E7330A" w:rsidRPr="00D80283" w:rsidRDefault="00E7330A" w:rsidP="00D61C55">
            <w:pPr>
              <w:jc w:val="left"/>
              <w:rPr>
                <w:rFonts w:cs="Arial"/>
                <w:sz w:val="20"/>
                <w:szCs w:val="20"/>
              </w:rPr>
            </w:pPr>
          </w:p>
        </w:tc>
        <w:tc>
          <w:tcPr>
            <w:tcW w:w="391" w:type="pct"/>
          </w:tcPr>
          <w:p w:rsidR="00E7330A" w:rsidRPr="00D80283" w:rsidRDefault="00E7330A" w:rsidP="00D61C55">
            <w:pPr>
              <w:jc w:val="left"/>
              <w:rPr>
                <w:rFonts w:cs="Arial"/>
                <w:sz w:val="20"/>
                <w:szCs w:val="20"/>
              </w:rPr>
            </w:pPr>
          </w:p>
        </w:tc>
        <w:tc>
          <w:tcPr>
            <w:tcW w:w="470" w:type="pct"/>
          </w:tcPr>
          <w:p w:rsidR="00E7330A" w:rsidRPr="00D80283" w:rsidRDefault="00E7330A" w:rsidP="00D61C55">
            <w:pPr>
              <w:jc w:val="left"/>
              <w:rPr>
                <w:rFonts w:cs="Arial"/>
                <w:sz w:val="20"/>
                <w:szCs w:val="20"/>
              </w:rPr>
            </w:pPr>
          </w:p>
        </w:tc>
        <w:tc>
          <w:tcPr>
            <w:tcW w:w="359" w:type="pct"/>
          </w:tcPr>
          <w:p w:rsidR="00E7330A" w:rsidRPr="00D80283" w:rsidRDefault="00E7330A" w:rsidP="00D61C55">
            <w:pPr>
              <w:jc w:val="left"/>
              <w:rPr>
                <w:rFonts w:cs="Arial"/>
                <w:sz w:val="20"/>
                <w:szCs w:val="20"/>
              </w:rPr>
            </w:pPr>
          </w:p>
        </w:tc>
        <w:tc>
          <w:tcPr>
            <w:tcW w:w="1482" w:type="pct"/>
          </w:tcPr>
          <w:p w:rsidR="00E7330A" w:rsidRPr="00D80283" w:rsidRDefault="00E7330A" w:rsidP="00D61C55">
            <w:pPr>
              <w:jc w:val="left"/>
              <w:rPr>
                <w:rFonts w:cs="Arial"/>
                <w:sz w:val="20"/>
                <w:szCs w:val="20"/>
              </w:rPr>
            </w:pPr>
          </w:p>
        </w:tc>
      </w:tr>
      <w:tr w:rsidR="00E7330A" w:rsidRPr="00D80283" w:rsidTr="00D80283">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607" w:type="pct"/>
          </w:tcPr>
          <w:p w:rsidR="00E7330A" w:rsidRPr="00D80283" w:rsidRDefault="00E7330A" w:rsidP="00D61C55">
            <w:pPr>
              <w:jc w:val="left"/>
              <w:rPr>
                <w:rFonts w:cs="Arial"/>
                <w:sz w:val="20"/>
                <w:szCs w:val="20"/>
              </w:rPr>
            </w:pPr>
          </w:p>
        </w:tc>
        <w:tc>
          <w:tcPr>
            <w:tcW w:w="465" w:type="pct"/>
          </w:tcPr>
          <w:p w:rsidR="00E7330A" w:rsidRPr="00D80283" w:rsidRDefault="00E7330A" w:rsidP="00D61C55">
            <w:pPr>
              <w:jc w:val="left"/>
              <w:rPr>
                <w:rFonts w:cs="Arial"/>
                <w:sz w:val="20"/>
                <w:szCs w:val="20"/>
              </w:rPr>
            </w:pPr>
          </w:p>
        </w:tc>
        <w:tc>
          <w:tcPr>
            <w:tcW w:w="391" w:type="pct"/>
          </w:tcPr>
          <w:p w:rsidR="00E7330A" w:rsidRPr="00D80283" w:rsidRDefault="00E7330A" w:rsidP="00D61C55">
            <w:pPr>
              <w:jc w:val="left"/>
              <w:rPr>
                <w:rFonts w:cs="Arial"/>
                <w:sz w:val="20"/>
                <w:szCs w:val="20"/>
              </w:rPr>
            </w:pPr>
          </w:p>
        </w:tc>
        <w:tc>
          <w:tcPr>
            <w:tcW w:w="470" w:type="pct"/>
          </w:tcPr>
          <w:p w:rsidR="00E7330A" w:rsidRPr="00D80283" w:rsidRDefault="00E7330A" w:rsidP="00D61C55">
            <w:pPr>
              <w:jc w:val="left"/>
              <w:rPr>
                <w:rFonts w:cs="Arial"/>
                <w:sz w:val="20"/>
                <w:szCs w:val="20"/>
              </w:rPr>
            </w:pPr>
          </w:p>
        </w:tc>
        <w:tc>
          <w:tcPr>
            <w:tcW w:w="359" w:type="pct"/>
          </w:tcPr>
          <w:p w:rsidR="00E7330A" w:rsidRPr="00D80283" w:rsidRDefault="00E7330A" w:rsidP="00D61C55">
            <w:pPr>
              <w:jc w:val="left"/>
              <w:rPr>
                <w:rFonts w:cs="Arial"/>
                <w:sz w:val="20"/>
                <w:szCs w:val="20"/>
              </w:rPr>
            </w:pPr>
          </w:p>
        </w:tc>
        <w:tc>
          <w:tcPr>
            <w:tcW w:w="1482" w:type="pct"/>
          </w:tcPr>
          <w:p w:rsidR="00E7330A" w:rsidRPr="00D80283" w:rsidRDefault="00E7330A" w:rsidP="00D61C55">
            <w:pPr>
              <w:jc w:val="left"/>
              <w:rPr>
                <w:rFonts w:cs="Arial"/>
                <w:sz w:val="20"/>
                <w:szCs w:val="20"/>
              </w:rPr>
            </w:pPr>
          </w:p>
        </w:tc>
      </w:tr>
      <w:tr w:rsidR="00E7330A" w:rsidRPr="00D80283" w:rsidTr="00D80283">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607" w:type="pct"/>
          </w:tcPr>
          <w:p w:rsidR="00E7330A" w:rsidRPr="00D80283" w:rsidRDefault="00E7330A" w:rsidP="00D61C55">
            <w:pPr>
              <w:jc w:val="left"/>
              <w:rPr>
                <w:rFonts w:cs="Arial"/>
                <w:sz w:val="20"/>
                <w:szCs w:val="20"/>
              </w:rPr>
            </w:pPr>
          </w:p>
        </w:tc>
        <w:tc>
          <w:tcPr>
            <w:tcW w:w="465" w:type="pct"/>
          </w:tcPr>
          <w:p w:rsidR="00E7330A" w:rsidRPr="00D80283" w:rsidRDefault="00E7330A" w:rsidP="00D61C55">
            <w:pPr>
              <w:jc w:val="left"/>
              <w:rPr>
                <w:rFonts w:cs="Arial"/>
                <w:sz w:val="20"/>
                <w:szCs w:val="20"/>
              </w:rPr>
            </w:pPr>
          </w:p>
        </w:tc>
        <w:tc>
          <w:tcPr>
            <w:tcW w:w="391" w:type="pct"/>
          </w:tcPr>
          <w:p w:rsidR="00E7330A" w:rsidRPr="00D80283" w:rsidRDefault="00E7330A" w:rsidP="00D61C55">
            <w:pPr>
              <w:jc w:val="left"/>
              <w:rPr>
                <w:rFonts w:cs="Arial"/>
                <w:sz w:val="20"/>
                <w:szCs w:val="20"/>
              </w:rPr>
            </w:pPr>
          </w:p>
        </w:tc>
        <w:tc>
          <w:tcPr>
            <w:tcW w:w="470" w:type="pct"/>
          </w:tcPr>
          <w:p w:rsidR="00E7330A" w:rsidRPr="00D80283" w:rsidRDefault="00E7330A" w:rsidP="00D61C55">
            <w:pPr>
              <w:jc w:val="left"/>
              <w:rPr>
                <w:rFonts w:cs="Arial"/>
                <w:sz w:val="20"/>
                <w:szCs w:val="20"/>
              </w:rPr>
            </w:pPr>
          </w:p>
        </w:tc>
        <w:tc>
          <w:tcPr>
            <w:tcW w:w="359" w:type="pct"/>
          </w:tcPr>
          <w:p w:rsidR="00E7330A" w:rsidRPr="00D80283" w:rsidRDefault="00E7330A" w:rsidP="00D61C55">
            <w:pPr>
              <w:jc w:val="left"/>
              <w:rPr>
                <w:rFonts w:cs="Arial"/>
                <w:sz w:val="20"/>
                <w:szCs w:val="20"/>
              </w:rPr>
            </w:pPr>
          </w:p>
        </w:tc>
        <w:tc>
          <w:tcPr>
            <w:tcW w:w="1482" w:type="pct"/>
          </w:tcPr>
          <w:p w:rsidR="00E7330A" w:rsidRPr="00D80283" w:rsidRDefault="00E7330A" w:rsidP="00D61C55">
            <w:pPr>
              <w:jc w:val="left"/>
              <w:rPr>
                <w:rFonts w:cs="Arial"/>
                <w:sz w:val="20"/>
                <w:szCs w:val="20"/>
              </w:rPr>
            </w:pPr>
          </w:p>
        </w:tc>
      </w:tr>
      <w:tr w:rsidR="00E7330A" w:rsidRPr="00D80283" w:rsidTr="00D80283">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607" w:type="pct"/>
          </w:tcPr>
          <w:p w:rsidR="00E7330A" w:rsidRPr="00D80283" w:rsidRDefault="00E7330A" w:rsidP="00D61C55">
            <w:pPr>
              <w:jc w:val="left"/>
              <w:rPr>
                <w:rFonts w:cs="Arial"/>
                <w:sz w:val="20"/>
                <w:szCs w:val="20"/>
              </w:rPr>
            </w:pPr>
          </w:p>
        </w:tc>
        <w:tc>
          <w:tcPr>
            <w:tcW w:w="465" w:type="pct"/>
          </w:tcPr>
          <w:p w:rsidR="00E7330A" w:rsidRPr="00D80283" w:rsidRDefault="00E7330A" w:rsidP="00D61C55">
            <w:pPr>
              <w:jc w:val="left"/>
              <w:rPr>
                <w:rFonts w:cs="Arial"/>
                <w:sz w:val="20"/>
                <w:szCs w:val="20"/>
              </w:rPr>
            </w:pPr>
          </w:p>
        </w:tc>
        <w:tc>
          <w:tcPr>
            <w:tcW w:w="391" w:type="pct"/>
          </w:tcPr>
          <w:p w:rsidR="00E7330A" w:rsidRPr="00D80283" w:rsidRDefault="00E7330A" w:rsidP="00D61C55">
            <w:pPr>
              <w:jc w:val="left"/>
              <w:rPr>
                <w:rFonts w:cs="Arial"/>
                <w:sz w:val="20"/>
                <w:szCs w:val="20"/>
              </w:rPr>
            </w:pPr>
          </w:p>
        </w:tc>
        <w:tc>
          <w:tcPr>
            <w:tcW w:w="470" w:type="pct"/>
          </w:tcPr>
          <w:p w:rsidR="00E7330A" w:rsidRPr="00D80283" w:rsidRDefault="00E7330A" w:rsidP="00D61C55">
            <w:pPr>
              <w:jc w:val="left"/>
              <w:rPr>
                <w:rFonts w:cs="Arial"/>
                <w:sz w:val="20"/>
                <w:szCs w:val="20"/>
              </w:rPr>
            </w:pPr>
          </w:p>
        </w:tc>
        <w:tc>
          <w:tcPr>
            <w:tcW w:w="359" w:type="pct"/>
          </w:tcPr>
          <w:p w:rsidR="00E7330A" w:rsidRPr="00D80283" w:rsidRDefault="00E7330A" w:rsidP="00D61C55">
            <w:pPr>
              <w:jc w:val="left"/>
              <w:rPr>
                <w:rFonts w:cs="Arial"/>
                <w:sz w:val="20"/>
                <w:szCs w:val="20"/>
              </w:rPr>
            </w:pPr>
          </w:p>
        </w:tc>
        <w:tc>
          <w:tcPr>
            <w:tcW w:w="1482" w:type="pct"/>
          </w:tcPr>
          <w:p w:rsidR="00E7330A" w:rsidRPr="00D80283" w:rsidRDefault="00E7330A" w:rsidP="00D61C55">
            <w:pPr>
              <w:jc w:val="left"/>
              <w:rPr>
                <w:rFonts w:cs="Arial"/>
                <w:sz w:val="20"/>
                <w:szCs w:val="20"/>
              </w:rPr>
            </w:pPr>
          </w:p>
        </w:tc>
      </w:tr>
      <w:tr w:rsidR="00E7330A" w:rsidRPr="00D80283" w:rsidTr="00D80283">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607" w:type="pct"/>
          </w:tcPr>
          <w:p w:rsidR="00E7330A" w:rsidRPr="00D80283" w:rsidRDefault="00E7330A" w:rsidP="00D61C55">
            <w:pPr>
              <w:jc w:val="left"/>
              <w:rPr>
                <w:rFonts w:cs="Arial"/>
                <w:sz w:val="20"/>
                <w:szCs w:val="20"/>
              </w:rPr>
            </w:pPr>
          </w:p>
        </w:tc>
        <w:tc>
          <w:tcPr>
            <w:tcW w:w="465" w:type="pct"/>
          </w:tcPr>
          <w:p w:rsidR="00E7330A" w:rsidRPr="00D80283" w:rsidRDefault="00E7330A" w:rsidP="00D61C55">
            <w:pPr>
              <w:jc w:val="left"/>
              <w:rPr>
                <w:rFonts w:cs="Arial"/>
                <w:sz w:val="20"/>
                <w:szCs w:val="20"/>
              </w:rPr>
            </w:pPr>
          </w:p>
        </w:tc>
        <w:tc>
          <w:tcPr>
            <w:tcW w:w="391" w:type="pct"/>
          </w:tcPr>
          <w:p w:rsidR="00E7330A" w:rsidRPr="00D80283" w:rsidRDefault="00E7330A" w:rsidP="00D61C55">
            <w:pPr>
              <w:jc w:val="left"/>
              <w:rPr>
                <w:rFonts w:cs="Arial"/>
                <w:sz w:val="20"/>
                <w:szCs w:val="20"/>
              </w:rPr>
            </w:pPr>
          </w:p>
        </w:tc>
        <w:tc>
          <w:tcPr>
            <w:tcW w:w="470" w:type="pct"/>
          </w:tcPr>
          <w:p w:rsidR="00E7330A" w:rsidRPr="00D80283" w:rsidRDefault="00E7330A" w:rsidP="00D61C55">
            <w:pPr>
              <w:jc w:val="left"/>
              <w:rPr>
                <w:rFonts w:cs="Arial"/>
                <w:sz w:val="20"/>
                <w:szCs w:val="20"/>
              </w:rPr>
            </w:pPr>
          </w:p>
        </w:tc>
        <w:tc>
          <w:tcPr>
            <w:tcW w:w="359" w:type="pct"/>
          </w:tcPr>
          <w:p w:rsidR="00E7330A" w:rsidRPr="00D80283" w:rsidRDefault="00E7330A" w:rsidP="00D61C55">
            <w:pPr>
              <w:jc w:val="left"/>
              <w:rPr>
                <w:rFonts w:cs="Arial"/>
                <w:sz w:val="20"/>
                <w:szCs w:val="20"/>
              </w:rPr>
            </w:pPr>
          </w:p>
        </w:tc>
        <w:tc>
          <w:tcPr>
            <w:tcW w:w="1482" w:type="pct"/>
          </w:tcPr>
          <w:p w:rsidR="00E7330A" w:rsidRPr="00D80283" w:rsidRDefault="00E7330A" w:rsidP="00D61C55">
            <w:pPr>
              <w:jc w:val="left"/>
              <w:rPr>
                <w:rFonts w:cs="Arial"/>
                <w:sz w:val="20"/>
                <w:szCs w:val="20"/>
              </w:rPr>
            </w:pPr>
          </w:p>
        </w:tc>
      </w:tr>
      <w:tr w:rsidR="00E7330A" w:rsidRPr="00D80283" w:rsidTr="00D80283">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607" w:type="pct"/>
          </w:tcPr>
          <w:p w:rsidR="00E7330A" w:rsidRPr="00D80283" w:rsidRDefault="00E7330A" w:rsidP="00D61C55">
            <w:pPr>
              <w:jc w:val="left"/>
              <w:rPr>
                <w:rFonts w:cs="Arial"/>
                <w:sz w:val="20"/>
                <w:szCs w:val="20"/>
              </w:rPr>
            </w:pPr>
          </w:p>
        </w:tc>
        <w:tc>
          <w:tcPr>
            <w:tcW w:w="465" w:type="pct"/>
          </w:tcPr>
          <w:p w:rsidR="00E7330A" w:rsidRPr="00D80283" w:rsidRDefault="00E7330A" w:rsidP="00D61C55">
            <w:pPr>
              <w:jc w:val="left"/>
              <w:rPr>
                <w:rFonts w:cs="Arial"/>
                <w:sz w:val="20"/>
                <w:szCs w:val="20"/>
              </w:rPr>
            </w:pPr>
          </w:p>
        </w:tc>
        <w:tc>
          <w:tcPr>
            <w:tcW w:w="391" w:type="pct"/>
          </w:tcPr>
          <w:p w:rsidR="00E7330A" w:rsidRPr="00D80283" w:rsidRDefault="00E7330A" w:rsidP="00D61C55">
            <w:pPr>
              <w:jc w:val="left"/>
              <w:rPr>
                <w:rFonts w:cs="Arial"/>
                <w:sz w:val="20"/>
                <w:szCs w:val="20"/>
              </w:rPr>
            </w:pPr>
          </w:p>
        </w:tc>
        <w:tc>
          <w:tcPr>
            <w:tcW w:w="470" w:type="pct"/>
          </w:tcPr>
          <w:p w:rsidR="00E7330A" w:rsidRPr="00D80283" w:rsidRDefault="00E7330A" w:rsidP="00D61C55">
            <w:pPr>
              <w:jc w:val="left"/>
              <w:rPr>
                <w:rFonts w:cs="Arial"/>
                <w:sz w:val="20"/>
                <w:szCs w:val="20"/>
              </w:rPr>
            </w:pPr>
          </w:p>
        </w:tc>
        <w:tc>
          <w:tcPr>
            <w:tcW w:w="359" w:type="pct"/>
          </w:tcPr>
          <w:p w:rsidR="00E7330A" w:rsidRPr="00D80283" w:rsidRDefault="00E7330A" w:rsidP="00D61C55">
            <w:pPr>
              <w:jc w:val="left"/>
              <w:rPr>
                <w:rFonts w:cs="Arial"/>
                <w:sz w:val="20"/>
                <w:szCs w:val="20"/>
              </w:rPr>
            </w:pPr>
          </w:p>
        </w:tc>
        <w:tc>
          <w:tcPr>
            <w:tcW w:w="1482" w:type="pct"/>
          </w:tcPr>
          <w:p w:rsidR="00E7330A" w:rsidRPr="00D80283" w:rsidRDefault="00E7330A" w:rsidP="00D61C55">
            <w:pPr>
              <w:jc w:val="left"/>
              <w:rPr>
                <w:rFonts w:cs="Arial"/>
                <w:sz w:val="20"/>
                <w:szCs w:val="20"/>
              </w:rPr>
            </w:pPr>
          </w:p>
        </w:tc>
      </w:tr>
      <w:tr w:rsidR="00E7330A" w:rsidRPr="00D80283" w:rsidTr="00D80283">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409" w:type="pct"/>
          </w:tcPr>
          <w:p w:rsidR="00E7330A" w:rsidRPr="00D80283" w:rsidRDefault="00E7330A" w:rsidP="00D61C55">
            <w:pPr>
              <w:jc w:val="left"/>
              <w:rPr>
                <w:rFonts w:cs="Arial"/>
                <w:sz w:val="20"/>
                <w:szCs w:val="20"/>
              </w:rPr>
            </w:pPr>
          </w:p>
        </w:tc>
        <w:tc>
          <w:tcPr>
            <w:tcW w:w="607" w:type="pct"/>
          </w:tcPr>
          <w:p w:rsidR="00E7330A" w:rsidRPr="00D80283" w:rsidRDefault="00E7330A" w:rsidP="00D61C55">
            <w:pPr>
              <w:jc w:val="left"/>
              <w:rPr>
                <w:rFonts w:cs="Arial"/>
                <w:sz w:val="20"/>
                <w:szCs w:val="20"/>
              </w:rPr>
            </w:pPr>
          </w:p>
        </w:tc>
        <w:tc>
          <w:tcPr>
            <w:tcW w:w="465" w:type="pct"/>
          </w:tcPr>
          <w:p w:rsidR="00E7330A" w:rsidRPr="00D80283" w:rsidRDefault="00E7330A" w:rsidP="00D61C55">
            <w:pPr>
              <w:jc w:val="left"/>
              <w:rPr>
                <w:rFonts w:cs="Arial"/>
                <w:sz w:val="20"/>
                <w:szCs w:val="20"/>
              </w:rPr>
            </w:pPr>
          </w:p>
        </w:tc>
        <w:tc>
          <w:tcPr>
            <w:tcW w:w="391" w:type="pct"/>
          </w:tcPr>
          <w:p w:rsidR="00E7330A" w:rsidRPr="00D80283" w:rsidRDefault="00E7330A" w:rsidP="00D61C55">
            <w:pPr>
              <w:jc w:val="left"/>
              <w:rPr>
                <w:rFonts w:cs="Arial"/>
                <w:sz w:val="20"/>
                <w:szCs w:val="20"/>
              </w:rPr>
            </w:pPr>
          </w:p>
        </w:tc>
        <w:tc>
          <w:tcPr>
            <w:tcW w:w="470" w:type="pct"/>
          </w:tcPr>
          <w:p w:rsidR="00E7330A" w:rsidRPr="00D80283" w:rsidRDefault="00E7330A" w:rsidP="00D61C55">
            <w:pPr>
              <w:jc w:val="left"/>
              <w:rPr>
                <w:rFonts w:cs="Arial"/>
                <w:sz w:val="20"/>
                <w:szCs w:val="20"/>
              </w:rPr>
            </w:pPr>
          </w:p>
        </w:tc>
        <w:tc>
          <w:tcPr>
            <w:tcW w:w="359" w:type="pct"/>
          </w:tcPr>
          <w:p w:rsidR="00E7330A" w:rsidRPr="00D80283" w:rsidRDefault="00E7330A" w:rsidP="00D61C55">
            <w:pPr>
              <w:jc w:val="left"/>
              <w:rPr>
                <w:rFonts w:cs="Arial"/>
                <w:sz w:val="20"/>
                <w:szCs w:val="20"/>
              </w:rPr>
            </w:pPr>
          </w:p>
        </w:tc>
        <w:tc>
          <w:tcPr>
            <w:tcW w:w="1482" w:type="pct"/>
          </w:tcPr>
          <w:p w:rsidR="00E7330A" w:rsidRPr="00D80283" w:rsidRDefault="00E7330A" w:rsidP="00D61C55">
            <w:pPr>
              <w:jc w:val="left"/>
              <w:rPr>
                <w:rFonts w:cs="Arial"/>
                <w:sz w:val="20"/>
                <w:szCs w:val="20"/>
              </w:rPr>
            </w:pPr>
          </w:p>
        </w:tc>
      </w:tr>
    </w:tbl>
    <w:p w:rsidR="00D80283" w:rsidRDefault="00D80283" w:rsidP="00D61C55">
      <w:pPr>
        <w:pStyle w:val="Caption"/>
        <w:keepNext/>
        <w:rPr>
          <w:rFonts w:cs="Arial"/>
          <w:sz w:val="22"/>
        </w:rPr>
      </w:pPr>
      <w:bookmarkStart w:id="233" w:name="_Toc341468821"/>
    </w:p>
    <w:p w:rsidR="00D80283" w:rsidRDefault="00D80283" w:rsidP="00D80283">
      <w:pPr>
        <w:rPr>
          <w:szCs w:val="18"/>
        </w:rPr>
      </w:pPr>
      <w:r>
        <w:br w:type="page"/>
      </w:r>
    </w:p>
    <w:p w:rsidR="00E7330A" w:rsidRDefault="00D80283" w:rsidP="00D80283">
      <w:pPr>
        <w:pStyle w:val="Caption"/>
        <w:jc w:val="center"/>
        <w:rPr>
          <w:rFonts w:cs="Arial"/>
          <w:sz w:val="22"/>
        </w:rPr>
      </w:pPr>
      <w:bookmarkStart w:id="234" w:name="_Toc453325468"/>
      <w:bookmarkStart w:id="235" w:name="_Toc453325500"/>
      <w:bookmarkStart w:id="236" w:name="_Toc468878962"/>
      <w:bookmarkEnd w:id="233"/>
      <w:r>
        <w:t xml:space="preserve">APPENDIX </w:t>
      </w:r>
      <w:fldSimple w:instr=" SEQ APPENDIX \* ROMAN ">
        <w:r w:rsidR="000F4D85">
          <w:rPr>
            <w:noProof/>
          </w:rPr>
          <w:t>VIII</w:t>
        </w:r>
      </w:fldSimple>
      <w:r w:rsidRPr="00A67F71">
        <w:rPr>
          <w:rFonts w:cs="Arial"/>
          <w:sz w:val="22"/>
        </w:rPr>
        <w:t>: Annual Assessment of Crop Yields</w:t>
      </w:r>
      <w:bookmarkEnd w:id="234"/>
      <w:bookmarkEnd w:id="235"/>
      <w:bookmarkEnd w:id="236"/>
    </w:p>
    <w:p w:rsidR="00D80283" w:rsidRPr="00D80283" w:rsidRDefault="00D80283" w:rsidP="00D80283"/>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59"/>
        <w:gridCol w:w="994"/>
        <w:gridCol w:w="695"/>
        <w:gridCol w:w="661"/>
        <w:gridCol w:w="1105"/>
        <w:gridCol w:w="874"/>
        <w:gridCol w:w="1939"/>
        <w:gridCol w:w="1544"/>
        <w:gridCol w:w="1062"/>
      </w:tblGrid>
      <w:tr w:rsidR="00E7330A" w:rsidRPr="00D80283" w:rsidTr="00D80283">
        <w:trPr>
          <w:jc w:val="center"/>
        </w:trPr>
        <w:tc>
          <w:tcPr>
            <w:tcW w:w="356" w:type="pct"/>
            <w:shd w:val="clear" w:color="auto" w:fill="D9D9D9" w:themeFill="background1" w:themeFillShade="D9"/>
            <w:vAlign w:val="center"/>
          </w:tcPr>
          <w:p w:rsidR="00E7330A" w:rsidRPr="00D80283" w:rsidRDefault="00566CF0" w:rsidP="00D80283">
            <w:pPr>
              <w:jc w:val="center"/>
              <w:rPr>
                <w:rFonts w:cs="Arial"/>
                <w:b/>
                <w:sz w:val="20"/>
                <w:szCs w:val="20"/>
              </w:rPr>
            </w:pPr>
            <w:r w:rsidRPr="00D80283">
              <w:rPr>
                <w:rFonts w:cs="Arial"/>
                <w:b/>
                <w:sz w:val="20"/>
                <w:szCs w:val="20"/>
              </w:rPr>
              <w:t>Year</w:t>
            </w:r>
          </w:p>
        </w:tc>
        <w:tc>
          <w:tcPr>
            <w:tcW w:w="532" w:type="pct"/>
            <w:shd w:val="clear" w:color="auto" w:fill="D9D9D9" w:themeFill="background1" w:themeFillShade="D9"/>
            <w:vAlign w:val="center"/>
          </w:tcPr>
          <w:p w:rsidR="00E7330A" w:rsidRPr="00D80283" w:rsidRDefault="00566CF0" w:rsidP="00D80283">
            <w:pPr>
              <w:jc w:val="center"/>
              <w:rPr>
                <w:rFonts w:cs="Arial"/>
                <w:b/>
                <w:sz w:val="20"/>
                <w:szCs w:val="20"/>
              </w:rPr>
            </w:pPr>
            <w:r w:rsidRPr="00D80283">
              <w:rPr>
                <w:rFonts w:cs="Arial"/>
                <w:b/>
                <w:sz w:val="20"/>
                <w:szCs w:val="20"/>
              </w:rPr>
              <w:t>Crop group</w:t>
            </w:r>
          </w:p>
        </w:tc>
        <w:tc>
          <w:tcPr>
            <w:tcW w:w="375" w:type="pct"/>
            <w:shd w:val="clear" w:color="auto" w:fill="D9D9D9" w:themeFill="background1" w:themeFillShade="D9"/>
            <w:vAlign w:val="center"/>
          </w:tcPr>
          <w:p w:rsidR="00E7330A" w:rsidRPr="00D80283" w:rsidRDefault="00566CF0" w:rsidP="00D80283">
            <w:pPr>
              <w:jc w:val="center"/>
              <w:rPr>
                <w:rFonts w:cs="Arial"/>
                <w:b/>
                <w:sz w:val="20"/>
                <w:szCs w:val="20"/>
              </w:rPr>
            </w:pPr>
            <w:r w:rsidRPr="00D80283">
              <w:rPr>
                <w:rFonts w:cs="Arial"/>
                <w:b/>
                <w:sz w:val="20"/>
                <w:szCs w:val="20"/>
              </w:rPr>
              <w:t>Crop</w:t>
            </w:r>
          </w:p>
        </w:tc>
        <w:tc>
          <w:tcPr>
            <w:tcW w:w="310" w:type="pct"/>
            <w:shd w:val="clear" w:color="auto" w:fill="D9D9D9" w:themeFill="background1" w:themeFillShade="D9"/>
            <w:vAlign w:val="center"/>
          </w:tcPr>
          <w:p w:rsidR="00E7330A" w:rsidRPr="00D80283" w:rsidRDefault="00566CF0" w:rsidP="00D80283">
            <w:pPr>
              <w:jc w:val="center"/>
              <w:rPr>
                <w:rFonts w:cs="Arial"/>
                <w:b/>
                <w:sz w:val="20"/>
                <w:szCs w:val="20"/>
              </w:rPr>
            </w:pPr>
            <w:r w:rsidRPr="00D80283">
              <w:rPr>
                <w:rFonts w:cs="Arial"/>
                <w:b/>
                <w:sz w:val="20"/>
                <w:szCs w:val="20"/>
              </w:rPr>
              <w:t>Area</w:t>
            </w:r>
          </w:p>
        </w:tc>
        <w:tc>
          <w:tcPr>
            <w:tcW w:w="590" w:type="pct"/>
            <w:shd w:val="clear" w:color="auto" w:fill="D9D9D9" w:themeFill="background1" w:themeFillShade="D9"/>
            <w:vAlign w:val="center"/>
          </w:tcPr>
          <w:p w:rsidR="00E7330A" w:rsidRPr="00D80283" w:rsidRDefault="00566CF0" w:rsidP="00D80283">
            <w:pPr>
              <w:jc w:val="center"/>
              <w:rPr>
                <w:rFonts w:cs="Arial"/>
                <w:b/>
                <w:sz w:val="20"/>
                <w:szCs w:val="20"/>
              </w:rPr>
            </w:pPr>
            <w:r w:rsidRPr="00D80283">
              <w:rPr>
                <w:rFonts w:cs="Arial"/>
                <w:b/>
                <w:sz w:val="20"/>
                <w:szCs w:val="20"/>
              </w:rPr>
              <w:t>Av.yield /ha</w:t>
            </w:r>
          </w:p>
        </w:tc>
        <w:tc>
          <w:tcPr>
            <w:tcW w:w="469" w:type="pct"/>
            <w:shd w:val="clear" w:color="auto" w:fill="D9D9D9" w:themeFill="background1" w:themeFillShade="D9"/>
            <w:vAlign w:val="center"/>
          </w:tcPr>
          <w:p w:rsidR="00E7330A" w:rsidRPr="00D80283" w:rsidRDefault="00566CF0" w:rsidP="00D80283">
            <w:pPr>
              <w:jc w:val="center"/>
              <w:rPr>
                <w:rFonts w:cs="Arial"/>
                <w:b/>
                <w:sz w:val="20"/>
                <w:szCs w:val="20"/>
              </w:rPr>
            </w:pPr>
            <w:r w:rsidRPr="00D80283">
              <w:rPr>
                <w:rFonts w:cs="Arial"/>
                <w:b/>
                <w:sz w:val="20"/>
                <w:szCs w:val="20"/>
              </w:rPr>
              <w:t>Total yield</w:t>
            </w:r>
          </w:p>
        </w:tc>
        <w:tc>
          <w:tcPr>
            <w:tcW w:w="1027" w:type="pct"/>
            <w:shd w:val="clear" w:color="auto" w:fill="D9D9D9" w:themeFill="background1" w:themeFillShade="D9"/>
            <w:vAlign w:val="center"/>
          </w:tcPr>
          <w:p w:rsidR="00E7330A" w:rsidRPr="00D80283" w:rsidRDefault="00566CF0" w:rsidP="00D80283">
            <w:pPr>
              <w:jc w:val="center"/>
              <w:rPr>
                <w:rFonts w:cs="Arial"/>
                <w:b/>
                <w:sz w:val="20"/>
                <w:szCs w:val="20"/>
              </w:rPr>
            </w:pPr>
            <w:r w:rsidRPr="00D80283">
              <w:rPr>
                <w:rFonts w:cs="Arial"/>
                <w:b/>
                <w:sz w:val="20"/>
                <w:szCs w:val="20"/>
              </w:rPr>
              <w:t>Yield inthe previous year</w:t>
            </w:r>
          </w:p>
        </w:tc>
        <w:tc>
          <w:tcPr>
            <w:tcW w:w="820" w:type="pct"/>
            <w:shd w:val="clear" w:color="auto" w:fill="D9D9D9" w:themeFill="background1" w:themeFillShade="D9"/>
            <w:vAlign w:val="center"/>
          </w:tcPr>
          <w:p w:rsidR="00E7330A" w:rsidRPr="00D80283" w:rsidRDefault="00566CF0" w:rsidP="00D80283">
            <w:pPr>
              <w:jc w:val="center"/>
              <w:rPr>
                <w:rFonts w:cs="Arial"/>
                <w:b/>
                <w:sz w:val="20"/>
                <w:szCs w:val="20"/>
              </w:rPr>
            </w:pPr>
            <w:r w:rsidRPr="00D80283">
              <w:rPr>
                <w:rFonts w:cs="Arial"/>
                <w:b/>
                <w:sz w:val="20"/>
                <w:szCs w:val="20"/>
              </w:rPr>
              <w:t>Reason for shortfall</w:t>
            </w:r>
          </w:p>
        </w:tc>
        <w:tc>
          <w:tcPr>
            <w:tcW w:w="521" w:type="pct"/>
            <w:shd w:val="clear" w:color="auto" w:fill="D9D9D9" w:themeFill="background1" w:themeFillShade="D9"/>
            <w:vAlign w:val="center"/>
          </w:tcPr>
          <w:p w:rsidR="00E7330A" w:rsidRPr="00D80283" w:rsidRDefault="00566CF0" w:rsidP="00D80283">
            <w:pPr>
              <w:jc w:val="center"/>
              <w:rPr>
                <w:rFonts w:cs="Arial"/>
                <w:b/>
                <w:sz w:val="20"/>
                <w:szCs w:val="20"/>
              </w:rPr>
            </w:pPr>
            <w:r w:rsidRPr="00D80283">
              <w:rPr>
                <w:rFonts w:cs="Arial"/>
                <w:b/>
                <w:sz w:val="20"/>
                <w:szCs w:val="20"/>
              </w:rPr>
              <w:t>Remarks</w:t>
            </w:r>
          </w:p>
        </w:tc>
      </w:tr>
      <w:tr w:rsidR="00E7330A" w:rsidRPr="00D80283" w:rsidTr="00D80283">
        <w:trPr>
          <w:jc w:val="center"/>
        </w:trPr>
        <w:tc>
          <w:tcPr>
            <w:tcW w:w="356" w:type="pct"/>
          </w:tcPr>
          <w:p w:rsidR="00E7330A" w:rsidRPr="00D80283" w:rsidRDefault="00E7330A" w:rsidP="00D61C55">
            <w:pPr>
              <w:jc w:val="left"/>
              <w:rPr>
                <w:rFonts w:cs="Arial"/>
                <w:sz w:val="20"/>
                <w:szCs w:val="20"/>
              </w:rPr>
            </w:pPr>
          </w:p>
        </w:tc>
        <w:tc>
          <w:tcPr>
            <w:tcW w:w="532" w:type="pct"/>
          </w:tcPr>
          <w:p w:rsidR="00E7330A" w:rsidRPr="00D80283" w:rsidRDefault="00566CF0" w:rsidP="00D61C55">
            <w:pPr>
              <w:jc w:val="left"/>
              <w:rPr>
                <w:rFonts w:cs="Arial"/>
                <w:sz w:val="20"/>
                <w:szCs w:val="20"/>
              </w:rPr>
            </w:pPr>
            <w:r w:rsidRPr="00D80283">
              <w:rPr>
                <w:rFonts w:cs="Arial"/>
                <w:sz w:val="20"/>
                <w:szCs w:val="20"/>
              </w:rPr>
              <w:t>Group 1</w:t>
            </w:r>
          </w:p>
        </w:tc>
        <w:tc>
          <w:tcPr>
            <w:tcW w:w="375" w:type="pct"/>
          </w:tcPr>
          <w:p w:rsidR="00E7330A" w:rsidRPr="00D80283" w:rsidRDefault="00566CF0" w:rsidP="00D61C55">
            <w:pPr>
              <w:jc w:val="left"/>
              <w:rPr>
                <w:rFonts w:cs="Arial"/>
                <w:sz w:val="20"/>
                <w:szCs w:val="20"/>
              </w:rPr>
            </w:pPr>
            <w:r w:rsidRPr="00D80283">
              <w:rPr>
                <w:rFonts w:cs="Arial"/>
                <w:sz w:val="20"/>
                <w:szCs w:val="20"/>
              </w:rPr>
              <w:t>C1</w:t>
            </w:r>
          </w:p>
        </w:tc>
        <w:tc>
          <w:tcPr>
            <w:tcW w:w="310" w:type="pct"/>
          </w:tcPr>
          <w:p w:rsidR="00E7330A" w:rsidRPr="00D80283" w:rsidRDefault="00E7330A" w:rsidP="00D61C55">
            <w:pPr>
              <w:jc w:val="left"/>
              <w:rPr>
                <w:rFonts w:cs="Arial"/>
                <w:sz w:val="20"/>
                <w:szCs w:val="20"/>
              </w:rPr>
            </w:pPr>
          </w:p>
        </w:tc>
        <w:tc>
          <w:tcPr>
            <w:tcW w:w="590" w:type="pct"/>
          </w:tcPr>
          <w:p w:rsidR="00E7330A" w:rsidRPr="00D80283" w:rsidRDefault="00E7330A" w:rsidP="00D61C55">
            <w:pPr>
              <w:jc w:val="left"/>
              <w:rPr>
                <w:rFonts w:cs="Arial"/>
                <w:sz w:val="20"/>
                <w:szCs w:val="20"/>
              </w:rPr>
            </w:pPr>
          </w:p>
        </w:tc>
        <w:tc>
          <w:tcPr>
            <w:tcW w:w="469" w:type="pct"/>
          </w:tcPr>
          <w:p w:rsidR="00E7330A" w:rsidRPr="00D80283" w:rsidRDefault="00E7330A" w:rsidP="00D61C55">
            <w:pPr>
              <w:jc w:val="left"/>
              <w:rPr>
                <w:rFonts w:cs="Arial"/>
                <w:sz w:val="20"/>
                <w:szCs w:val="20"/>
              </w:rPr>
            </w:pPr>
          </w:p>
        </w:tc>
        <w:tc>
          <w:tcPr>
            <w:tcW w:w="1027" w:type="pct"/>
          </w:tcPr>
          <w:p w:rsidR="00E7330A" w:rsidRPr="00D80283" w:rsidRDefault="00E7330A" w:rsidP="00D61C55">
            <w:pPr>
              <w:jc w:val="left"/>
              <w:rPr>
                <w:rFonts w:cs="Arial"/>
                <w:sz w:val="20"/>
                <w:szCs w:val="20"/>
              </w:rPr>
            </w:pPr>
          </w:p>
        </w:tc>
        <w:tc>
          <w:tcPr>
            <w:tcW w:w="820" w:type="pct"/>
          </w:tcPr>
          <w:p w:rsidR="00E7330A" w:rsidRPr="00D80283" w:rsidRDefault="00E7330A" w:rsidP="00D61C55">
            <w:pPr>
              <w:jc w:val="left"/>
              <w:rPr>
                <w:rFonts w:cs="Arial"/>
                <w:sz w:val="20"/>
                <w:szCs w:val="20"/>
              </w:rPr>
            </w:pPr>
          </w:p>
        </w:tc>
        <w:tc>
          <w:tcPr>
            <w:tcW w:w="521" w:type="pct"/>
          </w:tcPr>
          <w:p w:rsidR="00E7330A" w:rsidRPr="00D80283" w:rsidRDefault="00E7330A" w:rsidP="00D61C55">
            <w:pPr>
              <w:jc w:val="left"/>
              <w:rPr>
                <w:rFonts w:cs="Arial"/>
                <w:sz w:val="20"/>
                <w:szCs w:val="20"/>
              </w:rPr>
            </w:pPr>
          </w:p>
        </w:tc>
      </w:tr>
      <w:tr w:rsidR="00E7330A" w:rsidRPr="00D80283" w:rsidTr="00D80283">
        <w:trPr>
          <w:jc w:val="center"/>
        </w:trPr>
        <w:tc>
          <w:tcPr>
            <w:tcW w:w="356" w:type="pct"/>
          </w:tcPr>
          <w:p w:rsidR="00E7330A" w:rsidRPr="00D80283" w:rsidRDefault="00E7330A" w:rsidP="00D61C55">
            <w:pPr>
              <w:jc w:val="left"/>
              <w:rPr>
                <w:rFonts w:cs="Arial"/>
                <w:sz w:val="20"/>
                <w:szCs w:val="20"/>
              </w:rPr>
            </w:pPr>
          </w:p>
        </w:tc>
        <w:tc>
          <w:tcPr>
            <w:tcW w:w="532" w:type="pct"/>
          </w:tcPr>
          <w:p w:rsidR="00E7330A" w:rsidRPr="00D80283" w:rsidRDefault="00E7330A" w:rsidP="00D61C55">
            <w:pPr>
              <w:jc w:val="left"/>
              <w:rPr>
                <w:rFonts w:cs="Arial"/>
                <w:sz w:val="20"/>
                <w:szCs w:val="20"/>
              </w:rPr>
            </w:pPr>
          </w:p>
        </w:tc>
        <w:tc>
          <w:tcPr>
            <w:tcW w:w="375" w:type="pct"/>
          </w:tcPr>
          <w:p w:rsidR="00E7330A" w:rsidRPr="00D80283" w:rsidRDefault="00566CF0" w:rsidP="00D61C55">
            <w:pPr>
              <w:jc w:val="left"/>
              <w:rPr>
                <w:rFonts w:cs="Arial"/>
                <w:sz w:val="20"/>
                <w:szCs w:val="20"/>
              </w:rPr>
            </w:pPr>
            <w:r w:rsidRPr="00D80283">
              <w:rPr>
                <w:rFonts w:cs="Arial"/>
                <w:sz w:val="20"/>
                <w:szCs w:val="20"/>
              </w:rPr>
              <w:t>C2</w:t>
            </w:r>
          </w:p>
        </w:tc>
        <w:tc>
          <w:tcPr>
            <w:tcW w:w="310" w:type="pct"/>
          </w:tcPr>
          <w:p w:rsidR="00E7330A" w:rsidRPr="00D80283" w:rsidRDefault="00E7330A" w:rsidP="00D61C55">
            <w:pPr>
              <w:jc w:val="left"/>
              <w:rPr>
                <w:rFonts w:cs="Arial"/>
                <w:sz w:val="20"/>
                <w:szCs w:val="20"/>
              </w:rPr>
            </w:pPr>
          </w:p>
        </w:tc>
        <w:tc>
          <w:tcPr>
            <w:tcW w:w="590" w:type="pct"/>
          </w:tcPr>
          <w:p w:rsidR="00E7330A" w:rsidRPr="00D80283" w:rsidRDefault="00E7330A" w:rsidP="00D61C55">
            <w:pPr>
              <w:jc w:val="left"/>
              <w:rPr>
                <w:rFonts w:cs="Arial"/>
                <w:sz w:val="20"/>
                <w:szCs w:val="20"/>
              </w:rPr>
            </w:pPr>
          </w:p>
        </w:tc>
        <w:tc>
          <w:tcPr>
            <w:tcW w:w="469" w:type="pct"/>
          </w:tcPr>
          <w:p w:rsidR="00E7330A" w:rsidRPr="00D80283" w:rsidRDefault="00E7330A" w:rsidP="00D61C55">
            <w:pPr>
              <w:jc w:val="left"/>
              <w:rPr>
                <w:rFonts w:cs="Arial"/>
                <w:sz w:val="20"/>
                <w:szCs w:val="20"/>
              </w:rPr>
            </w:pPr>
          </w:p>
        </w:tc>
        <w:tc>
          <w:tcPr>
            <w:tcW w:w="1027" w:type="pct"/>
          </w:tcPr>
          <w:p w:rsidR="00E7330A" w:rsidRPr="00D80283" w:rsidRDefault="00E7330A" w:rsidP="00D61C55">
            <w:pPr>
              <w:jc w:val="left"/>
              <w:rPr>
                <w:rFonts w:cs="Arial"/>
                <w:sz w:val="20"/>
                <w:szCs w:val="20"/>
              </w:rPr>
            </w:pPr>
          </w:p>
        </w:tc>
        <w:tc>
          <w:tcPr>
            <w:tcW w:w="820" w:type="pct"/>
          </w:tcPr>
          <w:p w:rsidR="00E7330A" w:rsidRPr="00D80283" w:rsidRDefault="00E7330A" w:rsidP="00D61C55">
            <w:pPr>
              <w:jc w:val="left"/>
              <w:rPr>
                <w:rFonts w:cs="Arial"/>
                <w:sz w:val="20"/>
                <w:szCs w:val="20"/>
              </w:rPr>
            </w:pPr>
          </w:p>
        </w:tc>
        <w:tc>
          <w:tcPr>
            <w:tcW w:w="521" w:type="pct"/>
          </w:tcPr>
          <w:p w:rsidR="00E7330A" w:rsidRPr="00D80283" w:rsidRDefault="00E7330A" w:rsidP="00D61C55">
            <w:pPr>
              <w:jc w:val="left"/>
              <w:rPr>
                <w:rFonts w:cs="Arial"/>
                <w:sz w:val="20"/>
                <w:szCs w:val="20"/>
              </w:rPr>
            </w:pPr>
          </w:p>
        </w:tc>
      </w:tr>
      <w:tr w:rsidR="00E7330A" w:rsidRPr="00D80283" w:rsidTr="00D80283">
        <w:trPr>
          <w:jc w:val="center"/>
        </w:trPr>
        <w:tc>
          <w:tcPr>
            <w:tcW w:w="356" w:type="pct"/>
          </w:tcPr>
          <w:p w:rsidR="00E7330A" w:rsidRPr="00D80283" w:rsidRDefault="00E7330A" w:rsidP="00D61C55">
            <w:pPr>
              <w:jc w:val="left"/>
              <w:rPr>
                <w:rFonts w:cs="Arial"/>
                <w:sz w:val="20"/>
                <w:szCs w:val="20"/>
              </w:rPr>
            </w:pPr>
          </w:p>
        </w:tc>
        <w:tc>
          <w:tcPr>
            <w:tcW w:w="532" w:type="pct"/>
          </w:tcPr>
          <w:p w:rsidR="00E7330A" w:rsidRPr="00D80283" w:rsidRDefault="00E7330A" w:rsidP="00D61C55">
            <w:pPr>
              <w:jc w:val="left"/>
              <w:rPr>
                <w:rFonts w:cs="Arial"/>
                <w:sz w:val="20"/>
                <w:szCs w:val="20"/>
              </w:rPr>
            </w:pPr>
          </w:p>
        </w:tc>
        <w:tc>
          <w:tcPr>
            <w:tcW w:w="375" w:type="pct"/>
          </w:tcPr>
          <w:p w:rsidR="00E7330A" w:rsidRPr="00D80283" w:rsidRDefault="00566CF0" w:rsidP="00D61C55">
            <w:pPr>
              <w:jc w:val="left"/>
              <w:rPr>
                <w:rFonts w:cs="Arial"/>
                <w:sz w:val="20"/>
                <w:szCs w:val="20"/>
              </w:rPr>
            </w:pPr>
            <w:r w:rsidRPr="00D80283">
              <w:rPr>
                <w:rFonts w:cs="Arial"/>
                <w:sz w:val="20"/>
                <w:szCs w:val="20"/>
              </w:rPr>
              <w:t>C3</w:t>
            </w:r>
          </w:p>
        </w:tc>
        <w:tc>
          <w:tcPr>
            <w:tcW w:w="310" w:type="pct"/>
          </w:tcPr>
          <w:p w:rsidR="00E7330A" w:rsidRPr="00D80283" w:rsidRDefault="00E7330A" w:rsidP="00D61C55">
            <w:pPr>
              <w:jc w:val="left"/>
              <w:rPr>
                <w:rFonts w:cs="Arial"/>
                <w:sz w:val="20"/>
                <w:szCs w:val="20"/>
              </w:rPr>
            </w:pPr>
          </w:p>
        </w:tc>
        <w:tc>
          <w:tcPr>
            <w:tcW w:w="590" w:type="pct"/>
          </w:tcPr>
          <w:p w:rsidR="00E7330A" w:rsidRPr="00D80283" w:rsidRDefault="00E7330A" w:rsidP="00D61C55">
            <w:pPr>
              <w:jc w:val="left"/>
              <w:rPr>
                <w:rFonts w:cs="Arial"/>
                <w:sz w:val="20"/>
                <w:szCs w:val="20"/>
              </w:rPr>
            </w:pPr>
          </w:p>
        </w:tc>
        <w:tc>
          <w:tcPr>
            <w:tcW w:w="469" w:type="pct"/>
          </w:tcPr>
          <w:p w:rsidR="00E7330A" w:rsidRPr="00D80283" w:rsidRDefault="00E7330A" w:rsidP="00D61C55">
            <w:pPr>
              <w:jc w:val="left"/>
              <w:rPr>
                <w:rFonts w:cs="Arial"/>
                <w:sz w:val="20"/>
                <w:szCs w:val="20"/>
              </w:rPr>
            </w:pPr>
          </w:p>
        </w:tc>
        <w:tc>
          <w:tcPr>
            <w:tcW w:w="1027" w:type="pct"/>
          </w:tcPr>
          <w:p w:rsidR="00E7330A" w:rsidRPr="00D80283" w:rsidRDefault="00E7330A" w:rsidP="00D61C55">
            <w:pPr>
              <w:jc w:val="left"/>
              <w:rPr>
                <w:rFonts w:cs="Arial"/>
                <w:sz w:val="20"/>
                <w:szCs w:val="20"/>
              </w:rPr>
            </w:pPr>
          </w:p>
        </w:tc>
        <w:tc>
          <w:tcPr>
            <w:tcW w:w="820" w:type="pct"/>
          </w:tcPr>
          <w:p w:rsidR="00E7330A" w:rsidRPr="00D80283" w:rsidRDefault="00E7330A" w:rsidP="00D61C55">
            <w:pPr>
              <w:jc w:val="left"/>
              <w:rPr>
                <w:rFonts w:cs="Arial"/>
                <w:sz w:val="20"/>
                <w:szCs w:val="20"/>
              </w:rPr>
            </w:pPr>
          </w:p>
        </w:tc>
        <w:tc>
          <w:tcPr>
            <w:tcW w:w="521" w:type="pct"/>
          </w:tcPr>
          <w:p w:rsidR="00E7330A" w:rsidRPr="00D80283" w:rsidRDefault="00E7330A" w:rsidP="00D61C55">
            <w:pPr>
              <w:jc w:val="left"/>
              <w:rPr>
                <w:rFonts w:cs="Arial"/>
                <w:sz w:val="20"/>
                <w:szCs w:val="20"/>
              </w:rPr>
            </w:pPr>
          </w:p>
        </w:tc>
      </w:tr>
      <w:tr w:rsidR="00E7330A" w:rsidRPr="00D80283" w:rsidTr="00D80283">
        <w:trPr>
          <w:jc w:val="center"/>
        </w:trPr>
        <w:tc>
          <w:tcPr>
            <w:tcW w:w="356" w:type="pct"/>
          </w:tcPr>
          <w:p w:rsidR="00E7330A" w:rsidRPr="00D80283" w:rsidRDefault="00E7330A" w:rsidP="00D61C55">
            <w:pPr>
              <w:jc w:val="left"/>
              <w:rPr>
                <w:rFonts w:cs="Arial"/>
                <w:sz w:val="20"/>
                <w:szCs w:val="20"/>
              </w:rPr>
            </w:pPr>
          </w:p>
        </w:tc>
        <w:tc>
          <w:tcPr>
            <w:tcW w:w="532" w:type="pct"/>
          </w:tcPr>
          <w:p w:rsidR="00E7330A" w:rsidRPr="00D80283" w:rsidRDefault="00566CF0" w:rsidP="00D61C55">
            <w:pPr>
              <w:jc w:val="left"/>
              <w:rPr>
                <w:rFonts w:cs="Arial"/>
                <w:sz w:val="20"/>
                <w:szCs w:val="20"/>
              </w:rPr>
            </w:pPr>
            <w:r w:rsidRPr="00D80283">
              <w:rPr>
                <w:rFonts w:cs="Arial"/>
                <w:sz w:val="20"/>
                <w:szCs w:val="20"/>
              </w:rPr>
              <w:t>Group 2</w:t>
            </w:r>
          </w:p>
        </w:tc>
        <w:tc>
          <w:tcPr>
            <w:tcW w:w="375" w:type="pct"/>
          </w:tcPr>
          <w:p w:rsidR="00E7330A" w:rsidRPr="00D80283" w:rsidRDefault="00566CF0" w:rsidP="00D61C55">
            <w:pPr>
              <w:jc w:val="left"/>
              <w:rPr>
                <w:rFonts w:cs="Arial"/>
                <w:sz w:val="20"/>
                <w:szCs w:val="20"/>
              </w:rPr>
            </w:pPr>
            <w:r w:rsidRPr="00D80283">
              <w:rPr>
                <w:rFonts w:cs="Arial"/>
                <w:sz w:val="20"/>
                <w:szCs w:val="20"/>
              </w:rPr>
              <w:t>C1</w:t>
            </w:r>
          </w:p>
        </w:tc>
        <w:tc>
          <w:tcPr>
            <w:tcW w:w="310" w:type="pct"/>
          </w:tcPr>
          <w:p w:rsidR="00E7330A" w:rsidRPr="00D80283" w:rsidRDefault="00E7330A" w:rsidP="00D61C55">
            <w:pPr>
              <w:jc w:val="left"/>
              <w:rPr>
                <w:rFonts w:cs="Arial"/>
                <w:sz w:val="20"/>
                <w:szCs w:val="20"/>
              </w:rPr>
            </w:pPr>
          </w:p>
        </w:tc>
        <w:tc>
          <w:tcPr>
            <w:tcW w:w="590" w:type="pct"/>
          </w:tcPr>
          <w:p w:rsidR="00E7330A" w:rsidRPr="00D80283" w:rsidRDefault="00E7330A" w:rsidP="00D61C55">
            <w:pPr>
              <w:jc w:val="left"/>
              <w:rPr>
                <w:rFonts w:cs="Arial"/>
                <w:sz w:val="20"/>
                <w:szCs w:val="20"/>
              </w:rPr>
            </w:pPr>
          </w:p>
        </w:tc>
        <w:tc>
          <w:tcPr>
            <w:tcW w:w="469" w:type="pct"/>
          </w:tcPr>
          <w:p w:rsidR="00E7330A" w:rsidRPr="00D80283" w:rsidRDefault="00E7330A" w:rsidP="00D61C55">
            <w:pPr>
              <w:jc w:val="left"/>
              <w:rPr>
                <w:rFonts w:cs="Arial"/>
                <w:sz w:val="20"/>
                <w:szCs w:val="20"/>
              </w:rPr>
            </w:pPr>
          </w:p>
        </w:tc>
        <w:tc>
          <w:tcPr>
            <w:tcW w:w="1027" w:type="pct"/>
          </w:tcPr>
          <w:p w:rsidR="00E7330A" w:rsidRPr="00D80283" w:rsidRDefault="00E7330A" w:rsidP="00D61C55">
            <w:pPr>
              <w:jc w:val="left"/>
              <w:rPr>
                <w:rFonts w:cs="Arial"/>
                <w:sz w:val="20"/>
                <w:szCs w:val="20"/>
              </w:rPr>
            </w:pPr>
          </w:p>
        </w:tc>
        <w:tc>
          <w:tcPr>
            <w:tcW w:w="820" w:type="pct"/>
          </w:tcPr>
          <w:p w:rsidR="00E7330A" w:rsidRPr="00D80283" w:rsidRDefault="00E7330A" w:rsidP="00D61C55">
            <w:pPr>
              <w:jc w:val="left"/>
              <w:rPr>
                <w:rFonts w:cs="Arial"/>
                <w:sz w:val="20"/>
                <w:szCs w:val="20"/>
              </w:rPr>
            </w:pPr>
          </w:p>
        </w:tc>
        <w:tc>
          <w:tcPr>
            <w:tcW w:w="521" w:type="pct"/>
          </w:tcPr>
          <w:p w:rsidR="00E7330A" w:rsidRPr="00D80283" w:rsidRDefault="00E7330A" w:rsidP="00D61C55">
            <w:pPr>
              <w:jc w:val="left"/>
              <w:rPr>
                <w:rFonts w:cs="Arial"/>
                <w:sz w:val="20"/>
                <w:szCs w:val="20"/>
              </w:rPr>
            </w:pPr>
          </w:p>
        </w:tc>
      </w:tr>
      <w:tr w:rsidR="00E7330A" w:rsidRPr="00D80283" w:rsidTr="00D80283">
        <w:trPr>
          <w:jc w:val="center"/>
        </w:trPr>
        <w:tc>
          <w:tcPr>
            <w:tcW w:w="356" w:type="pct"/>
          </w:tcPr>
          <w:p w:rsidR="00E7330A" w:rsidRPr="00D80283" w:rsidRDefault="00E7330A" w:rsidP="00D61C55">
            <w:pPr>
              <w:jc w:val="left"/>
              <w:rPr>
                <w:rFonts w:cs="Arial"/>
                <w:sz w:val="20"/>
                <w:szCs w:val="20"/>
              </w:rPr>
            </w:pPr>
          </w:p>
        </w:tc>
        <w:tc>
          <w:tcPr>
            <w:tcW w:w="532" w:type="pct"/>
          </w:tcPr>
          <w:p w:rsidR="00E7330A" w:rsidRPr="00D80283" w:rsidRDefault="00E7330A" w:rsidP="00D61C55">
            <w:pPr>
              <w:jc w:val="left"/>
              <w:rPr>
                <w:rFonts w:cs="Arial"/>
                <w:sz w:val="20"/>
                <w:szCs w:val="20"/>
              </w:rPr>
            </w:pPr>
          </w:p>
        </w:tc>
        <w:tc>
          <w:tcPr>
            <w:tcW w:w="375" w:type="pct"/>
          </w:tcPr>
          <w:p w:rsidR="00E7330A" w:rsidRPr="00D80283" w:rsidRDefault="00566CF0" w:rsidP="00D61C55">
            <w:pPr>
              <w:jc w:val="left"/>
              <w:rPr>
                <w:rFonts w:cs="Arial"/>
                <w:sz w:val="20"/>
                <w:szCs w:val="20"/>
              </w:rPr>
            </w:pPr>
            <w:r w:rsidRPr="00D80283">
              <w:rPr>
                <w:rFonts w:cs="Arial"/>
                <w:sz w:val="20"/>
                <w:szCs w:val="20"/>
              </w:rPr>
              <w:t>C2</w:t>
            </w:r>
          </w:p>
        </w:tc>
        <w:tc>
          <w:tcPr>
            <w:tcW w:w="310" w:type="pct"/>
          </w:tcPr>
          <w:p w:rsidR="00E7330A" w:rsidRPr="00D80283" w:rsidRDefault="00E7330A" w:rsidP="00D61C55">
            <w:pPr>
              <w:jc w:val="left"/>
              <w:rPr>
                <w:rFonts w:cs="Arial"/>
                <w:sz w:val="20"/>
                <w:szCs w:val="20"/>
              </w:rPr>
            </w:pPr>
          </w:p>
        </w:tc>
        <w:tc>
          <w:tcPr>
            <w:tcW w:w="590" w:type="pct"/>
          </w:tcPr>
          <w:p w:rsidR="00E7330A" w:rsidRPr="00D80283" w:rsidRDefault="00E7330A" w:rsidP="00D61C55">
            <w:pPr>
              <w:jc w:val="left"/>
              <w:rPr>
                <w:rFonts w:cs="Arial"/>
                <w:sz w:val="20"/>
                <w:szCs w:val="20"/>
              </w:rPr>
            </w:pPr>
          </w:p>
        </w:tc>
        <w:tc>
          <w:tcPr>
            <w:tcW w:w="469" w:type="pct"/>
          </w:tcPr>
          <w:p w:rsidR="00E7330A" w:rsidRPr="00D80283" w:rsidRDefault="00E7330A" w:rsidP="00D61C55">
            <w:pPr>
              <w:jc w:val="left"/>
              <w:rPr>
                <w:rFonts w:cs="Arial"/>
                <w:sz w:val="20"/>
                <w:szCs w:val="20"/>
              </w:rPr>
            </w:pPr>
          </w:p>
        </w:tc>
        <w:tc>
          <w:tcPr>
            <w:tcW w:w="1027" w:type="pct"/>
          </w:tcPr>
          <w:p w:rsidR="00E7330A" w:rsidRPr="00D80283" w:rsidRDefault="00E7330A" w:rsidP="00D61C55">
            <w:pPr>
              <w:jc w:val="left"/>
              <w:rPr>
                <w:rFonts w:cs="Arial"/>
                <w:sz w:val="20"/>
                <w:szCs w:val="20"/>
              </w:rPr>
            </w:pPr>
          </w:p>
        </w:tc>
        <w:tc>
          <w:tcPr>
            <w:tcW w:w="820" w:type="pct"/>
          </w:tcPr>
          <w:p w:rsidR="00E7330A" w:rsidRPr="00D80283" w:rsidRDefault="00E7330A" w:rsidP="00D61C55">
            <w:pPr>
              <w:jc w:val="left"/>
              <w:rPr>
                <w:rFonts w:cs="Arial"/>
                <w:sz w:val="20"/>
                <w:szCs w:val="20"/>
              </w:rPr>
            </w:pPr>
          </w:p>
        </w:tc>
        <w:tc>
          <w:tcPr>
            <w:tcW w:w="521" w:type="pct"/>
          </w:tcPr>
          <w:p w:rsidR="00E7330A" w:rsidRPr="00D80283" w:rsidRDefault="00E7330A" w:rsidP="00D61C55">
            <w:pPr>
              <w:jc w:val="left"/>
              <w:rPr>
                <w:rFonts w:cs="Arial"/>
                <w:sz w:val="20"/>
                <w:szCs w:val="20"/>
              </w:rPr>
            </w:pPr>
          </w:p>
        </w:tc>
      </w:tr>
      <w:tr w:rsidR="00E7330A" w:rsidRPr="00D80283" w:rsidTr="00D80283">
        <w:trPr>
          <w:jc w:val="center"/>
        </w:trPr>
        <w:tc>
          <w:tcPr>
            <w:tcW w:w="356" w:type="pct"/>
          </w:tcPr>
          <w:p w:rsidR="00E7330A" w:rsidRPr="00D80283" w:rsidRDefault="00E7330A" w:rsidP="00D61C55">
            <w:pPr>
              <w:jc w:val="left"/>
              <w:rPr>
                <w:rFonts w:cs="Arial"/>
                <w:sz w:val="20"/>
                <w:szCs w:val="20"/>
              </w:rPr>
            </w:pPr>
          </w:p>
        </w:tc>
        <w:tc>
          <w:tcPr>
            <w:tcW w:w="532" w:type="pct"/>
          </w:tcPr>
          <w:p w:rsidR="00E7330A" w:rsidRPr="00D80283" w:rsidRDefault="00E7330A" w:rsidP="00D61C55">
            <w:pPr>
              <w:jc w:val="left"/>
              <w:rPr>
                <w:rFonts w:cs="Arial"/>
                <w:sz w:val="20"/>
                <w:szCs w:val="20"/>
              </w:rPr>
            </w:pPr>
          </w:p>
        </w:tc>
        <w:tc>
          <w:tcPr>
            <w:tcW w:w="375" w:type="pct"/>
          </w:tcPr>
          <w:p w:rsidR="00E7330A" w:rsidRPr="00D80283" w:rsidRDefault="00566CF0" w:rsidP="00D61C55">
            <w:pPr>
              <w:jc w:val="left"/>
              <w:rPr>
                <w:rFonts w:cs="Arial"/>
                <w:sz w:val="20"/>
                <w:szCs w:val="20"/>
              </w:rPr>
            </w:pPr>
            <w:r w:rsidRPr="00D80283">
              <w:rPr>
                <w:rFonts w:cs="Arial"/>
                <w:sz w:val="20"/>
                <w:szCs w:val="20"/>
              </w:rPr>
              <w:t>C3</w:t>
            </w:r>
          </w:p>
        </w:tc>
        <w:tc>
          <w:tcPr>
            <w:tcW w:w="310" w:type="pct"/>
          </w:tcPr>
          <w:p w:rsidR="00E7330A" w:rsidRPr="00D80283" w:rsidRDefault="00E7330A" w:rsidP="00D61C55">
            <w:pPr>
              <w:jc w:val="left"/>
              <w:rPr>
                <w:rFonts w:cs="Arial"/>
                <w:sz w:val="20"/>
                <w:szCs w:val="20"/>
              </w:rPr>
            </w:pPr>
          </w:p>
        </w:tc>
        <w:tc>
          <w:tcPr>
            <w:tcW w:w="590" w:type="pct"/>
          </w:tcPr>
          <w:p w:rsidR="00E7330A" w:rsidRPr="00D80283" w:rsidRDefault="00E7330A" w:rsidP="00D61C55">
            <w:pPr>
              <w:jc w:val="left"/>
              <w:rPr>
                <w:rFonts w:cs="Arial"/>
                <w:sz w:val="20"/>
                <w:szCs w:val="20"/>
              </w:rPr>
            </w:pPr>
          </w:p>
        </w:tc>
        <w:tc>
          <w:tcPr>
            <w:tcW w:w="469" w:type="pct"/>
          </w:tcPr>
          <w:p w:rsidR="00E7330A" w:rsidRPr="00D80283" w:rsidRDefault="00E7330A" w:rsidP="00D61C55">
            <w:pPr>
              <w:jc w:val="left"/>
              <w:rPr>
                <w:rFonts w:cs="Arial"/>
                <w:sz w:val="20"/>
                <w:szCs w:val="20"/>
              </w:rPr>
            </w:pPr>
          </w:p>
        </w:tc>
        <w:tc>
          <w:tcPr>
            <w:tcW w:w="1027" w:type="pct"/>
          </w:tcPr>
          <w:p w:rsidR="00E7330A" w:rsidRPr="00D80283" w:rsidRDefault="00E7330A" w:rsidP="00D61C55">
            <w:pPr>
              <w:jc w:val="left"/>
              <w:rPr>
                <w:rFonts w:cs="Arial"/>
                <w:sz w:val="20"/>
                <w:szCs w:val="20"/>
              </w:rPr>
            </w:pPr>
          </w:p>
        </w:tc>
        <w:tc>
          <w:tcPr>
            <w:tcW w:w="820" w:type="pct"/>
          </w:tcPr>
          <w:p w:rsidR="00E7330A" w:rsidRPr="00D80283" w:rsidRDefault="00E7330A" w:rsidP="00D61C55">
            <w:pPr>
              <w:jc w:val="left"/>
              <w:rPr>
                <w:rFonts w:cs="Arial"/>
                <w:sz w:val="20"/>
                <w:szCs w:val="20"/>
              </w:rPr>
            </w:pPr>
          </w:p>
        </w:tc>
        <w:tc>
          <w:tcPr>
            <w:tcW w:w="521" w:type="pct"/>
          </w:tcPr>
          <w:p w:rsidR="00E7330A" w:rsidRPr="00D80283" w:rsidRDefault="00E7330A" w:rsidP="00D61C55">
            <w:pPr>
              <w:jc w:val="left"/>
              <w:rPr>
                <w:rFonts w:cs="Arial"/>
                <w:sz w:val="20"/>
                <w:szCs w:val="20"/>
              </w:rPr>
            </w:pPr>
          </w:p>
        </w:tc>
      </w:tr>
      <w:tr w:rsidR="00E7330A" w:rsidRPr="00D80283" w:rsidTr="00D80283">
        <w:trPr>
          <w:jc w:val="center"/>
        </w:trPr>
        <w:tc>
          <w:tcPr>
            <w:tcW w:w="356" w:type="pct"/>
          </w:tcPr>
          <w:p w:rsidR="00E7330A" w:rsidRPr="00D80283" w:rsidRDefault="00E7330A" w:rsidP="00D61C55">
            <w:pPr>
              <w:jc w:val="left"/>
              <w:rPr>
                <w:rFonts w:cs="Arial"/>
                <w:sz w:val="20"/>
                <w:szCs w:val="20"/>
              </w:rPr>
            </w:pPr>
          </w:p>
        </w:tc>
        <w:tc>
          <w:tcPr>
            <w:tcW w:w="532" w:type="pct"/>
          </w:tcPr>
          <w:p w:rsidR="00E7330A" w:rsidRPr="00D80283" w:rsidRDefault="00566CF0" w:rsidP="00D61C55">
            <w:pPr>
              <w:jc w:val="left"/>
              <w:rPr>
                <w:rFonts w:cs="Arial"/>
                <w:sz w:val="20"/>
                <w:szCs w:val="20"/>
              </w:rPr>
            </w:pPr>
            <w:r w:rsidRPr="00D80283">
              <w:rPr>
                <w:rFonts w:cs="Arial"/>
                <w:sz w:val="20"/>
                <w:szCs w:val="20"/>
              </w:rPr>
              <w:t>Group 3</w:t>
            </w:r>
          </w:p>
        </w:tc>
        <w:tc>
          <w:tcPr>
            <w:tcW w:w="375" w:type="pct"/>
          </w:tcPr>
          <w:p w:rsidR="00E7330A" w:rsidRPr="00D80283" w:rsidRDefault="00566CF0" w:rsidP="00D61C55">
            <w:pPr>
              <w:jc w:val="left"/>
              <w:rPr>
                <w:rFonts w:cs="Arial"/>
                <w:sz w:val="20"/>
                <w:szCs w:val="20"/>
              </w:rPr>
            </w:pPr>
            <w:r w:rsidRPr="00D80283">
              <w:rPr>
                <w:rFonts w:cs="Arial"/>
                <w:sz w:val="20"/>
                <w:szCs w:val="20"/>
              </w:rPr>
              <w:t>C1</w:t>
            </w:r>
          </w:p>
        </w:tc>
        <w:tc>
          <w:tcPr>
            <w:tcW w:w="310" w:type="pct"/>
          </w:tcPr>
          <w:p w:rsidR="00E7330A" w:rsidRPr="00D80283" w:rsidRDefault="00E7330A" w:rsidP="00D61C55">
            <w:pPr>
              <w:jc w:val="left"/>
              <w:rPr>
                <w:rFonts w:cs="Arial"/>
                <w:sz w:val="20"/>
                <w:szCs w:val="20"/>
              </w:rPr>
            </w:pPr>
          </w:p>
        </w:tc>
        <w:tc>
          <w:tcPr>
            <w:tcW w:w="590" w:type="pct"/>
          </w:tcPr>
          <w:p w:rsidR="00E7330A" w:rsidRPr="00D80283" w:rsidRDefault="00E7330A" w:rsidP="00D61C55">
            <w:pPr>
              <w:jc w:val="left"/>
              <w:rPr>
                <w:rFonts w:cs="Arial"/>
                <w:sz w:val="20"/>
                <w:szCs w:val="20"/>
              </w:rPr>
            </w:pPr>
          </w:p>
        </w:tc>
        <w:tc>
          <w:tcPr>
            <w:tcW w:w="469" w:type="pct"/>
          </w:tcPr>
          <w:p w:rsidR="00E7330A" w:rsidRPr="00D80283" w:rsidRDefault="00E7330A" w:rsidP="00D61C55">
            <w:pPr>
              <w:jc w:val="left"/>
              <w:rPr>
                <w:rFonts w:cs="Arial"/>
                <w:sz w:val="20"/>
                <w:szCs w:val="20"/>
              </w:rPr>
            </w:pPr>
          </w:p>
        </w:tc>
        <w:tc>
          <w:tcPr>
            <w:tcW w:w="1027" w:type="pct"/>
          </w:tcPr>
          <w:p w:rsidR="00E7330A" w:rsidRPr="00D80283" w:rsidRDefault="00E7330A" w:rsidP="00D61C55">
            <w:pPr>
              <w:jc w:val="left"/>
              <w:rPr>
                <w:rFonts w:cs="Arial"/>
                <w:sz w:val="20"/>
                <w:szCs w:val="20"/>
              </w:rPr>
            </w:pPr>
          </w:p>
        </w:tc>
        <w:tc>
          <w:tcPr>
            <w:tcW w:w="820" w:type="pct"/>
          </w:tcPr>
          <w:p w:rsidR="00E7330A" w:rsidRPr="00D80283" w:rsidRDefault="00E7330A" w:rsidP="00D61C55">
            <w:pPr>
              <w:jc w:val="left"/>
              <w:rPr>
                <w:rFonts w:cs="Arial"/>
                <w:sz w:val="20"/>
                <w:szCs w:val="20"/>
              </w:rPr>
            </w:pPr>
          </w:p>
        </w:tc>
        <w:tc>
          <w:tcPr>
            <w:tcW w:w="521" w:type="pct"/>
          </w:tcPr>
          <w:p w:rsidR="00E7330A" w:rsidRPr="00D80283" w:rsidRDefault="00E7330A" w:rsidP="00D61C55">
            <w:pPr>
              <w:jc w:val="left"/>
              <w:rPr>
                <w:rFonts w:cs="Arial"/>
                <w:sz w:val="20"/>
                <w:szCs w:val="20"/>
              </w:rPr>
            </w:pPr>
          </w:p>
        </w:tc>
      </w:tr>
      <w:tr w:rsidR="00E7330A" w:rsidRPr="00D80283" w:rsidTr="00D80283">
        <w:trPr>
          <w:jc w:val="center"/>
        </w:trPr>
        <w:tc>
          <w:tcPr>
            <w:tcW w:w="356" w:type="pct"/>
          </w:tcPr>
          <w:p w:rsidR="00E7330A" w:rsidRPr="00D80283" w:rsidRDefault="00E7330A" w:rsidP="00D61C55">
            <w:pPr>
              <w:jc w:val="left"/>
              <w:rPr>
                <w:rFonts w:cs="Arial"/>
                <w:sz w:val="20"/>
                <w:szCs w:val="20"/>
              </w:rPr>
            </w:pPr>
          </w:p>
        </w:tc>
        <w:tc>
          <w:tcPr>
            <w:tcW w:w="532" w:type="pct"/>
          </w:tcPr>
          <w:p w:rsidR="00E7330A" w:rsidRPr="00D80283" w:rsidRDefault="00E7330A" w:rsidP="00D61C55">
            <w:pPr>
              <w:jc w:val="left"/>
              <w:rPr>
                <w:rFonts w:cs="Arial"/>
                <w:sz w:val="20"/>
                <w:szCs w:val="20"/>
              </w:rPr>
            </w:pPr>
          </w:p>
        </w:tc>
        <w:tc>
          <w:tcPr>
            <w:tcW w:w="375" w:type="pct"/>
          </w:tcPr>
          <w:p w:rsidR="00E7330A" w:rsidRPr="00D80283" w:rsidRDefault="00566CF0" w:rsidP="00D61C55">
            <w:pPr>
              <w:jc w:val="left"/>
              <w:rPr>
                <w:rFonts w:cs="Arial"/>
                <w:sz w:val="20"/>
                <w:szCs w:val="20"/>
              </w:rPr>
            </w:pPr>
            <w:r w:rsidRPr="00D80283">
              <w:rPr>
                <w:rFonts w:cs="Arial"/>
                <w:sz w:val="20"/>
                <w:szCs w:val="20"/>
              </w:rPr>
              <w:t>C2</w:t>
            </w:r>
          </w:p>
        </w:tc>
        <w:tc>
          <w:tcPr>
            <w:tcW w:w="310" w:type="pct"/>
          </w:tcPr>
          <w:p w:rsidR="00E7330A" w:rsidRPr="00D80283" w:rsidRDefault="00E7330A" w:rsidP="00D61C55">
            <w:pPr>
              <w:jc w:val="left"/>
              <w:rPr>
                <w:rFonts w:cs="Arial"/>
                <w:sz w:val="20"/>
                <w:szCs w:val="20"/>
              </w:rPr>
            </w:pPr>
          </w:p>
        </w:tc>
        <w:tc>
          <w:tcPr>
            <w:tcW w:w="590" w:type="pct"/>
          </w:tcPr>
          <w:p w:rsidR="00E7330A" w:rsidRPr="00D80283" w:rsidRDefault="00E7330A" w:rsidP="00D61C55">
            <w:pPr>
              <w:jc w:val="left"/>
              <w:rPr>
                <w:rFonts w:cs="Arial"/>
                <w:sz w:val="20"/>
                <w:szCs w:val="20"/>
              </w:rPr>
            </w:pPr>
          </w:p>
        </w:tc>
        <w:tc>
          <w:tcPr>
            <w:tcW w:w="469" w:type="pct"/>
          </w:tcPr>
          <w:p w:rsidR="00E7330A" w:rsidRPr="00D80283" w:rsidRDefault="00E7330A" w:rsidP="00D61C55">
            <w:pPr>
              <w:jc w:val="left"/>
              <w:rPr>
                <w:rFonts w:cs="Arial"/>
                <w:sz w:val="20"/>
                <w:szCs w:val="20"/>
              </w:rPr>
            </w:pPr>
          </w:p>
        </w:tc>
        <w:tc>
          <w:tcPr>
            <w:tcW w:w="1027" w:type="pct"/>
          </w:tcPr>
          <w:p w:rsidR="00E7330A" w:rsidRPr="00D80283" w:rsidRDefault="00E7330A" w:rsidP="00D61C55">
            <w:pPr>
              <w:jc w:val="left"/>
              <w:rPr>
                <w:rFonts w:cs="Arial"/>
                <w:sz w:val="20"/>
                <w:szCs w:val="20"/>
              </w:rPr>
            </w:pPr>
          </w:p>
        </w:tc>
        <w:tc>
          <w:tcPr>
            <w:tcW w:w="820" w:type="pct"/>
          </w:tcPr>
          <w:p w:rsidR="00E7330A" w:rsidRPr="00D80283" w:rsidRDefault="00E7330A" w:rsidP="00D61C55">
            <w:pPr>
              <w:jc w:val="left"/>
              <w:rPr>
                <w:rFonts w:cs="Arial"/>
                <w:sz w:val="20"/>
                <w:szCs w:val="20"/>
              </w:rPr>
            </w:pPr>
          </w:p>
        </w:tc>
        <w:tc>
          <w:tcPr>
            <w:tcW w:w="521" w:type="pct"/>
          </w:tcPr>
          <w:p w:rsidR="00E7330A" w:rsidRPr="00D80283" w:rsidRDefault="00E7330A" w:rsidP="00D61C55">
            <w:pPr>
              <w:jc w:val="left"/>
              <w:rPr>
                <w:rFonts w:cs="Arial"/>
                <w:sz w:val="20"/>
                <w:szCs w:val="20"/>
              </w:rPr>
            </w:pPr>
          </w:p>
        </w:tc>
      </w:tr>
      <w:tr w:rsidR="00E7330A" w:rsidRPr="00D80283" w:rsidTr="00D80283">
        <w:trPr>
          <w:jc w:val="center"/>
        </w:trPr>
        <w:tc>
          <w:tcPr>
            <w:tcW w:w="356" w:type="pct"/>
          </w:tcPr>
          <w:p w:rsidR="00E7330A" w:rsidRPr="00D80283" w:rsidRDefault="00E7330A" w:rsidP="00D61C55">
            <w:pPr>
              <w:jc w:val="left"/>
              <w:rPr>
                <w:rFonts w:cs="Arial"/>
                <w:sz w:val="20"/>
                <w:szCs w:val="20"/>
              </w:rPr>
            </w:pPr>
          </w:p>
        </w:tc>
        <w:tc>
          <w:tcPr>
            <w:tcW w:w="532" w:type="pct"/>
          </w:tcPr>
          <w:p w:rsidR="00E7330A" w:rsidRPr="00D80283" w:rsidRDefault="00E7330A" w:rsidP="00D61C55">
            <w:pPr>
              <w:jc w:val="left"/>
              <w:rPr>
                <w:rFonts w:cs="Arial"/>
                <w:sz w:val="20"/>
                <w:szCs w:val="20"/>
              </w:rPr>
            </w:pPr>
          </w:p>
        </w:tc>
        <w:tc>
          <w:tcPr>
            <w:tcW w:w="375" w:type="pct"/>
          </w:tcPr>
          <w:p w:rsidR="00E7330A" w:rsidRPr="00D80283" w:rsidRDefault="00566CF0" w:rsidP="00D61C55">
            <w:pPr>
              <w:jc w:val="left"/>
              <w:rPr>
                <w:rFonts w:cs="Arial"/>
                <w:sz w:val="20"/>
                <w:szCs w:val="20"/>
              </w:rPr>
            </w:pPr>
            <w:r w:rsidRPr="00D80283">
              <w:rPr>
                <w:rFonts w:cs="Arial"/>
                <w:sz w:val="20"/>
                <w:szCs w:val="20"/>
              </w:rPr>
              <w:t>C3</w:t>
            </w:r>
          </w:p>
        </w:tc>
        <w:tc>
          <w:tcPr>
            <w:tcW w:w="310" w:type="pct"/>
          </w:tcPr>
          <w:p w:rsidR="00E7330A" w:rsidRPr="00D80283" w:rsidRDefault="00E7330A" w:rsidP="00D61C55">
            <w:pPr>
              <w:jc w:val="left"/>
              <w:rPr>
                <w:rFonts w:cs="Arial"/>
                <w:sz w:val="20"/>
                <w:szCs w:val="20"/>
              </w:rPr>
            </w:pPr>
          </w:p>
        </w:tc>
        <w:tc>
          <w:tcPr>
            <w:tcW w:w="590" w:type="pct"/>
          </w:tcPr>
          <w:p w:rsidR="00E7330A" w:rsidRPr="00D80283" w:rsidRDefault="00E7330A" w:rsidP="00D61C55">
            <w:pPr>
              <w:jc w:val="left"/>
              <w:rPr>
                <w:rFonts w:cs="Arial"/>
                <w:sz w:val="20"/>
                <w:szCs w:val="20"/>
              </w:rPr>
            </w:pPr>
          </w:p>
        </w:tc>
        <w:tc>
          <w:tcPr>
            <w:tcW w:w="469" w:type="pct"/>
          </w:tcPr>
          <w:p w:rsidR="00E7330A" w:rsidRPr="00D80283" w:rsidRDefault="00E7330A" w:rsidP="00D61C55">
            <w:pPr>
              <w:jc w:val="left"/>
              <w:rPr>
                <w:rFonts w:cs="Arial"/>
                <w:sz w:val="20"/>
                <w:szCs w:val="20"/>
              </w:rPr>
            </w:pPr>
          </w:p>
        </w:tc>
        <w:tc>
          <w:tcPr>
            <w:tcW w:w="1027" w:type="pct"/>
          </w:tcPr>
          <w:p w:rsidR="00E7330A" w:rsidRPr="00D80283" w:rsidRDefault="00E7330A" w:rsidP="00D61C55">
            <w:pPr>
              <w:jc w:val="left"/>
              <w:rPr>
                <w:rFonts w:cs="Arial"/>
                <w:sz w:val="20"/>
                <w:szCs w:val="20"/>
              </w:rPr>
            </w:pPr>
          </w:p>
        </w:tc>
        <w:tc>
          <w:tcPr>
            <w:tcW w:w="820" w:type="pct"/>
          </w:tcPr>
          <w:p w:rsidR="00E7330A" w:rsidRPr="00D80283" w:rsidRDefault="00E7330A" w:rsidP="00D61C55">
            <w:pPr>
              <w:jc w:val="left"/>
              <w:rPr>
                <w:rFonts w:cs="Arial"/>
                <w:sz w:val="20"/>
                <w:szCs w:val="20"/>
              </w:rPr>
            </w:pPr>
          </w:p>
        </w:tc>
        <w:tc>
          <w:tcPr>
            <w:tcW w:w="521" w:type="pct"/>
          </w:tcPr>
          <w:p w:rsidR="00E7330A" w:rsidRPr="00D80283" w:rsidRDefault="00E7330A" w:rsidP="00D61C55">
            <w:pPr>
              <w:jc w:val="left"/>
              <w:rPr>
                <w:rFonts w:cs="Arial"/>
                <w:sz w:val="20"/>
                <w:szCs w:val="20"/>
              </w:rPr>
            </w:pPr>
          </w:p>
        </w:tc>
      </w:tr>
    </w:tbl>
    <w:p w:rsidR="005118DB" w:rsidRPr="00A67F71" w:rsidRDefault="005118DB" w:rsidP="00D61C55">
      <w:pPr>
        <w:pStyle w:val="Caption"/>
        <w:rPr>
          <w:rFonts w:cs="Arial"/>
          <w:sz w:val="22"/>
        </w:rPr>
      </w:pPr>
      <w:bookmarkStart w:id="237" w:name="_Toc341468822"/>
    </w:p>
    <w:bookmarkEnd w:id="237"/>
    <w:p w:rsidR="00D80283" w:rsidRDefault="00D80283">
      <w:pPr>
        <w:jc w:val="left"/>
        <w:rPr>
          <w:b/>
          <w:bCs/>
          <w:sz w:val="20"/>
          <w:szCs w:val="18"/>
        </w:rPr>
      </w:pPr>
      <w:r>
        <w:br w:type="page"/>
      </w:r>
    </w:p>
    <w:p w:rsidR="008B5CFD" w:rsidRDefault="00D80283" w:rsidP="00ED5228">
      <w:pPr>
        <w:jc w:val="left"/>
        <w:rPr>
          <w:rFonts w:cs="Arial"/>
        </w:rPr>
      </w:pPr>
      <w:bookmarkStart w:id="238" w:name="_Toc453325469"/>
      <w:bookmarkStart w:id="239" w:name="_Toc453325501"/>
      <w:bookmarkStart w:id="240" w:name="_Toc468878963"/>
      <w:r>
        <w:t xml:space="preserve">APPENDIX </w:t>
      </w:r>
      <w:fldSimple w:instr=" SEQ APPENDIX \* ROMAN ">
        <w:r w:rsidR="000F4D85">
          <w:rPr>
            <w:noProof/>
          </w:rPr>
          <w:t>IX</w:t>
        </w:r>
      </w:fldSimple>
      <w:r w:rsidRPr="00A67F71">
        <w:rPr>
          <w:rFonts w:cs="Arial"/>
        </w:rPr>
        <w:t>: Format for reporting defects and actions taken (Biannual)</w:t>
      </w:r>
      <w:bookmarkEnd w:id="238"/>
      <w:bookmarkEnd w:id="239"/>
      <w:bookmarkEnd w:id="240"/>
    </w:p>
    <w:p w:rsidR="00C55324" w:rsidRPr="00C55324" w:rsidRDefault="00C55324" w:rsidP="00C5532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89"/>
        <w:gridCol w:w="1589"/>
        <w:gridCol w:w="1589"/>
        <w:gridCol w:w="1588"/>
        <w:gridCol w:w="1590"/>
        <w:gridCol w:w="1588"/>
      </w:tblGrid>
      <w:tr w:rsidR="00B54DFB" w:rsidRPr="00D80283" w:rsidTr="00D80283">
        <w:trPr>
          <w:tblHeader/>
        </w:trPr>
        <w:tc>
          <w:tcPr>
            <w:tcW w:w="833" w:type="pct"/>
            <w:vMerge w:val="restart"/>
            <w:shd w:val="clear" w:color="auto" w:fill="D9D9D9" w:themeFill="background1" w:themeFillShade="D9"/>
          </w:tcPr>
          <w:p w:rsidR="00B54DFB" w:rsidRPr="00D80283" w:rsidRDefault="00B54DFB" w:rsidP="00B54DFB">
            <w:pPr>
              <w:pStyle w:val="Caption"/>
              <w:jc w:val="center"/>
              <w:rPr>
                <w:rFonts w:cs="Arial"/>
                <w:szCs w:val="20"/>
              </w:rPr>
            </w:pPr>
            <w:bookmarkStart w:id="241" w:name="_Toc26093265"/>
            <w:r w:rsidRPr="00D80283">
              <w:rPr>
                <w:rFonts w:cs="Arial"/>
                <w:szCs w:val="20"/>
              </w:rPr>
              <w:t>Component</w:t>
            </w:r>
          </w:p>
        </w:tc>
        <w:tc>
          <w:tcPr>
            <w:tcW w:w="833" w:type="pct"/>
            <w:vMerge w:val="restart"/>
            <w:shd w:val="clear" w:color="auto" w:fill="D9D9D9" w:themeFill="background1" w:themeFillShade="D9"/>
          </w:tcPr>
          <w:p w:rsidR="00B54DFB" w:rsidRPr="00D80283" w:rsidRDefault="00B54DFB" w:rsidP="00B54DFB">
            <w:pPr>
              <w:pStyle w:val="Caption"/>
              <w:jc w:val="center"/>
              <w:rPr>
                <w:rFonts w:cs="Arial"/>
                <w:szCs w:val="20"/>
              </w:rPr>
            </w:pPr>
            <w:r w:rsidRPr="00D80283">
              <w:rPr>
                <w:rFonts w:cs="Arial"/>
                <w:szCs w:val="20"/>
              </w:rPr>
              <w:t>Serious Defects</w:t>
            </w:r>
          </w:p>
        </w:tc>
        <w:tc>
          <w:tcPr>
            <w:tcW w:w="833" w:type="pct"/>
            <w:shd w:val="clear" w:color="auto" w:fill="D9D9D9" w:themeFill="background1" w:themeFillShade="D9"/>
          </w:tcPr>
          <w:p w:rsidR="00B54DFB" w:rsidRPr="00D80283" w:rsidRDefault="00B54DFB" w:rsidP="00B54DFB">
            <w:pPr>
              <w:pStyle w:val="Caption"/>
              <w:jc w:val="center"/>
              <w:rPr>
                <w:rFonts w:cs="Arial"/>
                <w:szCs w:val="20"/>
              </w:rPr>
            </w:pPr>
            <w:r w:rsidRPr="00D80283">
              <w:rPr>
                <w:rFonts w:cs="Arial"/>
                <w:szCs w:val="20"/>
              </w:rPr>
              <w:t>Actions taken</w:t>
            </w:r>
          </w:p>
        </w:tc>
        <w:tc>
          <w:tcPr>
            <w:tcW w:w="1667" w:type="pct"/>
            <w:gridSpan w:val="2"/>
            <w:shd w:val="clear" w:color="auto" w:fill="D9D9D9" w:themeFill="background1" w:themeFillShade="D9"/>
          </w:tcPr>
          <w:p w:rsidR="00B54DFB" w:rsidRPr="00D80283" w:rsidRDefault="00B54DFB" w:rsidP="00B54DFB">
            <w:pPr>
              <w:pStyle w:val="Caption"/>
              <w:jc w:val="center"/>
              <w:rPr>
                <w:rFonts w:cs="Arial"/>
                <w:szCs w:val="20"/>
              </w:rPr>
            </w:pPr>
            <w:r w:rsidRPr="00D80283">
              <w:rPr>
                <w:rFonts w:cs="Arial"/>
                <w:szCs w:val="20"/>
              </w:rPr>
              <w:t>Requirements</w:t>
            </w:r>
          </w:p>
        </w:tc>
        <w:tc>
          <w:tcPr>
            <w:tcW w:w="833" w:type="pct"/>
            <w:vMerge w:val="restart"/>
            <w:shd w:val="clear" w:color="auto" w:fill="D9D9D9" w:themeFill="background1" w:themeFillShade="D9"/>
          </w:tcPr>
          <w:p w:rsidR="00B54DFB" w:rsidRPr="00D80283" w:rsidRDefault="00B54DFB" w:rsidP="00B54DFB">
            <w:pPr>
              <w:pStyle w:val="Caption"/>
              <w:jc w:val="center"/>
              <w:rPr>
                <w:rFonts w:cs="Arial"/>
                <w:szCs w:val="20"/>
              </w:rPr>
            </w:pPr>
            <w:r w:rsidRPr="00D80283">
              <w:rPr>
                <w:rFonts w:cs="Arial"/>
                <w:szCs w:val="20"/>
              </w:rPr>
              <w:t>Remarks</w:t>
            </w:r>
          </w:p>
        </w:tc>
      </w:tr>
      <w:tr w:rsidR="00B54DFB" w:rsidRPr="00D80283" w:rsidTr="00D80283">
        <w:trPr>
          <w:tblHeader/>
        </w:trPr>
        <w:tc>
          <w:tcPr>
            <w:tcW w:w="833" w:type="pct"/>
            <w:vMerge/>
          </w:tcPr>
          <w:p w:rsidR="00B54DFB" w:rsidRPr="00D80283" w:rsidRDefault="00B54DFB" w:rsidP="00AB59D5">
            <w:pPr>
              <w:rPr>
                <w:rFonts w:cs="Arial"/>
                <w:sz w:val="20"/>
                <w:szCs w:val="20"/>
              </w:rPr>
            </w:pPr>
          </w:p>
        </w:tc>
        <w:tc>
          <w:tcPr>
            <w:tcW w:w="833" w:type="pct"/>
            <w:vMerge/>
          </w:tcPr>
          <w:p w:rsidR="00B54DFB" w:rsidRPr="00D80283" w:rsidRDefault="00B54DFB" w:rsidP="00AB59D5">
            <w:pPr>
              <w:pStyle w:val="Caption"/>
              <w:rPr>
                <w:rFonts w:cs="Arial"/>
                <w:szCs w:val="20"/>
              </w:rPr>
            </w:pPr>
          </w:p>
        </w:tc>
        <w:tc>
          <w:tcPr>
            <w:tcW w:w="833" w:type="pct"/>
            <w:shd w:val="clear" w:color="auto" w:fill="D9D9D9" w:themeFill="background1" w:themeFillShade="D9"/>
          </w:tcPr>
          <w:p w:rsidR="00B54DFB" w:rsidRPr="00D80283" w:rsidRDefault="00B54DFB" w:rsidP="00AB59D5">
            <w:pPr>
              <w:pStyle w:val="Caption"/>
              <w:rPr>
                <w:rFonts w:cs="Arial"/>
                <w:szCs w:val="20"/>
              </w:rPr>
            </w:pPr>
          </w:p>
        </w:tc>
        <w:tc>
          <w:tcPr>
            <w:tcW w:w="833" w:type="pct"/>
            <w:shd w:val="clear" w:color="auto" w:fill="D9D9D9" w:themeFill="background1" w:themeFillShade="D9"/>
          </w:tcPr>
          <w:p w:rsidR="00B54DFB" w:rsidRPr="00D80283" w:rsidRDefault="00B54DFB" w:rsidP="00AB59D5">
            <w:pPr>
              <w:pStyle w:val="Caption"/>
              <w:rPr>
                <w:rFonts w:cs="Arial"/>
                <w:szCs w:val="20"/>
              </w:rPr>
            </w:pPr>
            <w:r w:rsidRPr="00D80283">
              <w:rPr>
                <w:rFonts w:cs="Arial"/>
                <w:szCs w:val="20"/>
              </w:rPr>
              <w:t>Materials</w:t>
            </w:r>
          </w:p>
        </w:tc>
        <w:tc>
          <w:tcPr>
            <w:tcW w:w="833" w:type="pct"/>
            <w:shd w:val="clear" w:color="auto" w:fill="D9D9D9" w:themeFill="background1" w:themeFillShade="D9"/>
          </w:tcPr>
          <w:p w:rsidR="00B54DFB" w:rsidRPr="00D80283" w:rsidRDefault="00B54DFB" w:rsidP="00AB59D5">
            <w:pPr>
              <w:pStyle w:val="Caption"/>
              <w:rPr>
                <w:rFonts w:cs="Arial"/>
                <w:szCs w:val="20"/>
              </w:rPr>
            </w:pPr>
            <w:r w:rsidRPr="00D80283">
              <w:rPr>
                <w:rFonts w:cs="Arial"/>
                <w:szCs w:val="20"/>
              </w:rPr>
              <w:t>Labour</w:t>
            </w:r>
          </w:p>
        </w:tc>
        <w:tc>
          <w:tcPr>
            <w:tcW w:w="833" w:type="pct"/>
            <w:vMerge/>
          </w:tcPr>
          <w:p w:rsidR="00B54DFB" w:rsidRPr="00D80283" w:rsidRDefault="00B54DFB" w:rsidP="00AB59D5">
            <w:pPr>
              <w:pStyle w:val="Caption"/>
              <w:rPr>
                <w:rFonts w:cs="Arial"/>
                <w:szCs w:val="20"/>
              </w:rPr>
            </w:pPr>
          </w:p>
        </w:tc>
      </w:tr>
      <w:tr w:rsidR="00E7330A" w:rsidRPr="00D80283" w:rsidTr="00D80283">
        <w:tc>
          <w:tcPr>
            <w:tcW w:w="833" w:type="pct"/>
          </w:tcPr>
          <w:p w:rsidR="00E7330A" w:rsidRPr="00D80283" w:rsidRDefault="00566CF0" w:rsidP="00D61C55">
            <w:pPr>
              <w:jc w:val="left"/>
              <w:rPr>
                <w:rFonts w:cs="Arial"/>
                <w:sz w:val="20"/>
                <w:szCs w:val="20"/>
              </w:rPr>
            </w:pPr>
            <w:r w:rsidRPr="00D80283">
              <w:rPr>
                <w:rFonts w:cs="Arial"/>
                <w:sz w:val="20"/>
                <w:szCs w:val="20"/>
              </w:rPr>
              <w:t>Watershed</w:t>
            </w:r>
          </w:p>
        </w:tc>
        <w:tc>
          <w:tcPr>
            <w:tcW w:w="833" w:type="pct"/>
          </w:tcPr>
          <w:p w:rsidR="00E7330A" w:rsidRPr="00D80283" w:rsidRDefault="00E7330A" w:rsidP="00D61C55">
            <w:pPr>
              <w:rPr>
                <w:rFonts w:cs="Arial"/>
                <w:sz w:val="20"/>
                <w:szCs w:val="20"/>
              </w:rPr>
            </w:pPr>
          </w:p>
        </w:tc>
        <w:tc>
          <w:tcPr>
            <w:tcW w:w="833" w:type="pct"/>
          </w:tcPr>
          <w:p w:rsidR="00E7330A" w:rsidRPr="00D80283" w:rsidRDefault="00E7330A" w:rsidP="00D61C55">
            <w:pPr>
              <w:rPr>
                <w:rFonts w:cs="Arial"/>
                <w:sz w:val="20"/>
                <w:szCs w:val="20"/>
              </w:rPr>
            </w:pPr>
          </w:p>
        </w:tc>
        <w:tc>
          <w:tcPr>
            <w:tcW w:w="833" w:type="pct"/>
          </w:tcPr>
          <w:p w:rsidR="00E7330A" w:rsidRPr="00D80283" w:rsidRDefault="00E7330A" w:rsidP="00D61C55">
            <w:pPr>
              <w:rPr>
                <w:rFonts w:cs="Arial"/>
                <w:sz w:val="20"/>
                <w:szCs w:val="20"/>
              </w:rPr>
            </w:pPr>
          </w:p>
        </w:tc>
        <w:tc>
          <w:tcPr>
            <w:tcW w:w="833" w:type="pct"/>
          </w:tcPr>
          <w:p w:rsidR="00E7330A" w:rsidRPr="00D80283" w:rsidRDefault="00E7330A" w:rsidP="00D61C55">
            <w:pPr>
              <w:rPr>
                <w:rFonts w:cs="Arial"/>
                <w:sz w:val="20"/>
                <w:szCs w:val="20"/>
              </w:rPr>
            </w:pPr>
          </w:p>
        </w:tc>
        <w:tc>
          <w:tcPr>
            <w:tcW w:w="833" w:type="pct"/>
          </w:tcPr>
          <w:p w:rsidR="00E7330A" w:rsidRPr="00D80283" w:rsidRDefault="00E7330A"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Catchment  ,,</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Command  ,,</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Headwork</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Intake chamber</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Water points</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Cattle trough</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Shower area</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Infrastructure</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Conv. Pipe</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Turnouts</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tr w:rsidR="004468E9" w:rsidRPr="00D80283" w:rsidTr="00D80283">
        <w:tc>
          <w:tcPr>
            <w:tcW w:w="833" w:type="pct"/>
          </w:tcPr>
          <w:p w:rsidR="004468E9" w:rsidRPr="00D80283" w:rsidRDefault="004468E9" w:rsidP="00D61C55">
            <w:pPr>
              <w:jc w:val="left"/>
              <w:rPr>
                <w:rFonts w:cs="Arial"/>
                <w:sz w:val="20"/>
                <w:szCs w:val="20"/>
              </w:rPr>
            </w:pPr>
            <w:r w:rsidRPr="00D80283">
              <w:rPr>
                <w:rFonts w:cs="Arial"/>
                <w:sz w:val="20"/>
                <w:szCs w:val="20"/>
              </w:rPr>
              <w:t>Manholes</w:t>
            </w: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c>
          <w:tcPr>
            <w:tcW w:w="833" w:type="pct"/>
          </w:tcPr>
          <w:p w:rsidR="004468E9" w:rsidRPr="00D80283" w:rsidRDefault="004468E9" w:rsidP="00D61C55">
            <w:pPr>
              <w:rPr>
                <w:rFonts w:cs="Arial"/>
                <w:sz w:val="20"/>
                <w:szCs w:val="20"/>
              </w:rPr>
            </w:pPr>
          </w:p>
        </w:tc>
      </w:tr>
      <w:bookmarkEnd w:id="241"/>
    </w:tbl>
    <w:p w:rsidR="005118DB" w:rsidRPr="00A67F71" w:rsidRDefault="006F7E0E" w:rsidP="00D77C5A">
      <w:pPr>
        <w:jc w:val="left"/>
        <w:rPr>
          <w:rFonts w:cs="Arial"/>
          <w:sz w:val="24"/>
        </w:rPr>
      </w:pPr>
      <w:r w:rsidRPr="00A67F71">
        <w:rPr>
          <w:rFonts w:cs="Arial"/>
          <w:sz w:val="24"/>
          <w:szCs w:val="24"/>
        </w:rPr>
        <w:br w:type="page"/>
      </w:r>
    </w:p>
    <w:p w:rsidR="006F7E0E" w:rsidRPr="00A67F71" w:rsidRDefault="006F7E0E" w:rsidP="00416D5F">
      <w:pPr>
        <w:pStyle w:val="TOC1"/>
        <w:rPr>
          <w:rFonts w:cs="Arial"/>
          <w:szCs w:val="24"/>
        </w:rPr>
        <w:sectPr w:rsidR="006F7E0E" w:rsidRPr="00A67F71" w:rsidSect="00DF47EB">
          <w:footerReference w:type="default" r:id="rId36"/>
          <w:pgSz w:w="11909" w:h="16834" w:code="9"/>
          <w:pgMar w:top="1440" w:right="1152" w:bottom="1440" w:left="1440" w:header="720" w:footer="576" w:gutter="0"/>
          <w:pgBorders w:offsetFrom="page">
            <w:top w:val="dotted" w:sz="4" w:space="24" w:color="auto"/>
            <w:left w:val="dotted" w:sz="4" w:space="24" w:color="auto"/>
            <w:bottom w:val="dotted" w:sz="4" w:space="24" w:color="auto"/>
            <w:right w:val="dotted" w:sz="4" w:space="24" w:color="auto"/>
          </w:pgBorders>
          <w:cols w:space="720"/>
        </w:sectPr>
      </w:pPr>
    </w:p>
    <w:p w:rsidR="00B629D7" w:rsidRDefault="00B629D7">
      <w:pPr>
        <w:jc w:val="left"/>
        <w:rPr>
          <w:rFonts w:cs="Arial"/>
          <w:b/>
          <w:bCs/>
          <w:sz w:val="20"/>
          <w:szCs w:val="18"/>
        </w:rPr>
      </w:pPr>
    </w:p>
    <w:p w:rsidR="00785B15" w:rsidRDefault="00B629D7" w:rsidP="00B629D7">
      <w:pPr>
        <w:pStyle w:val="Caption"/>
        <w:jc w:val="center"/>
        <w:rPr>
          <w:rFonts w:cs="Arial"/>
          <w:sz w:val="22"/>
        </w:rPr>
      </w:pPr>
      <w:bookmarkStart w:id="242" w:name="_Toc453325471"/>
      <w:bookmarkStart w:id="243" w:name="_Toc453325503"/>
      <w:bookmarkStart w:id="244" w:name="_Toc468878964"/>
      <w:r>
        <w:t xml:space="preserve">APPENDIX </w:t>
      </w:r>
      <w:fldSimple w:instr=" SEQ APPENDIX \* ROMAN ">
        <w:r w:rsidR="000F4D85">
          <w:rPr>
            <w:noProof/>
          </w:rPr>
          <w:t>X</w:t>
        </w:r>
      </w:fldSimple>
      <w:r>
        <w:t xml:space="preserve">: </w:t>
      </w:r>
      <w:r w:rsidRPr="00A67F71">
        <w:rPr>
          <w:rFonts w:cs="Arial"/>
          <w:sz w:val="22"/>
        </w:rPr>
        <w:t>Typical Irrigation Water use and service Agreement</w:t>
      </w:r>
      <w:bookmarkEnd w:id="242"/>
      <w:bookmarkEnd w:id="243"/>
      <w:bookmarkEnd w:id="244"/>
    </w:p>
    <w:p w:rsidR="00B629D7" w:rsidRPr="00B629D7" w:rsidRDefault="00B629D7" w:rsidP="00B629D7"/>
    <w:p w:rsidR="00B629D7" w:rsidRDefault="00785B15" w:rsidP="00785B15">
      <w:pPr>
        <w:rPr>
          <w:rFonts w:cs="Arial"/>
          <w:sz w:val="20"/>
        </w:rPr>
      </w:pPr>
      <w:r w:rsidRPr="00B629D7">
        <w:rPr>
          <w:rFonts w:cs="Arial"/>
          <w:b/>
          <w:bCs/>
          <w:sz w:val="20"/>
        </w:rPr>
        <w:t xml:space="preserve">Article 1 General: </w:t>
      </w:r>
      <w:r w:rsidRPr="00B629D7">
        <w:rPr>
          <w:rFonts w:cs="Arial"/>
          <w:sz w:val="20"/>
        </w:rPr>
        <w:t>Through annual contracting agreement for irrigation water supply, the Contracting party enables to control water delivery and enables framers to produce the intended crop through securing suitable amounts of irrigation. This contract is a main contract to which specific agreements, can be added as well, at any time by the consent of both parties</w:t>
      </w:r>
    </w:p>
    <w:p w:rsidR="00785B15" w:rsidRPr="00B629D7" w:rsidRDefault="00785B15" w:rsidP="00785B15">
      <w:pPr>
        <w:rPr>
          <w:rFonts w:cs="Arial"/>
          <w:sz w:val="20"/>
        </w:rPr>
      </w:pPr>
      <w:r w:rsidRPr="00B629D7">
        <w:rPr>
          <w:rFonts w:cs="Arial"/>
          <w:sz w:val="20"/>
        </w:rPr>
        <w:t xml:space="preserve">. </w:t>
      </w:r>
    </w:p>
    <w:p w:rsidR="00785B15" w:rsidRPr="00B629D7" w:rsidRDefault="00785B15" w:rsidP="00785B15">
      <w:pPr>
        <w:rPr>
          <w:rFonts w:cs="Arial"/>
          <w:sz w:val="20"/>
        </w:rPr>
      </w:pPr>
      <w:r w:rsidRPr="00B629D7">
        <w:rPr>
          <w:rFonts w:cs="Arial"/>
          <w:b/>
          <w:bCs/>
          <w:sz w:val="20"/>
        </w:rPr>
        <w:t xml:space="preserve"> Article 2 Contracting Entities: </w:t>
      </w:r>
      <w:r w:rsidRPr="00B629D7">
        <w:rPr>
          <w:rFonts w:cs="Arial"/>
          <w:sz w:val="20"/>
        </w:rPr>
        <w:t>The contract for use of irrigable land located within the Irrigation Development Project BETWEEN THE undersigned _________</w:t>
      </w:r>
    </w:p>
    <w:p w:rsidR="00785B15" w:rsidRDefault="00785B15" w:rsidP="00785B15">
      <w:pPr>
        <w:rPr>
          <w:rFonts w:cs="Arial"/>
          <w:sz w:val="20"/>
        </w:rPr>
      </w:pPr>
      <w:r w:rsidRPr="00B629D7">
        <w:rPr>
          <w:rFonts w:cs="Arial"/>
          <w:b/>
          <w:bCs/>
          <w:sz w:val="20"/>
        </w:rPr>
        <w:t xml:space="preserve">Article 3 DEFINITIONS: </w:t>
      </w:r>
      <w:r w:rsidRPr="00B629D7">
        <w:rPr>
          <w:rFonts w:cs="Arial"/>
          <w:sz w:val="20"/>
        </w:rPr>
        <w:t>Throughout all the contract documentation, the terms listed below will have the following definition: (command area, Headwork, MC, SC, TC, FC, Service Road,  CD, TD, FD, structures, Stream discharge, Irrigation user, etc.)</w:t>
      </w:r>
    </w:p>
    <w:p w:rsidR="00B629D7" w:rsidRPr="00B629D7" w:rsidRDefault="00B629D7" w:rsidP="00785B15">
      <w:pPr>
        <w:rPr>
          <w:rFonts w:cs="Arial"/>
          <w:sz w:val="20"/>
        </w:rPr>
      </w:pPr>
    </w:p>
    <w:p w:rsidR="00785B15" w:rsidRPr="00B629D7" w:rsidRDefault="00785B15" w:rsidP="00785B15">
      <w:pPr>
        <w:rPr>
          <w:rFonts w:cs="Arial"/>
          <w:sz w:val="20"/>
        </w:rPr>
      </w:pPr>
      <w:r w:rsidRPr="00B629D7">
        <w:rPr>
          <w:rFonts w:cs="Arial"/>
          <w:b/>
          <w:bCs/>
          <w:sz w:val="20"/>
        </w:rPr>
        <w:t xml:space="preserve">Irrigation Charge </w:t>
      </w:r>
      <w:r w:rsidRPr="00B629D7">
        <w:rPr>
          <w:rFonts w:cs="Arial"/>
          <w:sz w:val="20"/>
        </w:rPr>
        <w:t>means annual payments by the part of the beneficiary farmers for use of irrigable lands within the command area and whose objective is to recover invested capital, to cover annual fixed operational costs and allowances to cover future replacement costs.</w:t>
      </w:r>
    </w:p>
    <w:p w:rsidR="00785B15" w:rsidRDefault="00785B15" w:rsidP="00785B15">
      <w:pPr>
        <w:rPr>
          <w:rFonts w:cs="Arial"/>
          <w:sz w:val="20"/>
        </w:rPr>
      </w:pPr>
      <w:r w:rsidRPr="00B629D7">
        <w:rPr>
          <w:rFonts w:cs="Arial"/>
          <w:b/>
          <w:bCs/>
          <w:sz w:val="20"/>
        </w:rPr>
        <w:t>Irrigable Land:</w:t>
      </w:r>
      <w:r w:rsidRPr="00B629D7">
        <w:rPr>
          <w:rFonts w:cs="Arial"/>
          <w:sz w:val="20"/>
        </w:rPr>
        <w:t xml:space="preserve"> means farm lands within the accessibility range of irrigation water and associated infrastructures;</w:t>
      </w:r>
    </w:p>
    <w:p w:rsidR="00B629D7" w:rsidRPr="00B629D7" w:rsidRDefault="00B629D7" w:rsidP="00785B15">
      <w:pPr>
        <w:rPr>
          <w:rFonts w:cs="Arial"/>
          <w:sz w:val="20"/>
        </w:rPr>
      </w:pPr>
    </w:p>
    <w:p w:rsidR="00785B15" w:rsidRPr="00B629D7" w:rsidRDefault="00785B15" w:rsidP="00785B15">
      <w:pPr>
        <w:rPr>
          <w:rFonts w:cs="Arial"/>
          <w:sz w:val="20"/>
        </w:rPr>
      </w:pPr>
      <w:r w:rsidRPr="00B629D7">
        <w:rPr>
          <w:rFonts w:cs="Arial"/>
          <w:b/>
          <w:bCs/>
          <w:sz w:val="20"/>
        </w:rPr>
        <w:t xml:space="preserve">Article 4 Duration: </w:t>
      </w:r>
      <w:r w:rsidRPr="00B629D7">
        <w:rPr>
          <w:rFonts w:cs="Arial"/>
          <w:sz w:val="20"/>
        </w:rPr>
        <w:t xml:space="preserve">This contract enters effect as from its date of signature. </w:t>
      </w:r>
    </w:p>
    <w:p w:rsidR="00785B15" w:rsidRDefault="00785B15" w:rsidP="00785B15">
      <w:pPr>
        <w:rPr>
          <w:rFonts w:cs="Arial"/>
          <w:sz w:val="20"/>
        </w:rPr>
      </w:pPr>
      <w:r w:rsidRPr="00B629D7">
        <w:rPr>
          <w:rFonts w:cs="Arial"/>
          <w:b/>
          <w:bCs/>
          <w:sz w:val="20"/>
        </w:rPr>
        <w:t xml:space="preserve">Article 5 Area Based charges: </w:t>
      </w:r>
      <w:r w:rsidRPr="00B629D7">
        <w:rPr>
          <w:rFonts w:cs="Arial"/>
          <w:sz w:val="20"/>
        </w:rPr>
        <w:t xml:space="preserve">The annual area based charges would be calculated through multiplication of the established by the amount of irrigable land of the land holder. The beneficiary farmers enter into obligation of paying their annual charges irrespective of any conditions as scheduled by the responsible implementing body.  </w:t>
      </w:r>
    </w:p>
    <w:p w:rsidR="00B629D7" w:rsidRPr="00B629D7" w:rsidRDefault="00B629D7" w:rsidP="00785B15">
      <w:pPr>
        <w:rPr>
          <w:rFonts w:cs="Arial"/>
          <w:sz w:val="20"/>
        </w:rPr>
      </w:pPr>
    </w:p>
    <w:p w:rsidR="00785B15" w:rsidRPr="00B629D7" w:rsidRDefault="00785B15" w:rsidP="00785B15">
      <w:pPr>
        <w:rPr>
          <w:rFonts w:cs="Arial"/>
          <w:sz w:val="20"/>
        </w:rPr>
      </w:pPr>
      <w:r w:rsidRPr="00B629D7">
        <w:rPr>
          <w:rFonts w:cs="Arial"/>
          <w:b/>
          <w:bCs/>
          <w:sz w:val="20"/>
        </w:rPr>
        <w:t xml:space="preserve">Article 6  Billing: </w:t>
      </w:r>
      <w:r w:rsidRPr="00B629D7">
        <w:rPr>
          <w:rFonts w:cs="Arial"/>
          <w:sz w:val="20"/>
        </w:rPr>
        <w:t xml:space="preserve">Separate billing would be prepared for each of beneficiary farmers. </w:t>
      </w:r>
    </w:p>
    <w:p w:rsidR="00785B15" w:rsidRDefault="00785B15" w:rsidP="00785B15">
      <w:pPr>
        <w:rPr>
          <w:rFonts w:cs="Arial"/>
          <w:sz w:val="20"/>
        </w:rPr>
      </w:pPr>
      <w:r w:rsidRPr="00B629D7">
        <w:rPr>
          <w:rFonts w:cs="Arial"/>
          <w:b/>
          <w:bCs/>
          <w:sz w:val="20"/>
        </w:rPr>
        <w:t xml:space="preserve">Article 7 Contracting Party’s Obligations: Payment of water rates: </w:t>
      </w:r>
      <w:r w:rsidRPr="00B629D7">
        <w:rPr>
          <w:rFonts w:cs="Arial"/>
          <w:sz w:val="20"/>
        </w:rPr>
        <w:t>The cost of service charge is payable on time as agreed upon claims invoices within one month of issuing the invoice. Failing this, the authority shall be entitled to penalize the contracting party which would put in to effect through wereda council in reference to appropriate legal systems.</w:t>
      </w:r>
    </w:p>
    <w:p w:rsidR="00B629D7" w:rsidRPr="00B629D7" w:rsidRDefault="00B629D7" w:rsidP="00785B15">
      <w:pPr>
        <w:rPr>
          <w:rFonts w:cs="Arial"/>
          <w:sz w:val="20"/>
        </w:rPr>
      </w:pPr>
    </w:p>
    <w:p w:rsidR="00785B15" w:rsidRPr="00B629D7" w:rsidRDefault="00785B15" w:rsidP="00785B15">
      <w:pPr>
        <w:rPr>
          <w:rFonts w:cs="Arial"/>
          <w:sz w:val="20"/>
        </w:rPr>
      </w:pPr>
      <w:r w:rsidRPr="00B629D7">
        <w:rPr>
          <w:rFonts w:cs="Arial"/>
          <w:b/>
          <w:bCs/>
          <w:sz w:val="20"/>
        </w:rPr>
        <w:t xml:space="preserve">Article 8 Penalties: </w:t>
      </w:r>
      <w:r w:rsidRPr="00B629D7">
        <w:rPr>
          <w:rFonts w:cs="Arial"/>
          <w:sz w:val="20"/>
        </w:rPr>
        <w:t>Failure to meet specified terms of payment shall entail an automatic penalty that goes to the last measure, fixed according to the legally applicable conditions.</w:t>
      </w:r>
    </w:p>
    <w:p w:rsidR="00785B15" w:rsidRDefault="00785B15" w:rsidP="00785B15">
      <w:pPr>
        <w:rPr>
          <w:rFonts w:cs="Arial"/>
          <w:sz w:val="20"/>
        </w:rPr>
      </w:pPr>
      <w:r w:rsidRPr="00B629D7">
        <w:rPr>
          <w:rFonts w:cs="Arial"/>
          <w:b/>
          <w:bCs/>
          <w:sz w:val="20"/>
        </w:rPr>
        <w:t>Article 9 Damage to structure:</w:t>
      </w:r>
      <w:r w:rsidRPr="00B629D7">
        <w:rPr>
          <w:rFonts w:cs="Arial"/>
          <w:sz w:val="20"/>
        </w:rPr>
        <w:t xml:space="preserve"> Each contracting party is responsible in the event of damage to the structures and connections nearby its holdings for damages due to abused acts. The members of the users are responsible immediately if damage occurs by reporting the damage to the Woreda office or local police as found appropriate.</w:t>
      </w:r>
    </w:p>
    <w:p w:rsidR="00B629D7" w:rsidRPr="00B629D7" w:rsidRDefault="00B629D7" w:rsidP="00785B15">
      <w:pPr>
        <w:rPr>
          <w:rFonts w:cs="Arial"/>
          <w:sz w:val="20"/>
        </w:rPr>
      </w:pPr>
    </w:p>
    <w:p w:rsidR="00785B15" w:rsidRDefault="00785B15" w:rsidP="00785B15">
      <w:pPr>
        <w:rPr>
          <w:rFonts w:cs="Arial"/>
          <w:sz w:val="20"/>
        </w:rPr>
      </w:pPr>
      <w:r w:rsidRPr="00B629D7">
        <w:rPr>
          <w:rFonts w:cs="Arial"/>
          <w:b/>
          <w:bCs/>
          <w:sz w:val="20"/>
        </w:rPr>
        <w:t xml:space="preserve">Article 10 Suspension and Termination of the Contract: </w:t>
      </w:r>
      <w:r w:rsidRPr="00B629D7">
        <w:rPr>
          <w:rFonts w:cs="Arial"/>
          <w:sz w:val="20"/>
        </w:rPr>
        <w:t xml:space="preserve">If the contracting party fails to execute any of its obligations under this contract, a specific agreement or an accessory agreement, the authority can suspend the contract for certain period until such issue is resolved. The authority may terminate the contract by registered 2 letter of warnings sent one after the other with acknowledgement of receipt and having received no answer within fifteen (15) days. </w:t>
      </w:r>
    </w:p>
    <w:p w:rsidR="00B629D7" w:rsidRPr="00B629D7" w:rsidRDefault="00B629D7" w:rsidP="00785B15">
      <w:pPr>
        <w:rPr>
          <w:rFonts w:cs="Arial"/>
          <w:sz w:val="20"/>
        </w:rPr>
      </w:pPr>
    </w:p>
    <w:p w:rsidR="00785B15" w:rsidRDefault="00785B15" w:rsidP="00785B15">
      <w:pPr>
        <w:rPr>
          <w:rFonts w:cs="Arial"/>
          <w:sz w:val="20"/>
        </w:rPr>
      </w:pPr>
      <w:r w:rsidRPr="00B629D7">
        <w:rPr>
          <w:rFonts w:cs="Arial"/>
          <w:b/>
          <w:bCs/>
          <w:sz w:val="20"/>
        </w:rPr>
        <w:t xml:space="preserve">Article 14 Dispute Resolution: </w:t>
      </w:r>
      <w:r w:rsidRPr="00B629D7">
        <w:rPr>
          <w:rFonts w:cs="Arial"/>
          <w:sz w:val="20"/>
        </w:rPr>
        <w:t>Any dispute or difference arising out of the agreement including those considered as such by only one of the parties shall, in the first place be settled amicably. The parties shall use their best efforts to settle their disputes arising out of or in conjunction with this Agreement or the interpretation thereof amicably.  Any dispute or difference that cannot be settled amicably shall be referred to and settled by arbitration. However, beyond these steps, applicable Ethiopian law will come to effect.</w:t>
      </w:r>
    </w:p>
    <w:p w:rsidR="00B629D7" w:rsidRPr="00B629D7" w:rsidRDefault="00B629D7" w:rsidP="00785B15">
      <w:pPr>
        <w:rPr>
          <w:rFonts w:cs="Arial"/>
          <w:sz w:val="20"/>
        </w:rPr>
      </w:pPr>
    </w:p>
    <w:p w:rsidR="00785B15" w:rsidRPr="00B629D7" w:rsidRDefault="00785B15" w:rsidP="00785B15">
      <w:pPr>
        <w:rPr>
          <w:rFonts w:cs="Arial"/>
          <w:sz w:val="20"/>
        </w:rPr>
      </w:pPr>
      <w:r w:rsidRPr="00B629D7">
        <w:rPr>
          <w:rFonts w:cs="Arial"/>
          <w:b/>
          <w:bCs/>
          <w:sz w:val="20"/>
        </w:rPr>
        <w:t xml:space="preserve">Article 15 Signature: </w:t>
      </w:r>
      <w:r w:rsidRPr="00B629D7">
        <w:rPr>
          <w:rFonts w:cs="Arial"/>
          <w:sz w:val="20"/>
        </w:rPr>
        <w:t>In witness thereof, the parties hereto mentioned their full names and have signed this Contract.</w:t>
      </w:r>
    </w:p>
    <w:p w:rsidR="00785B15" w:rsidRPr="00B629D7" w:rsidRDefault="00785B15" w:rsidP="00785B15">
      <w:pPr>
        <w:rPr>
          <w:rFonts w:cs="Arial"/>
          <w:sz w:val="20"/>
        </w:rPr>
      </w:pPr>
      <w:r w:rsidRPr="00B629D7">
        <w:rPr>
          <w:rFonts w:cs="Arial"/>
          <w:sz w:val="20"/>
          <w:u w:val="single"/>
        </w:rPr>
        <w:tab/>
      </w:r>
      <w:r w:rsidRPr="00B629D7">
        <w:rPr>
          <w:rFonts w:cs="Arial"/>
          <w:sz w:val="20"/>
          <w:u w:val="single"/>
        </w:rPr>
        <w:tab/>
      </w:r>
      <w:r w:rsidRPr="00B629D7">
        <w:rPr>
          <w:rFonts w:cs="Arial"/>
          <w:sz w:val="20"/>
          <w:u w:val="single"/>
        </w:rPr>
        <w:tab/>
      </w:r>
      <w:r w:rsidRPr="00B629D7">
        <w:rPr>
          <w:rFonts w:cs="Arial"/>
          <w:sz w:val="20"/>
        </w:rPr>
        <w:tab/>
      </w:r>
      <w:r w:rsidRPr="00B629D7">
        <w:rPr>
          <w:rFonts w:cs="Arial"/>
          <w:sz w:val="20"/>
          <w:u w:val="single"/>
        </w:rPr>
        <w:tab/>
      </w:r>
      <w:r w:rsidRPr="00B629D7">
        <w:rPr>
          <w:rFonts w:cs="Arial"/>
          <w:sz w:val="20"/>
          <w:u w:val="single"/>
        </w:rPr>
        <w:tab/>
      </w:r>
      <w:r w:rsidRPr="00B629D7">
        <w:rPr>
          <w:rFonts w:cs="Arial"/>
          <w:sz w:val="20"/>
          <w:u w:val="single"/>
        </w:rPr>
        <w:tab/>
      </w:r>
    </w:p>
    <w:p w:rsidR="00785B15" w:rsidRPr="00B629D7" w:rsidRDefault="00785B15" w:rsidP="00785B15">
      <w:pPr>
        <w:rPr>
          <w:rFonts w:cs="Arial"/>
          <w:sz w:val="20"/>
        </w:rPr>
      </w:pPr>
      <w:r w:rsidRPr="00B629D7">
        <w:rPr>
          <w:rFonts w:cs="Arial"/>
          <w:sz w:val="20"/>
        </w:rPr>
        <w:t xml:space="preserve">Signed </w:t>
      </w:r>
      <w:r w:rsidRPr="00B629D7">
        <w:rPr>
          <w:rFonts w:cs="Arial"/>
          <w:i/>
          <w:iCs/>
          <w:sz w:val="20"/>
        </w:rPr>
        <w:t xml:space="preserve">for </w:t>
      </w:r>
      <w:r w:rsidRPr="00B629D7">
        <w:rPr>
          <w:rFonts w:cs="Arial"/>
          <w:sz w:val="20"/>
        </w:rPr>
        <w:t xml:space="preserve">and on behalf of SSIP </w:t>
      </w:r>
      <w:r w:rsidRPr="00B629D7">
        <w:rPr>
          <w:rFonts w:cs="Arial"/>
          <w:sz w:val="20"/>
        </w:rPr>
        <w:tab/>
        <w:t>Singed by The users</w:t>
      </w:r>
    </w:p>
    <w:p w:rsidR="00785B15" w:rsidRPr="00B629D7" w:rsidRDefault="00785B15" w:rsidP="00785B15">
      <w:pPr>
        <w:rPr>
          <w:rFonts w:cs="Arial"/>
          <w:sz w:val="20"/>
        </w:rPr>
      </w:pPr>
      <w:r w:rsidRPr="00B629D7">
        <w:rPr>
          <w:rFonts w:cs="Arial"/>
          <w:sz w:val="20"/>
        </w:rPr>
        <w:t> </w:t>
      </w:r>
    </w:p>
    <w:p w:rsidR="00785B15" w:rsidRPr="00B629D7" w:rsidRDefault="00785B15" w:rsidP="00785B15">
      <w:pPr>
        <w:rPr>
          <w:rFonts w:cs="Arial"/>
          <w:sz w:val="20"/>
        </w:rPr>
      </w:pPr>
      <w:r w:rsidRPr="00B629D7">
        <w:rPr>
          <w:rFonts w:cs="Arial"/>
          <w:sz w:val="20"/>
        </w:rPr>
        <w:t>Witness</w:t>
      </w:r>
    </w:p>
    <w:p w:rsidR="00785B15" w:rsidRPr="00B629D7" w:rsidRDefault="00785B15" w:rsidP="00785B15">
      <w:pPr>
        <w:rPr>
          <w:rFonts w:cs="Arial"/>
          <w:sz w:val="20"/>
        </w:rPr>
      </w:pPr>
      <w:r w:rsidRPr="00B629D7">
        <w:rPr>
          <w:rFonts w:cs="Arial"/>
          <w:sz w:val="20"/>
        </w:rPr>
        <w:t xml:space="preserve"> 1. </w:t>
      </w:r>
      <w:r w:rsidRPr="00B629D7">
        <w:rPr>
          <w:rFonts w:cs="Arial"/>
          <w:sz w:val="20"/>
          <w:u w:val="single"/>
        </w:rPr>
        <w:tab/>
      </w:r>
      <w:r w:rsidRPr="00B629D7">
        <w:rPr>
          <w:rFonts w:cs="Arial"/>
          <w:sz w:val="20"/>
          <w:u w:val="single"/>
        </w:rPr>
        <w:tab/>
      </w:r>
      <w:r w:rsidRPr="00B629D7">
        <w:rPr>
          <w:rFonts w:cs="Arial"/>
          <w:sz w:val="20"/>
        </w:rPr>
        <w:t xml:space="preserve">                2. </w:t>
      </w:r>
      <w:r w:rsidRPr="00B629D7">
        <w:rPr>
          <w:rFonts w:cs="Arial"/>
          <w:sz w:val="20"/>
          <w:u w:val="single"/>
        </w:rPr>
        <w:tab/>
      </w:r>
      <w:r w:rsidRPr="00B629D7">
        <w:rPr>
          <w:rFonts w:cs="Arial"/>
          <w:sz w:val="20"/>
          <w:u w:val="single"/>
        </w:rPr>
        <w:tab/>
      </w:r>
      <w:r w:rsidRPr="00B629D7">
        <w:rPr>
          <w:rFonts w:cs="Arial"/>
          <w:sz w:val="20"/>
        </w:rPr>
        <w:tab/>
      </w:r>
      <w:r w:rsidRPr="00B629D7">
        <w:rPr>
          <w:rFonts w:cs="Arial"/>
          <w:sz w:val="20"/>
        </w:rPr>
        <w:tab/>
      </w:r>
      <w:r w:rsidRPr="00B629D7">
        <w:rPr>
          <w:rFonts w:cs="Arial"/>
          <w:sz w:val="20"/>
        </w:rPr>
        <w:tab/>
      </w:r>
    </w:p>
    <w:p w:rsidR="00246658" w:rsidRPr="00D06FF0" w:rsidRDefault="00785B15" w:rsidP="00B629D7">
      <w:pPr>
        <w:rPr>
          <w:rFonts w:cs="Arial"/>
        </w:rPr>
      </w:pPr>
      <w:r w:rsidRPr="00B629D7">
        <w:rPr>
          <w:rFonts w:cs="Arial"/>
          <w:sz w:val="20"/>
        </w:rPr>
        <w:t xml:space="preserve">Signed </w:t>
      </w:r>
      <w:r w:rsidRPr="00B629D7">
        <w:rPr>
          <w:rFonts w:cs="Arial"/>
          <w:i/>
          <w:iCs/>
          <w:sz w:val="20"/>
        </w:rPr>
        <w:t>by Neighbors Witnesses</w:t>
      </w:r>
      <w:r w:rsidRPr="00B629D7">
        <w:rPr>
          <w:rFonts w:cs="Arial"/>
          <w:sz w:val="20"/>
        </w:rPr>
        <w:tab/>
        <w:t xml:space="preserve">Signed </w:t>
      </w:r>
      <w:r w:rsidRPr="00B629D7">
        <w:rPr>
          <w:rFonts w:cs="Arial"/>
          <w:i/>
          <w:iCs/>
          <w:sz w:val="20"/>
        </w:rPr>
        <w:t>by Neighbors Witnesses</w:t>
      </w:r>
    </w:p>
    <w:sectPr w:rsidR="00246658" w:rsidRPr="00D06FF0" w:rsidSect="00DF47EB">
      <w:footerReference w:type="default" r:id="rId37"/>
      <w:pgSz w:w="11909" w:h="16834" w:code="9"/>
      <w:pgMar w:top="1440" w:right="1152" w:bottom="1440" w:left="1440" w:header="720" w:footer="576" w:gutter="0"/>
      <w:pgBorders w:offsetFrom="page">
        <w:top w:val="dotted" w:sz="4" w:space="24" w:color="auto"/>
        <w:left w:val="dotted" w:sz="4" w:space="24" w:color="auto"/>
        <w:bottom w:val="dotted" w:sz="4" w:space="24" w:color="auto"/>
        <w:right w:val="dotted" w:sz="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446" w:rsidRDefault="00AD1446" w:rsidP="00136BBB">
      <w:r>
        <w:separator/>
      </w:r>
    </w:p>
  </w:endnote>
  <w:endnote w:type="continuationSeparator" w:id="1">
    <w:p w:rsidR="00AD1446" w:rsidRDefault="00AD1446" w:rsidP="00136B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E56056" w:rsidRDefault="00DF47EB" w:rsidP="004A79E9">
    <w:pPr>
      <w:pBdr>
        <w:top w:val="single" w:sz="4" w:space="1" w:color="auto"/>
      </w:pBdr>
      <w:tabs>
        <w:tab w:val="center" w:pos="4680"/>
        <w:tab w:val="right" w:pos="9360"/>
      </w:tabs>
      <w:rPr>
        <w:rFonts w:cs="Arial"/>
        <w:b/>
        <w:i/>
        <w:sz w:val="16"/>
      </w:rPr>
    </w:pPr>
    <w:r w:rsidRPr="00E56056">
      <w:rPr>
        <w:rFonts w:cs="Arial"/>
        <w:b/>
        <w:i/>
        <w:sz w:val="16"/>
      </w:rPr>
      <w:t xml:space="preserve">Feasibility Study&amp; Detail Design of </w:t>
    </w:r>
    <w:r>
      <w:rPr>
        <w:rFonts w:cs="Arial"/>
        <w:b/>
        <w:i/>
        <w:sz w:val="16"/>
      </w:rPr>
      <w:t>Petu</w:t>
    </w:r>
    <w:r w:rsidRPr="00E56056">
      <w:rPr>
        <w:rFonts w:cs="Arial"/>
        <w:b/>
        <w:i/>
        <w:sz w:val="16"/>
      </w:rPr>
      <w:t>SSIP</w:t>
    </w:r>
    <w:r w:rsidRPr="00E56056">
      <w:rPr>
        <w:rFonts w:cs="Arial"/>
        <w:b/>
        <w:i/>
        <w:sz w:val="16"/>
      </w:rPr>
      <w:tab/>
    </w:r>
    <w:r w:rsidRPr="00E56056">
      <w:rPr>
        <w:rFonts w:cs="Arial"/>
        <w:b/>
        <w:i/>
        <w:sz w:val="16"/>
      </w:rPr>
      <w:tab/>
    </w:r>
    <w:r>
      <w:rPr>
        <w:rFonts w:cs="Arial"/>
        <w:b/>
        <w:i/>
        <w:sz w:val="16"/>
      </w:rPr>
      <w:t xml:space="preserve">Annex A: </w:t>
    </w:r>
    <w:r w:rsidRPr="00556EE1">
      <w:rPr>
        <w:rFonts w:cs="Arial"/>
        <w:b/>
        <w:i/>
        <w:sz w:val="16"/>
      </w:rPr>
      <w:t xml:space="preserve">Climate &amp; Hydrology </w:t>
    </w:r>
    <w:r>
      <w:rPr>
        <w:rFonts w:cs="Arial"/>
        <w:b/>
        <w:i/>
        <w:sz w:val="16"/>
      </w:rPr>
      <w:t>DFR</w:t>
    </w:r>
  </w:p>
  <w:p w:rsidR="00DF47EB" w:rsidRDefault="00DF47E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724451">
    <w:pPr>
      <w:pStyle w:val="Footer"/>
      <w:pBdr>
        <w:top w:val="thinThickSmallGap" w:sz="24" w:space="1" w:color="622423"/>
      </w:pBdr>
      <w:shd w:val="clear" w:color="auto" w:fill="C2D69B"/>
      <w:tabs>
        <w:tab w:val="right" w:pos="9677"/>
      </w:tabs>
      <w:rPr>
        <w:b/>
        <w:color w:val="0000CC"/>
        <w:sz w:val="18"/>
        <w:szCs w:val="18"/>
      </w:rPr>
    </w:pPr>
    <w:r>
      <w:rPr>
        <w:rFonts w:ascii="Cambria" w:hAnsi="Cambria"/>
        <w:b/>
        <w:i/>
        <w:color w:val="0000CC"/>
        <w:sz w:val="18"/>
        <w:szCs w:val="18"/>
      </w:rPr>
      <w:t>Geweso</w:t>
    </w:r>
    <w:r w:rsidRPr="00AB502F">
      <w:rPr>
        <w:rFonts w:ascii="Cambria" w:hAnsi="Cambria"/>
        <w:b/>
        <w:i/>
        <w:color w:val="0000CC"/>
        <w:sz w:val="18"/>
        <w:szCs w:val="18"/>
      </w:rPr>
      <w:t xml:space="preserve"> SSIP </w:t>
    </w:r>
    <w:r>
      <w:rPr>
        <w:rFonts w:ascii="Cambria" w:hAnsi="Cambria"/>
        <w:b/>
        <w:i/>
        <w:color w:val="0000CC"/>
        <w:sz w:val="18"/>
        <w:szCs w:val="18"/>
      </w:rPr>
      <w:t>Operation &amp; Maintenance Manual</w:t>
    </w:r>
    <w:r w:rsidRPr="00AB502F">
      <w:rPr>
        <w:rFonts w:ascii="Cambria" w:hAnsi="Cambria"/>
        <w:b/>
        <w:i/>
        <w:color w:val="0000CC"/>
        <w:sz w:val="18"/>
        <w:szCs w:val="18"/>
      </w:rPr>
      <w:tab/>
    </w:r>
    <w:r>
      <w:rPr>
        <w:rFonts w:ascii="Cambria" w:hAnsi="Cambria"/>
        <w:b/>
        <w:i/>
        <w:color w:val="0000CC"/>
        <w:sz w:val="18"/>
        <w:szCs w:val="18"/>
      </w:rPr>
      <w:tab/>
    </w:r>
    <w:r w:rsidRPr="00AB502F">
      <w:rPr>
        <w:rFonts w:ascii="Cambria" w:hAnsi="Cambria"/>
        <w:b/>
        <w:i/>
        <w:color w:val="0000CC"/>
        <w:sz w:val="18"/>
        <w:szCs w:val="18"/>
      </w:rPr>
      <w:t xml:space="preserve">Page </w:t>
    </w:r>
    <w:r w:rsidR="00E47486" w:rsidRPr="00AB502F">
      <w:rPr>
        <w:b/>
        <w:i/>
        <w:color w:val="0000CC"/>
        <w:sz w:val="18"/>
        <w:szCs w:val="18"/>
      </w:rPr>
      <w:fldChar w:fldCharType="begin"/>
    </w:r>
    <w:r w:rsidRPr="00AB502F">
      <w:rPr>
        <w:b/>
        <w:i/>
        <w:color w:val="0000CC"/>
        <w:sz w:val="18"/>
        <w:szCs w:val="18"/>
      </w:rPr>
      <w:instrText xml:space="preserve"> PAGE   \* MERGEFORMAT </w:instrText>
    </w:r>
    <w:r w:rsidR="00E47486" w:rsidRPr="00AB502F">
      <w:rPr>
        <w:b/>
        <w:i/>
        <w:color w:val="0000CC"/>
        <w:sz w:val="18"/>
        <w:szCs w:val="18"/>
      </w:rPr>
      <w:fldChar w:fldCharType="separate"/>
    </w:r>
    <w:r w:rsidR="000F4D85" w:rsidRPr="000F4D85">
      <w:rPr>
        <w:rFonts w:ascii="Cambria" w:hAnsi="Cambria"/>
        <w:b/>
        <w:i/>
        <w:noProof/>
        <w:color w:val="0000CC"/>
        <w:sz w:val="18"/>
        <w:szCs w:val="18"/>
      </w:rPr>
      <w:t>38</w:t>
    </w:r>
    <w:r w:rsidR="00E47486" w:rsidRPr="00AB502F">
      <w:rPr>
        <w:b/>
        <w:i/>
        <w:color w:val="0000CC"/>
        <w:sz w:val="18"/>
        <w:szCs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724451">
    <w:pPr>
      <w:pStyle w:val="Footer"/>
      <w:pBdr>
        <w:top w:val="thinThickSmallGap" w:sz="24" w:space="1" w:color="622423"/>
      </w:pBdr>
      <w:shd w:val="clear" w:color="auto" w:fill="C2D69B"/>
      <w:tabs>
        <w:tab w:val="right" w:pos="9677"/>
      </w:tabs>
      <w:rPr>
        <w:b/>
        <w:color w:val="0000CC"/>
        <w:sz w:val="18"/>
        <w:szCs w:val="18"/>
      </w:rPr>
    </w:pPr>
    <w:r>
      <w:rPr>
        <w:rFonts w:ascii="Cambria" w:hAnsi="Cambria"/>
        <w:b/>
        <w:i/>
        <w:color w:val="0000CC"/>
        <w:sz w:val="18"/>
        <w:szCs w:val="18"/>
      </w:rPr>
      <w:t>Geweso</w:t>
    </w:r>
    <w:r w:rsidRPr="00AB502F">
      <w:rPr>
        <w:rFonts w:ascii="Cambria" w:hAnsi="Cambria"/>
        <w:b/>
        <w:i/>
        <w:color w:val="0000CC"/>
        <w:sz w:val="18"/>
        <w:szCs w:val="18"/>
      </w:rPr>
      <w:t xml:space="preserve"> SSIP </w:t>
    </w:r>
    <w:r>
      <w:rPr>
        <w:rFonts w:ascii="Cambria" w:hAnsi="Cambria"/>
        <w:b/>
        <w:i/>
        <w:color w:val="0000CC"/>
        <w:sz w:val="18"/>
        <w:szCs w:val="18"/>
      </w:rPr>
      <w:t>Operation &amp; Maintenance Manual</w:t>
    </w:r>
    <w:r w:rsidRPr="00AB502F">
      <w:rPr>
        <w:rFonts w:ascii="Cambria" w:hAnsi="Cambria"/>
        <w:b/>
        <w:i/>
        <w:color w:val="0000CC"/>
        <w:sz w:val="18"/>
        <w:szCs w:val="18"/>
      </w:rPr>
      <w:tab/>
    </w:r>
    <w:r>
      <w:rPr>
        <w:rFonts w:ascii="Cambria" w:hAnsi="Cambria"/>
        <w:b/>
        <w:i/>
        <w:color w:val="0000CC"/>
        <w:sz w:val="18"/>
        <w:szCs w:val="18"/>
      </w:rPr>
      <w:tab/>
    </w:r>
    <w:r w:rsidRPr="00AB502F">
      <w:rPr>
        <w:rFonts w:ascii="Cambria" w:hAnsi="Cambria"/>
        <w:b/>
        <w:i/>
        <w:color w:val="0000CC"/>
        <w:sz w:val="18"/>
        <w:szCs w:val="18"/>
      </w:rPr>
      <w:t xml:space="preserve">Page </w:t>
    </w:r>
    <w:r w:rsidR="00E47486" w:rsidRPr="00AB502F">
      <w:rPr>
        <w:b/>
        <w:i/>
        <w:color w:val="0000CC"/>
        <w:sz w:val="18"/>
        <w:szCs w:val="18"/>
      </w:rPr>
      <w:fldChar w:fldCharType="begin"/>
    </w:r>
    <w:r w:rsidRPr="00AB502F">
      <w:rPr>
        <w:b/>
        <w:i/>
        <w:color w:val="0000CC"/>
        <w:sz w:val="18"/>
        <w:szCs w:val="18"/>
      </w:rPr>
      <w:instrText xml:space="preserve"> PAGE   \* MERGEFORMAT </w:instrText>
    </w:r>
    <w:r w:rsidR="00E47486" w:rsidRPr="00AB502F">
      <w:rPr>
        <w:b/>
        <w:i/>
        <w:color w:val="0000CC"/>
        <w:sz w:val="18"/>
        <w:szCs w:val="18"/>
      </w:rPr>
      <w:fldChar w:fldCharType="separate"/>
    </w:r>
    <w:r w:rsidR="000F4D85" w:rsidRPr="000F4D85">
      <w:rPr>
        <w:rFonts w:ascii="Cambria" w:hAnsi="Cambria"/>
        <w:b/>
        <w:i/>
        <w:noProof/>
        <w:color w:val="0000CC"/>
        <w:sz w:val="18"/>
        <w:szCs w:val="18"/>
      </w:rPr>
      <w:t>39</w:t>
    </w:r>
    <w:r w:rsidR="00E47486" w:rsidRPr="00AB502F">
      <w:rPr>
        <w:b/>
        <w:i/>
        <w:color w:val="0000CC"/>
        <w:sz w:val="18"/>
        <w:szCs w:val="18"/>
      </w:rPr>
      <w:fldChar w:fldCharType="end"/>
    </w:r>
  </w:p>
  <w:p w:rsidR="00DF47EB" w:rsidRPr="00724451" w:rsidRDefault="00DF47EB" w:rsidP="007244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6B09F7">
    <w:pPr>
      <w:pStyle w:val="Footer"/>
      <w:pBdr>
        <w:top w:val="thinThickSmallGap" w:sz="24" w:space="1" w:color="622423"/>
      </w:pBdr>
      <w:shd w:val="clear" w:color="auto" w:fill="C2D69B"/>
      <w:tabs>
        <w:tab w:val="right" w:pos="9677"/>
      </w:tabs>
      <w:rPr>
        <w:b/>
        <w:color w:val="0000CC"/>
        <w:sz w:val="18"/>
        <w:szCs w:val="18"/>
      </w:rPr>
    </w:pPr>
    <w:r>
      <w:rPr>
        <w:rFonts w:ascii="Cambria" w:hAnsi="Cambria"/>
        <w:b/>
        <w:i/>
        <w:color w:val="0000CC"/>
        <w:sz w:val="18"/>
        <w:szCs w:val="18"/>
      </w:rPr>
      <w:t>Geweso</w:t>
    </w:r>
    <w:r w:rsidRPr="00AB502F">
      <w:rPr>
        <w:rFonts w:ascii="Cambria" w:hAnsi="Cambria"/>
        <w:b/>
        <w:i/>
        <w:color w:val="0000CC"/>
        <w:sz w:val="18"/>
        <w:szCs w:val="18"/>
      </w:rPr>
      <w:t xml:space="preserve"> SSIP</w:t>
    </w:r>
    <w:r>
      <w:rPr>
        <w:rFonts w:ascii="Cambria" w:hAnsi="Cambria"/>
        <w:b/>
        <w:i/>
        <w:color w:val="0000CC"/>
        <w:sz w:val="18"/>
        <w:szCs w:val="18"/>
      </w:rPr>
      <w:t>Operation &amp; Maintenance Manual</w:t>
    </w:r>
    <w:r w:rsidRPr="00AB502F">
      <w:rPr>
        <w:rFonts w:ascii="Cambria" w:hAnsi="Cambria"/>
        <w:b/>
        <w:i/>
        <w:color w:val="0000CC"/>
        <w:sz w:val="18"/>
        <w:szCs w:val="18"/>
      </w:rPr>
      <w:tab/>
    </w:r>
    <w:r>
      <w:rPr>
        <w:rFonts w:ascii="Cambria" w:hAnsi="Cambria"/>
        <w:b/>
        <w:i/>
        <w:color w:val="0000CC"/>
        <w:sz w:val="18"/>
        <w:szCs w:val="18"/>
      </w:rPr>
      <w:tab/>
    </w:r>
    <w:r w:rsidRPr="00AB502F">
      <w:rPr>
        <w:rFonts w:ascii="Cambria" w:hAnsi="Cambria"/>
        <w:b/>
        <w:i/>
        <w:color w:val="0000CC"/>
        <w:sz w:val="18"/>
        <w:szCs w:val="18"/>
      </w:rPr>
      <w:t xml:space="preserve">Page </w:t>
    </w:r>
    <w:r w:rsidR="00E47486" w:rsidRPr="00AB502F">
      <w:rPr>
        <w:b/>
        <w:i/>
        <w:color w:val="0000CC"/>
        <w:sz w:val="18"/>
        <w:szCs w:val="18"/>
      </w:rPr>
      <w:fldChar w:fldCharType="begin"/>
    </w:r>
    <w:r w:rsidRPr="00AB502F">
      <w:rPr>
        <w:b/>
        <w:i/>
        <w:color w:val="0000CC"/>
        <w:sz w:val="18"/>
        <w:szCs w:val="18"/>
      </w:rPr>
      <w:instrText xml:space="preserve"> PAGE   \* MERGEFORMAT </w:instrText>
    </w:r>
    <w:r w:rsidR="00E47486" w:rsidRPr="00AB502F">
      <w:rPr>
        <w:b/>
        <w:i/>
        <w:color w:val="0000CC"/>
        <w:sz w:val="18"/>
        <w:szCs w:val="18"/>
      </w:rPr>
      <w:fldChar w:fldCharType="separate"/>
    </w:r>
    <w:r w:rsidR="000F4D85" w:rsidRPr="000F4D85">
      <w:rPr>
        <w:rFonts w:ascii="Cambria" w:hAnsi="Cambria"/>
        <w:b/>
        <w:i/>
        <w:noProof/>
        <w:color w:val="0000CC"/>
        <w:sz w:val="18"/>
        <w:szCs w:val="18"/>
      </w:rPr>
      <w:t>iii</w:t>
    </w:r>
    <w:r w:rsidR="00E47486" w:rsidRPr="00AB502F">
      <w:rPr>
        <w:b/>
        <w:i/>
        <w:color w:val="0000CC"/>
        <w:sz w:val="18"/>
        <w:szCs w:val="18"/>
      </w:rPr>
      <w:fldChar w:fldCharType="end"/>
    </w:r>
  </w:p>
  <w:p w:rsidR="00DF47EB" w:rsidRPr="006B09F7" w:rsidRDefault="00DF47EB" w:rsidP="006B09F7">
    <w:pPr>
      <w:pStyle w:val="Footer"/>
    </w:pPr>
  </w:p>
  <w:p w:rsidR="00DF47EB" w:rsidRPr="006B09F7" w:rsidRDefault="00DF47EB" w:rsidP="006B09F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6B09F7">
    <w:pPr>
      <w:pStyle w:val="Footer"/>
      <w:pBdr>
        <w:top w:val="thinThickSmallGap" w:sz="24" w:space="1" w:color="622423"/>
      </w:pBdr>
      <w:shd w:val="clear" w:color="auto" w:fill="C2D69B"/>
      <w:tabs>
        <w:tab w:val="right" w:pos="9677"/>
      </w:tabs>
      <w:rPr>
        <w:b/>
        <w:color w:val="0000CC"/>
        <w:sz w:val="18"/>
        <w:szCs w:val="18"/>
      </w:rPr>
    </w:pPr>
    <w:r>
      <w:rPr>
        <w:rFonts w:ascii="Cambria" w:hAnsi="Cambria"/>
        <w:b/>
        <w:i/>
        <w:color w:val="0000CC"/>
        <w:sz w:val="18"/>
        <w:szCs w:val="18"/>
      </w:rPr>
      <w:t>Geweso</w:t>
    </w:r>
    <w:r w:rsidRPr="00AB502F">
      <w:rPr>
        <w:rFonts w:ascii="Cambria" w:hAnsi="Cambria"/>
        <w:b/>
        <w:i/>
        <w:color w:val="0000CC"/>
        <w:sz w:val="18"/>
        <w:szCs w:val="18"/>
      </w:rPr>
      <w:t xml:space="preserve"> SSIP </w:t>
    </w:r>
    <w:r>
      <w:rPr>
        <w:rFonts w:ascii="Cambria" w:hAnsi="Cambria"/>
        <w:b/>
        <w:i/>
        <w:color w:val="0000CC"/>
        <w:sz w:val="18"/>
        <w:szCs w:val="18"/>
      </w:rPr>
      <w:t>Operation &amp; Maintenance Manual</w:t>
    </w:r>
    <w:r w:rsidRPr="00AB502F">
      <w:rPr>
        <w:rFonts w:ascii="Cambria" w:hAnsi="Cambria"/>
        <w:b/>
        <w:i/>
        <w:color w:val="0000CC"/>
        <w:sz w:val="18"/>
        <w:szCs w:val="18"/>
      </w:rPr>
      <w:tab/>
    </w:r>
    <w:r>
      <w:rPr>
        <w:rFonts w:ascii="Cambria" w:hAnsi="Cambria"/>
        <w:b/>
        <w:i/>
        <w:color w:val="0000CC"/>
        <w:sz w:val="18"/>
        <w:szCs w:val="18"/>
      </w:rPr>
      <w:tab/>
    </w:r>
    <w:r w:rsidRPr="00AB502F">
      <w:rPr>
        <w:rFonts w:ascii="Cambria" w:hAnsi="Cambria"/>
        <w:b/>
        <w:i/>
        <w:color w:val="0000CC"/>
        <w:sz w:val="18"/>
        <w:szCs w:val="18"/>
      </w:rPr>
      <w:t xml:space="preserve">Page </w:t>
    </w:r>
    <w:r w:rsidR="00E47486" w:rsidRPr="00AB502F">
      <w:rPr>
        <w:b/>
        <w:i/>
        <w:color w:val="0000CC"/>
        <w:sz w:val="18"/>
        <w:szCs w:val="18"/>
      </w:rPr>
      <w:fldChar w:fldCharType="begin"/>
    </w:r>
    <w:r w:rsidRPr="00AB502F">
      <w:rPr>
        <w:b/>
        <w:i/>
        <w:color w:val="0000CC"/>
        <w:sz w:val="18"/>
        <w:szCs w:val="18"/>
      </w:rPr>
      <w:instrText xml:space="preserve"> PAGE   \* MERGEFORMAT </w:instrText>
    </w:r>
    <w:r w:rsidR="00E47486" w:rsidRPr="00AB502F">
      <w:rPr>
        <w:b/>
        <w:i/>
        <w:color w:val="0000CC"/>
        <w:sz w:val="18"/>
        <w:szCs w:val="18"/>
      </w:rPr>
      <w:fldChar w:fldCharType="separate"/>
    </w:r>
    <w:r w:rsidR="000F4D85" w:rsidRPr="000F4D85">
      <w:rPr>
        <w:rFonts w:ascii="Cambria" w:hAnsi="Cambria"/>
        <w:b/>
        <w:i/>
        <w:noProof/>
        <w:color w:val="0000CC"/>
        <w:sz w:val="18"/>
        <w:szCs w:val="18"/>
      </w:rPr>
      <w:t>i</w:t>
    </w:r>
    <w:r w:rsidR="00E47486" w:rsidRPr="00AB502F">
      <w:rPr>
        <w:b/>
        <w:i/>
        <w:color w:val="0000CC"/>
        <w:sz w:val="18"/>
        <w:szCs w:val="18"/>
      </w:rPr>
      <w:fldChar w:fldCharType="end"/>
    </w:r>
  </w:p>
  <w:p w:rsidR="00DF47EB" w:rsidRPr="006B09F7" w:rsidRDefault="00DF47EB" w:rsidP="006B09F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6B09F7">
    <w:pPr>
      <w:pStyle w:val="Footer"/>
      <w:pBdr>
        <w:top w:val="thinThickSmallGap" w:sz="24" w:space="1" w:color="622423"/>
      </w:pBdr>
      <w:shd w:val="clear" w:color="auto" w:fill="C2D69B"/>
      <w:tabs>
        <w:tab w:val="right" w:pos="9677"/>
      </w:tabs>
      <w:rPr>
        <w:b/>
        <w:color w:val="0000CC"/>
        <w:sz w:val="18"/>
        <w:szCs w:val="18"/>
      </w:rPr>
    </w:pPr>
    <w:r>
      <w:rPr>
        <w:rFonts w:ascii="Cambria" w:hAnsi="Cambria"/>
        <w:b/>
        <w:i/>
        <w:color w:val="0000CC"/>
        <w:sz w:val="18"/>
        <w:szCs w:val="18"/>
      </w:rPr>
      <w:t>Geweso</w:t>
    </w:r>
    <w:r w:rsidRPr="00AB502F">
      <w:rPr>
        <w:rFonts w:ascii="Cambria" w:hAnsi="Cambria"/>
        <w:b/>
        <w:i/>
        <w:color w:val="0000CC"/>
        <w:sz w:val="18"/>
        <w:szCs w:val="18"/>
      </w:rPr>
      <w:t xml:space="preserve"> SSIP</w:t>
    </w:r>
    <w:r>
      <w:rPr>
        <w:rFonts w:ascii="Cambria" w:hAnsi="Cambria"/>
        <w:b/>
        <w:i/>
        <w:color w:val="0000CC"/>
        <w:sz w:val="18"/>
        <w:szCs w:val="18"/>
      </w:rPr>
      <w:t>Operation &amp; Maintenance Manual</w:t>
    </w:r>
    <w:r w:rsidRPr="00AB502F">
      <w:rPr>
        <w:rFonts w:ascii="Cambria" w:hAnsi="Cambria"/>
        <w:b/>
        <w:i/>
        <w:color w:val="0000CC"/>
        <w:sz w:val="18"/>
        <w:szCs w:val="18"/>
      </w:rPr>
      <w:tab/>
    </w:r>
    <w:r>
      <w:rPr>
        <w:rFonts w:ascii="Cambria" w:hAnsi="Cambria"/>
        <w:b/>
        <w:i/>
        <w:color w:val="0000CC"/>
        <w:sz w:val="18"/>
        <w:szCs w:val="18"/>
      </w:rPr>
      <w:tab/>
    </w:r>
    <w:r w:rsidRPr="00AB502F">
      <w:rPr>
        <w:rFonts w:ascii="Cambria" w:hAnsi="Cambria"/>
        <w:b/>
        <w:i/>
        <w:color w:val="0000CC"/>
        <w:sz w:val="18"/>
        <w:szCs w:val="18"/>
      </w:rPr>
      <w:t xml:space="preserve">Page </w:t>
    </w:r>
    <w:r w:rsidR="00E47486" w:rsidRPr="00AB502F">
      <w:rPr>
        <w:b/>
        <w:i/>
        <w:color w:val="0000CC"/>
        <w:sz w:val="18"/>
        <w:szCs w:val="18"/>
      </w:rPr>
      <w:fldChar w:fldCharType="begin"/>
    </w:r>
    <w:r w:rsidRPr="00AB502F">
      <w:rPr>
        <w:b/>
        <w:i/>
        <w:color w:val="0000CC"/>
        <w:sz w:val="18"/>
        <w:szCs w:val="18"/>
      </w:rPr>
      <w:instrText xml:space="preserve"> PAGE   \* MERGEFORMAT </w:instrText>
    </w:r>
    <w:r w:rsidR="00E47486" w:rsidRPr="00AB502F">
      <w:rPr>
        <w:b/>
        <w:i/>
        <w:color w:val="0000CC"/>
        <w:sz w:val="18"/>
        <w:szCs w:val="18"/>
      </w:rPr>
      <w:fldChar w:fldCharType="separate"/>
    </w:r>
    <w:r w:rsidR="000F4D85" w:rsidRPr="000F4D85">
      <w:rPr>
        <w:rFonts w:ascii="Cambria" w:hAnsi="Cambria"/>
        <w:b/>
        <w:i/>
        <w:noProof/>
        <w:color w:val="0000CC"/>
        <w:sz w:val="18"/>
        <w:szCs w:val="18"/>
      </w:rPr>
      <w:t>2</w:t>
    </w:r>
    <w:r w:rsidR="00E47486" w:rsidRPr="00AB502F">
      <w:rPr>
        <w:b/>
        <w:i/>
        <w:color w:val="0000CC"/>
        <w:sz w:val="18"/>
        <w:szCs w:val="18"/>
      </w:rPr>
      <w:fldChar w:fldCharType="end"/>
    </w:r>
  </w:p>
  <w:p w:rsidR="00DF47EB" w:rsidRPr="006B09F7" w:rsidRDefault="00DF47EB" w:rsidP="006B09F7">
    <w:pPr>
      <w:pStyle w:val="Footer"/>
    </w:pPr>
  </w:p>
  <w:p w:rsidR="00DF47EB" w:rsidRPr="006B09F7" w:rsidRDefault="00DF47EB" w:rsidP="006B09F7">
    <w:pPr>
      <w:pStyle w:val="Footer"/>
    </w:pPr>
  </w:p>
  <w:p w:rsidR="00DF47EB" w:rsidRPr="006B09F7" w:rsidRDefault="00DF47EB" w:rsidP="006B09F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6B09F7">
    <w:pPr>
      <w:pStyle w:val="Footer"/>
      <w:pBdr>
        <w:top w:val="thinThickSmallGap" w:sz="24" w:space="1" w:color="622423"/>
      </w:pBdr>
      <w:shd w:val="clear" w:color="auto" w:fill="C2D69B"/>
      <w:tabs>
        <w:tab w:val="right" w:pos="9677"/>
      </w:tabs>
      <w:rPr>
        <w:b/>
        <w:color w:val="0000CC"/>
        <w:sz w:val="18"/>
        <w:szCs w:val="18"/>
      </w:rPr>
    </w:pPr>
    <w:r>
      <w:rPr>
        <w:rFonts w:ascii="Cambria" w:hAnsi="Cambria"/>
        <w:b/>
        <w:i/>
        <w:color w:val="0000CC"/>
        <w:sz w:val="18"/>
        <w:szCs w:val="18"/>
      </w:rPr>
      <w:t>Geweso</w:t>
    </w:r>
    <w:r w:rsidRPr="00AB502F">
      <w:rPr>
        <w:rFonts w:ascii="Cambria" w:hAnsi="Cambria"/>
        <w:b/>
        <w:i/>
        <w:color w:val="0000CC"/>
        <w:sz w:val="18"/>
        <w:szCs w:val="18"/>
      </w:rPr>
      <w:t xml:space="preserve"> SSIP </w:t>
    </w:r>
    <w:r>
      <w:rPr>
        <w:rFonts w:ascii="Cambria" w:hAnsi="Cambria"/>
        <w:b/>
        <w:i/>
        <w:color w:val="0000CC"/>
        <w:sz w:val="18"/>
        <w:szCs w:val="18"/>
      </w:rPr>
      <w:t>Operation &amp; Maintenance Manual</w:t>
    </w:r>
    <w:r w:rsidRPr="00AB502F">
      <w:rPr>
        <w:rFonts w:ascii="Cambria" w:hAnsi="Cambria"/>
        <w:b/>
        <w:i/>
        <w:color w:val="0000CC"/>
        <w:sz w:val="18"/>
        <w:szCs w:val="18"/>
      </w:rPr>
      <w:tab/>
    </w:r>
    <w:r>
      <w:rPr>
        <w:rFonts w:ascii="Cambria" w:hAnsi="Cambria"/>
        <w:b/>
        <w:i/>
        <w:color w:val="0000CC"/>
        <w:sz w:val="18"/>
        <w:szCs w:val="18"/>
      </w:rPr>
      <w:tab/>
    </w:r>
    <w:r w:rsidRPr="00AB502F">
      <w:rPr>
        <w:rFonts w:ascii="Cambria" w:hAnsi="Cambria"/>
        <w:b/>
        <w:i/>
        <w:color w:val="0000CC"/>
        <w:sz w:val="18"/>
        <w:szCs w:val="18"/>
      </w:rPr>
      <w:t xml:space="preserve">Page </w:t>
    </w:r>
    <w:r w:rsidR="00E47486" w:rsidRPr="00AB502F">
      <w:rPr>
        <w:b/>
        <w:i/>
        <w:color w:val="0000CC"/>
        <w:sz w:val="18"/>
        <w:szCs w:val="18"/>
      </w:rPr>
      <w:fldChar w:fldCharType="begin"/>
    </w:r>
    <w:r w:rsidRPr="00AB502F">
      <w:rPr>
        <w:b/>
        <w:i/>
        <w:color w:val="0000CC"/>
        <w:sz w:val="18"/>
        <w:szCs w:val="18"/>
      </w:rPr>
      <w:instrText xml:space="preserve"> PAGE   \* MERGEFORMAT </w:instrText>
    </w:r>
    <w:r w:rsidR="00E47486" w:rsidRPr="00AB502F">
      <w:rPr>
        <w:b/>
        <w:i/>
        <w:color w:val="0000CC"/>
        <w:sz w:val="18"/>
        <w:szCs w:val="18"/>
      </w:rPr>
      <w:fldChar w:fldCharType="separate"/>
    </w:r>
    <w:r w:rsidR="000F4D85" w:rsidRPr="000F4D85">
      <w:rPr>
        <w:rFonts w:ascii="Cambria" w:hAnsi="Cambria"/>
        <w:b/>
        <w:i/>
        <w:noProof/>
        <w:color w:val="0000CC"/>
        <w:sz w:val="18"/>
        <w:szCs w:val="18"/>
      </w:rPr>
      <w:t>3</w:t>
    </w:r>
    <w:r w:rsidR="00E47486" w:rsidRPr="00AB502F">
      <w:rPr>
        <w:b/>
        <w:i/>
        <w:color w:val="0000CC"/>
        <w:sz w:val="18"/>
        <w:szCs w:val="18"/>
      </w:rPr>
      <w:fldChar w:fldCharType="end"/>
    </w:r>
  </w:p>
  <w:p w:rsidR="00DF47EB" w:rsidRPr="006B09F7" w:rsidRDefault="00DF47EB" w:rsidP="006B09F7">
    <w:pPr>
      <w:pStyle w:val="Footer"/>
    </w:pPr>
  </w:p>
  <w:p w:rsidR="00DF47EB" w:rsidRPr="006B09F7" w:rsidRDefault="00DF47EB" w:rsidP="006B09F7">
    <w:pPr>
      <w:pStyle w:val="Footer"/>
    </w:pPr>
  </w:p>
  <w:p w:rsidR="00DF47EB" w:rsidRPr="006B09F7" w:rsidRDefault="00DF47EB" w:rsidP="006B09F7">
    <w:pPr>
      <w:pStyle w:val="Footer"/>
    </w:pPr>
  </w:p>
  <w:p w:rsidR="00DF47EB" w:rsidRPr="006B09F7" w:rsidRDefault="00DF47EB" w:rsidP="006B09F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6B09F7">
    <w:pPr>
      <w:pStyle w:val="Footer"/>
      <w:pBdr>
        <w:top w:val="thinThickSmallGap" w:sz="24" w:space="1" w:color="622423"/>
      </w:pBdr>
      <w:shd w:val="clear" w:color="auto" w:fill="C2D69B"/>
      <w:tabs>
        <w:tab w:val="right" w:pos="9677"/>
      </w:tabs>
      <w:rPr>
        <w:b/>
        <w:color w:val="0000CC"/>
        <w:sz w:val="18"/>
        <w:szCs w:val="18"/>
      </w:rPr>
    </w:pPr>
    <w:r>
      <w:rPr>
        <w:rFonts w:ascii="Cambria" w:hAnsi="Cambria"/>
        <w:b/>
        <w:i/>
        <w:color w:val="0000CC"/>
        <w:sz w:val="18"/>
        <w:szCs w:val="18"/>
      </w:rPr>
      <w:t>Geweso</w:t>
    </w:r>
    <w:r w:rsidRPr="00AB502F">
      <w:rPr>
        <w:rFonts w:ascii="Cambria" w:hAnsi="Cambria"/>
        <w:b/>
        <w:i/>
        <w:color w:val="0000CC"/>
        <w:sz w:val="18"/>
        <w:szCs w:val="18"/>
      </w:rPr>
      <w:t xml:space="preserve"> SSIP </w:t>
    </w:r>
    <w:r>
      <w:rPr>
        <w:rFonts w:ascii="Cambria" w:hAnsi="Cambria"/>
        <w:b/>
        <w:i/>
        <w:color w:val="0000CC"/>
        <w:sz w:val="18"/>
        <w:szCs w:val="18"/>
      </w:rPr>
      <w:t>Operation &amp; Maintenance Manual</w:t>
    </w:r>
    <w:r w:rsidRPr="00AB502F">
      <w:rPr>
        <w:rFonts w:ascii="Cambria" w:hAnsi="Cambria"/>
        <w:b/>
        <w:i/>
        <w:color w:val="0000CC"/>
        <w:sz w:val="18"/>
        <w:szCs w:val="18"/>
      </w:rPr>
      <w:tab/>
    </w:r>
    <w:r>
      <w:rPr>
        <w:rFonts w:ascii="Cambria" w:hAnsi="Cambria"/>
        <w:b/>
        <w:i/>
        <w:color w:val="0000CC"/>
        <w:sz w:val="18"/>
        <w:szCs w:val="18"/>
      </w:rPr>
      <w:tab/>
    </w:r>
    <w:r w:rsidRPr="00AB502F">
      <w:rPr>
        <w:rFonts w:ascii="Cambria" w:hAnsi="Cambria"/>
        <w:b/>
        <w:i/>
        <w:color w:val="0000CC"/>
        <w:sz w:val="18"/>
        <w:szCs w:val="18"/>
      </w:rPr>
      <w:t xml:space="preserve">Page </w:t>
    </w:r>
    <w:r w:rsidR="00E47486" w:rsidRPr="00AB502F">
      <w:rPr>
        <w:b/>
        <w:i/>
        <w:color w:val="0000CC"/>
        <w:sz w:val="18"/>
        <w:szCs w:val="18"/>
      </w:rPr>
      <w:fldChar w:fldCharType="begin"/>
    </w:r>
    <w:r w:rsidRPr="00AB502F">
      <w:rPr>
        <w:b/>
        <w:i/>
        <w:color w:val="0000CC"/>
        <w:sz w:val="18"/>
        <w:szCs w:val="18"/>
      </w:rPr>
      <w:instrText xml:space="preserve"> PAGE   \* MERGEFORMAT </w:instrText>
    </w:r>
    <w:r w:rsidR="00E47486" w:rsidRPr="00AB502F">
      <w:rPr>
        <w:b/>
        <w:i/>
        <w:color w:val="0000CC"/>
        <w:sz w:val="18"/>
        <w:szCs w:val="18"/>
      </w:rPr>
      <w:fldChar w:fldCharType="separate"/>
    </w:r>
    <w:r w:rsidR="000F4D85" w:rsidRPr="000F4D85">
      <w:rPr>
        <w:rFonts w:ascii="Cambria" w:hAnsi="Cambria"/>
        <w:b/>
        <w:i/>
        <w:noProof/>
        <w:color w:val="0000CC"/>
        <w:sz w:val="18"/>
        <w:szCs w:val="18"/>
      </w:rPr>
      <w:t>14</w:t>
    </w:r>
    <w:r w:rsidR="00E47486" w:rsidRPr="00AB502F">
      <w:rPr>
        <w:b/>
        <w:i/>
        <w:color w:val="0000CC"/>
        <w:sz w:val="18"/>
        <w:szCs w:val="18"/>
      </w:rPr>
      <w:fldChar w:fldCharType="end"/>
    </w:r>
  </w:p>
  <w:p w:rsidR="00DF47EB" w:rsidRPr="006B09F7" w:rsidRDefault="00DF47EB" w:rsidP="006B09F7">
    <w:pPr>
      <w:pStyle w:val="Footer"/>
    </w:pPr>
  </w:p>
  <w:p w:rsidR="00DF47EB" w:rsidRPr="006B09F7" w:rsidRDefault="00DF47EB" w:rsidP="006B09F7">
    <w:pPr>
      <w:pStyle w:val="Footer"/>
    </w:pPr>
  </w:p>
  <w:p w:rsidR="00DF47EB" w:rsidRPr="006B09F7" w:rsidRDefault="00DF47EB" w:rsidP="006B09F7">
    <w:pPr>
      <w:pStyle w:val="Footer"/>
    </w:pPr>
  </w:p>
  <w:p w:rsidR="00DF47EB" w:rsidRPr="006B09F7" w:rsidRDefault="00DF47EB" w:rsidP="006B09F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724451">
    <w:pPr>
      <w:pStyle w:val="Footer"/>
      <w:pBdr>
        <w:top w:val="thinThickSmallGap" w:sz="24" w:space="1" w:color="622423"/>
      </w:pBdr>
      <w:shd w:val="clear" w:color="auto" w:fill="C2D69B"/>
      <w:tabs>
        <w:tab w:val="right" w:pos="9677"/>
      </w:tabs>
      <w:rPr>
        <w:b/>
        <w:color w:val="0000CC"/>
        <w:sz w:val="18"/>
        <w:szCs w:val="18"/>
      </w:rPr>
    </w:pPr>
    <w:r>
      <w:rPr>
        <w:rFonts w:ascii="Cambria" w:hAnsi="Cambria"/>
        <w:b/>
        <w:i/>
        <w:color w:val="0000CC"/>
        <w:sz w:val="18"/>
        <w:szCs w:val="18"/>
      </w:rPr>
      <w:t>Geweso</w:t>
    </w:r>
    <w:r w:rsidRPr="00AB502F">
      <w:rPr>
        <w:rFonts w:ascii="Cambria" w:hAnsi="Cambria"/>
        <w:b/>
        <w:i/>
        <w:color w:val="0000CC"/>
        <w:sz w:val="18"/>
        <w:szCs w:val="18"/>
      </w:rPr>
      <w:t xml:space="preserve"> SSIP </w:t>
    </w:r>
    <w:r>
      <w:rPr>
        <w:rFonts w:ascii="Cambria" w:hAnsi="Cambria"/>
        <w:b/>
        <w:i/>
        <w:color w:val="0000CC"/>
        <w:sz w:val="18"/>
        <w:szCs w:val="18"/>
      </w:rPr>
      <w:t>Operation &amp; Maintenance Manual</w:t>
    </w:r>
    <w:r w:rsidRPr="00AB502F">
      <w:rPr>
        <w:rFonts w:ascii="Cambria" w:hAnsi="Cambria"/>
        <w:b/>
        <w:i/>
        <w:color w:val="0000CC"/>
        <w:sz w:val="18"/>
        <w:szCs w:val="18"/>
      </w:rPr>
      <w:tab/>
    </w:r>
    <w:r>
      <w:rPr>
        <w:rFonts w:ascii="Cambria" w:hAnsi="Cambria"/>
        <w:b/>
        <w:i/>
        <w:color w:val="0000CC"/>
        <w:sz w:val="18"/>
        <w:szCs w:val="18"/>
      </w:rPr>
      <w:tab/>
    </w:r>
    <w:r w:rsidRPr="00AB502F">
      <w:rPr>
        <w:rFonts w:ascii="Cambria" w:hAnsi="Cambria"/>
        <w:b/>
        <w:i/>
        <w:color w:val="0000CC"/>
        <w:sz w:val="18"/>
        <w:szCs w:val="18"/>
      </w:rPr>
      <w:t xml:space="preserve">Page </w:t>
    </w:r>
    <w:r w:rsidR="00E47486" w:rsidRPr="00AB502F">
      <w:rPr>
        <w:b/>
        <w:i/>
        <w:color w:val="0000CC"/>
        <w:sz w:val="18"/>
        <w:szCs w:val="18"/>
      </w:rPr>
      <w:fldChar w:fldCharType="begin"/>
    </w:r>
    <w:r w:rsidRPr="00AB502F">
      <w:rPr>
        <w:b/>
        <w:i/>
        <w:color w:val="0000CC"/>
        <w:sz w:val="18"/>
        <w:szCs w:val="18"/>
      </w:rPr>
      <w:instrText xml:space="preserve"> PAGE   \* MERGEFORMAT </w:instrText>
    </w:r>
    <w:r w:rsidR="00E47486" w:rsidRPr="00AB502F">
      <w:rPr>
        <w:b/>
        <w:i/>
        <w:color w:val="0000CC"/>
        <w:sz w:val="18"/>
        <w:szCs w:val="18"/>
      </w:rPr>
      <w:fldChar w:fldCharType="separate"/>
    </w:r>
    <w:r w:rsidR="000F4D85" w:rsidRPr="000F4D85">
      <w:rPr>
        <w:rFonts w:ascii="Cambria" w:hAnsi="Cambria"/>
        <w:b/>
        <w:i/>
        <w:noProof/>
        <w:color w:val="0000CC"/>
        <w:sz w:val="18"/>
        <w:szCs w:val="18"/>
      </w:rPr>
      <w:t>22</w:t>
    </w:r>
    <w:r w:rsidR="00E47486" w:rsidRPr="00AB502F">
      <w:rPr>
        <w:b/>
        <w:i/>
        <w:color w:val="0000CC"/>
        <w:sz w:val="18"/>
        <w:szCs w:val="18"/>
      </w:rPr>
      <w:fldChar w:fldCharType="end"/>
    </w:r>
  </w:p>
  <w:p w:rsidR="00DF47EB" w:rsidRPr="006B09F7" w:rsidRDefault="00DF47EB" w:rsidP="00724451">
    <w:pPr>
      <w:pStyle w:val="Footer"/>
    </w:pPr>
  </w:p>
  <w:p w:rsidR="00DF47EB" w:rsidRPr="006B09F7" w:rsidRDefault="00DF47EB" w:rsidP="00724451">
    <w:pPr>
      <w:pStyle w:val="Footer"/>
    </w:pPr>
  </w:p>
  <w:p w:rsidR="00DF47EB" w:rsidRPr="006B09F7" w:rsidRDefault="00DF47EB" w:rsidP="00724451">
    <w:pPr>
      <w:pStyle w:val="Footer"/>
    </w:pPr>
  </w:p>
  <w:p w:rsidR="00DF47EB" w:rsidRPr="006B09F7" w:rsidRDefault="00DF47EB" w:rsidP="00724451">
    <w:pPr>
      <w:pStyle w:val="Footer"/>
    </w:pPr>
  </w:p>
  <w:p w:rsidR="00DF47EB" w:rsidRPr="00724451" w:rsidRDefault="00DF47EB" w:rsidP="0072445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724451">
    <w:pPr>
      <w:pStyle w:val="Footer"/>
      <w:pBdr>
        <w:top w:val="thinThickSmallGap" w:sz="24" w:space="1" w:color="622423"/>
      </w:pBdr>
      <w:shd w:val="clear" w:color="auto" w:fill="C2D69B"/>
      <w:tabs>
        <w:tab w:val="right" w:pos="9677"/>
      </w:tabs>
      <w:rPr>
        <w:b/>
        <w:color w:val="0000CC"/>
        <w:sz w:val="18"/>
        <w:szCs w:val="18"/>
      </w:rPr>
    </w:pPr>
    <w:r>
      <w:rPr>
        <w:rFonts w:ascii="Cambria" w:hAnsi="Cambria"/>
        <w:b/>
        <w:i/>
        <w:color w:val="0000CC"/>
        <w:sz w:val="18"/>
        <w:szCs w:val="18"/>
      </w:rPr>
      <w:t>Geweso</w:t>
    </w:r>
    <w:r w:rsidRPr="00AB502F">
      <w:rPr>
        <w:rFonts w:ascii="Cambria" w:hAnsi="Cambria"/>
        <w:b/>
        <w:i/>
        <w:color w:val="0000CC"/>
        <w:sz w:val="18"/>
        <w:szCs w:val="18"/>
      </w:rPr>
      <w:t xml:space="preserve"> SSIP </w:t>
    </w:r>
    <w:r>
      <w:rPr>
        <w:rFonts w:ascii="Cambria" w:hAnsi="Cambria"/>
        <w:b/>
        <w:i/>
        <w:color w:val="0000CC"/>
        <w:sz w:val="18"/>
        <w:szCs w:val="18"/>
      </w:rPr>
      <w:t>Operation &amp; Maintenance Manual</w:t>
    </w:r>
    <w:r w:rsidRPr="00AB502F">
      <w:rPr>
        <w:rFonts w:ascii="Cambria" w:hAnsi="Cambria"/>
        <w:b/>
        <w:i/>
        <w:color w:val="0000CC"/>
        <w:sz w:val="18"/>
        <w:szCs w:val="18"/>
      </w:rPr>
      <w:tab/>
    </w:r>
    <w:r>
      <w:rPr>
        <w:rFonts w:ascii="Cambria" w:hAnsi="Cambria"/>
        <w:b/>
        <w:i/>
        <w:color w:val="0000CC"/>
        <w:sz w:val="18"/>
        <w:szCs w:val="18"/>
      </w:rPr>
      <w:tab/>
    </w:r>
    <w:r w:rsidRPr="00AB502F">
      <w:rPr>
        <w:rFonts w:ascii="Cambria" w:hAnsi="Cambria"/>
        <w:b/>
        <w:i/>
        <w:color w:val="0000CC"/>
        <w:sz w:val="18"/>
        <w:szCs w:val="18"/>
      </w:rPr>
      <w:t xml:space="preserve">Page </w:t>
    </w:r>
    <w:r w:rsidR="00E47486" w:rsidRPr="00AB502F">
      <w:rPr>
        <w:b/>
        <w:i/>
        <w:color w:val="0000CC"/>
        <w:sz w:val="18"/>
        <w:szCs w:val="18"/>
      </w:rPr>
      <w:fldChar w:fldCharType="begin"/>
    </w:r>
    <w:r w:rsidRPr="00AB502F">
      <w:rPr>
        <w:b/>
        <w:i/>
        <w:color w:val="0000CC"/>
        <w:sz w:val="18"/>
        <w:szCs w:val="18"/>
      </w:rPr>
      <w:instrText xml:space="preserve"> PAGE   \* MERGEFORMAT </w:instrText>
    </w:r>
    <w:r w:rsidR="00E47486" w:rsidRPr="00AB502F">
      <w:rPr>
        <w:b/>
        <w:i/>
        <w:color w:val="0000CC"/>
        <w:sz w:val="18"/>
        <w:szCs w:val="18"/>
      </w:rPr>
      <w:fldChar w:fldCharType="separate"/>
    </w:r>
    <w:r w:rsidR="000F4D85" w:rsidRPr="000F4D85">
      <w:rPr>
        <w:rFonts w:ascii="Cambria" w:hAnsi="Cambria"/>
        <w:b/>
        <w:i/>
        <w:noProof/>
        <w:color w:val="0000CC"/>
        <w:sz w:val="18"/>
        <w:szCs w:val="18"/>
      </w:rPr>
      <w:t>23</w:t>
    </w:r>
    <w:r w:rsidR="00E47486" w:rsidRPr="00AB502F">
      <w:rPr>
        <w:b/>
        <w:i/>
        <w:color w:val="0000CC"/>
        <w:sz w:val="18"/>
        <w:szCs w:val="18"/>
      </w:rPr>
      <w:fldChar w:fldCharType="end"/>
    </w:r>
  </w:p>
  <w:p w:rsidR="00DF47EB" w:rsidRPr="006B09F7" w:rsidRDefault="00DF47EB" w:rsidP="0072445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724451">
    <w:pPr>
      <w:pStyle w:val="Footer"/>
      <w:pBdr>
        <w:top w:val="thinThickSmallGap" w:sz="24" w:space="1" w:color="622423"/>
      </w:pBdr>
      <w:shd w:val="clear" w:color="auto" w:fill="C2D69B"/>
      <w:tabs>
        <w:tab w:val="right" w:pos="9677"/>
      </w:tabs>
      <w:rPr>
        <w:b/>
        <w:color w:val="0000CC"/>
        <w:sz w:val="18"/>
        <w:szCs w:val="18"/>
      </w:rPr>
    </w:pPr>
    <w:r>
      <w:rPr>
        <w:rFonts w:ascii="Cambria" w:hAnsi="Cambria"/>
        <w:b/>
        <w:i/>
        <w:color w:val="0000CC"/>
        <w:sz w:val="18"/>
        <w:szCs w:val="18"/>
      </w:rPr>
      <w:t>Geweso</w:t>
    </w:r>
    <w:r w:rsidRPr="00AB502F">
      <w:rPr>
        <w:rFonts w:ascii="Cambria" w:hAnsi="Cambria"/>
        <w:b/>
        <w:i/>
        <w:color w:val="0000CC"/>
        <w:sz w:val="18"/>
        <w:szCs w:val="18"/>
      </w:rPr>
      <w:t xml:space="preserve"> SSIP </w:t>
    </w:r>
    <w:r>
      <w:rPr>
        <w:rFonts w:ascii="Cambria" w:hAnsi="Cambria"/>
        <w:b/>
        <w:i/>
        <w:color w:val="0000CC"/>
        <w:sz w:val="18"/>
        <w:szCs w:val="18"/>
      </w:rPr>
      <w:t>Operation &amp; Maintenance Manual</w:t>
    </w:r>
    <w:r w:rsidRPr="00AB502F">
      <w:rPr>
        <w:rFonts w:ascii="Cambria" w:hAnsi="Cambria"/>
        <w:b/>
        <w:i/>
        <w:color w:val="0000CC"/>
        <w:sz w:val="18"/>
        <w:szCs w:val="18"/>
      </w:rPr>
      <w:tab/>
    </w:r>
    <w:r>
      <w:rPr>
        <w:rFonts w:ascii="Cambria" w:hAnsi="Cambria"/>
        <w:b/>
        <w:i/>
        <w:color w:val="0000CC"/>
        <w:sz w:val="18"/>
        <w:szCs w:val="18"/>
      </w:rPr>
      <w:tab/>
    </w:r>
    <w:r w:rsidRPr="00AB502F">
      <w:rPr>
        <w:rFonts w:ascii="Cambria" w:hAnsi="Cambria"/>
        <w:b/>
        <w:i/>
        <w:color w:val="0000CC"/>
        <w:sz w:val="18"/>
        <w:szCs w:val="18"/>
      </w:rPr>
      <w:t xml:space="preserve">Page </w:t>
    </w:r>
    <w:r w:rsidR="00E47486" w:rsidRPr="00AB502F">
      <w:rPr>
        <w:b/>
        <w:i/>
        <w:color w:val="0000CC"/>
        <w:sz w:val="18"/>
        <w:szCs w:val="18"/>
      </w:rPr>
      <w:fldChar w:fldCharType="begin"/>
    </w:r>
    <w:r w:rsidRPr="00AB502F">
      <w:rPr>
        <w:b/>
        <w:i/>
        <w:color w:val="0000CC"/>
        <w:sz w:val="18"/>
        <w:szCs w:val="18"/>
      </w:rPr>
      <w:instrText xml:space="preserve"> PAGE   \* MERGEFORMAT </w:instrText>
    </w:r>
    <w:r w:rsidR="00E47486" w:rsidRPr="00AB502F">
      <w:rPr>
        <w:b/>
        <w:i/>
        <w:color w:val="0000CC"/>
        <w:sz w:val="18"/>
        <w:szCs w:val="18"/>
      </w:rPr>
      <w:fldChar w:fldCharType="separate"/>
    </w:r>
    <w:r w:rsidR="000F4D85" w:rsidRPr="000F4D85">
      <w:rPr>
        <w:rFonts w:ascii="Cambria" w:hAnsi="Cambria"/>
        <w:b/>
        <w:i/>
        <w:noProof/>
        <w:color w:val="0000CC"/>
        <w:sz w:val="18"/>
        <w:szCs w:val="18"/>
      </w:rPr>
      <w:t>33</w:t>
    </w:r>
    <w:r w:rsidR="00E47486" w:rsidRPr="00AB502F">
      <w:rPr>
        <w:b/>
        <w:i/>
        <w:color w:val="0000CC"/>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446" w:rsidRDefault="00AD1446" w:rsidP="00136BBB">
      <w:r>
        <w:separator/>
      </w:r>
    </w:p>
  </w:footnote>
  <w:footnote w:type="continuationSeparator" w:id="1">
    <w:p w:rsidR="00AD1446" w:rsidRDefault="00AD1446" w:rsidP="00136B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6B09F7">
    <w:pPr>
      <w:pStyle w:val="Header"/>
      <w:pBdr>
        <w:bottom w:val="thickThinSmallGap" w:sz="24" w:space="1" w:color="622423"/>
      </w:pBdr>
      <w:shd w:val="clear" w:color="auto" w:fill="B8CCE4"/>
      <w:jc w:val="center"/>
      <w:rPr>
        <w:rFonts w:ascii="Cambria" w:hAnsi="Cambria"/>
        <w:b/>
        <w:i/>
        <w:sz w:val="18"/>
        <w:szCs w:val="18"/>
      </w:rPr>
    </w:pPr>
    <w:r>
      <w:rPr>
        <w:rFonts w:ascii="Cambria" w:hAnsi="Cambria"/>
        <w:b/>
        <w:i/>
        <w:color w:val="0000CC"/>
        <w:sz w:val="18"/>
        <w:szCs w:val="18"/>
      </w:rPr>
      <w:t>OIDA</w:t>
    </w:r>
    <w:r w:rsidRPr="00AB502F">
      <w:rPr>
        <w:rFonts w:ascii="Cambria" w:hAnsi="Cambria"/>
        <w:b/>
        <w:i/>
        <w:color w:val="0000CC"/>
        <w:sz w:val="18"/>
        <w:szCs w:val="18"/>
      </w:rPr>
      <w:tab/>
    </w:r>
    <w:r w:rsidRPr="00AB502F">
      <w:rPr>
        <w:rFonts w:ascii="Cambria" w:hAnsi="Cambria"/>
        <w:b/>
        <w:i/>
        <w:color w:val="0000CC"/>
        <w:sz w:val="18"/>
        <w:szCs w:val="18"/>
      </w:rPr>
      <w:tab/>
    </w:r>
    <w:r w:rsidRPr="00AB502F">
      <w:rPr>
        <w:rFonts w:ascii="Cambria" w:hAnsi="Cambria"/>
        <w:b/>
        <w:i/>
        <w:color w:val="006600"/>
        <w:sz w:val="18"/>
        <w:szCs w:val="18"/>
      </w:rPr>
      <w:t>Letinsa Share Company</w:t>
    </w:r>
  </w:p>
  <w:p w:rsidR="00DF47EB" w:rsidRDefault="00DF47E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6B09F7">
    <w:pPr>
      <w:pStyle w:val="Header"/>
      <w:pBdr>
        <w:bottom w:val="thickThinSmallGap" w:sz="24" w:space="1" w:color="622423"/>
      </w:pBdr>
      <w:shd w:val="clear" w:color="auto" w:fill="B8CCE4"/>
      <w:jc w:val="center"/>
      <w:rPr>
        <w:rFonts w:ascii="Cambria" w:hAnsi="Cambria"/>
        <w:b/>
        <w:i/>
        <w:sz w:val="18"/>
        <w:szCs w:val="18"/>
      </w:rPr>
    </w:pPr>
    <w:r>
      <w:rPr>
        <w:rFonts w:ascii="Cambria" w:hAnsi="Cambria"/>
        <w:b/>
        <w:i/>
        <w:color w:val="0000CC"/>
        <w:sz w:val="18"/>
        <w:szCs w:val="18"/>
      </w:rPr>
      <w:t>OIDA</w:t>
    </w:r>
    <w:r w:rsidRPr="00AB502F">
      <w:rPr>
        <w:rFonts w:ascii="Cambria" w:hAnsi="Cambria"/>
        <w:b/>
        <w:i/>
        <w:color w:val="0000CC"/>
        <w:sz w:val="18"/>
        <w:szCs w:val="18"/>
      </w:rPr>
      <w:tab/>
    </w:r>
    <w:r w:rsidRPr="00AB502F">
      <w:rPr>
        <w:rFonts w:ascii="Cambria" w:hAnsi="Cambria"/>
        <w:b/>
        <w:i/>
        <w:color w:val="0000CC"/>
        <w:sz w:val="18"/>
        <w:szCs w:val="18"/>
      </w:rPr>
      <w:tab/>
    </w:r>
    <w:r w:rsidRPr="00AB502F">
      <w:rPr>
        <w:rFonts w:ascii="Cambria" w:hAnsi="Cambria"/>
        <w:b/>
        <w:i/>
        <w:color w:val="006600"/>
        <w:sz w:val="18"/>
        <w:szCs w:val="18"/>
      </w:rPr>
      <w:t>Letinsa Share Company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6B09F7">
    <w:pPr>
      <w:pStyle w:val="Header"/>
      <w:pBdr>
        <w:bottom w:val="thickThinSmallGap" w:sz="24" w:space="1" w:color="622423"/>
      </w:pBdr>
      <w:shd w:val="clear" w:color="auto" w:fill="B8CCE4"/>
      <w:jc w:val="center"/>
      <w:rPr>
        <w:rFonts w:ascii="Cambria" w:hAnsi="Cambria"/>
        <w:b/>
        <w:i/>
        <w:sz w:val="18"/>
        <w:szCs w:val="18"/>
      </w:rPr>
    </w:pPr>
    <w:r>
      <w:rPr>
        <w:rFonts w:ascii="Cambria" w:hAnsi="Cambria"/>
        <w:b/>
        <w:i/>
        <w:color w:val="0000CC"/>
        <w:sz w:val="18"/>
        <w:szCs w:val="18"/>
      </w:rPr>
      <w:t>OIDA</w:t>
    </w:r>
    <w:r w:rsidRPr="00AB502F">
      <w:rPr>
        <w:rFonts w:ascii="Cambria" w:hAnsi="Cambria"/>
        <w:b/>
        <w:i/>
        <w:color w:val="0000CC"/>
        <w:sz w:val="18"/>
        <w:szCs w:val="18"/>
      </w:rPr>
      <w:tab/>
    </w:r>
    <w:r w:rsidRPr="00AB502F">
      <w:rPr>
        <w:rFonts w:ascii="Cambria" w:hAnsi="Cambria"/>
        <w:b/>
        <w:i/>
        <w:color w:val="0000CC"/>
        <w:sz w:val="18"/>
        <w:szCs w:val="18"/>
      </w:rPr>
      <w:tab/>
    </w:r>
    <w:r w:rsidRPr="00AB502F">
      <w:rPr>
        <w:rFonts w:ascii="Cambria" w:hAnsi="Cambria"/>
        <w:b/>
        <w:i/>
        <w:color w:val="006600"/>
        <w:sz w:val="18"/>
        <w:szCs w:val="18"/>
      </w:rPr>
      <w:t>Letinsa Share Company</w:t>
    </w:r>
  </w:p>
  <w:p w:rsidR="00DF47EB" w:rsidRPr="006B09F7" w:rsidRDefault="00DF47EB" w:rsidP="006B09F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6B09F7">
    <w:pPr>
      <w:pStyle w:val="Header"/>
      <w:pBdr>
        <w:bottom w:val="thickThinSmallGap" w:sz="24" w:space="1" w:color="622423"/>
      </w:pBdr>
      <w:shd w:val="clear" w:color="auto" w:fill="B8CCE4"/>
      <w:jc w:val="center"/>
      <w:rPr>
        <w:rFonts w:ascii="Cambria" w:hAnsi="Cambria"/>
        <w:b/>
        <w:i/>
        <w:sz w:val="18"/>
        <w:szCs w:val="18"/>
      </w:rPr>
    </w:pPr>
    <w:r>
      <w:rPr>
        <w:rFonts w:ascii="Cambria" w:hAnsi="Cambria"/>
        <w:b/>
        <w:i/>
        <w:color w:val="0000CC"/>
        <w:sz w:val="18"/>
        <w:szCs w:val="18"/>
      </w:rPr>
      <w:t>OIDA</w:t>
    </w:r>
    <w:r w:rsidRPr="00AB502F">
      <w:rPr>
        <w:rFonts w:ascii="Cambria" w:hAnsi="Cambria"/>
        <w:b/>
        <w:i/>
        <w:color w:val="0000CC"/>
        <w:sz w:val="18"/>
        <w:szCs w:val="18"/>
      </w:rPr>
      <w:tab/>
    </w:r>
    <w:r w:rsidRPr="00AB502F">
      <w:rPr>
        <w:rFonts w:ascii="Cambria" w:hAnsi="Cambria"/>
        <w:b/>
        <w:i/>
        <w:color w:val="0000CC"/>
        <w:sz w:val="18"/>
        <w:szCs w:val="18"/>
      </w:rPr>
      <w:tab/>
    </w:r>
    <w:r w:rsidRPr="00AB502F">
      <w:rPr>
        <w:rFonts w:ascii="Cambria" w:hAnsi="Cambria"/>
        <w:b/>
        <w:i/>
        <w:color w:val="006600"/>
        <w:sz w:val="18"/>
        <w:szCs w:val="18"/>
      </w:rPr>
      <w:t>Letinsa Share Company</w:t>
    </w:r>
  </w:p>
  <w:p w:rsidR="00DF47EB" w:rsidRPr="006B09F7" w:rsidRDefault="00DF47EB" w:rsidP="006B09F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6B09F7">
    <w:pPr>
      <w:pStyle w:val="Header"/>
      <w:pBdr>
        <w:bottom w:val="thickThinSmallGap" w:sz="24" w:space="1" w:color="622423"/>
      </w:pBdr>
      <w:shd w:val="clear" w:color="auto" w:fill="B8CCE4"/>
      <w:jc w:val="center"/>
      <w:rPr>
        <w:rFonts w:ascii="Cambria" w:hAnsi="Cambria"/>
        <w:b/>
        <w:i/>
        <w:sz w:val="18"/>
        <w:szCs w:val="18"/>
      </w:rPr>
    </w:pPr>
    <w:r>
      <w:rPr>
        <w:rFonts w:ascii="Cambria" w:hAnsi="Cambria"/>
        <w:b/>
        <w:i/>
        <w:color w:val="0000CC"/>
        <w:sz w:val="18"/>
        <w:szCs w:val="18"/>
      </w:rPr>
      <w:t>OIDA</w:t>
    </w:r>
    <w:r w:rsidRPr="00AB502F">
      <w:rPr>
        <w:rFonts w:ascii="Cambria" w:hAnsi="Cambria"/>
        <w:b/>
        <w:i/>
        <w:color w:val="0000CC"/>
        <w:sz w:val="18"/>
        <w:szCs w:val="18"/>
      </w:rPr>
      <w:tab/>
    </w:r>
    <w:r w:rsidRPr="00AB502F">
      <w:rPr>
        <w:rFonts w:ascii="Cambria" w:hAnsi="Cambria"/>
        <w:b/>
        <w:i/>
        <w:color w:val="0000CC"/>
        <w:sz w:val="18"/>
        <w:szCs w:val="18"/>
      </w:rPr>
      <w:tab/>
    </w:r>
    <w:r w:rsidRPr="00AB502F">
      <w:rPr>
        <w:rFonts w:ascii="Cambria" w:hAnsi="Cambria"/>
        <w:b/>
        <w:i/>
        <w:color w:val="006600"/>
        <w:sz w:val="18"/>
        <w:szCs w:val="18"/>
      </w:rPr>
      <w:t>Letinsa Share Company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724451">
    <w:pPr>
      <w:pStyle w:val="Header"/>
      <w:pBdr>
        <w:bottom w:val="thickThinSmallGap" w:sz="24" w:space="1" w:color="622423"/>
      </w:pBdr>
      <w:shd w:val="clear" w:color="auto" w:fill="B8CCE4"/>
      <w:jc w:val="center"/>
      <w:rPr>
        <w:rFonts w:ascii="Cambria" w:hAnsi="Cambria"/>
        <w:b/>
        <w:i/>
        <w:sz w:val="18"/>
        <w:szCs w:val="18"/>
      </w:rPr>
    </w:pPr>
    <w:r>
      <w:rPr>
        <w:rFonts w:ascii="Cambria" w:hAnsi="Cambria"/>
        <w:b/>
        <w:i/>
        <w:color w:val="0000CC"/>
        <w:sz w:val="18"/>
        <w:szCs w:val="18"/>
      </w:rPr>
      <w:t>OIDA</w:t>
    </w:r>
    <w:r w:rsidRPr="00AB502F">
      <w:rPr>
        <w:rFonts w:ascii="Cambria" w:hAnsi="Cambria"/>
        <w:b/>
        <w:i/>
        <w:color w:val="0000CC"/>
        <w:sz w:val="18"/>
        <w:szCs w:val="18"/>
      </w:rPr>
      <w:tab/>
    </w:r>
    <w:r w:rsidRPr="00AB502F">
      <w:rPr>
        <w:rFonts w:ascii="Cambria" w:hAnsi="Cambria"/>
        <w:b/>
        <w:i/>
        <w:color w:val="0000CC"/>
        <w:sz w:val="18"/>
        <w:szCs w:val="18"/>
      </w:rPr>
      <w:tab/>
    </w:r>
    <w:r w:rsidRPr="00AB502F">
      <w:rPr>
        <w:rFonts w:ascii="Cambria" w:hAnsi="Cambria"/>
        <w:b/>
        <w:i/>
        <w:color w:val="006600"/>
        <w:sz w:val="18"/>
        <w:szCs w:val="18"/>
      </w:rPr>
      <w:t>Letinsa Share Company</w:t>
    </w:r>
  </w:p>
  <w:p w:rsidR="00DF47EB" w:rsidRPr="00724451" w:rsidRDefault="00DF47EB" w:rsidP="0072445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EB" w:rsidRPr="00AB502F" w:rsidRDefault="00DF47EB" w:rsidP="00724451">
    <w:pPr>
      <w:pStyle w:val="Header"/>
      <w:pBdr>
        <w:bottom w:val="thickThinSmallGap" w:sz="24" w:space="1" w:color="622423"/>
      </w:pBdr>
      <w:shd w:val="clear" w:color="auto" w:fill="B8CCE4"/>
      <w:jc w:val="center"/>
      <w:rPr>
        <w:rFonts w:ascii="Cambria" w:hAnsi="Cambria"/>
        <w:b/>
        <w:i/>
        <w:sz w:val="18"/>
        <w:szCs w:val="18"/>
      </w:rPr>
    </w:pPr>
    <w:r>
      <w:rPr>
        <w:rFonts w:ascii="Cambria" w:hAnsi="Cambria"/>
        <w:b/>
        <w:i/>
        <w:color w:val="0000CC"/>
        <w:sz w:val="18"/>
        <w:szCs w:val="18"/>
      </w:rPr>
      <w:t>OIDA</w:t>
    </w:r>
    <w:r w:rsidRPr="00AB502F">
      <w:rPr>
        <w:rFonts w:ascii="Cambria" w:hAnsi="Cambria"/>
        <w:b/>
        <w:i/>
        <w:color w:val="0000CC"/>
        <w:sz w:val="18"/>
        <w:szCs w:val="18"/>
      </w:rPr>
      <w:tab/>
    </w:r>
    <w:r w:rsidRPr="00AB502F">
      <w:rPr>
        <w:rFonts w:ascii="Cambria" w:hAnsi="Cambria"/>
        <w:b/>
        <w:i/>
        <w:color w:val="0000CC"/>
        <w:sz w:val="18"/>
        <w:szCs w:val="18"/>
      </w:rPr>
      <w:tab/>
    </w:r>
    <w:r w:rsidRPr="00AB502F">
      <w:rPr>
        <w:rFonts w:ascii="Cambria" w:hAnsi="Cambria"/>
        <w:b/>
        <w:i/>
        <w:color w:val="006600"/>
        <w:sz w:val="18"/>
        <w:szCs w:val="18"/>
      </w:rPr>
      <w:t>Letinsa Share Company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2093D"/>
    <w:multiLevelType w:val="hybridMultilevel"/>
    <w:tmpl w:val="DAF81E90"/>
    <w:lvl w:ilvl="0" w:tplc="CD2ED78A">
      <w:start w:val="1"/>
      <w:numFmt w:val="bullet"/>
      <w:pStyle w:val="Buletted"/>
      <w:lvlText w:val=""/>
      <w:lvlJc w:val="left"/>
      <w:pPr>
        <w:tabs>
          <w:tab w:val="num" w:pos="1195"/>
        </w:tabs>
        <w:ind w:left="1195" w:hanging="295"/>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3A4E0CFA">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84E526D"/>
    <w:multiLevelType w:val="hybridMultilevel"/>
    <w:tmpl w:val="DBB2E8B6"/>
    <w:lvl w:ilvl="0" w:tplc="A8EC186E">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9646293"/>
    <w:multiLevelType w:val="multilevel"/>
    <w:tmpl w:val="A1D86954"/>
    <w:styleLink w:val="Style9"/>
    <w:lvl w:ilvl="0">
      <w:start w:val="3"/>
      <w:numFmt w:val="decimal"/>
      <w:lvlText w:val="%1)"/>
      <w:lvlJc w:val="left"/>
      <w:pPr>
        <w:ind w:left="360" w:hanging="360"/>
      </w:pPr>
      <w:rPr>
        <w:rFonts w:ascii="Garamond" w:hAnsi="Garamond"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4053EE6"/>
    <w:multiLevelType w:val="multilevel"/>
    <w:tmpl w:val="04090025"/>
    <w:styleLink w:val="Style13"/>
    <w:lvl w:ilvl="0">
      <w:start w:val="1"/>
      <w:numFmt w:val="decimal"/>
      <w:lvlText w:val="%1"/>
      <w:lvlJc w:val="left"/>
      <w:pPr>
        <w:ind w:left="432" w:hanging="432"/>
      </w:pPr>
      <w:rPr>
        <w:rFonts w:ascii="Garamond" w:hAnsi="Garamond" w:hint="default"/>
        <w:b/>
        <w:i w:val="0"/>
        <w:sz w:val="24"/>
        <w:szCs w:val="24"/>
        <w:effect w:val="none"/>
      </w:rPr>
    </w:lvl>
    <w:lvl w:ilvl="1">
      <w:start w:val="1"/>
      <w:numFmt w:val="decimal"/>
      <w:lvlText w:val="%1.%2"/>
      <w:lvlJc w:val="left"/>
      <w:pPr>
        <w:ind w:left="576" w:hanging="576"/>
      </w:pPr>
      <w:rPr>
        <w:rFonts w:hint="default"/>
        <w:b/>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8C31B10"/>
    <w:multiLevelType w:val="multilevel"/>
    <w:tmpl w:val="0409001D"/>
    <w:styleLink w:val="Style1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A061E25"/>
    <w:multiLevelType w:val="multilevel"/>
    <w:tmpl w:val="0409001D"/>
    <w:styleLink w:val="Style12"/>
    <w:lvl w:ilvl="0">
      <w:start w:val="3"/>
      <w:numFmt w:val="decimal"/>
      <w:lvlText w:val="%1)"/>
      <w:lvlJc w:val="left"/>
      <w:pPr>
        <w:ind w:left="360" w:hanging="360"/>
      </w:pPr>
      <w:rPr>
        <w:rFonts w:ascii="Garamond" w:hAnsi="Garamond"/>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2845E65"/>
    <w:multiLevelType w:val="hybridMultilevel"/>
    <w:tmpl w:val="2E164F56"/>
    <w:lvl w:ilvl="0" w:tplc="322ABF10">
      <w:numFmt w:val="bullet"/>
      <w:lvlText w:val="-"/>
      <w:lvlJc w:val="left"/>
      <w:pPr>
        <w:ind w:left="990" w:hanging="360"/>
      </w:pPr>
      <w:rPr>
        <w:rFonts w:ascii="Times New Roman" w:eastAsia="Times New Roman" w:hAnsi="Times New Roman" w:cs="Times New Roman" w:hint="default"/>
      </w:rPr>
    </w:lvl>
    <w:lvl w:ilvl="1" w:tplc="79A64638" w:tentative="1">
      <w:start w:val="1"/>
      <w:numFmt w:val="bullet"/>
      <w:lvlText w:val="o"/>
      <w:lvlJc w:val="left"/>
      <w:pPr>
        <w:ind w:left="1710" w:hanging="360"/>
      </w:pPr>
      <w:rPr>
        <w:rFonts w:ascii="Courier New" w:hAnsi="Courier New" w:cs="Courier New" w:hint="default"/>
      </w:rPr>
    </w:lvl>
    <w:lvl w:ilvl="2" w:tplc="4DC01278" w:tentative="1">
      <w:start w:val="1"/>
      <w:numFmt w:val="bullet"/>
      <w:lvlText w:val=""/>
      <w:lvlJc w:val="left"/>
      <w:pPr>
        <w:ind w:left="2430" w:hanging="360"/>
      </w:pPr>
      <w:rPr>
        <w:rFonts w:ascii="Wingdings" w:hAnsi="Wingdings" w:hint="default"/>
      </w:rPr>
    </w:lvl>
    <w:lvl w:ilvl="3" w:tplc="D9C60894" w:tentative="1">
      <w:start w:val="1"/>
      <w:numFmt w:val="bullet"/>
      <w:lvlText w:val=""/>
      <w:lvlJc w:val="left"/>
      <w:pPr>
        <w:ind w:left="3150" w:hanging="360"/>
      </w:pPr>
      <w:rPr>
        <w:rFonts w:ascii="Symbol" w:hAnsi="Symbol" w:hint="default"/>
      </w:rPr>
    </w:lvl>
    <w:lvl w:ilvl="4" w:tplc="5AF0028E" w:tentative="1">
      <w:start w:val="1"/>
      <w:numFmt w:val="bullet"/>
      <w:lvlText w:val="o"/>
      <w:lvlJc w:val="left"/>
      <w:pPr>
        <w:ind w:left="3870" w:hanging="360"/>
      </w:pPr>
      <w:rPr>
        <w:rFonts w:ascii="Courier New" w:hAnsi="Courier New" w:cs="Courier New" w:hint="default"/>
      </w:rPr>
    </w:lvl>
    <w:lvl w:ilvl="5" w:tplc="6798C988" w:tentative="1">
      <w:start w:val="1"/>
      <w:numFmt w:val="bullet"/>
      <w:lvlText w:val=""/>
      <w:lvlJc w:val="left"/>
      <w:pPr>
        <w:ind w:left="4590" w:hanging="360"/>
      </w:pPr>
      <w:rPr>
        <w:rFonts w:ascii="Wingdings" w:hAnsi="Wingdings" w:hint="default"/>
      </w:rPr>
    </w:lvl>
    <w:lvl w:ilvl="6" w:tplc="18FE4528" w:tentative="1">
      <w:start w:val="1"/>
      <w:numFmt w:val="bullet"/>
      <w:lvlText w:val=""/>
      <w:lvlJc w:val="left"/>
      <w:pPr>
        <w:ind w:left="5310" w:hanging="360"/>
      </w:pPr>
      <w:rPr>
        <w:rFonts w:ascii="Symbol" w:hAnsi="Symbol" w:hint="default"/>
      </w:rPr>
    </w:lvl>
    <w:lvl w:ilvl="7" w:tplc="98021088" w:tentative="1">
      <w:start w:val="1"/>
      <w:numFmt w:val="bullet"/>
      <w:lvlText w:val="o"/>
      <w:lvlJc w:val="left"/>
      <w:pPr>
        <w:ind w:left="6030" w:hanging="360"/>
      </w:pPr>
      <w:rPr>
        <w:rFonts w:ascii="Courier New" w:hAnsi="Courier New" w:cs="Courier New" w:hint="default"/>
      </w:rPr>
    </w:lvl>
    <w:lvl w:ilvl="8" w:tplc="A4221892" w:tentative="1">
      <w:start w:val="1"/>
      <w:numFmt w:val="bullet"/>
      <w:lvlText w:val=""/>
      <w:lvlJc w:val="left"/>
      <w:pPr>
        <w:ind w:left="6750" w:hanging="360"/>
      </w:pPr>
      <w:rPr>
        <w:rFonts w:ascii="Wingdings" w:hAnsi="Wingdings" w:hint="default"/>
      </w:rPr>
    </w:lvl>
  </w:abstractNum>
  <w:abstractNum w:abstractNumId="7">
    <w:nsid w:val="25A85A43"/>
    <w:multiLevelType w:val="hybridMultilevel"/>
    <w:tmpl w:val="32B84BDA"/>
    <w:lvl w:ilvl="0" w:tplc="48C62C28">
      <w:start w:val="1"/>
      <w:numFmt w:val="lowerRoman"/>
      <w:lvlText w:val="%1."/>
      <w:lvlJc w:val="right"/>
      <w:pPr>
        <w:ind w:left="720" w:hanging="360"/>
      </w:pPr>
      <w:rPr>
        <w:rFonts w:hint="default"/>
      </w:rPr>
    </w:lvl>
    <w:lvl w:ilvl="1" w:tplc="574EB5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3D79AC"/>
    <w:multiLevelType w:val="multilevel"/>
    <w:tmpl w:val="0409001D"/>
    <w:styleLink w:val="Style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8D1585C"/>
    <w:multiLevelType w:val="multilevel"/>
    <w:tmpl w:val="0409001D"/>
    <w:styleLink w:val="Style1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8F41A58"/>
    <w:multiLevelType w:val="multilevel"/>
    <w:tmpl w:val="B3DED27C"/>
    <w:styleLink w:val="Style4"/>
    <w:lvl w:ilvl="0">
      <w:start w:val="1"/>
      <w:numFmt w:val="decimal"/>
      <w:lvlText w:val="%1"/>
      <w:lvlJc w:val="left"/>
      <w:pPr>
        <w:ind w:left="432" w:hanging="432"/>
      </w:pPr>
      <w:rPr>
        <w:rFonts w:ascii="Garamond" w:hAnsi="Garamond" w:hint="default"/>
        <w:sz w:val="24"/>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ascii="Garamond" w:hAnsi="Garamond"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B5A2D30"/>
    <w:multiLevelType w:val="multilevel"/>
    <w:tmpl w:val="0409001D"/>
    <w:styleLink w:val="Style7"/>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D01162D"/>
    <w:multiLevelType w:val="hybridMultilevel"/>
    <w:tmpl w:val="E3280A56"/>
    <w:lvl w:ilvl="0" w:tplc="2166B2B4">
      <w:start w:val="1"/>
      <w:numFmt w:val="bullet"/>
      <w:lvlText w:val=""/>
      <w:lvlJc w:val="left"/>
      <w:pPr>
        <w:ind w:left="1281" w:hanging="360"/>
      </w:pPr>
      <w:rPr>
        <w:rFonts w:ascii="Wingdings" w:hAnsi="Wingdings" w:hint="default"/>
      </w:rPr>
    </w:lvl>
    <w:lvl w:ilvl="1" w:tplc="37F0856A" w:tentative="1">
      <w:start w:val="1"/>
      <w:numFmt w:val="bullet"/>
      <w:lvlText w:val="o"/>
      <w:lvlJc w:val="left"/>
      <w:pPr>
        <w:ind w:left="2001" w:hanging="360"/>
      </w:pPr>
      <w:rPr>
        <w:rFonts w:ascii="Courier New" w:hAnsi="Courier New" w:cs="Courier New" w:hint="default"/>
      </w:rPr>
    </w:lvl>
    <w:lvl w:ilvl="2" w:tplc="A01E19DA" w:tentative="1">
      <w:start w:val="1"/>
      <w:numFmt w:val="bullet"/>
      <w:lvlText w:val=""/>
      <w:lvlJc w:val="left"/>
      <w:pPr>
        <w:ind w:left="2721" w:hanging="360"/>
      </w:pPr>
      <w:rPr>
        <w:rFonts w:ascii="Wingdings" w:hAnsi="Wingdings" w:hint="default"/>
      </w:rPr>
    </w:lvl>
    <w:lvl w:ilvl="3" w:tplc="0CE658E0" w:tentative="1">
      <w:start w:val="1"/>
      <w:numFmt w:val="bullet"/>
      <w:lvlText w:val=""/>
      <w:lvlJc w:val="left"/>
      <w:pPr>
        <w:ind w:left="3441" w:hanging="360"/>
      </w:pPr>
      <w:rPr>
        <w:rFonts w:ascii="Symbol" w:hAnsi="Symbol" w:hint="default"/>
      </w:rPr>
    </w:lvl>
    <w:lvl w:ilvl="4" w:tplc="FB06C2A0" w:tentative="1">
      <w:start w:val="1"/>
      <w:numFmt w:val="bullet"/>
      <w:lvlText w:val="o"/>
      <w:lvlJc w:val="left"/>
      <w:pPr>
        <w:ind w:left="4161" w:hanging="360"/>
      </w:pPr>
      <w:rPr>
        <w:rFonts w:ascii="Courier New" w:hAnsi="Courier New" w:cs="Courier New" w:hint="default"/>
      </w:rPr>
    </w:lvl>
    <w:lvl w:ilvl="5" w:tplc="1500FFDE" w:tentative="1">
      <w:start w:val="1"/>
      <w:numFmt w:val="bullet"/>
      <w:lvlText w:val=""/>
      <w:lvlJc w:val="left"/>
      <w:pPr>
        <w:ind w:left="4881" w:hanging="360"/>
      </w:pPr>
      <w:rPr>
        <w:rFonts w:ascii="Wingdings" w:hAnsi="Wingdings" w:hint="default"/>
      </w:rPr>
    </w:lvl>
    <w:lvl w:ilvl="6" w:tplc="7F02D082" w:tentative="1">
      <w:start w:val="1"/>
      <w:numFmt w:val="bullet"/>
      <w:lvlText w:val=""/>
      <w:lvlJc w:val="left"/>
      <w:pPr>
        <w:ind w:left="5601" w:hanging="360"/>
      </w:pPr>
      <w:rPr>
        <w:rFonts w:ascii="Symbol" w:hAnsi="Symbol" w:hint="default"/>
      </w:rPr>
    </w:lvl>
    <w:lvl w:ilvl="7" w:tplc="A03E095C" w:tentative="1">
      <w:start w:val="1"/>
      <w:numFmt w:val="bullet"/>
      <w:lvlText w:val="o"/>
      <w:lvlJc w:val="left"/>
      <w:pPr>
        <w:ind w:left="6321" w:hanging="360"/>
      </w:pPr>
      <w:rPr>
        <w:rFonts w:ascii="Courier New" w:hAnsi="Courier New" w:cs="Courier New" w:hint="default"/>
      </w:rPr>
    </w:lvl>
    <w:lvl w:ilvl="8" w:tplc="7F2EA562" w:tentative="1">
      <w:start w:val="1"/>
      <w:numFmt w:val="bullet"/>
      <w:lvlText w:val=""/>
      <w:lvlJc w:val="left"/>
      <w:pPr>
        <w:ind w:left="7041" w:hanging="360"/>
      </w:pPr>
      <w:rPr>
        <w:rFonts w:ascii="Wingdings" w:hAnsi="Wingdings" w:hint="default"/>
      </w:rPr>
    </w:lvl>
  </w:abstractNum>
  <w:abstractNum w:abstractNumId="13">
    <w:nsid w:val="3D3F5632"/>
    <w:multiLevelType w:val="hybridMultilevel"/>
    <w:tmpl w:val="6422D49A"/>
    <w:lvl w:ilvl="0" w:tplc="BA54ACC4">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3F416BC4"/>
    <w:multiLevelType w:val="multilevel"/>
    <w:tmpl w:val="0409001D"/>
    <w:styleLink w:val="Style8"/>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DB56D37"/>
    <w:multiLevelType w:val="hybridMultilevel"/>
    <w:tmpl w:val="7214062A"/>
    <w:lvl w:ilvl="0" w:tplc="BA54ACC4">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4F8E515D"/>
    <w:multiLevelType w:val="multilevel"/>
    <w:tmpl w:val="0409001D"/>
    <w:styleLink w:val="Style14"/>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4B741BB"/>
    <w:multiLevelType w:val="multilevel"/>
    <w:tmpl w:val="259049A6"/>
    <w:lvl w:ilvl="0">
      <w:start w:val="1"/>
      <w:numFmt w:val="decimal"/>
      <w:pStyle w:val="Heading1"/>
      <w:lvlText w:val="%1."/>
      <w:lvlJc w:val="left"/>
      <w:pPr>
        <w:ind w:left="360" w:hanging="360"/>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1">
      <w:start w:val="1"/>
      <w:numFmt w:val="decimal"/>
      <w:pStyle w:val="Heading2"/>
      <w:lvlText w:val="%1.%2"/>
      <w:lvlJc w:val="left"/>
      <w:pPr>
        <w:ind w:left="936"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720" w:hanging="720"/>
      </w:pPr>
      <w:rPr>
        <w:rFonts w:ascii="Arial" w:hAnsi="Arial" w:cs="Arial"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59E85257"/>
    <w:multiLevelType w:val="hybridMultilevel"/>
    <w:tmpl w:val="2C4E24C8"/>
    <w:lvl w:ilvl="0" w:tplc="2766BC5A">
      <w:start w:val="1"/>
      <w:numFmt w:val="bullet"/>
      <w:lvlText w:val=""/>
      <w:lvlJc w:val="left"/>
      <w:pPr>
        <w:ind w:left="1584" w:hanging="360"/>
      </w:pPr>
      <w:rPr>
        <w:rFonts w:ascii="Wingdings" w:hAnsi="Wingdings" w:hint="default"/>
      </w:rPr>
    </w:lvl>
    <w:lvl w:ilvl="1" w:tplc="50402EDA" w:tentative="1">
      <w:start w:val="1"/>
      <w:numFmt w:val="bullet"/>
      <w:lvlText w:val="o"/>
      <w:lvlJc w:val="left"/>
      <w:pPr>
        <w:ind w:left="2304" w:hanging="360"/>
      </w:pPr>
      <w:rPr>
        <w:rFonts w:ascii="Courier New" w:hAnsi="Courier New" w:cs="Courier New" w:hint="default"/>
      </w:rPr>
    </w:lvl>
    <w:lvl w:ilvl="2" w:tplc="D4D6C078" w:tentative="1">
      <w:start w:val="1"/>
      <w:numFmt w:val="bullet"/>
      <w:lvlText w:val=""/>
      <w:lvlJc w:val="left"/>
      <w:pPr>
        <w:ind w:left="3024" w:hanging="360"/>
      </w:pPr>
      <w:rPr>
        <w:rFonts w:ascii="Wingdings" w:hAnsi="Wingdings" w:hint="default"/>
      </w:rPr>
    </w:lvl>
    <w:lvl w:ilvl="3" w:tplc="5746B1DA" w:tentative="1">
      <w:start w:val="1"/>
      <w:numFmt w:val="bullet"/>
      <w:lvlText w:val=""/>
      <w:lvlJc w:val="left"/>
      <w:pPr>
        <w:ind w:left="3744" w:hanging="360"/>
      </w:pPr>
      <w:rPr>
        <w:rFonts w:ascii="Symbol" w:hAnsi="Symbol" w:hint="default"/>
      </w:rPr>
    </w:lvl>
    <w:lvl w:ilvl="4" w:tplc="66DEDFF4" w:tentative="1">
      <w:start w:val="1"/>
      <w:numFmt w:val="bullet"/>
      <w:lvlText w:val="o"/>
      <w:lvlJc w:val="left"/>
      <w:pPr>
        <w:ind w:left="4464" w:hanging="360"/>
      </w:pPr>
      <w:rPr>
        <w:rFonts w:ascii="Courier New" w:hAnsi="Courier New" w:cs="Courier New" w:hint="default"/>
      </w:rPr>
    </w:lvl>
    <w:lvl w:ilvl="5" w:tplc="27429780" w:tentative="1">
      <w:start w:val="1"/>
      <w:numFmt w:val="bullet"/>
      <w:lvlText w:val=""/>
      <w:lvlJc w:val="left"/>
      <w:pPr>
        <w:ind w:left="5184" w:hanging="360"/>
      </w:pPr>
      <w:rPr>
        <w:rFonts w:ascii="Wingdings" w:hAnsi="Wingdings" w:hint="default"/>
      </w:rPr>
    </w:lvl>
    <w:lvl w:ilvl="6" w:tplc="806E643A" w:tentative="1">
      <w:start w:val="1"/>
      <w:numFmt w:val="bullet"/>
      <w:lvlText w:val=""/>
      <w:lvlJc w:val="left"/>
      <w:pPr>
        <w:ind w:left="5904" w:hanging="360"/>
      </w:pPr>
      <w:rPr>
        <w:rFonts w:ascii="Symbol" w:hAnsi="Symbol" w:hint="default"/>
      </w:rPr>
    </w:lvl>
    <w:lvl w:ilvl="7" w:tplc="6562C0B0" w:tentative="1">
      <w:start w:val="1"/>
      <w:numFmt w:val="bullet"/>
      <w:lvlText w:val="o"/>
      <w:lvlJc w:val="left"/>
      <w:pPr>
        <w:ind w:left="6624" w:hanging="360"/>
      </w:pPr>
      <w:rPr>
        <w:rFonts w:ascii="Courier New" w:hAnsi="Courier New" w:cs="Courier New" w:hint="default"/>
      </w:rPr>
    </w:lvl>
    <w:lvl w:ilvl="8" w:tplc="B5366C8A" w:tentative="1">
      <w:start w:val="1"/>
      <w:numFmt w:val="bullet"/>
      <w:lvlText w:val=""/>
      <w:lvlJc w:val="left"/>
      <w:pPr>
        <w:ind w:left="7344" w:hanging="360"/>
      </w:pPr>
      <w:rPr>
        <w:rFonts w:ascii="Wingdings" w:hAnsi="Wingdings" w:hint="default"/>
      </w:rPr>
    </w:lvl>
  </w:abstractNum>
  <w:abstractNum w:abstractNumId="19">
    <w:nsid w:val="5A0E101B"/>
    <w:multiLevelType w:val="multilevel"/>
    <w:tmpl w:val="FBE0863E"/>
    <w:lvl w:ilvl="0">
      <w:start w:val="6"/>
      <w:numFmt w:val="decimal"/>
      <w:lvlText w:val="%1."/>
      <w:lvlJc w:val="left"/>
      <w:pPr>
        <w:ind w:left="360" w:hanging="360"/>
      </w:pPr>
      <w:rPr>
        <w:rFonts w:hint="default"/>
      </w:rPr>
    </w:lvl>
    <w:lvl w:ilvl="1">
      <w:start w:val="1"/>
      <w:numFmt w:val="decimal"/>
      <w:pStyle w:val="Heading2new"/>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Heading30"/>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A5243CB"/>
    <w:multiLevelType w:val="multilevel"/>
    <w:tmpl w:val="0409001D"/>
    <w:styleLink w:val="Style6"/>
    <w:lvl w:ilvl="0">
      <w:start w:val="1"/>
      <w:numFmt w:val="decimal"/>
      <w:lvlText w:val="%1)"/>
      <w:lvlJc w:val="left"/>
      <w:pPr>
        <w:ind w:left="360" w:hanging="360"/>
      </w:pPr>
      <w:rPr>
        <w:rFonts w:ascii="Garamond" w:hAnsi="Garamond"/>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B494BCF"/>
    <w:multiLevelType w:val="hybridMultilevel"/>
    <w:tmpl w:val="2D54480A"/>
    <w:lvl w:ilvl="0" w:tplc="3E581658">
      <w:start w:val="1"/>
      <w:numFmt w:val="bullet"/>
      <w:lvlText w:val=""/>
      <w:lvlJc w:val="left"/>
      <w:pPr>
        <w:ind w:left="1281" w:hanging="360"/>
      </w:pPr>
      <w:rPr>
        <w:rFonts w:ascii="Symbol" w:hAnsi="Symbol" w:hint="default"/>
      </w:rPr>
    </w:lvl>
    <w:lvl w:ilvl="1" w:tplc="7F10F062" w:tentative="1">
      <w:start w:val="1"/>
      <w:numFmt w:val="bullet"/>
      <w:lvlText w:val="o"/>
      <w:lvlJc w:val="left"/>
      <w:pPr>
        <w:ind w:left="2001" w:hanging="360"/>
      </w:pPr>
      <w:rPr>
        <w:rFonts w:ascii="Courier New" w:hAnsi="Courier New" w:cs="Courier New" w:hint="default"/>
      </w:rPr>
    </w:lvl>
    <w:lvl w:ilvl="2" w:tplc="A0A4486C" w:tentative="1">
      <w:start w:val="1"/>
      <w:numFmt w:val="bullet"/>
      <w:lvlText w:val=""/>
      <w:lvlJc w:val="left"/>
      <w:pPr>
        <w:ind w:left="2721" w:hanging="360"/>
      </w:pPr>
      <w:rPr>
        <w:rFonts w:ascii="Wingdings" w:hAnsi="Wingdings" w:hint="default"/>
      </w:rPr>
    </w:lvl>
    <w:lvl w:ilvl="3" w:tplc="C750FDC4" w:tentative="1">
      <w:start w:val="1"/>
      <w:numFmt w:val="bullet"/>
      <w:lvlText w:val=""/>
      <w:lvlJc w:val="left"/>
      <w:pPr>
        <w:ind w:left="3441" w:hanging="360"/>
      </w:pPr>
      <w:rPr>
        <w:rFonts w:ascii="Symbol" w:hAnsi="Symbol" w:hint="default"/>
      </w:rPr>
    </w:lvl>
    <w:lvl w:ilvl="4" w:tplc="DEAAA39E" w:tentative="1">
      <w:start w:val="1"/>
      <w:numFmt w:val="bullet"/>
      <w:lvlText w:val="o"/>
      <w:lvlJc w:val="left"/>
      <w:pPr>
        <w:ind w:left="4161" w:hanging="360"/>
      </w:pPr>
      <w:rPr>
        <w:rFonts w:ascii="Courier New" w:hAnsi="Courier New" w:cs="Courier New" w:hint="default"/>
      </w:rPr>
    </w:lvl>
    <w:lvl w:ilvl="5" w:tplc="7F2E6576" w:tentative="1">
      <w:start w:val="1"/>
      <w:numFmt w:val="bullet"/>
      <w:lvlText w:val=""/>
      <w:lvlJc w:val="left"/>
      <w:pPr>
        <w:ind w:left="4881" w:hanging="360"/>
      </w:pPr>
      <w:rPr>
        <w:rFonts w:ascii="Wingdings" w:hAnsi="Wingdings" w:hint="default"/>
      </w:rPr>
    </w:lvl>
    <w:lvl w:ilvl="6" w:tplc="FB2C4C7C" w:tentative="1">
      <w:start w:val="1"/>
      <w:numFmt w:val="bullet"/>
      <w:lvlText w:val=""/>
      <w:lvlJc w:val="left"/>
      <w:pPr>
        <w:ind w:left="5601" w:hanging="360"/>
      </w:pPr>
      <w:rPr>
        <w:rFonts w:ascii="Symbol" w:hAnsi="Symbol" w:hint="default"/>
      </w:rPr>
    </w:lvl>
    <w:lvl w:ilvl="7" w:tplc="90104DE2" w:tentative="1">
      <w:start w:val="1"/>
      <w:numFmt w:val="bullet"/>
      <w:lvlText w:val="o"/>
      <w:lvlJc w:val="left"/>
      <w:pPr>
        <w:ind w:left="6321" w:hanging="360"/>
      </w:pPr>
      <w:rPr>
        <w:rFonts w:ascii="Courier New" w:hAnsi="Courier New" w:cs="Courier New" w:hint="default"/>
      </w:rPr>
    </w:lvl>
    <w:lvl w:ilvl="8" w:tplc="29B443B4" w:tentative="1">
      <w:start w:val="1"/>
      <w:numFmt w:val="bullet"/>
      <w:lvlText w:val=""/>
      <w:lvlJc w:val="left"/>
      <w:pPr>
        <w:ind w:left="7041" w:hanging="360"/>
      </w:pPr>
      <w:rPr>
        <w:rFonts w:ascii="Wingdings" w:hAnsi="Wingdings" w:hint="default"/>
      </w:rPr>
    </w:lvl>
  </w:abstractNum>
  <w:abstractNum w:abstractNumId="22">
    <w:nsid w:val="5DCA47C8"/>
    <w:multiLevelType w:val="multilevel"/>
    <w:tmpl w:val="0409001D"/>
    <w:styleLink w:val="Style2"/>
    <w:lvl w:ilvl="0">
      <w:start w:val="1"/>
      <w:numFmt w:val="decimal"/>
      <w:lvlText w:val="%1)"/>
      <w:lvlJc w:val="left"/>
      <w:pPr>
        <w:ind w:left="360" w:hanging="360"/>
      </w:pPr>
      <w:rPr>
        <w:rFonts w:ascii="Garamond" w:hAnsi="Garamond"/>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EAD4FA6"/>
    <w:multiLevelType w:val="multilevel"/>
    <w:tmpl w:val="72C697FC"/>
    <w:styleLink w:val="Style10"/>
    <w:lvl w:ilvl="0">
      <w:start w:val="3"/>
      <w:numFmt w:val="decimal"/>
      <w:lvlText w:val="%1)"/>
      <w:lvlJc w:val="left"/>
      <w:pPr>
        <w:ind w:left="360" w:hanging="360"/>
      </w:pPr>
      <w:rPr>
        <w:rFonts w:ascii="Garamond" w:hAnsi="Garamond"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F336F16"/>
    <w:multiLevelType w:val="hybridMultilevel"/>
    <w:tmpl w:val="C27A7D6C"/>
    <w:lvl w:ilvl="0" w:tplc="CF5CB608">
      <w:start w:val="1"/>
      <w:numFmt w:val="lowerLetter"/>
      <w:lvlText w:val="%1)"/>
      <w:lvlJc w:val="left"/>
      <w:pPr>
        <w:ind w:left="1260" w:hanging="360"/>
      </w:pPr>
    </w:lvl>
    <w:lvl w:ilvl="1" w:tplc="03DEA4EA">
      <w:start w:val="1"/>
      <w:numFmt w:val="lowerLetter"/>
      <w:lvlText w:val="%2."/>
      <w:lvlJc w:val="left"/>
      <w:pPr>
        <w:ind w:left="1980" w:hanging="360"/>
      </w:pPr>
    </w:lvl>
    <w:lvl w:ilvl="2" w:tplc="53E61A04" w:tentative="1">
      <w:start w:val="1"/>
      <w:numFmt w:val="lowerRoman"/>
      <w:lvlText w:val="%3."/>
      <w:lvlJc w:val="right"/>
      <w:pPr>
        <w:ind w:left="2700" w:hanging="180"/>
      </w:pPr>
    </w:lvl>
    <w:lvl w:ilvl="3" w:tplc="6A20AEF8" w:tentative="1">
      <w:start w:val="1"/>
      <w:numFmt w:val="decimal"/>
      <w:lvlText w:val="%4."/>
      <w:lvlJc w:val="left"/>
      <w:pPr>
        <w:ind w:left="3420" w:hanging="360"/>
      </w:pPr>
    </w:lvl>
    <w:lvl w:ilvl="4" w:tplc="033C866A" w:tentative="1">
      <w:start w:val="1"/>
      <w:numFmt w:val="lowerLetter"/>
      <w:lvlText w:val="%5."/>
      <w:lvlJc w:val="left"/>
      <w:pPr>
        <w:ind w:left="4140" w:hanging="360"/>
      </w:pPr>
    </w:lvl>
    <w:lvl w:ilvl="5" w:tplc="2150651A" w:tentative="1">
      <w:start w:val="1"/>
      <w:numFmt w:val="lowerRoman"/>
      <w:lvlText w:val="%6."/>
      <w:lvlJc w:val="right"/>
      <w:pPr>
        <w:ind w:left="4860" w:hanging="180"/>
      </w:pPr>
    </w:lvl>
    <w:lvl w:ilvl="6" w:tplc="1C08D6A2" w:tentative="1">
      <w:start w:val="1"/>
      <w:numFmt w:val="decimal"/>
      <w:lvlText w:val="%7."/>
      <w:lvlJc w:val="left"/>
      <w:pPr>
        <w:ind w:left="5580" w:hanging="360"/>
      </w:pPr>
    </w:lvl>
    <w:lvl w:ilvl="7" w:tplc="A34C1FB8" w:tentative="1">
      <w:start w:val="1"/>
      <w:numFmt w:val="lowerLetter"/>
      <w:lvlText w:val="%8."/>
      <w:lvlJc w:val="left"/>
      <w:pPr>
        <w:ind w:left="6300" w:hanging="360"/>
      </w:pPr>
    </w:lvl>
    <w:lvl w:ilvl="8" w:tplc="410E4684" w:tentative="1">
      <w:start w:val="1"/>
      <w:numFmt w:val="lowerRoman"/>
      <w:lvlText w:val="%9."/>
      <w:lvlJc w:val="right"/>
      <w:pPr>
        <w:ind w:left="7020" w:hanging="180"/>
      </w:pPr>
    </w:lvl>
  </w:abstractNum>
  <w:abstractNum w:abstractNumId="25">
    <w:nsid w:val="621620AE"/>
    <w:multiLevelType w:val="hybridMultilevel"/>
    <w:tmpl w:val="29E0FA2E"/>
    <w:lvl w:ilvl="0" w:tplc="04090005">
      <w:start w:val="1"/>
      <w:numFmt w:val="lowerLetter"/>
      <w:lvlText w:val="%1)"/>
      <w:lvlJc w:val="left"/>
      <w:pPr>
        <w:ind w:left="1080" w:hanging="360"/>
      </w:p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6">
    <w:nsid w:val="6CE27140"/>
    <w:multiLevelType w:val="hybridMultilevel"/>
    <w:tmpl w:val="0C2E8716"/>
    <w:lvl w:ilvl="0" w:tplc="04090005">
      <w:start w:val="1"/>
      <w:numFmt w:val="upperRoman"/>
      <w:lvlText w:val="%1."/>
      <w:lvlJc w:val="right"/>
      <w:pPr>
        <w:ind w:left="1871" w:hanging="360"/>
      </w:pPr>
    </w:lvl>
    <w:lvl w:ilvl="1" w:tplc="04090003" w:tentative="1">
      <w:start w:val="1"/>
      <w:numFmt w:val="lowerLetter"/>
      <w:lvlText w:val="%2."/>
      <w:lvlJc w:val="left"/>
      <w:pPr>
        <w:ind w:left="2591" w:hanging="360"/>
      </w:pPr>
    </w:lvl>
    <w:lvl w:ilvl="2" w:tplc="04090005" w:tentative="1">
      <w:start w:val="1"/>
      <w:numFmt w:val="lowerRoman"/>
      <w:lvlText w:val="%3."/>
      <w:lvlJc w:val="right"/>
      <w:pPr>
        <w:ind w:left="3311" w:hanging="180"/>
      </w:pPr>
    </w:lvl>
    <w:lvl w:ilvl="3" w:tplc="04090001" w:tentative="1">
      <w:start w:val="1"/>
      <w:numFmt w:val="decimal"/>
      <w:lvlText w:val="%4."/>
      <w:lvlJc w:val="left"/>
      <w:pPr>
        <w:ind w:left="4031" w:hanging="360"/>
      </w:pPr>
    </w:lvl>
    <w:lvl w:ilvl="4" w:tplc="04090003" w:tentative="1">
      <w:start w:val="1"/>
      <w:numFmt w:val="lowerLetter"/>
      <w:lvlText w:val="%5."/>
      <w:lvlJc w:val="left"/>
      <w:pPr>
        <w:ind w:left="4751" w:hanging="360"/>
      </w:pPr>
    </w:lvl>
    <w:lvl w:ilvl="5" w:tplc="04090005" w:tentative="1">
      <w:start w:val="1"/>
      <w:numFmt w:val="lowerRoman"/>
      <w:lvlText w:val="%6."/>
      <w:lvlJc w:val="right"/>
      <w:pPr>
        <w:ind w:left="5471" w:hanging="180"/>
      </w:pPr>
    </w:lvl>
    <w:lvl w:ilvl="6" w:tplc="04090001" w:tentative="1">
      <w:start w:val="1"/>
      <w:numFmt w:val="decimal"/>
      <w:lvlText w:val="%7."/>
      <w:lvlJc w:val="left"/>
      <w:pPr>
        <w:ind w:left="6191" w:hanging="360"/>
      </w:pPr>
    </w:lvl>
    <w:lvl w:ilvl="7" w:tplc="04090003" w:tentative="1">
      <w:start w:val="1"/>
      <w:numFmt w:val="lowerLetter"/>
      <w:lvlText w:val="%8."/>
      <w:lvlJc w:val="left"/>
      <w:pPr>
        <w:ind w:left="6911" w:hanging="360"/>
      </w:pPr>
    </w:lvl>
    <w:lvl w:ilvl="8" w:tplc="04090005" w:tentative="1">
      <w:start w:val="1"/>
      <w:numFmt w:val="lowerRoman"/>
      <w:lvlText w:val="%9."/>
      <w:lvlJc w:val="right"/>
      <w:pPr>
        <w:ind w:left="7631" w:hanging="180"/>
      </w:pPr>
    </w:lvl>
  </w:abstractNum>
  <w:abstractNum w:abstractNumId="27">
    <w:nsid w:val="79906A50"/>
    <w:multiLevelType w:val="hybridMultilevel"/>
    <w:tmpl w:val="A7EC942A"/>
    <w:lvl w:ilvl="0" w:tplc="04090001">
      <w:start w:val="13"/>
      <w:numFmt w:val="bullet"/>
      <w:lvlText w:val="-"/>
      <w:lvlJc w:val="left"/>
      <w:pPr>
        <w:ind w:left="2304" w:hanging="360"/>
      </w:pPr>
      <w:rPr>
        <w:rFonts w:ascii="Arial" w:eastAsiaTheme="minorHAnsi" w:hAnsi="Arial" w:cs="Aria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28">
    <w:nsid w:val="7CE6675A"/>
    <w:multiLevelType w:val="hybridMultilevel"/>
    <w:tmpl w:val="59629DF4"/>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7D9D4CF6"/>
    <w:multiLevelType w:val="multilevel"/>
    <w:tmpl w:val="0888AF3A"/>
    <w:styleLink w:val="Style1"/>
    <w:lvl w:ilvl="0">
      <w:start w:val="3"/>
      <w:numFmt w:val="decimal"/>
      <w:lvlText w:val="%1."/>
      <w:lvlJc w:val="left"/>
      <w:pPr>
        <w:ind w:left="360" w:hanging="360"/>
      </w:pPr>
      <w:rPr>
        <w:rFonts w:ascii="Garamond" w:hAnsi="Garamond" w:hint="default"/>
        <w:sz w:val="24"/>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1"/>
  </w:num>
  <w:num w:numId="3">
    <w:abstractNumId w:val="1"/>
  </w:num>
  <w:num w:numId="4">
    <w:abstractNumId w:val="27"/>
  </w:num>
  <w:num w:numId="5">
    <w:abstractNumId w:val="18"/>
  </w:num>
  <w:num w:numId="6">
    <w:abstractNumId w:val="13"/>
  </w:num>
  <w:num w:numId="7">
    <w:abstractNumId w:val="28"/>
  </w:num>
  <w:num w:numId="8">
    <w:abstractNumId w:val="25"/>
  </w:num>
  <w:num w:numId="9">
    <w:abstractNumId w:val="24"/>
  </w:num>
  <w:num w:numId="10">
    <w:abstractNumId w:val="0"/>
  </w:num>
  <w:num w:numId="11">
    <w:abstractNumId w:val="17"/>
  </w:num>
  <w:num w:numId="12">
    <w:abstractNumId w:val="6"/>
  </w:num>
  <w:num w:numId="13">
    <w:abstractNumId w:val="15"/>
  </w:num>
  <w:num w:numId="14">
    <w:abstractNumId w:val="26"/>
  </w:num>
  <w:num w:numId="15">
    <w:abstractNumId w:val="29"/>
  </w:num>
  <w:num w:numId="16">
    <w:abstractNumId w:val="22"/>
  </w:num>
  <w:num w:numId="17">
    <w:abstractNumId w:val="10"/>
  </w:num>
  <w:num w:numId="18">
    <w:abstractNumId w:val="23"/>
  </w:num>
  <w:num w:numId="19">
    <w:abstractNumId w:val="5"/>
  </w:num>
  <w:num w:numId="20">
    <w:abstractNumId w:val="9"/>
  </w:num>
  <w:num w:numId="21">
    <w:abstractNumId w:val="20"/>
  </w:num>
  <w:num w:numId="22">
    <w:abstractNumId w:val="19"/>
  </w:num>
  <w:num w:numId="23">
    <w:abstractNumId w:val="8"/>
  </w:num>
  <w:num w:numId="24">
    <w:abstractNumId w:val="11"/>
  </w:num>
  <w:num w:numId="25">
    <w:abstractNumId w:val="14"/>
  </w:num>
  <w:num w:numId="26">
    <w:abstractNumId w:val="2"/>
  </w:num>
  <w:num w:numId="27">
    <w:abstractNumId w:val="4"/>
  </w:num>
  <w:num w:numId="28">
    <w:abstractNumId w:val="3"/>
  </w:num>
  <w:num w:numId="29">
    <w:abstractNumId w:val="16"/>
  </w:num>
  <w:num w:numId="30">
    <w:abstractNumId w:val="7"/>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linkStyles/>
  <w:defaultTabStop w:val="720"/>
  <w:drawingGridHorizontalSpacing w:val="110"/>
  <w:displayHorizontalDrawingGridEvery w:val="2"/>
  <w:noPunctuationKerning/>
  <w:characterSpacingControl w:val="doNotCompress"/>
  <w:savePreviewPicture/>
  <w:hdrShapeDefaults>
    <o:shapedefaults v:ext="edit" spidmax="11266"/>
  </w:hdrShapeDefaults>
  <w:footnotePr>
    <w:footnote w:id="0"/>
    <w:footnote w:id="1"/>
  </w:footnotePr>
  <w:endnotePr>
    <w:endnote w:id="0"/>
    <w:endnote w:id="1"/>
  </w:endnotePr>
  <w:compat/>
  <w:rsids>
    <w:rsidRoot w:val="00750979"/>
    <w:rsid w:val="000071A1"/>
    <w:rsid w:val="00017783"/>
    <w:rsid w:val="0002410D"/>
    <w:rsid w:val="00045997"/>
    <w:rsid w:val="000574DA"/>
    <w:rsid w:val="00062901"/>
    <w:rsid w:val="00063169"/>
    <w:rsid w:val="00066ACC"/>
    <w:rsid w:val="00067076"/>
    <w:rsid w:val="00070B09"/>
    <w:rsid w:val="000711D5"/>
    <w:rsid w:val="00072167"/>
    <w:rsid w:val="00077D9E"/>
    <w:rsid w:val="00080714"/>
    <w:rsid w:val="000811EB"/>
    <w:rsid w:val="00090D33"/>
    <w:rsid w:val="000953E3"/>
    <w:rsid w:val="00096EFF"/>
    <w:rsid w:val="000B0229"/>
    <w:rsid w:val="000B5BF7"/>
    <w:rsid w:val="000B5C9B"/>
    <w:rsid w:val="000B725C"/>
    <w:rsid w:val="000B73A2"/>
    <w:rsid w:val="000C12CB"/>
    <w:rsid w:val="000C16C0"/>
    <w:rsid w:val="000C60EF"/>
    <w:rsid w:val="000D0DD8"/>
    <w:rsid w:val="000D20A5"/>
    <w:rsid w:val="000D5894"/>
    <w:rsid w:val="000D5B15"/>
    <w:rsid w:val="000D72CF"/>
    <w:rsid w:val="000E62BE"/>
    <w:rsid w:val="000F4D85"/>
    <w:rsid w:val="000F56C6"/>
    <w:rsid w:val="001045D4"/>
    <w:rsid w:val="001065A4"/>
    <w:rsid w:val="001108A4"/>
    <w:rsid w:val="00117A92"/>
    <w:rsid w:val="00120035"/>
    <w:rsid w:val="00120D72"/>
    <w:rsid w:val="001272BE"/>
    <w:rsid w:val="00130893"/>
    <w:rsid w:val="00131952"/>
    <w:rsid w:val="00135059"/>
    <w:rsid w:val="00136BBB"/>
    <w:rsid w:val="001401AD"/>
    <w:rsid w:val="00141B56"/>
    <w:rsid w:val="00142CB6"/>
    <w:rsid w:val="001471BA"/>
    <w:rsid w:val="00156E8C"/>
    <w:rsid w:val="00163B65"/>
    <w:rsid w:val="00171D95"/>
    <w:rsid w:val="00171EC7"/>
    <w:rsid w:val="00172D6D"/>
    <w:rsid w:val="00191DBE"/>
    <w:rsid w:val="00194432"/>
    <w:rsid w:val="00195D0E"/>
    <w:rsid w:val="00196757"/>
    <w:rsid w:val="001A2B48"/>
    <w:rsid w:val="001A4A5E"/>
    <w:rsid w:val="001A7FFA"/>
    <w:rsid w:val="001B075B"/>
    <w:rsid w:val="001B3B7E"/>
    <w:rsid w:val="001B704F"/>
    <w:rsid w:val="001C41CF"/>
    <w:rsid w:val="001C5189"/>
    <w:rsid w:val="001C6A20"/>
    <w:rsid w:val="001D1820"/>
    <w:rsid w:val="001E09D2"/>
    <w:rsid w:val="001F73F6"/>
    <w:rsid w:val="0020378A"/>
    <w:rsid w:val="00213F90"/>
    <w:rsid w:val="00214E6F"/>
    <w:rsid w:val="002152B0"/>
    <w:rsid w:val="00235577"/>
    <w:rsid w:val="00235AB7"/>
    <w:rsid w:val="0024059F"/>
    <w:rsid w:val="00241A0E"/>
    <w:rsid w:val="00246658"/>
    <w:rsid w:val="00247127"/>
    <w:rsid w:val="002544FE"/>
    <w:rsid w:val="00265A6C"/>
    <w:rsid w:val="00265D47"/>
    <w:rsid w:val="00266FE0"/>
    <w:rsid w:val="00276812"/>
    <w:rsid w:val="00276946"/>
    <w:rsid w:val="002776DB"/>
    <w:rsid w:val="0028034C"/>
    <w:rsid w:val="00281722"/>
    <w:rsid w:val="00281D2F"/>
    <w:rsid w:val="00291980"/>
    <w:rsid w:val="00295C01"/>
    <w:rsid w:val="002A307D"/>
    <w:rsid w:val="002A4AD7"/>
    <w:rsid w:val="002A4D2A"/>
    <w:rsid w:val="002A5C4E"/>
    <w:rsid w:val="002B02D2"/>
    <w:rsid w:val="002B33B7"/>
    <w:rsid w:val="002C33FD"/>
    <w:rsid w:val="002D3597"/>
    <w:rsid w:val="002D44E6"/>
    <w:rsid w:val="002D561A"/>
    <w:rsid w:val="002D6571"/>
    <w:rsid w:val="002E0EF4"/>
    <w:rsid w:val="002E6F53"/>
    <w:rsid w:val="002E7673"/>
    <w:rsid w:val="002F083A"/>
    <w:rsid w:val="002F3DA6"/>
    <w:rsid w:val="003013A6"/>
    <w:rsid w:val="0030168C"/>
    <w:rsid w:val="0030198B"/>
    <w:rsid w:val="00304B6F"/>
    <w:rsid w:val="00305326"/>
    <w:rsid w:val="00310AE9"/>
    <w:rsid w:val="00312548"/>
    <w:rsid w:val="00313C31"/>
    <w:rsid w:val="003161BE"/>
    <w:rsid w:val="0032127A"/>
    <w:rsid w:val="003249CF"/>
    <w:rsid w:val="00331514"/>
    <w:rsid w:val="00334CC5"/>
    <w:rsid w:val="00340320"/>
    <w:rsid w:val="00342039"/>
    <w:rsid w:val="00347094"/>
    <w:rsid w:val="003479B4"/>
    <w:rsid w:val="003535D9"/>
    <w:rsid w:val="00353E58"/>
    <w:rsid w:val="00370E80"/>
    <w:rsid w:val="003712A4"/>
    <w:rsid w:val="00374674"/>
    <w:rsid w:val="00376657"/>
    <w:rsid w:val="00377D52"/>
    <w:rsid w:val="00380B48"/>
    <w:rsid w:val="00382C39"/>
    <w:rsid w:val="00385657"/>
    <w:rsid w:val="00385F4E"/>
    <w:rsid w:val="0038659F"/>
    <w:rsid w:val="0039117F"/>
    <w:rsid w:val="003939D1"/>
    <w:rsid w:val="00394BEE"/>
    <w:rsid w:val="00394CFE"/>
    <w:rsid w:val="003A235D"/>
    <w:rsid w:val="003A3BBF"/>
    <w:rsid w:val="003A5E22"/>
    <w:rsid w:val="003A720D"/>
    <w:rsid w:val="003B06D9"/>
    <w:rsid w:val="003B7178"/>
    <w:rsid w:val="003C0278"/>
    <w:rsid w:val="003C2AA4"/>
    <w:rsid w:val="003C37BF"/>
    <w:rsid w:val="003D3A84"/>
    <w:rsid w:val="003D555C"/>
    <w:rsid w:val="003D5ECD"/>
    <w:rsid w:val="003E2065"/>
    <w:rsid w:val="003E58E1"/>
    <w:rsid w:val="003F358F"/>
    <w:rsid w:val="00416D5F"/>
    <w:rsid w:val="00420471"/>
    <w:rsid w:val="00423737"/>
    <w:rsid w:val="00431B71"/>
    <w:rsid w:val="004409BD"/>
    <w:rsid w:val="004468E9"/>
    <w:rsid w:val="00454A0D"/>
    <w:rsid w:val="00461BDC"/>
    <w:rsid w:val="00461F1B"/>
    <w:rsid w:val="004621B6"/>
    <w:rsid w:val="00462A09"/>
    <w:rsid w:val="00466C98"/>
    <w:rsid w:val="00467304"/>
    <w:rsid w:val="00472720"/>
    <w:rsid w:val="00474C4A"/>
    <w:rsid w:val="004815B6"/>
    <w:rsid w:val="00487F61"/>
    <w:rsid w:val="004907A6"/>
    <w:rsid w:val="00495220"/>
    <w:rsid w:val="004A41B3"/>
    <w:rsid w:val="004A4C6D"/>
    <w:rsid w:val="004A4CE3"/>
    <w:rsid w:val="004A501F"/>
    <w:rsid w:val="004A720C"/>
    <w:rsid w:val="004A79E9"/>
    <w:rsid w:val="004A7C15"/>
    <w:rsid w:val="004B4133"/>
    <w:rsid w:val="004C0509"/>
    <w:rsid w:val="004C4FCA"/>
    <w:rsid w:val="004D4554"/>
    <w:rsid w:val="004D7B4F"/>
    <w:rsid w:val="004E01D2"/>
    <w:rsid w:val="004F2A8E"/>
    <w:rsid w:val="004F2FA4"/>
    <w:rsid w:val="004F4C53"/>
    <w:rsid w:val="004F582A"/>
    <w:rsid w:val="004F756F"/>
    <w:rsid w:val="00500DAC"/>
    <w:rsid w:val="005021E3"/>
    <w:rsid w:val="00504620"/>
    <w:rsid w:val="00507C94"/>
    <w:rsid w:val="005101A5"/>
    <w:rsid w:val="005118DB"/>
    <w:rsid w:val="00514F72"/>
    <w:rsid w:val="005157A5"/>
    <w:rsid w:val="00522631"/>
    <w:rsid w:val="00524F2C"/>
    <w:rsid w:val="00530583"/>
    <w:rsid w:val="0055098F"/>
    <w:rsid w:val="0056076F"/>
    <w:rsid w:val="00566CF0"/>
    <w:rsid w:val="00582F99"/>
    <w:rsid w:val="00583693"/>
    <w:rsid w:val="005854C5"/>
    <w:rsid w:val="0059039F"/>
    <w:rsid w:val="00595000"/>
    <w:rsid w:val="005A79C7"/>
    <w:rsid w:val="005B1650"/>
    <w:rsid w:val="005B5B62"/>
    <w:rsid w:val="005B7B34"/>
    <w:rsid w:val="005C00FE"/>
    <w:rsid w:val="005C01B8"/>
    <w:rsid w:val="005C0222"/>
    <w:rsid w:val="005C563E"/>
    <w:rsid w:val="005D110B"/>
    <w:rsid w:val="005D15CF"/>
    <w:rsid w:val="005D67E7"/>
    <w:rsid w:val="005D714A"/>
    <w:rsid w:val="005E28CF"/>
    <w:rsid w:val="005E55AF"/>
    <w:rsid w:val="005F3F0B"/>
    <w:rsid w:val="005F553E"/>
    <w:rsid w:val="00605C52"/>
    <w:rsid w:val="00605FC7"/>
    <w:rsid w:val="00606398"/>
    <w:rsid w:val="006131D4"/>
    <w:rsid w:val="0061438C"/>
    <w:rsid w:val="00620CAE"/>
    <w:rsid w:val="00621A76"/>
    <w:rsid w:val="00621BCA"/>
    <w:rsid w:val="00623A4D"/>
    <w:rsid w:val="00627FAE"/>
    <w:rsid w:val="006357D5"/>
    <w:rsid w:val="006414A0"/>
    <w:rsid w:val="0064451A"/>
    <w:rsid w:val="00655E5B"/>
    <w:rsid w:val="006644C6"/>
    <w:rsid w:val="00665EF9"/>
    <w:rsid w:val="00671B90"/>
    <w:rsid w:val="00673846"/>
    <w:rsid w:val="0067445F"/>
    <w:rsid w:val="00684693"/>
    <w:rsid w:val="00687463"/>
    <w:rsid w:val="00693817"/>
    <w:rsid w:val="00696CC9"/>
    <w:rsid w:val="006A082C"/>
    <w:rsid w:val="006A1664"/>
    <w:rsid w:val="006A4F9B"/>
    <w:rsid w:val="006B09F7"/>
    <w:rsid w:val="006B5137"/>
    <w:rsid w:val="006B626E"/>
    <w:rsid w:val="006C2321"/>
    <w:rsid w:val="006C40CD"/>
    <w:rsid w:val="006D27CE"/>
    <w:rsid w:val="006D574D"/>
    <w:rsid w:val="006E2AE5"/>
    <w:rsid w:val="006E30D8"/>
    <w:rsid w:val="006E7B81"/>
    <w:rsid w:val="006F401C"/>
    <w:rsid w:val="006F7E0E"/>
    <w:rsid w:val="0071337F"/>
    <w:rsid w:val="007218D4"/>
    <w:rsid w:val="00724451"/>
    <w:rsid w:val="00724676"/>
    <w:rsid w:val="0072511D"/>
    <w:rsid w:val="00733DB3"/>
    <w:rsid w:val="007367F7"/>
    <w:rsid w:val="00737F24"/>
    <w:rsid w:val="0074098D"/>
    <w:rsid w:val="00741042"/>
    <w:rsid w:val="0074259D"/>
    <w:rsid w:val="00750979"/>
    <w:rsid w:val="00757093"/>
    <w:rsid w:val="00783A40"/>
    <w:rsid w:val="00785B15"/>
    <w:rsid w:val="00794BE6"/>
    <w:rsid w:val="00795332"/>
    <w:rsid w:val="007B00B1"/>
    <w:rsid w:val="007B28F1"/>
    <w:rsid w:val="007B397C"/>
    <w:rsid w:val="007B5094"/>
    <w:rsid w:val="007D16F9"/>
    <w:rsid w:val="007D4F6B"/>
    <w:rsid w:val="007D59CA"/>
    <w:rsid w:val="007E38C7"/>
    <w:rsid w:val="007E3CF8"/>
    <w:rsid w:val="007E3EB9"/>
    <w:rsid w:val="007E486D"/>
    <w:rsid w:val="007F0C1A"/>
    <w:rsid w:val="007F1D09"/>
    <w:rsid w:val="007F1D99"/>
    <w:rsid w:val="007F32B8"/>
    <w:rsid w:val="007F4148"/>
    <w:rsid w:val="00802377"/>
    <w:rsid w:val="00805B48"/>
    <w:rsid w:val="00806B06"/>
    <w:rsid w:val="0081137C"/>
    <w:rsid w:val="00812604"/>
    <w:rsid w:val="0081326F"/>
    <w:rsid w:val="00822E80"/>
    <w:rsid w:val="00826D08"/>
    <w:rsid w:val="0083263C"/>
    <w:rsid w:val="008335BE"/>
    <w:rsid w:val="008340D5"/>
    <w:rsid w:val="00834795"/>
    <w:rsid w:val="008424EB"/>
    <w:rsid w:val="00844D7D"/>
    <w:rsid w:val="00851C8F"/>
    <w:rsid w:val="008549FE"/>
    <w:rsid w:val="0085608A"/>
    <w:rsid w:val="008634D0"/>
    <w:rsid w:val="008635ED"/>
    <w:rsid w:val="00886388"/>
    <w:rsid w:val="00892EC5"/>
    <w:rsid w:val="0089763A"/>
    <w:rsid w:val="00897AF0"/>
    <w:rsid w:val="008A0E51"/>
    <w:rsid w:val="008A2B7E"/>
    <w:rsid w:val="008A548B"/>
    <w:rsid w:val="008A60D7"/>
    <w:rsid w:val="008A67C9"/>
    <w:rsid w:val="008B4AC2"/>
    <w:rsid w:val="008B5CFD"/>
    <w:rsid w:val="008C0D6C"/>
    <w:rsid w:val="008C7C84"/>
    <w:rsid w:val="008D0879"/>
    <w:rsid w:val="008D1179"/>
    <w:rsid w:val="008E0925"/>
    <w:rsid w:val="008E1A2E"/>
    <w:rsid w:val="008E3A7D"/>
    <w:rsid w:val="008E51BF"/>
    <w:rsid w:val="008E6CDB"/>
    <w:rsid w:val="008F375F"/>
    <w:rsid w:val="008F5D95"/>
    <w:rsid w:val="00900099"/>
    <w:rsid w:val="009017E6"/>
    <w:rsid w:val="00905CAF"/>
    <w:rsid w:val="009121C8"/>
    <w:rsid w:val="00913260"/>
    <w:rsid w:val="00914DB4"/>
    <w:rsid w:val="009150A1"/>
    <w:rsid w:val="00922EB3"/>
    <w:rsid w:val="0092555F"/>
    <w:rsid w:val="00927854"/>
    <w:rsid w:val="00927B17"/>
    <w:rsid w:val="00937B98"/>
    <w:rsid w:val="009427BF"/>
    <w:rsid w:val="009428FE"/>
    <w:rsid w:val="009436EB"/>
    <w:rsid w:val="00947E36"/>
    <w:rsid w:val="00951F24"/>
    <w:rsid w:val="00960ED8"/>
    <w:rsid w:val="009615ED"/>
    <w:rsid w:val="00961607"/>
    <w:rsid w:val="0096184D"/>
    <w:rsid w:val="00970FEC"/>
    <w:rsid w:val="00971829"/>
    <w:rsid w:val="009773F1"/>
    <w:rsid w:val="00984BBF"/>
    <w:rsid w:val="00992015"/>
    <w:rsid w:val="009A4484"/>
    <w:rsid w:val="009A5B7A"/>
    <w:rsid w:val="009A71E3"/>
    <w:rsid w:val="009B3A4B"/>
    <w:rsid w:val="009B444D"/>
    <w:rsid w:val="009B62FA"/>
    <w:rsid w:val="009C123C"/>
    <w:rsid w:val="009C26F7"/>
    <w:rsid w:val="009C5606"/>
    <w:rsid w:val="009C6F6D"/>
    <w:rsid w:val="009D6DD7"/>
    <w:rsid w:val="009E42C8"/>
    <w:rsid w:val="009E435E"/>
    <w:rsid w:val="009E5FDD"/>
    <w:rsid w:val="009E6C97"/>
    <w:rsid w:val="009F1677"/>
    <w:rsid w:val="009F3384"/>
    <w:rsid w:val="009F386B"/>
    <w:rsid w:val="00A0364A"/>
    <w:rsid w:val="00A04628"/>
    <w:rsid w:val="00A06EAB"/>
    <w:rsid w:val="00A11618"/>
    <w:rsid w:val="00A17C2C"/>
    <w:rsid w:val="00A20704"/>
    <w:rsid w:val="00A20E83"/>
    <w:rsid w:val="00A236F4"/>
    <w:rsid w:val="00A253F9"/>
    <w:rsid w:val="00A27154"/>
    <w:rsid w:val="00A27340"/>
    <w:rsid w:val="00A32C22"/>
    <w:rsid w:val="00A35DEF"/>
    <w:rsid w:val="00A40F21"/>
    <w:rsid w:val="00A4662D"/>
    <w:rsid w:val="00A5443D"/>
    <w:rsid w:val="00A55381"/>
    <w:rsid w:val="00A610DC"/>
    <w:rsid w:val="00A625D2"/>
    <w:rsid w:val="00A6306F"/>
    <w:rsid w:val="00A64911"/>
    <w:rsid w:val="00A67F71"/>
    <w:rsid w:val="00A72A85"/>
    <w:rsid w:val="00A753FD"/>
    <w:rsid w:val="00A82FF3"/>
    <w:rsid w:val="00A84F64"/>
    <w:rsid w:val="00A9014D"/>
    <w:rsid w:val="00A93A00"/>
    <w:rsid w:val="00A94130"/>
    <w:rsid w:val="00A96872"/>
    <w:rsid w:val="00AA230C"/>
    <w:rsid w:val="00AB16F8"/>
    <w:rsid w:val="00AB1946"/>
    <w:rsid w:val="00AB59D5"/>
    <w:rsid w:val="00AB66CE"/>
    <w:rsid w:val="00AB76CB"/>
    <w:rsid w:val="00AB7DAC"/>
    <w:rsid w:val="00AC1E42"/>
    <w:rsid w:val="00AD1446"/>
    <w:rsid w:val="00AD656A"/>
    <w:rsid w:val="00AF5A5F"/>
    <w:rsid w:val="00AF5F58"/>
    <w:rsid w:val="00AF7094"/>
    <w:rsid w:val="00B043E6"/>
    <w:rsid w:val="00B04859"/>
    <w:rsid w:val="00B05430"/>
    <w:rsid w:val="00B13749"/>
    <w:rsid w:val="00B2530C"/>
    <w:rsid w:val="00B36934"/>
    <w:rsid w:val="00B374B6"/>
    <w:rsid w:val="00B43402"/>
    <w:rsid w:val="00B45C42"/>
    <w:rsid w:val="00B54DFB"/>
    <w:rsid w:val="00B56986"/>
    <w:rsid w:val="00B571F4"/>
    <w:rsid w:val="00B629D7"/>
    <w:rsid w:val="00B64FA9"/>
    <w:rsid w:val="00B6645D"/>
    <w:rsid w:val="00B708E6"/>
    <w:rsid w:val="00B77AFE"/>
    <w:rsid w:val="00B84EA8"/>
    <w:rsid w:val="00B87FE5"/>
    <w:rsid w:val="00B92D6C"/>
    <w:rsid w:val="00B97130"/>
    <w:rsid w:val="00B9768E"/>
    <w:rsid w:val="00BA000C"/>
    <w:rsid w:val="00BC5C8D"/>
    <w:rsid w:val="00BC66C1"/>
    <w:rsid w:val="00BD0808"/>
    <w:rsid w:val="00BD118C"/>
    <w:rsid w:val="00BD656E"/>
    <w:rsid w:val="00BE0DFC"/>
    <w:rsid w:val="00BF4248"/>
    <w:rsid w:val="00BF44E4"/>
    <w:rsid w:val="00C004D8"/>
    <w:rsid w:val="00C00B43"/>
    <w:rsid w:val="00C04097"/>
    <w:rsid w:val="00C07E55"/>
    <w:rsid w:val="00C3135B"/>
    <w:rsid w:val="00C43F88"/>
    <w:rsid w:val="00C4430D"/>
    <w:rsid w:val="00C55324"/>
    <w:rsid w:val="00C60350"/>
    <w:rsid w:val="00C6057B"/>
    <w:rsid w:val="00C646DA"/>
    <w:rsid w:val="00C656DB"/>
    <w:rsid w:val="00C6609C"/>
    <w:rsid w:val="00C701C3"/>
    <w:rsid w:val="00C85D56"/>
    <w:rsid w:val="00C87BA0"/>
    <w:rsid w:val="00C908E1"/>
    <w:rsid w:val="00C94273"/>
    <w:rsid w:val="00CA0282"/>
    <w:rsid w:val="00CA02CC"/>
    <w:rsid w:val="00CA0BB5"/>
    <w:rsid w:val="00CA7CD2"/>
    <w:rsid w:val="00CA7DA1"/>
    <w:rsid w:val="00CB1729"/>
    <w:rsid w:val="00CB251D"/>
    <w:rsid w:val="00CB633D"/>
    <w:rsid w:val="00CB6643"/>
    <w:rsid w:val="00CC1A69"/>
    <w:rsid w:val="00CC3817"/>
    <w:rsid w:val="00CC3EC2"/>
    <w:rsid w:val="00CC6A84"/>
    <w:rsid w:val="00CC709D"/>
    <w:rsid w:val="00CD3BD3"/>
    <w:rsid w:val="00CD4092"/>
    <w:rsid w:val="00CE0292"/>
    <w:rsid w:val="00CE17A6"/>
    <w:rsid w:val="00CE2E5D"/>
    <w:rsid w:val="00CF1B36"/>
    <w:rsid w:val="00D03446"/>
    <w:rsid w:val="00D03702"/>
    <w:rsid w:val="00D054B1"/>
    <w:rsid w:val="00D06FF0"/>
    <w:rsid w:val="00D12EB1"/>
    <w:rsid w:val="00D20360"/>
    <w:rsid w:val="00D22E07"/>
    <w:rsid w:val="00D24FEF"/>
    <w:rsid w:val="00D265F8"/>
    <w:rsid w:val="00D27749"/>
    <w:rsid w:val="00D33A19"/>
    <w:rsid w:val="00D35175"/>
    <w:rsid w:val="00D370C7"/>
    <w:rsid w:val="00D412AD"/>
    <w:rsid w:val="00D4223D"/>
    <w:rsid w:val="00D47814"/>
    <w:rsid w:val="00D4797B"/>
    <w:rsid w:val="00D57547"/>
    <w:rsid w:val="00D60B61"/>
    <w:rsid w:val="00D61C55"/>
    <w:rsid w:val="00D711D7"/>
    <w:rsid w:val="00D71A75"/>
    <w:rsid w:val="00D74253"/>
    <w:rsid w:val="00D750DC"/>
    <w:rsid w:val="00D77C5A"/>
    <w:rsid w:val="00D80283"/>
    <w:rsid w:val="00D843AF"/>
    <w:rsid w:val="00D96AE0"/>
    <w:rsid w:val="00DA20EA"/>
    <w:rsid w:val="00DA2827"/>
    <w:rsid w:val="00DB32DB"/>
    <w:rsid w:val="00DB45A1"/>
    <w:rsid w:val="00DC1925"/>
    <w:rsid w:val="00DC1DCE"/>
    <w:rsid w:val="00DC510B"/>
    <w:rsid w:val="00DD1DD2"/>
    <w:rsid w:val="00DD237D"/>
    <w:rsid w:val="00DF10F9"/>
    <w:rsid w:val="00DF47D6"/>
    <w:rsid w:val="00DF47EB"/>
    <w:rsid w:val="00E015E0"/>
    <w:rsid w:val="00E04229"/>
    <w:rsid w:val="00E05E11"/>
    <w:rsid w:val="00E135DE"/>
    <w:rsid w:val="00E17BE3"/>
    <w:rsid w:val="00E20D44"/>
    <w:rsid w:val="00E220F3"/>
    <w:rsid w:val="00E24BEF"/>
    <w:rsid w:val="00E25550"/>
    <w:rsid w:val="00E263D4"/>
    <w:rsid w:val="00E30049"/>
    <w:rsid w:val="00E31195"/>
    <w:rsid w:val="00E327D8"/>
    <w:rsid w:val="00E41FB7"/>
    <w:rsid w:val="00E420C7"/>
    <w:rsid w:val="00E46A40"/>
    <w:rsid w:val="00E47486"/>
    <w:rsid w:val="00E53F73"/>
    <w:rsid w:val="00E56710"/>
    <w:rsid w:val="00E56E0D"/>
    <w:rsid w:val="00E601CA"/>
    <w:rsid w:val="00E61BF5"/>
    <w:rsid w:val="00E64EAC"/>
    <w:rsid w:val="00E72884"/>
    <w:rsid w:val="00E7330A"/>
    <w:rsid w:val="00E746B8"/>
    <w:rsid w:val="00E839C9"/>
    <w:rsid w:val="00E90AE5"/>
    <w:rsid w:val="00E92AD0"/>
    <w:rsid w:val="00EA57BE"/>
    <w:rsid w:val="00EA6274"/>
    <w:rsid w:val="00EA6E04"/>
    <w:rsid w:val="00EA70EB"/>
    <w:rsid w:val="00EB0F5D"/>
    <w:rsid w:val="00EB4CD9"/>
    <w:rsid w:val="00EB55B8"/>
    <w:rsid w:val="00EC034C"/>
    <w:rsid w:val="00EC65D2"/>
    <w:rsid w:val="00EC70B0"/>
    <w:rsid w:val="00ED064A"/>
    <w:rsid w:val="00ED10EE"/>
    <w:rsid w:val="00ED5228"/>
    <w:rsid w:val="00ED7284"/>
    <w:rsid w:val="00ED7FBD"/>
    <w:rsid w:val="00EE1B8A"/>
    <w:rsid w:val="00EE1D48"/>
    <w:rsid w:val="00EE4191"/>
    <w:rsid w:val="00EE65C6"/>
    <w:rsid w:val="00EF1D23"/>
    <w:rsid w:val="00EF6E25"/>
    <w:rsid w:val="00F00F0C"/>
    <w:rsid w:val="00F059F6"/>
    <w:rsid w:val="00F11A2A"/>
    <w:rsid w:val="00F11A54"/>
    <w:rsid w:val="00F12520"/>
    <w:rsid w:val="00F17F5F"/>
    <w:rsid w:val="00F22D7C"/>
    <w:rsid w:val="00F323FD"/>
    <w:rsid w:val="00F36E96"/>
    <w:rsid w:val="00F40290"/>
    <w:rsid w:val="00F502CC"/>
    <w:rsid w:val="00F51910"/>
    <w:rsid w:val="00F531D6"/>
    <w:rsid w:val="00F54D32"/>
    <w:rsid w:val="00F56201"/>
    <w:rsid w:val="00F7027B"/>
    <w:rsid w:val="00F76070"/>
    <w:rsid w:val="00F84605"/>
    <w:rsid w:val="00F856F1"/>
    <w:rsid w:val="00F86FD0"/>
    <w:rsid w:val="00F955D4"/>
    <w:rsid w:val="00FA48BD"/>
    <w:rsid w:val="00FB1542"/>
    <w:rsid w:val="00FB4D81"/>
    <w:rsid w:val="00FB5A27"/>
    <w:rsid w:val="00FB7611"/>
    <w:rsid w:val="00FC4D60"/>
    <w:rsid w:val="00FC714C"/>
    <w:rsid w:val="00FD28B8"/>
    <w:rsid w:val="00FD50F6"/>
    <w:rsid w:val="00FD73B6"/>
    <w:rsid w:val="00FE1732"/>
    <w:rsid w:val="00FF07C9"/>
    <w:rsid w:val="00FF19FF"/>
    <w:rsid w:val="00FF7E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13" type="connector" idref="#AutoShape 80"/>
        <o:r id="V:Rule14" type="connector" idref="#AutoShape 81"/>
        <o:r id="V:Rule15" type="connector" idref="#AutoShape 97"/>
        <o:r id="V:Rule16" type="connector" idref="#AutoShape 96"/>
        <o:r id="V:Rule17" type="connector" idref="#AutoShape 98"/>
        <o:r id="V:Rule18" type="connector" idref="#AutoShape 74"/>
        <o:r id="V:Rule19" type="connector" idref="#AutoShape 88"/>
        <o:r id="V:Rule20" type="connector" idref="#AutoShape 84"/>
        <o:r id="V:Rule21" type="connector" idref="#AutoShape 87"/>
        <o:r id="V:Rule22" type="connector" idref="#AutoShape 79"/>
        <o:r id="V:Rule23" type="connector" idref="#AutoShape 95"/>
        <o:r id="V:Rule24" type="connector" idref="#AutoShape 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175"/>
    <w:pPr>
      <w:jc w:val="both"/>
    </w:pPr>
    <w:rPr>
      <w:rFonts w:ascii="Arial" w:eastAsiaTheme="minorHAnsi" w:hAnsi="Arial" w:cstheme="minorBidi"/>
      <w:sz w:val="22"/>
      <w:szCs w:val="22"/>
    </w:rPr>
  </w:style>
  <w:style w:type="paragraph" w:styleId="Heading1">
    <w:name w:val="heading 1"/>
    <w:aliases w:val="l1,Main Heading,Titre 2 + Justifié,Gauche :  0 cm,Suspendu : 1,02 cm,Avant : 6 pt,Apr...,Après :...,Part,Hoofdstuk,1 ghost,g,h1,1,Para1,Main Title,Main Title1,Heading 1 Char Char Char Char Char Char Char,Heading 11"/>
    <w:basedOn w:val="Normal"/>
    <w:link w:val="Heading1Char"/>
    <w:uiPriority w:val="9"/>
    <w:qFormat/>
    <w:rsid w:val="00D35175"/>
    <w:pPr>
      <w:pageBreakBefore/>
      <w:numPr>
        <w:numId w:val="11"/>
      </w:numPr>
      <w:spacing w:before="240" w:after="240"/>
      <w:ind w:left="720" w:hanging="720"/>
      <w:outlineLvl w:val="0"/>
    </w:pPr>
    <w:rPr>
      <w:rFonts w:ascii="Arial Bold" w:eastAsia="Times New Roman" w:hAnsi="Arial Bold" w:cs="Arial"/>
      <w:b/>
      <w:bCs/>
      <w:caps/>
      <w:sz w:val="24"/>
      <w:szCs w:val="36"/>
      <w:lang w:val="en-GB"/>
    </w:rPr>
  </w:style>
  <w:style w:type="paragraph" w:styleId="Heading2">
    <w:name w:val="heading 2"/>
    <w:aliases w:val="y2khdr2,H2,Paranum,Chpt,Paragraaf,Überschrift 2 Char,Heading 2 Char Char,Heading 21,Heading 2 Char Char Char,2 headline,h,h2,Para2,Head hdbk,Para 2,Heading 2 Char Char Char Char Char Char Char Char Char,Heading 22 Char Char"/>
    <w:basedOn w:val="Normal"/>
    <w:link w:val="Heading2Char"/>
    <w:qFormat/>
    <w:rsid w:val="00D35175"/>
    <w:pPr>
      <w:numPr>
        <w:ilvl w:val="1"/>
        <w:numId w:val="11"/>
      </w:numPr>
      <w:spacing w:before="240" w:after="240"/>
      <w:ind w:left="1008" w:hanging="864"/>
      <w:outlineLvl w:val="1"/>
    </w:pPr>
    <w:rPr>
      <w:rFonts w:eastAsia="Times New Roman" w:cs="Arial"/>
      <w:b/>
      <w:smallCaps/>
      <w:szCs w:val="24"/>
      <w:lang w:val="en-GB"/>
    </w:rPr>
  </w:style>
  <w:style w:type="paragraph" w:styleId="Heading3">
    <w:name w:val="heading 3"/>
    <w:aliases w:val="Style Heading 3,for 2.4.1"/>
    <w:basedOn w:val="Normal"/>
    <w:link w:val="Heading3Char"/>
    <w:qFormat/>
    <w:rsid w:val="00D35175"/>
    <w:pPr>
      <w:numPr>
        <w:ilvl w:val="2"/>
        <w:numId w:val="11"/>
      </w:numPr>
      <w:spacing w:before="240" w:after="240"/>
      <w:ind w:left="907" w:hanging="360"/>
      <w:outlineLvl w:val="2"/>
    </w:pPr>
    <w:rPr>
      <w:rFonts w:eastAsia="Times New Roman" w:cs="Arial"/>
      <w:i/>
      <w:szCs w:val="26"/>
      <w:lang w:val="en-GB"/>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qFormat/>
    <w:rsid w:val="00D35175"/>
    <w:pPr>
      <w:keepNext/>
      <w:keepLines/>
      <w:numPr>
        <w:ilvl w:val="3"/>
        <w:numId w:val="11"/>
      </w:numPr>
      <w:spacing w:before="240" w:after="240"/>
      <w:ind w:left="2304"/>
      <w:outlineLvl w:val="3"/>
    </w:pPr>
    <w:rPr>
      <w:rFonts w:eastAsia="Times New Roman" w:cs="Arial"/>
      <w:bCs/>
      <w:iCs/>
      <w:szCs w:val="26"/>
      <w:lang w:val="fr-FR" w:eastAsia="fr-FR"/>
    </w:rPr>
  </w:style>
  <w:style w:type="paragraph" w:styleId="Heading5">
    <w:name w:val="heading 5"/>
    <w:aliases w:val="Side"/>
    <w:basedOn w:val="Normal"/>
    <w:next w:val="Normal"/>
    <w:link w:val="Heading5Char"/>
    <w:uiPriority w:val="9"/>
    <w:qFormat/>
    <w:rsid w:val="00D35175"/>
    <w:pPr>
      <w:keepNext/>
      <w:keepLines/>
      <w:spacing w:before="360"/>
      <w:outlineLvl w:val="4"/>
    </w:pPr>
    <w:rPr>
      <w:rFonts w:eastAsia="Times New Roman" w:cs="Arial"/>
      <w:b/>
      <w:iCs/>
      <w:szCs w:val="26"/>
      <w:lang w:val="fr-FR" w:eastAsia="fr-FR"/>
    </w:rPr>
  </w:style>
  <w:style w:type="paragraph" w:styleId="Heading6">
    <w:name w:val="heading 6"/>
    <w:basedOn w:val="Normal"/>
    <w:next w:val="Normal"/>
    <w:link w:val="Heading6Char"/>
    <w:uiPriority w:val="9"/>
    <w:qFormat/>
    <w:rsid w:val="00D35175"/>
    <w:pPr>
      <w:numPr>
        <w:ilvl w:val="5"/>
        <w:numId w:val="11"/>
      </w:numPr>
      <w:tabs>
        <w:tab w:val="left" w:pos="1260"/>
      </w:tabs>
      <w:outlineLvl w:val="5"/>
    </w:pPr>
    <w:rPr>
      <w:rFonts w:eastAsia="Times New Roman" w:cs="Arial"/>
      <w:sz w:val="20"/>
      <w:szCs w:val="20"/>
      <w:u w:val="single"/>
      <w:lang w:val="fr-FR" w:eastAsia="fr-FR"/>
    </w:rPr>
  </w:style>
  <w:style w:type="paragraph" w:styleId="Heading7">
    <w:name w:val="heading 7"/>
    <w:basedOn w:val="Normal"/>
    <w:next w:val="Normal"/>
    <w:link w:val="Heading7Char"/>
    <w:uiPriority w:val="9"/>
    <w:qFormat/>
    <w:rsid w:val="00D35175"/>
    <w:pPr>
      <w:numPr>
        <w:ilvl w:val="6"/>
        <w:numId w:val="11"/>
      </w:numPr>
      <w:tabs>
        <w:tab w:val="left" w:pos="1260"/>
      </w:tabs>
      <w:outlineLvl w:val="6"/>
    </w:pPr>
    <w:rPr>
      <w:rFonts w:eastAsia="Times New Roman" w:cs="Arial"/>
      <w:i/>
      <w:iCs/>
      <w:sz w:val="20"/>
      <w:szCs w:val="20"/>
      <w:lang w:val="fr-FR" w:eastAsia="fr-FR"/>
    </w:rPr>
  </w:style>
  <w:style w:type="paragraph" w:styleId="Heading8">
    <w:name w:val="heading 8"/>
    <w:basedOn w:val="Normal"/>
    <w:next w:val="Normal"/>
    <w:link w:val="Heading8Char"/>
    <w:uiPriority w:val="9"/>
    <w:qFormat/>
    <w:rsid w:val="00D35175"/>
    <w:pPr>
      <w:numPr>
        <w:ilvl w:val="7"/>
        <w:numId w:val="11"/>
      </w:numPr>
      <w:tabs>
        <w:tab w:val="left" w:pos="1260"/>
      </w:tabs>
      <w:outlineLvl w:val="7"/>
    </w:pPr>
    <w:rPr>
      <w:rFonts w:eastAsia="Times New Roman" w:cs="Arial"/>
      <w:i/>
      <w:iCs/>
      <w:sz w:val="20"/>
      <w:szCs w:val="20"/>
      <w:lang w:val="fr-FR" w:eastAsia="fr-FR"/>
    </w:rPr>
  </w:style>
  <w:style w:type="paragraph" w:styleId="Heading9">
    <w:name w:val="heading 9"/>
    <w:aliases w:val="Heading 9-paranum"/>
    <w:basedOn w:val="Normal"/>
    <w:next w:val="Normal"/>
    <w:link w:val="Heading9Char"/>
    <w:uiPriority w:val="9"/>
    <w:qFormat/>
    <w:rsid w:val="00D35175"/>
    <w:pPr>
      <w:numPr>
        <w:ilvl w:val="8"/>
        <w:numId w:val="11"/>
      </w:numPr>
      <w:tabs>
        <w:tab w:val="left" w:pos="1260"/>
      </w:tabs>
      <w:outlineLvl w:val="8"/>
    </w:pPr>
    <w:rPr>
      <w:rFonts w:eastAsia="Times New Roman" w:cs="Arial"/>
      <w:i/>
      <w:i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Main Heading Char,Titre 2 + Justifié Char,Gauche :  0 cm Char,Suspendu : 1 Char,02 cm Char,Avant : 6 pt Char,Apr... Char,Après :... Char,Part Char,Hoofdstuk Char,1 ghost Char,g Char,h1 Char,1 Char,Para1 Char,Main Title Char"/>
    <w:basedOn w:val="DefaultParagraphFont"/>
    <w:link w:val="Heading1"/>
    <w:uiPriority w:val="9"/>
    <w:rsid w:val="00D35175"/>
    <w:rPr>
      <w:rFonts w:ascii="Arial Bold" w:hAnsi="Arial Bold" w:cs="Arial"/>
      <w:b/>
      <w:bCs/>
      <w:caps/>
      <w:sz w:val="24"/>
      <w:szCs w:val="36"/>
      <w:lang w:val="en-GB"/>
    </w:rPr>
  </w:style>
  <w:style w:type="character" w:customStyle="1" w:styleId="Heading2Char">
    <w:name w:val="Heading 2 Char"/>
    <w:aliases w:val="y2khdr2 Char,H2 Char,Paranum Char,Chpt Char,Paragraaf Char,Überschrift 2 Char Char,Heading 2 Char Char Char1,Heading 21 Char,Heading 2 Char Char Char Char,2 headline Char,h Char,h2 Char,Para2 Char,Head hdbk Char,Para 2 Char"/>
    <w:basedOn w:val="DefaultParagraphFont"/>
    <w:link w:val="Heading2"/>
    <w:rsid w:val="00D35175"/>
    <w:rPr>
      <w:rFonts w:ascii="Arial" w:hAnsi="Arial" w:cs="Arial"/>
      <w:b/>
      <w:smallCaps/>
      <w:sz w:val="22"/>
      <w:szCs w:val="24"/>
      <w:lang w:val="en-GB"/>
    </w:rPr>
  </w:style>
  <w:style w:type="character" w:customStyle="1" w:styleId="Heading3Char">
    <w:name w:val="Heading 3 Char"/>
    <w:aliases w:val="Style Heading 3 Char,for 2.4.1 Char"/>
    <w:basedOn w:val="DefaultParagraphFont"/>
    <w:link w:val="Heading3"/>
    <w:rsid w:val="00D35175"/>
    <w:rPr>
      <w:rFonts w:ascii="Arial" w:hAnsi="Arial" w:cs="Arial"/>
      <w:i/>
      <w:sz w:val="22"/>
      <w:szCs w:val="26"/>
      <w:lang w:val="en-GB"/>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D35175"/>
    <w:rPr>
      <w:rFonts w:ascii="Arial" w:hAnsi="Arial" w:cs="Arial"/>
      <w:bCs/>
      <w:iCs/>
      <w:sz w:val="22"/>
      <w:szCs w:val="26"/>
      <w:lang w:val="fr-FR" w:eastAsia="fr-FR"/>
    </w:rPr>
  </w:style>
  <w:style w:type="character" w:customStyle="1" w:styleId="Heading5Char">
    <w:name w:val="Heading 5 Char"/>
    <w:aliases w:val="Side Char"/>
    <w:basedOn w:val="DefaultParagraphFont"/>
    <w:link w:val="Heading5"/>
    <w:uiPriority w:val="9"/>
    <w:rsid w:val="00D35175"/>
    <w:rPr>
      <w:rFonts w:ascii="Arial" w:hAnsi="Arial" w:cs="Arial"/>
      <w:b/>
      <w:iCs/>
      <w:sz w:val="22"/>
      <w:szCs w:val="26"/>
      <w:lang w:val="fr-FR" w:eastAsia="fr-FR"/>
    </w:rPr>
  </w:style>
  <w:style w:type="character" w:customStyle="1" w:styleId="Heading6Char">
    <w:name w:val="Heading 6 Char"/>
    <w:basedOn w:val="DefaultParagraphFont"/>
    <w:link w:val="Heading6"/>
    <w:uiPriority w:val="9"/>
    <w:rsid w:val="00D35175"/>
    <w:rPr>
      <w:rFonts w:ascii="Arial" w:hAnsi="Arial" w:cs="Arial"/>
      <w:u w:val="single"/>
      <w:lang w:val="fr-FR" w:eastAsia="fr-FR"/>
    </w:rPr>
  </w:style>
  <w:style w:type="character" w:customStyle="1" w:styleId="Heading7Char">
    <w:name w:val="Heading 7 Char"/>
    <w:basedOn w:val="DefaultParagraphFont"/>
    <w:link w:val="Heading7"/>
    <w:uiPriority w:val="9"/>
    <w:rsid w:val="00D35175"/>
    <w:rPr>
      <w:rFonts w:ascii="Arial" w:hAnsi="Arial" w:cs="Arial"/>
      <w:i/>
      <w:iCs/>
      <w:lang w:val="fr-FR" w:eastAsia="fr-FR"/>
    </w:rPr>
  </w:style>
  <w:style w:type="character" w:customStyle="1" w:styleId="Heading8Char">
    <w:name w:val="Heading 8 Char"/>
    <w:basedOn w:val="DefaultParagraphFont"/>
    <w:link w:val="Heading8"/>
    <w:uiPriority w:val="9"/>
    <w:rsid w:val="00D35175"/>
    <w:rPr>
      <w:rFonts w:ascii="Arial" w:hAnsi="Arial" w:cs="Arial"/>
      <w:i/>
      <w:iCs/>
      <w:lang w:val="fr-FR" w:eastAsia="fr-FR"/>
    </w:rPr>
  </w:style>
  <w:style w:type="character" w:customStyle="1" w:styleId="Heading9Char">
    <w:name w:val="Heading 9 Char"/>
    <w:aliases w:val="Heading 9-paranum Char"/>
    <w:basedOn w:val="DefaultParagraphFont"/>
    <w:link w:val="Heading9"/>
    <w:uiPriority w:val="9"/>
    <w:rsid w:val="00D35175"/>
    <w:rPr>
      <w:rFonts w:ascii="Arial" w:hAnsi="Arial" w:cs="Arial"/>
      <w:i/>
      <w:iCs/>
      <w:lang w:val="fr-FR" w:eastAsia="fr-FR"/>
    </w:rPr>
  </w:style>
  <w:style w:type="paragraph" w:styleId="Caption">
    <w:name w:val="caption"/>
    <w:aliases w:val="Caption Char Char Char,Caption Char Char,Caption Char Char Char Char Char Char,Caption Char Char Char Char Char Char Char Char Char Char,Caption Char Char Char Char Char Char Char Char Char,Bold,Caption-Table,Not Bold,0-Caption-Table,style3"/>
    <w:basedOn w:val="Normal"/>
    <w:next w:val="Normal"/>
    <w:link w:val="CaptionChar"/>
    <w:uiPriority w:val="35"/>
    <w:unhideWhenUsed/>
    <w:qFormat/>
    <w:rsid w:val="00D35175"/>
    <w:rPr>
      <w:b/>
      <w:bCs/>
      <w:sz w:val="20"/>
      <w:szCs w:val="18"/>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Bold Char,Not Bold Char"/>
    <w:basedOn w:val="DefaultParagraphFont"/>
    <w:link w:val="Caption"/>
    <w:uiPriority w:val="35"/>
    <w:rsid w:val="00090D33"/>
    <w:rPr>
      <w:rFonts w:ascii="Arial" w:eastAsiaTheme="minorHAnsi" w:hAnsi="Arial" w:cstheme="minorBidi"/>
      <w:b/>
      <w:bCs/>
      <w:szCs w:val="18"/>
    </w:rPr>
  </w:style>
  <w:style w:type="paragraph" w:styleId="FootnoteText">
    <w:name w:val="footnote text"/>
    <w:basedOn w:val="Normal"/>
    <w:link w:val="FootnoteTextChar"/>
    <w:uiPriority w:val="99"/>
    <w:semiHidden/>
    <w:rsid w:val="00E7330A"/>
    <w:rPr>
      <w:sz w:val="20"/>
    </w:rPr>
  </w:style>
  <w:style w:type="character" w:customStyle="1" w:styleId="FootnoteTextChar">
    <w:name w:val="Footnote Text Char"/>
    <w:basedOn w:val="DefaultParagraphFont"/>
    <w:link w:val="FootnoteText"/>
    <w:uiPriority w:val="99"/>
    <w:semiHidden/>
    <w:rsid w:val="00FF7E11"/>
    <w:rPr>
      <w:rFonts w:ascii="Arial" w:hAnsi="Arial"/>
    </w:rPr>
  </w:style>
  <w:style w:type="paragraph" w:styleId="Footer">
    <w:name w:val="footer"/>
    <w:aliases w:val="eersteregel"/>
    <w:basedOn w:val="Normal"/>
    <w:link w:val="FooterChar"/>
    <w:uiPriority w:val="99"/>
    <w:unhideWhenUsed/>
    <w:rsid w:val="00D35175"/>
    <w:pPr>
      <w:tabs>
        <w:tab w:val="center" w:pos="4680"/>
        <w:tab w:val="right" w:pos="9360"/>
      </w:tabs>
    </w:pPr>
  </w:style>
  <w:style w:type="character" w:customStyle="1" w:styleId="FooterChar">
    <w:name w:val="Footer Char"/>
    <w:aliases w:val="eersteregel Char"/>
    <w:basedOn w:val="DefaultParagraphFont"/>
    <w:link w:val="Footer"/>
    <w:uiPriority w:val="99"/>
    <w:rsid w:val="00D35175"/>
    <w:rPr>
      <w:rFonts w:ascii="Arial" w:eastAsiaTheme="minorHAnsi" w:hAnsi="Arial" w:cstheme="minorBidi"/>
      <w:sz w:val="22"/>
      <w:szCs w:val="22"/>
    </w:rPr>
  </w:style>
  <w:style w:type="character" w:styleId="PageNumber">
    <w:name w:val="page number"/>
    <w:basedOn w:val="DefaultParagraphFont"/>
    <w:semiHidden/>
    <w:unhideWhenUsed/>
    <w:rsid w:val="00D35175"/>
    <w:rPr>
      <w:rFonts w:ascii="Times New Roman" w:hAnsi="Times New Roman" w:cs="Times New Roman" w:hint="default"/>
    </w:rPr>
  </w:style>
  <w:style w:type="paragraph" w:styleId="Header">
    <w:name w:val="header"/>
    <w:aliases w:val="Message,Header Char Char"/>
    <w:basedOn w:val="Normal"/>
    <w:link w:val="HeaderChar"/>
    <w:uiPriority w:val="99"/>
    <w:unhideWhenUsed/>
    <w:rsid w:val="00D35175"/>
    <w:pPr>
      <w:tabs>
        <w:tab w:val="center" w:pos="4680"/>
        <w:tab w:val="right" w:pos="9360"/>
      </w:tabs>
    </w:pPr>
  </w:style>
  <w:style w:type="character" w:customStyle="1" w:styleId="HeaderChar">
    <w:name w:val="Header Char"/>
    <w:aliases w:val="Message Char,Header Char Char Char"/>
    <w:basedOn w:val="DefaultParagraphFont"/>
    <w:link w:val="Header"/>
    <w:uiPriority w:val="99"/>
    <w:rsid w:val="00D35175"/>
    <w:rPr>
      <w:rFonts w:ascii="Arial" w:eastAsiaTheme="minorHAnsi" w:hAnsi="Arial" w:cstheme="minorBidi"/>
      <w:sz w:val="22"/>
      <w:szCs w:val="22"/>
    </w:rPr>
  </w:style>
  <w:style w:type="paragraph" w:styleId="TOC1">
    <w:name w:val="toc 1"/>
    <w:basedOn w:val="Normal"/>
    <w:next w:val="Normal"/>
    <w:uiPriority w:val="39"/>
    <w:rsid w:val="006644C6"/>
    <w:pPr>
      <w:spacing w:after="120" w:line="360" w:lineRule="auto"/>
    </w:pPr>
    <w:rPr>
      <w:b/>
      <w:caps/>
      <w:sz w:val="24"/>
    </w:rPr>
  </w:style>
  <w:style w:type="paragraph" w:styleId="TOC2">
    <w:name w:val="toc 2"/>
    <w:basedOn w:val="Normal"/>
    <w:next w:val="Normal"/>
    <w:uiPriority w:val="39"/>
    <w:rsid w:val="00C07E55"/>
    <w:pPr>
      <w:spacing w:after="120"/>
      <w:ind w:left="288"/>
    </w:pPr>
    <w:rPr>
      <w:caps/>
    </w:rPr>
  </w:style>
  <w:style w:type="paragraph" w:styleId="BodyText2">
    <w:name w:val="Body Text 2"/>
    <w:basedOn w:val="Normal"/>
    <w:link w:val="BodyText2Char"/>
    <w:rsid w:val="00136BBB"/>
  </w:style>
  <w:style w:type="paragraph" w:styleId="BodyTextIndent2">
    <w:name w:val="Body Text Indent 2"/>
    <w:basedOn w:val="Normal"/>
    <w:link w:val="BodyTextIndent2Char"/>
    <w:uiPriority w:val="99"/>
    <w:rsid w:val="00E7330A"/>
    <w:pPr>
      <w:ind w:left="576" w:hanging="14"/>
    </w:pPr>
  </w:style>
  <w:style w:type="paragraph" w:styleId="BodyText">
    <w:name w:val="Body Text"/>
    <w:basedOn w:val="Normal"/>
    <w:link w:val="BodyTextChar"/>
    <w:uiPriority w:val="99"/>
    <w:rsid w:val="00E7330A"/>
  </w:style>
  <w:style w:type="character" w:customStyle="1" w:styleId="BodyTextChar">
    <w:name w:val="Body Text Char"/>
    <w:basedOn w:val="DefaultParagraphFont"/>
    <w:link w:val="BodyText"/>
    <w:uiPriority w:val="99"/>
    <w:rsid w:val="00295C01"/>
    <w:rPr>
      <w:rFonts w:ascii="Arial" w:hAnsi="Arial"/>
      <w:sz w:val="22"/>
    </w:rPr>
  </w:style>
  <w:style w:type="character" w:styleId="Hyperlink">
    <w:name w:val="Hyperlink"/>
    <w:basedOn w:val="DefaultParagraphFont"/>
    <w:uiPriority w:val="99"/>
    <w:rsid w:val="00E7330A"/>
    <w:rPr>
      <w:color w:val="0000FF"/>
      <w:u w:val="single"/>
    </w:rPr>
  </w:style>
  <w:style w:type="paragraph" w:styleId="TableofFigures">
    <w:name w:val="table of figures"/>
    <w:basedOn w:val="Normal"/>
    <w:next w:val="Normal"/>
    <w:uiPriority w:val="99"/>
    <w:rsid w:val="000B0229"/>
    <w:pPr>
      <w:ind w:left="475" w:hanging="475"/>
    </w:pPr>
  </w:style>
  <w:style w:type="paragraph" w:customStyle="1" w:styleId="Table">
    <w:name w:val="Table"/>
    <w:basedOn w:val="Normal"/>
    <w:rsid w:val="00E7330A"/>
    <w:pPr>
      <w:widowControl w:val="0"/>
      <w:tabs>
        <w:tab w:val="left" w:pos="567"/>
        <w:tab w:val="left" w:pos="851"/>
        <w:tab w:val="left" w:pos="1418"/>
        <w:tab w:val="left" w:pos="1985"/>
        <w:tab w:val="left" w:pos="2552"/>
      </w:tabs>
    </w:pPr>
    <w:rPr>
      <w:rFonts w:ascii="Tahoma" w:hAnsi="Tahoma"/>
      <w:sz w:val="20"/>
      <w:lang w:val="en-GB"/>
    </w:rPr>
  </w:style>
  <w:style w:type="paragraph" w:styleId="Date">
    <w:name w:val="Date"/>
    <w:basedOn w:val="Normal"/>
    <w:next w:val="Normal"/>
    <w:semiHidden/>
    <w:rsid w:val="00E7330A"/>
    <w:rPr>
      <w:sz w:val="20"/>
    </w:rPr>
  </w:style>
  <w:style w:type="paragraph" w:customStyle="1" w:styleId="xl30">
    <w:name w:val="xl30"/>
    <w:basedOn w:val="Normal"/>
    <w:rsid w:val="00E7330A"/>
    <w:pPr>
      <w:tabs>
        <w:tab w:val="left" w:pos="567"/>
      </w:tabs>
      <w:spacing w:before="100" w:after="100"/>
      <w:jc w:val="center"/>
    </w:pPr>
    <w:rPr>
      <w:sz w:val="20"/>
    </w:rPr>
  </w:style>
  <w:style w:type="paragraph" w:styleId="BodyTextIndent">
    <w:name w:val="Body Text Indent"/>
    <w:basedOn w:val="Normal"/>
    <w:link w:val="BodyTextIndentChar"/>
    <w:rsid w:val="00E7330A"/>
  </w:style>
  <w:style w:type="paragraph" w:styleId="NormalIndent">
    <w:name w:val="Normal Indent"/>
    <w:aliases w:val=" Char Char Char Char Char Char,Sangría normal Car Car Car,Char Char Char Char Char Char Char Char Char Char Char Char Char Char Char,Char Char Char,Char Char, Char Char Char Char, Char Char Char Char Char, Char,Body Text Char1,Char,Char Ch"/>
    <w:basedOn w:val="Normal"/>
    <w:link w:val="NormalIndentChar"/>
    <w:rsid w:val="00E015E0"/>
    <w:pPr>
      <w:ind w:left="709"/>
    </w:pPr>
    <w:rPr>
      <w:lang w:val="en-GB"/>
    </w:rPr>
  </w:style>
  <w:style w:type="character" w:customStyle="1" w:styleId="NormalIndentChar">
    <w:name w:val="Normal Indent Char"/>
    <w:aliases w:val=" Char Char Char Char Char Char Char,Sangría normal Car Car Car Char,Char Char Char Char Char Char Char Char Char Char Char Char Char Char Char Char,Char Char Char Char,Char Char Char1, Char Char Char Char Char1, Char Char,Char Char1"/>
    <w:basedOn w:val="DefaultParagraphFont"/>
    <w:link w:val="NormalIndent"/>
    <w:locked/>
    <w:rsid w:val="00E015E0"/>
    <w:rPr>
      <w:rFonts w:ascii="Arial" w:hAnsi="Arial"/>
      <w:sz w:val="22"/>
      <w:lang w:val="en-GB"/>
    </w:rPr>
  </w:style>
  <w:style w:type="paragraph" w:styleId="BalloonText">
    <w:name w:val="Balloon Text"/>
    <w:basedOn w:val="Normal"/>
    <w:link w:val="BalloonTextChar"/>
    <w:uiPriority w:val="99"/>
    <w:rsid w:val="00D35175"/>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uiPriority w:val="99"/>
    <w:rsid w:val="00D35175"/>
    <w:rPr>
      <w:rFonts w:ascii="Tahoma" w:hAnsi="Tahoma" w:cs="Tahoma"/>
      <w:b/>
      <w:bCs/>
      <w:sz w:val="16"/>
      <w:szCs w:val="16"/>
      <w:lang w:val="en-GB"/>
    </w:rPr>
  </w:style>
  <w:style w:type="paragraph" w:styleId="ListParagraph">
    <w:name w:val="List Paragraph"/>
    <w:aliases w:val="List Paragraph1,List bullet,List Paragraph2,Heading II"/>
    <w:basedOn w:val="Normal"/>
    <w:link w:val="ListParagraphChar"/>
    <w:uiPriority w:val="34"/>
    <w:qFormat/>
    <w:rsid w:val="00D35175"/>
    <w:pPr>
      <w:tabs>
        <w:tab w:val="left" w:pos="1260"/>
      </w:tabs>
      <w:spacing w:before="120" w:after="120"/>
    </w:pPr>
    <w:rPr>
      <w:rFonts w:eastAsia="Times New Roman" w:cs="Calibri"/>
      <w:bCs/>
    </w:rPr>
  </w:style>
  <w:style w:type="character" w:customStyle="1" w:styleId="ListParagraphChar">
    <w:name w:val="List Paragraph Char"/>
    <w:aliases w:val="List Paragraph1 Char,List bullet Char,List Paragraph2 Char,Heading II Char"/>
    <w:basedOn w:val="DefaultParagraphFont"/>
    <w:link w:val="ListParagraph"/>
    <w:uiPriority w:val="34"/>
    <w:locked/>
    <w:rsid w:val="00D412AD"/>
    <w:rPr>
      <w:rFonts w:ascii="Arial" w:hAnsi="Arial" w:cs="Calibri"/>
      <w:bCs/>
      <w:sz w:val="22"/>
      <w:szCs w:val="22"/>
    </w:rPr>
  </w:style>
  <w:style w:type="paragraph" w:styleId="NormalWeb">
    <w:name w:val="Normal (Web)"/>
    <w:basedOn w:val="Normal"/>
    <w:unhideWhenUsed/>
    <w:rsid w:val="00B04859"/>
    <w:pPr>
      <w:spacing w:before="100" w:beforeAutospacing="1" w:after="100" w:afterAutospacing="1"/>
    </w:pPr>
    <w:rPr>
      <w:szCs w:val="24"/>
      <w:lang w:val="en-GB" w:eastAsia="en-GB"/>
    </w:rPr>
  </w:style>
  <w:style w:type="paragraph" w:styleId="TOCHeading">
    <w:name w:val="TOC Heading"/>
    <w:basedOn w:val="Heading1"/>
    <w:next w:val="Normal"/>
    <w:uiPriority w:val="39"/>
    <w:unhideWhenUsed/>
    <w:qFormat/>
    <w:rsid w:val="00340320"/>
    <w:pPr>
      <w:keepNext/>
      <w:keepLines/>
      <w:pageBreakBefore w:val="0"/>
      <w:numPr>
        <w:numId w:val="0"/>
      </w:numPr>
      <w:spacing w:before="480" w:after="0" w:line="276" w:lineRule="auto"/>
      <w:jc w:val="left"/>
      <w:outlineLvl w:val="9"/>
    </w:pPr>
    <w:rPr>
      <w:rFonts w:asciiTheme="majorHAnsi" w:eastAsiaTheme="majorEastAsia" w:hAnsiTheme="majorHAnsi" w:cstheme="majorBidi"/>
      <w:bCs w:val="0"/>
      <w:caps w:val="0"/>
      <w:color w:val="365F91" w:themeColor="accent1" w:themeShade="BF"/>
      <w:sz w:val="28"/>
      <w:szCs w:val="28"/>
    </w:rPr>
  </w:style>
  <w:style w:type="paragraph" w:customStyle="1" w:styleId="Default">
    <w:name w:val="Default"/>
    <w:rsid w:val="00295C01"/>
    <w:pPr>
      <w:autoSpaceDE w:val="0"/>
      <w:autoSpaceDN w:val="0"/>
      <w:adjustRightInd w:val="0"/>
    </w:pPr>
    <w:rPr>
      <w:rFonts w:ascii="Trebuchet MS" w:eastAsiaTheme="minorHAnsi" w:hAnsi="Trebuchet MS" w:cs="Trebuchet MS"/>
      <w:color w:val="000000"/>
      <w:sz w:val="24"/>
      <w:szCs w:val="24"/>
    </w:rPr>
  </w:style>
  <w:style w:type="paragraph" w:customStyle="1" w:styleId="spate1">
    <w:name w:val="spate1"/>
    <w:basedOn w:val="Normal"/>
    <w:rsid w:val="00295C01"/>
    <w:pPr>
      <w:spacing w:before="100" w:beforeAutospacing="1" w:after="100" w:afterAutospacing="1" w:line="400" w:lineRule="atLeast"/>
      <w:jc w:val="left"/>
    </w:pPr>
    <w:rPr>
      <w:rFonts w:ascii="Verdana" w:hAnsi="Verdana" w:cs="Angsana New"/>
      <w:color w:val="000000"/>
      <w:sz w:val="24"/>
      <w:szCs w:val="24"/>
    </w:rPr>
  </w:style>
  <w:style w:type="paragraph" w:styleId="NoSpacing">
    <w:name w:val="No Spacing"/>
    <w:link w:val="NoSpacingChar"/>
    <w:uiPriority w:val="1"/>
    <w:qFormat/>
    <w:rsid w:val="00D35175"/>
    <w:pPr>
      <w:jc w:val="both"/>
    </w:pPr>
    <w:rPr>
      <w:rFonts w:ascii="Arial" w:eastAsiaTheme="minorHAnsi" w:hAnsi="Arial" w:cstheme="minorBidi"/>
      <w:szCs w:val="22"/>
    </w:rPr>
  </w:style>
  <w:style w:type="character" w:customStyle="1" w:styleId="NoSpacingChar">
    <w:name w:val="No Spacing Char"/>
    <w:basedOn w:val="DefaultParagraphFont"/>
    <w:link w:val="NoSpacing"/>
    <w:uiPriority w:val="1"/>
    <w:rsid w:val="00605FC7"/>
    <w:rPr>
      <w:rFonts w:ascii="Arial" w:eastAsiaTheme="minorHAnsi" w:hAnsi="Arial" w:cstheme="minorBidi"/>
      <w:szCs w:val="22"/>
    </w:rPr>
  </w:style>
  <w:style w:type="table" w:styleId="TableGrid">
    <w:name w:val="Table Grid"/>
    <w:basedOn w:val="TableNormal"/>
    <w:uiPriority w:val="59"/>
    <w:rsid w:val="00295C01"/>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5">
    <w:name w:val="font5"/>
    <w:basedOn w:val="Normal"/>
    <w:rsid w:val="00295C01"/>
    <w:pPr>
      <w:spacing w:before="100" w:beforeAutospacing="1" w:after="100" w:afterAutospacing="1"/>
      <w:jc w:val="left"/>
    </w:pPr>
    <w:rPr>
      <w:rFonts w:ascii="Cambria" w:hAnsi="Cambria"/>
      <w:b/>
      <w:bCs/>
      <w:sz w:val="20"/>
    </w:rPr>
  </w:style>
  <w:style w:type="paragraph" w:customStyle="1" w:styleId="font6">
    <w:name w:val="font6"/>
    <w:basedOn w:val="Normal"/>
    <w:rsid w:val="00295C01"/>
    <w:pPr>
      <w:spacing w:before="100" w:beforeAutospacing="1" w:after="100" w:afterAutospacing="1"/>
      <w:jc w:val="left"/>
    </w:pPr>
    <w:rPr>
      <w:rFonts w:ascii="Cambria" w:hAnsi="Cambria"/>
      <w:b/>
      <w:bCs/>
      <w:sz w:val="20"/>
    </w:rPr>
  </w:style>
  <w:style w:type="paragraph" w:customStyle="1" w:styleId="xl65">
    <w:name w:val="xl65"/>
    <w:basedOn w:val="Normal"/>
    <w:rsid w:val="00295C01"/>
    <w:pPr>
      <w:spacing w:before="100" w:beforeAutospacing="1" w:after="100" w:afterAutospacing="1"/>
      <w:jc w:val="left"/>
    </w:pPr>
    <w:rPr>
      <w:rFonts w:ascii="Cambria" w:hAnsi="Cambria"/>
    </w:rPr>
  </w:style>
  <w:style w:type="paragraph" w:customStyle="1" w:styleId="xl66">
    <w:name w:val="xl66"/>
    <w:basedOn w:val="Normal"/>
    <w:rsid w:val="00295C01"/>
    <w:pPr>
      <w:pBdr>
        <w:bottom w:val="single" w:sz="4" w:space="0" w:color="auto"/>
      </w:pBdr>
      <w:spacing w:before="100" w:beforeAutospacing="1" w:after="100" w:afterAutospacing="1"/>
      <w:jc w:val="left"/>
    </w:pPr>
    <w:rPr>
      <w:rFonts w:ascii="Cambria" w:hAnsi="Cambria"/>
      <w:b/>
      <w:bCs/>
    </w:rPr>
  </w:style>
  <w:style w:type="paragraph" w:customStyle="1" w:styleId="xl67">
    <w:name w:val="xl67"/>
    <w:basedOn w:val="Normal"/>
    <w:rsid w:val="00295C01"/>
    <w:pPr>
      <w:pBdr>
        <w:bottom w:val="single" w:sz="4" w:space="0" w:color="auto"/>
      </w:pBdr>
      <w:spacing w:before="100" w:beforeAutospacing="1" w:after="100" w:afterAutospacing="1"/>
      <w:jc w:val="left"/>
    </w:pPr>
    <w:rPr>
      <w:rFonts w:ascii="Cambria" w:hAnsi="Cambria"/>
    </w:rPr>
  </w:style>
  <w:style w:type="paragraph" w:customStyle="1" w:styleId="xl68">
    <w:name w:val="xl68"/>
    <w:basedOn w:val="Normal"/>
    <w:rsid w:val="00295C01"/>
    <w:pPr>
      <w:pBdr>
        <w:bottom w:val="single" w:sz="4" w:space="0" w:color="auto"/>
      </w:pBdr>
      <w:spacing w:before="100" w:beforeAutospacing="1" w:after="100" w:afterAutospacing="1"/>
      <w:jc w:val="left"/>
    </w:pPr>
    <w:rPr>
      <w:rFonts w:ascii="Cambria" w:hAnsi="Cambria"/>
    </w:rPr>
  </w:style>
  <w:style w:type="paragraph" w:customStyle="1" w:styleId="xl69">
    <w:name w:val="xl69"/>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b/>
      <w:bCs/>
    </w:rPr>
  </w:style>
  <w:style w:type="paragraph" w:customStyle="1" w:styleId="xl70">
    <w:name w:val="xl70"/>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rPr>
  </w:style>
  <w:style w:type="paragraph" w:customStyle="1" w:styleId="xl71">
    <w:name w:val="xl71"/>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pPr>
    <w:rPr>
      <w:rFonts w:ascii="Cambria" w:hAnsi="Cambria"/>
      <w:b/>
      <w:bCs/>
    </w:rPr>
  </w:style>
  <w:style w:type="paragraph" w:customStyle="1" w:styleId="xl72">
    <w:name w:val="xl72"/>
    <w:basedOn w:val="Normal"/>
    <w:rsid w:val="00295C01"/>
    <w:pPr>
      <w:spacing w:before="100" w:beforeAutospacing="1" w:after="100" w:afterAutospacing="1"/>
      <w:jc w:val="left"/>
    </w:pPr>
    <w:rPr>
      <w:rFonts w:ascii="Cambria" w:hAnsi="Cambria"/>
      <w:b/>
      <w:bCs/>
    </w:rPr>
  </w:style>
  <w:style w:type="paragraph" w:customStyle="1" w:styleId="xl73">
    <w:name w:val="xl73"/>
    <w:basedOn w:val="Normal"/>
    <w:rsid w:val="00295C0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pPr>
    <w:rPr>
      <w:rFonts w:ascii="Cambria" w:hAnsi="Cambria"/>
    </w:rPr>
  </w:style>
  <w:style w:type="paragraph" w:customStyle="1" w:styleId="xl74">
    <w:name w:val="xl74"/>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rPr>
  </w:style>
  <w:style w:type="paragraph" w:customStyle="1" w:styleId="xl75">
    <w:name w:val="xl75"/>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rPr>
  </w:style>
  <w:style w:type="paragraph" w:customStyle="1" w:styleId="xl76">
    <w:name w:val="xl76"/>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rPr>
  </w:style>
  <w:style w:type="paragraph" w:customStyle="1" w:styleId="xl77">
    <w:name w:val="xl77"/>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rPr>
  </w:style>
  <w:style w:type="paragraph" w:customStyle="1" w:styleId="xl78">
    <w:name w:val="xl78"/>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rPr>
  </w:style>
  <w:style w:type="paragraph" w:customStyle="1" w:styleId="xl79">
    <w:name w:val="xl79"/>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rPr>
  </w:style>
  <w:style w:type="paragraph" w:customStyle="1" w:styleId="xl80">
    <w:name w:val="xl80"/>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rPr>
  </w:style>
  <w:style w:type="paragraph" w:customStyle="1" w:styleId="xl81">
    <w:name w:val="xl81"/>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rPr>
  </w:style>
  <w:style w:type="paragraph" w:customStyle="1" w:styleId="xl82">
    <w:name w:val="xl82"/>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rPr>
  </w:style>
  <w:style w:type="paragraph" w:customStyle="1" w:styleId="xl83">
    <w:name w:val="xl83"/>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rPr>
  </w:style>
  <w:style w:type="paragraph" w:customStyle="1" w:styleId="xl84">
    <w:name w:val="xl84"/>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85">
    <w:name w:val="xl85"/>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86">
    <w:name w:val="xl86"/>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87">
    <w:name w:val="xl87"/>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88">
    <w:name w:val="xl88"/>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89">
    <w:name w:val="xl89"/>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90">
    <w:name w:val="xl90"/>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91">
    <w:name w:val="xl91"/>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92">
    <w:name w:val="xl92"/>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93">
    <w:name w:val="xl93"/>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94">
    <w:name w:val="xl94"/>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95">
    <w:name w:val="xl95"/>
    <w:basedOn w:val="Normal"/>
    <w:rsid w:val="00295C0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Cambria" w:hAnsi="Cambria"/>
      <w:b/>
      <w:bCs/>
    </w:rPr>
  </w:style>
  <w:style w:type="paragraph" w:customStyle="1" w:styleId="xl96">
    <w:name w:val="xl96"/>
    <w:basedOn w:val="Normal"/>
    <w:rsid w:val="00295C0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rFonts w:ascii="Cambria" w:hAnsi="Cambria"/>
    </w:rPr>
  </w:style>
  <w:style w:type="paragraph" w:customStyle="1" w:styleId="xl97">
    <w:name w:val="xl97"/>
    <w:basedOn w:val="Normal"/>
    <w:rsid w:val="00295C0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rFonts w:ascii="Cambria" w:hAnsi="Cambria"/>
    </w:rPr>
  </w:style>
  <w:style w:type="paragraph" w:customStyle="1" w:styleId="xl98">
    <w:name w:val="xl98"/>
    <w:basedOn w:val="Normal"/>
    <w:rsid w:val="00295C0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rFonts w:ascii="Cambria" w:hAnsi="Cambria"/>
    </w:rPr>
  </w:style>
  <w:style w:type="paragraph" w:customStyle="1" w:styleId="xl99">
    <w:name w:val="xl99"/>
    <w:basedOn w:val="Normal"/>
    <w:rsid w:val="00295C0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rFonts w:ascii="Cambria" w:hAnsi="Cambria"/>
    </w:rPr>
  </w:style>
  <w:style w:type="paragraph" w:customStyle="1" w:styleId="xl100">
    <w:name w:val="xl100"/>
    <w:basedOn w:val="Normal"/>
    <w:rsid w:val="00295C01"/>
    <w:pPr>
      <w:spacing w:before="100" w:beforeAutospacing="1" w:after="100" w:afterAutospacing="1"/>
      <w:jc w:val="center"/>
      <w:textAlignment w:val="center"/>
    </w:pPr>
    <w:rPr>
      <w:rFonts w:ascii="Cambria" w:hAnsi="Cambria"/>
    </w:rPr>
  </w:style>
  <w:style w:type="paragraph" w:customStyle="1" w:styleId="xl101">
    <w:name w:val="xl101"/>
    <w:basedOn w:val="Normal"/>
    <w:rsid w:val="00295C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02">
    <w:name w:val="xl102"/>
    <w:basedOn w:val="Normal"/>
    <w:rsid w:val="00295C01"/>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03">
    <w:name w:val="xl103"/>
    <w:basedOn w:val="Normal"/>
    <w:rsid w:val="00295C01"/>
    <w:pPr>
      <w:pBdr>
        <w:left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04">
    <w:name w:val="xl104"/>
    <w:basedOn w:val="Normal"/>
    <w:rsid w:val="00295C0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05">
    <w:name w:val="xl105"/>
    <w:basedOn w:val="Normal"/>
    <w:rsid w:val="00295C01"/>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06">
    <w:name w:val="xl106"/>
    <w:basedOn w:val="Normal"/>
    <w:rsid w:val="00295C01"/>
    <w:pPr>
      <w:pBdr>
        <w:left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07">
    <w:name w:val="xl107"/>
    <w:basedOn w:val="Normal"/>
    <w:rsid w:val="00295C0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08">
    <w:name w:val="xl108"/>
    <w:basedOn w:val="Normal"/>
    <w:rsid w:val="00295C01"/>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09">
    <w:name w:val="xl109"/>
    <w:basedOn w:val="Normal"/>
    <w:rsid w:val="00295C01"/>
    <w:pPr>
      <w:pBdr>
        <w:left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10">
    <w:name w:val="xl110"/>
    <w:basedOn w:val="Normal"/>
    <w:rsid w:val="00295C0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11">
    <w:name w:val="xl111"/>
    <w:basedOn w:val="Normal"/>
    <w:rsid w:val="00295C01"/>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12">
    <w:name w:val="xl112"/>
    <w:basedOn w:val="Normal"/>
    <w:rsid w:val="00295C01"/>
    <w:pPr>
      <w:pBdr>
        <w:top w:val="single" w:sz="4" w:space="0" w:color="auto"/>
        <w:bottom w:val="single" w:sz="4" w:space="0" w:color="auto"/>
      </w:pBdr>
      <w:spacing w:before="100" w:beforeAutospacing="1" w:after="100" w:afterAutospacing="1"/>
      <w:jc w:val="center"/>
      <w:textAlignment w:val="center"/>
    </w:pPr>
    <w:rPr>
      <w:rFonts w:ascii="Cambria" w:hAnsi="Cambria"/>
      <w:b/>
      <w:bCs/>
      <w:sz w:val="24"/>
      <w:szCs w:val="24"/>
    </w:rPr>
  </w:style>
  <w:style w:type="paragraph" w:customStyle="1" w:styleId="xl113">
    <w:name w:val="xl113"/>
    <w:basedOn w:val="Normal"/>
    <w:rsid w:val="00295C01"/>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4"/>
      <w:szCs w:val="24"/>
    </w:rPr>
  </w:style>
  <w:style w:type="paragraph" w:styleId="TOC3">
    <w:name w:val="toc 3"/>
    <w:basedOn w:val="Normal"/>
    <w:next w:val="Normal"/>
    <w:autoRedefine/>
    <w:uiPriority w:val="39"/>
    <w:unhideWhenUsed/>
    <w:qFormat/>
    <w:rsid w:val="006644C6"/>
    <w:pPr>
      <w:spacing w:after="120"/>
      <w:ind w:left="432"/>
    </w:pPr>
    <w:rPr>
      <w:i/>
    </w:rPr>
  </w:style>
  <w:style w:type="paragraph" w:styleId="ListBullet">
    <w:name w:val="List Bullet"/>
    <w:basedOn w:val="Normal"/>
    <w:autoRedefine/>
    <w:uiPriority w:val="99"/>
    <w:rsid w:val="00FF7E11"/>
    <w:pPr>
      <w:spacing w:after="120"/>
      <w:ind w:left="90" w:right="135"/>
    </w:pPr>
    <w:rPr>
      <w:rFonts w:cs="Angsana New"/>
      <w:lang w:val="en-GB" w:eastAsia="en-GB"/>
    </w:rPr>
  </w:style>
  <w:style w:type="paragraph" w:customStyle="1" w:styleId="Bullet">
    <w:name w:val="Bullet"/>
    <w:basedOn w:val="Normal"/>
    <w:link w:val="BulletChar"/>
    <w:uiPriority w:val="99"/>
    <w:rsid w:val="00FF7E11"/>
    <w:pPr>
      <w:tabs>
        <w:tab w:val="left" w:pos="1582"/>
      </w:tabs>
      <w:ind w:left="1584" w:hanging="432"/>
    </w:pPr>
    <w:rPr>
      <w:rFonts w:ascii="Garamond" w:hAnsi="Garamond" w:cs="Angsana New"/>
      <w:sz w:val="24"/>
      <w:lang w:val="en-GB" w:eastAsia="en-GB"/>
    </w:rPr>
  </w:style>
  <w:style w:type="character" w:customStyle="1" w:styleId="BulletChar">
    <w:name w:val="Bullet Char"/>
    <w:basedOn w:val="DefaultParagraphFont"/>
    <w:link w:val="Bullet"/>
    <w:uiPriority w:val="99"/>
    <w:rsid w:val="00FF7E11"/>
    <w:rPr>
      <w:rFonts w:ascii="Garamond" w:hAnsi="Garamond" w:cs="Angsana New"/>
      <w:sz w:val="24"/>
      <w:lang w:val="en-GB" w:eastAsia="en-GB"/>
    </w:rPr>
  </w:style>
  <w:style w:type="character" w:customStyle="1" w:styleId="NormalindentChar0">
    <w:name w:val="Normal indent Char"/>
    <w:basedOn w:val="DefaultParagraphFont"/>
    <w:link w:val="NormalIndent1"/>
    <w:uiPriority w:val="99"/>
    <w:locked/>
    <w:rsid w:val="00FF7E11"/>
    <w:rPr>
      <w:rFonts w:ascii="Garamond" w:eastAsia="MS Mincho" w:hAnsi="Garamond" w:cs="Garamond"/>
      <w:sz w:val="24"/>
      <w:szCs w:val="24"/>
      <w:lang w:eastAsia="ja-JP"/>
    </w:rPr>
  </w:style>
  <w:style w:type="paragraph" w:customStyle="1" w:styleId="NormalIndent1">
    <w:name w:val="Normal Indent1"/>
    <w:basedOn w:val="Normal"/>
    <w:link w:val="NormalindentChar0"/>
    <w:uiPriority w:val="99"/>
    <w:rsid w:val="00FF7E11"/>
    <w:pPr>
      <w:tabs>
        <w:tab w:val="left" w:pos="1151"/>
      </w:tabs>
      <w:spacing w:after="120"/>
      <w:ind w:left="1151"/>
    </w:pPr>
    <w:rPr>
      <w:rFonts w:ascii="Garamond" w:eastAsia="MS Mincho" w:hAnsi="Garamond" w:cs="Garamond"/>
      <w:sz w:val="24"/>
      <w:szCs w:val="24"/>
      <w:lang w:eastAsia="ja-JP"/>
    </w:rPr>
  </w:style>
  <w:style w:type="character" w:customStyle="1" w:styleId="NormalIndentChar1">
    <w:name w:val="Normal Indent Char1"/>
    <w:aliases w:val="Normal Indent Char Char,Char Char Char Char Char,Char Char Char1 Char,Char Char Char Char Char1 Char,Char Char Char Char Char Char Char,Char Char Char Char Char Char Char Char Char Char Char Char Char Char"/>
    <w:basedOn w:val="DefaultParagraphFont"/>
    <w:uiPriority w:val="99"/>
    <w:locked/>
    <w:rsid w:val="00FF7E11"/>
    <w:rPr>
      <w:rFonts w:ascii="Garamond" w:hAnsi="Garamond" w:cs="Garamond"/>
      <w:sz w:val="24"/>
      <w:szCs w:val="24"/>
      <w:lang w:val="en-GB" w:eastAsia="en-GB"/>
    </w:rPr>
  </w:style>
  <w:style w:type="paragraph" w:customStyle="1" w:styleId="Buletted">
    <w:name w:val="Buletted"/>
    <w:basedOn w:val="Normal"/>
    <w:next w:val="BalloonText"/>
    <w:autoRedefine/>
    <w:qFormat/>
    <w:rsid w:val="00D35175"/>
    <w:pPr>
      <w:numPr>
        <w:numId w:val="10"/>
      </w:numPr>
      <w:tabs>
        <w:tab w:val="clear" w:pos="1195"/>
      </w:tabs>
      <w:spacing w:before="120" w:after="120"/>
      <w:ind w:left="864" w:hanging="288"/>
    </w:pPr>
    <w:rPr>
      <w:rFonts w:eastAsia="Times New Roman" w:cs="Arial"/>
      <w:bCs/>
      <w:lang w:val="en-GB"/>
    </w:rPr>
  </w:style>
  <w:style w:type="paragraph" w:styleId="Title">
    <w:name w:val="Title"/>
    <w:basedOn w:val="Normal"/>
    <w:next w:val="Normal"/>
    <w:link w:val="TitleChar"/>
    <w:uiPriority w:val="10"/>
    <w:qFormat/>
    <w:rsid w:val="00FF7E11"/>
    <w:pPr>
      <w:pBdr>
        <w:bottom w:val="single" w:sz="8" w:space="4" w:color="4F81BD" w:themeColor="accent1"/>
      </w:pBdr>
      <w:spacing w:before="240"/>
    </w:pPr>
    <w:rPr>
      <w:rFonts w:eastAsiaTheme="majorEastAsia" w:cstheme="majorBidi"/>
      <w:b/>
      <w:spacing w:val="5"/>
      <w:kern w:val="28"/>
      <w:sz w:val="24"/>
      <w:szCs w:val="52"/>
    </w:rPr>
  </w:style>
  <w:style w:type="character" w:customStyle="1" w:styleId="TitleChar">
    <w:name w:val="Title Char"/>
    <w:basedOn w:val="DefaultParagraphFont"/>
    <w:link w:val="Title"/>
    <w:uiPriority w:val="10"/>
    <w:rsid w:val="00FF7E11"/>
    <w:rPr>
      <w:rFonts w:ascii="Arial" w:eastAsiaTheme="majorEastAsia" w:hAnsi="Arial" w:cstheme="majorBidi"/>
      <w:b/>
      <w:spacing w:val="5"/>
      <w:kern w:val="28"/>
      <w:sz w:val="24"/>
      <w:szCs w:val="52"/>
    </w:rPr>
  </w:style>
  <w:style w:type="character" w:customStyle="1" w:styleId="EndnoteTextChar">
    <w:name w:val="Endnote Text Char"/>
    <w:basedOn w:val="DefaultParagraphFont"/>
    <w:link w:val="EndnoteText"/>
    <w:uiPriority w:val="99"/>
    <w:semiHidden/>
    <w:rsid w:val="00246658"/>
    <w:rPr>
      <w:rFonts w:ascii="Arial" w:hAnsi="Arial" w:cs="Arial"/>
    </w:rPr>
  </w:style>
  <w:style w:type="paragraph" w:styleId="EndnoteText">
    <w:name w:val="endnote text"/>
    <w:basedOn w:val="Normal"/>
    <w:link w:val="EndnoteTextChar"/>
    <w:uiPriority w:val="99"/>
    <w:semiHidden/>
    <w:unhideWhenUsed/>
    <w:rsid w:val="00246658"/>
    <w:rPr>
      <w:rFonts w:cs="Arial"/>
      <w:sz w:val="20"/>
    </w:rPr>
  </w:style>
  <w:style w:type="character" w:customStyle="1" w:styleId="EndnoteTextChar1">
    <w:name w:val="Endnote Text Char1"/>
    <w:basedOn w:val="DefaultParagraphFont"/>
    <w:uiPriority w:val="99"/>
    <w:semiHidden/>
    <w:rsid w:val="00246658"/>
    <w:rPr>
      <w:rFonts w:ascii="Arial" w:hAnsi="Arial"/>
    </w:rPr>
  </w:style>
  <w:style w:type="paragraph" w:styleId="TOC4">
    <w:name w:val="toc 4"/>
    <w:basedOn w:val="Normal"/>
    <w:next w:val="Normal"/>
    <w:autoRedefine/>
    <w:uiPriority w:val="39"/>
    <w:unhideWhenUsed/>
    <w:rsid w:val="00246658"/>
    <w:pPr>
      <w:spacing w:after="100" w:line="276" w:lineRule="auto"/>
      <w:ind w:left="660"/>
      <w:jc w:val="left"/>
    </w:pPr>
    <w:rPr>
      <w:rFonts w:asciiTheme="minorHAnsi" w:hAnsiTheme="minorHAnsi"/>
    </w:rPr>
  </w:style>
  <w:style w:type="paragraph" w:styleId="TOC5">
    <w:name w:val="toc 5"/>
    <w:basedOn w:val="Normal"/>
    <w:next w:val="Normal"/>
    <w:autoRedefine/>
    <w:uiPriority w:val="39"/>
    <w:unhideWhenUsed/>
    <w:rsid w:val="00246658"/>
    <w:pPr>
      <w:spacing w:after="100" w:line="276" w:lineRule="auto"/>
      <w:ind w:left="880"/>
      <w:jc w:val="left"/>
    </w:pPr>
    <w:rPr>
      <w:rFonts w:asciiTheme="minorHAnsi" w:hAnsiTheme="minorHAnsi"/>
    </w:rPr>
  </w:style>
  <w:style w:type="paragraph" w:styleId="TOC6">
    <w:name w:val="toc 6"/>
    <w:basedOn w:val="Normal"/>
    <w:next w:val="Normal"/>
    <w:autoRedefine/>
    <w:uiPriority w:val="39"/>
    <w:unhideWhenUsed/>
    <w:rsid w:val="00246658"/>
    <w:pPr>
      <w:spacing w:after="100" w:line="276" w:lineRule="auto"/>
      <w:ind w:left="1100"/>
      <w:jc w:val="left"/>
    </w:pPr>
    <w:rPr>
      <w:rFonts w:asciiTheme="minorHAnsi" w:hAnsiTheme="minorHAnsi"/>
    </w:rPr>
  </w:style>
  <w:style w:type="paragraph" w:styleId="TOC7">
    <w:name w:val="toc 7"/>
    <w:basedOn w:val="Normal"/>
    <w:next w:val="Normal"/>
    <w:autoRedefine/>
    <w:uiPriority w:val="39"/>
    <w:unhideWhenUsed/>
    <w:rsid w:val="00246658"/>
    <w:pPr>
      <w:spacing w:after="100" w:line="276" w:lineRule="auto"/>
      <w:ind w:left="1320"/>
      <w:jc w:val="left"/>
    </w:pPr>
    <w:rPr>
      <w:rFonts w:asciiTheme="minorHAnsi" w:hAnsiTheme="minorHAnsi"/>
    </w:rPr>
  </w:style>
  <w:style w:type="paragraph" w:styleId="TOC8">
    <w:name w:val="toc 8"/>
    <w:basedOn w:val="Normal"/>
    <w:next w:val="Normal"/>
    <w:autoRedefine/>
    <w:uiPriority w:val="39"/>
    <w:unhideWhenUsed/>
    <w:rsid w:val="00246658"/>
    <w:pPr>
      <w:spacing w:after="100" w:line="276" w:lineRule="auto"/>
      <w:ind w:left="1540"/>
      <w:jc w:val="left"/>
    </w:pPr>
    <w:rPr>
      <w:rFonts w:asciiTheme="minorHAnsi" w:hAnsiTheme="minorHAnsi"/>
    </w:rPr>
  </w:style>
  <w:style w:type="paragraph" w:styleId="TOC9">
    <w:name w:val="toc 9"/>
    <w:basedOn w:val="Normal"/>
    <w:next w:val="Normal"/>
    <w:autoRedefine/>
    <w:uiPriority w:val="39"/>
    <w:unhideWhenUsed/>
    <w:rsid w:val="00246658"/>
    <w:pPr>
      <w:spacing w:after="100" w:line="276" w:lineRule="auto"/>
      <w:ind w:left="1760"/>
      <w:jc w:val="left"/>
    </w:pPr>
    <w:rPr>
      <w:rFonts w:asciiTheme="minorHAnsi" w:hAnsiTheme="minorHAnsi"/>
    </w:rPr>
  </w:style>
  <w:style w:type="paragraph" w:customStyle="1" w:styleId="StyleArial11ptJustifiedLeft079cmBefore6ptAfter">
    <w:name w:val="Style Arial 11 pt Justified Left:  0.79 cm Before:  6 pt After..."/>
    <w:basedOn w:val="Normal"/>
    <w:autoRedefine/>
    <w:rsid w:val="00D35175"/>
    <w:pPr>
      <w:tabs>
        <w:tab w:val="left" w:pos="720"/>
        <w:tab w:val="left" w:pos="1260"/>
      </w:tabs>
      <w:spacing w:before="120" w:after="120"/>
      <w:ind w:left="720"/>
    </w:pPr>
    <w:rPr>
      <w:rFonts w:eastAsia="Times New Roman" w:cs="Arial"/>
      <w:bCs/>
      <w:szCs w:val="20"/>
      <w:lang w:val="en-GB"/>
    </w:rPr>
  </w:style>
  <w:style w:type="paragraph" w:customStyle="1" w:styleId="Style3">
    <w:name w:val="Style3"/>
    <w:basedOn w:val="StyleArial11ptJustifiedLeft079cmBefore6ptAfter"/>
    <w:next w:val="Normal"/>
    <w:qFormat/>
    <w:rsid w:val="00D35175"/>
    <w:rPr>
      <w:szCs w:val="22"/>
    </w:rPr>
  </w:style>
  <w:style w:type="character" w:styleId="FootnoteReference">
    <w:name w:val="footnote reference"/>
    <w:basedOn w:val="DefaultParagraphFont"/>
    <w:uiPriority w:val="99"/>
    <w:semiHidden/>
    <w:unhideWhenUsed/>
    <w:rsid w:val="00CF1B36"/>
    <w:rPr>
      <w:vertAlign w:val="superscript"/>
    </w:rPr>
  </w:style>
  <w:style w:type="table" w:styleId="LightShading-Accent2">
    <w:name w:val="Light Shading Accent 2"/>
    <w:basedOn w:val="TableNormal"/>
    <w:uiPriority w:val="60"/>
    <w:rsid w:val="00CF1B36"/>
    <w:rPr>
      <w:rFonts w:asciiTheme="minorHAnsi" w:eastAsiaTheme="minorHAnsi" w:hAnsiTheme="minorHAnsi" w:cstheme="minorBidi"/>
      <w:color w:val="943634" w:themeColor="accent2" w:themeShade="BF"/>
      <w:sz w:val="22"/>
      <w:szCs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Style1">
    <w:name w:val="Style1"/>
    <w:uiPriority w:val="99"/>
    <w:rsid w:val="0071337F"/>
    <w:pPr>
      <w:numPr>
        <w:numId w:val="15"/>
      </w:numPr>
    </w:pPr>
  </w:style>
  <w:style w:type="numbering" w:customStyle="1" w:styleId="Style2">
    <w:name w:val="Style2"/>
    <w:uiPriority w:val="99"/>
    <w:rsid w:val="0071337F"/>
    <w:pPr>
      <w:numPr>
        <w:numId w:val="16"/>
      </w:numPr>
    </w:pPr>
  </w:style>
  <w:style w:type="numbering" w:customStyle="1" w:styleId="Style4">
    <w:name w:val="Style4"/>
    <w:uiPriority w:val="99"/>
    <w:rsid w:val="0071337F"/>
    <w:pPr>
      <w:numPr>
        <w:numId w:val="17"/>
      </w:numPr>
    </w:pPr>
  </w:style>
  <w:style w:type="numbering" w:customStyle="1" w:styleId="Style10">
    <w:name w:val="Style10"/>
    <w:uiPriority w:val="99"/>
    <w:rsid w:val="0071337F"/>
    <w:pPr>
      <w:numPr>
        <w:numId w:val="18"/>
      </w:numPr>
    </w:pPr>
  </w:style>
  <w:style w:type="numbering" w:customStyle="1" w:styleId="Style12">
    <w:name w:val="Style12"/>
    <w:uiPriority w:val="99"/>
    <w:rsid w:val="0071337F"/>
    <w:pPr>
      <w:numPr>
        <w:numId w:val="19"/>
      </w:numPr>
    </w:pPr>
  </w:style>
  <w:style w:type="numbering" w:customStyle="1" w:styleId="Style15">
    <w:name w:val="Style15"/>
    <w:uiPriority w:val="99"/>
    <w:rsid w:val="0071337F"/>
    <w:pPr>
      <w:numPr>
        <w:numId w:val="20"/>
      </w:numPr>
    </w:pPr>
  </w:style>
  <w:style w:type="numbering" w:customStyle="1" w:styleId="Style6">
    <w:name w:val="Style6"/>
    <w:uiPriority w:val="99"/>
    <w:rsid w:val="0071337F"/>
    <w:pPr>
      <w:numPr>
        <w:numId w:val="21"/>
      </w:numPr>
    </w:pPr>
  </w:style>
  <w:style w:type="character" w:customStyle="1" w:styleId="BalloonTextChar1">
    <w:name w:val="Balloon Text Char1"/>
    <w:basedOn w:val="DefaultParagraphFont"/>
    <w:uiPriority w:val="99"/>
    <w:semiHidden/>
    <w:rsid w:val="0071337F"/>
    <w:rPr>
      <w:rFonts w:ascii="Tahoma" w:eastAsia="Calibri" w:hAnsi="Tahoma" w:cs="Tahoma"/>
      <w:sz w:val="16"/>
      <w:szCs w:val="16"/>
    </w:rPr>
  </w:style>
  <w:style w:type="paragraph" w:customStyle="1" w:styleId="Heading2new">
    <w:name w:val="Heading 2 new"/>
    <w:basedOn w:val="Heading2"/>
    <w:link w:val="Heading2newChar"/>
    <w:autoRedefine/>
    <w:qFormat/>
    <w:rsid w:val="0071337F"/>
    <w:pPr>
      <w:keepNext/>
      <w:numPr>
        <w:numId w:val="22"/>
      </w:numPr>
      <w:spacing w:before="0" w:after="0" w:line="360" w:lineRule="auto"/>
      <w:jc w:val="left"/>
    </w:pPr>
    <w:rPr>
      <w:rFonts w:ascii="Garamond" w:hAnsi="Garamond" w:cs="Times New Roman"/>
      <w:bCs/>
      <w:smallCaps w:val="0"/>
      <w:sz w:val="24"/>
    </w:rPr>
  </w:style>
  <w:style w:type="character" w:customStyle="1" w:styleId="Heading2newChar">
    <w:name w:val="Heading 2 new Char"/>
    <w:basedOn w:val="DefaultParagraphFont"/>
    <w:link w:val="Heading2new"/>
    <w:rsid w:val="0071337F"/>
    <w:rPr>
      <w:rFonts w:ascii="Garamond" w:hAnsi="Garamond"/>
      <w:b/>
      <w:bCs/>
      <w:sz w:val="24"/>
      <w:szCs w:val="24"/>
      <w:lang w:val="en-GB"/>
    </w:rPr>
  </w:style>
  <w:style w:type="character" w:customStyle="1" w:styleId="BodyTextIndentChar">
    <w:name w:val="Body Text Indent Char"/>
    <w:basedOn w:val="DefaultParagraphFont"/>
    <w:link w:val="BodyTextIndent"/>
    <w:rsid w:val="0071337F"/>
    <w:rPr>
      <w:rFonts w:ascii="Arial" w:eastAsiaTheme="minorHAnsi" w:hAnsi="Arial" w:cstheme="minorBidi"/>
      <w:sz w:val="22"/>
      <w:szCs w:val="22"/>
    </w:rPr>
  </w:style>
  <w:style w:type="paragraph" w:customStyle="1" w:styleId="Heading30">
    <w:name w:val="Heading3"/>
    <w:basedOn w:val="Normal"/>
    <w:next w:val="Heading3"/>
    <w:link w:val="Heading3Char0"/>
    <w:autoRedefine/>
    <w:qFormat/>
    <w:rsid w:val="0071337F"/>
    <w:pPr>
      <w:numPr>
        <w:ilvl w:val="3"/>
        <w:numId w:val="22"/>
      </w:numPr>
      <w:spacing w:line="480" w:lineRule="auto"/>
    </w:pPr>
    <w:rPr>
      <w:rFonts w:ascii="Times New Roman" w:eastAsia="Calibri" w:hAnsi="Times New Roman" w:cs="Times New Roman"/>
      <w:b/>
      <w:bCs/>
      <w:iCs/>
      <w:color w:val="000000"/>
      <w:sz w:val="24"/>
      <w:szCs w:val="24"/>
      <w:lang w:val="en-GB"/>
    </w:rPr>
  </w:style>
  <w:style w:type="character" w:customStyle="1" w:styleId="Heading3Char0">
    <w:name w:val="Heading3 Char"/>
    <w:basedOn w:val="DefaultParagraphFont"/>
    <w:link w:val="Heading30"/>
    <w:rsid w:val="0071337F"/>
    <w:rPr>
      <w:rFonts w:eastAsia="Calibri"/>
      <w:b/>
      <w:bCs/>
      <w:iCs/>
      <w:color w:val="000000"/>
      <w:sz w:val="24"/>
      <w:szCs w:val="24"/>
      <w:lang w:val="en-GB"/>
    </w:rPr>
  </w:style>
  <w:style w:type="paragraph" w:styleId="BodyText3">
    <w:name w:val="Body Text 3"/>
    <w:basedOn w:val="Normal"/>
    <w:link w:val="BodyText3Char"/>
    <w:unhideWhenUsed/>
    <w:rsid w:val="0071337F"/>
    <w:pPr>
      <w:spacing w:after="120" w:line="276" w:lineRule="auto"/>
      <w:jc w:val="left"/>
    </w:pPr>
    <w:rPr>
      <w:rFonts w:ascii="Calibri" w:eastAsia="Calibri" w:hAnsi="Calibri" w:cs="Times New Roman"/>
      <w:sz w:val="16"/>
      <w:szCs w:val="16"/>
    </w:rPr>
  </w:style>
  <w:style w:type="character" w:customStyle="1" w:styleId="BodyText3Char">
    <w:name w:val="Body Text 3 Char"/>
    <w:basedOn w:val="DefaultParagraphFont"/>
    <w:link w:val="BodyText3"/>
    <w:rsid w:val="0071337F"/>
    <w:rPr>
      <w:rFonts w:ascii="Calibri" w:eastAsia="Calibri" w:hAnsi="Calibri"/>
      <w:sz w:val="16"/>
      <w:szCs w:val="16"/>
    </w:rPr>
  </w:style>
  <w:style w:type="paragraph" w:styleId="BodyTextIndent3">
    <w:name w:val="Body Text Indent 3"/>
    <w:basedOn w:val="Normal"/>
    <w:link w:val="BodyTextIndent3Char"/>
    <w:uiPriority w:val="99"/>
    <w:unhideWhenUsed/>
    <w:rsid w:val="0071337F"/>
    <w:pPr>
      <w:spacing w:after="120" w:line="276" w:lineRule="auto"/>
      <w:ind w:left="360"/>
      <w:jc w:val="left"/>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71337F"/>
    <w:rPr>
      <w:rFonts w:ascii="Calibri" w:eastAsia="Calibri" w:hAnsi="Calibri"/>
      <w:sz w:val="16"/>
      <w:szCs w:val="16"/>
    </w:rPr>
  </w:style>
  <w:style w:type="character" w:customStyle="1" w:styleId="BodyTextIndent2Char">
    <w:name w:val="Body Text Indent 2 Char"/>
    <w:basedOn w:val="DefaultParagraphFont"/>
    <w:link w:val="BodyTextIndent2"/>
    <w:uiPriority w:val="99"/>
    <w:rsid w:val="0071337F"/>
    <w:rPr>
      <w:rFonts w:ascii="Arial" w:eastAsiaTheme="minorHAnsi" w:hAnsi="Arial" w:cstheme="minorBidi"/>
      <w:sz w:val="22"/>
      <w:szCs w:val="22"/>
    </w:rPr>
  </w:style>
  <w:style w:type="character" w:customStyle="1" w:styleId="BodyText2Char">
    <w:name w:val="Body Text 2 Char"/>
    <w:basedOn w:val="DefaultParagraphFont"/>
    <w:link w:val="BodyText2"/>
    <w:rsid w:val="0071337F"/>
    <w:rPr>
      <w:rFonts w:ascii="Arial" w:eastAsiaTheme="minorHAnsi" w:hAnsi="Arial" w:cstheme="minorBidi"/>
      <w:sz w:val="22"/>
      <w:szCs w:val="22"/>
    </w:rPr>
  </w:style>
  <w:style w:type="paragraph" w:customStyle="1" w:styleId="FeasibilityReportNewStyle">
    <w:name w:val="Feasibility Report New Style"/>
    <w:basedOn w:val="Normal"/>
    <w:link w:val="FeasibilityReportNewStyleChar"/>
    <w:qFormat/>
    <w:rsid w:val="0071337F"/>
    <w:pPr>
      <w:spacing w:after="120" w:line="360" w:lineRule="auto"/>
    </w:pPr>
    <w:rPr>
      <w:rFonts w:eastAsia="Calibri" w:cs="Arial"/>
    </w:rPr>
  </w:style>
  <w:style w:type="character" w:customStyle="1" w:styleId="FeasibilityReportNewStyleChar">
    <w:name w:val="Feasibility Report New Style Char"/>
    <w:basedOn w:val="DefaultParagraphFont"/>
    <w:link w:val="FeasibilityReportNewStyle"/>
    <w:rsid w:val="0071337F"/>
    <w:rPr>
      <w:rFonts w:ascii="Arial" w:eastAsia="Calibri" w:hAnsi="Arial" w:cs="Arial"/>
      <w:sz w:val="22"/>
      <w:szCs w:val="22"/>
    </w:rPr>
  </w:style>
  <w:style w:type="paragraph" w:styleId="BlockText">
    <w:name w:val="Block Text"/>
    <w:basedOn w:val="Normal"/>
    <w:rsid w:val="0071337F"/>
    <w:pPr>
      <w:spacing w:after="120" w:line="360" w:lineRule="auto"/>
      <w:ind w:left="1440" w:right="1440"/>
    </w:pPr>
    <w:rPr>
      <w:rFonts w:eastAsia="Times New Roman" w:cs="Arial"/>
      <w:sz w:val="24"/>
      <w:szCs w:val="24"/>
    </w:rPr>
  </w:style>
  <w:style w:type="paragraph" w:customStyle="1" w:styleId="StyleStyleHeading212ptBoldNotItalic14pt">
    <w:name w:val="Style Style Heading 2 + 12 pt Bold Not Italic + 14 pt"/>
    <w:basedOn w:val="Normal"/>
    <w:link w:val="StyleStyleHeading212ptBoldNotItalic14ptChar"/>
    <w:rsid w:val="0071337F"/>
    <w:pPr>
      <w:keepNext/>
      <w:spacing w:before="240" w:after="60" w:line="360" w:lineRule="auto"/>
      <w:ind w:hanging="360"/>
      <w:outlineLvl w:val="1"/>
    </w:pPr>
    <w:rPr>
      <w:rFonts w:eastAsia="Times New Roman" w:cs="Times New Roman"/>
      <w:bCs/>
      <w:sz w:val="24"/>
      <w:szCs w:val="28"/>
    </w:rPr>
  </w:style>
  <w:style w:type="character" w:customStyle="1" w:styleId="StyleStyleHeading212ptBoldNotItalic14ptChar">
    <w:name w:val="Style Style Heading 2 + 12 pt Bold Not Italic + 14 pt Char"/>
    <w:basedOn w:val="DefaultParagraphFont"/>
    <w:link w:val="StyleStyleHeading212ptBoldNotItalic14pt"/>
    <w:rsid w:val="0071337F"/>
    <w:rPr>
      <w:rFonts w:ascii="Arial" w:hAnsi="Arial"/>
      <w:bCs/>
      <w:sz w:val="24"/>
      <w:szCs w:val="28"/>
    </w:rPr>
  </w:style>
  <w:style w:type="paragraph" w:customStyle="1" w:styleId="xl63">
    <w:name w:val="xl63"/>
    <w:basedOn w:val="Normal"/>
    <w:rsid w:val="0071337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64">
    <w:name w:val="xl64"/>
    <w:basedOn w:val="Normal"/>
    <w:rsid w:val="0071337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character" w:customStyle="1" w:styleId="Heading1Char1">
    <w:name w:val="Heading 1 Char1"/>
    <w:aliases w:val="1 ghost Char1,g Char1,h1 Char1,1 Char1,Para1 Char1,Main Title Char1,Main Title1 Char1,Heading 1 Char Char Char Char Char Char Char Char1,Heading 1 Char Char Char Char Char Char Char Char Char Char Char1,Heading 11 Char1,l1 Char1"/>
    <w:basedOn w:val="DefaultParagraphFont"/>
    <w:rsid w:val="0071337F"/>
    <w:rPr>
      <w:rFonts w:ascii="Cambria" w:eastAsia="Times New Roman" w:hAnsi="Cambria" w:cs="Times New Roman"/>
      <w:b/>
      <w:bCs/>
      <w:color w:val="365F91"/>
      <w:sz w:val="28"/>
      <w:szCs w:val="28"/>
    </w:rPr>
  </w:style>
  <w:style w:type="paragraph" w:styleId="PlainText">
    <w:name w:val="Plain Text"/>
    <w:basedOn w:val="Normal"/>
    <w:link w:val="PlainTextChar"/>
    <w:rsid w:val="0071337F"/>
    <w:pPr>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1337F"/>
    <w:rPr>
      <w:rFonts w:ascii="Courier New" w:hAnsi="Courier New" w:cs="Courier New"/>
    </w:rPr>
  </w:style>
  <w:style w:type="character" w:styleId="SubtleEmphasis">
    <w:name w:val="Subtle Emphasis"/>
    <w:basedOn w:val="DefaultParagraphFont"/>
    <w:uiPriority w:val="19"/>
    <w:qFormat/>
    <w:rsid w:val="0071337F"/>
    <w:rPr>
      <w:i/>
      <w:iCs/>
      <w:color w:val="808080"/>
    </w:rPr>
  </w:style>
  <w:style w:type="character" w:styleId="FollowedHyperlink">
    <w:name w:val="FollowedHyperlink"/>
    <w:basedOn w:val="DefaultParagraphFont"/>
    <w:uiPriority w:val="99"/>
    <w:semiHidden/>
    <w:unhideWhenUsed/>
    <w:rsid w:val="0071337F"/>
    <w:rPr>
      <w:color w:val="800080"/>
      <w:u w:val="single"/>
    </w:rPr>
  </w:style>
  <w:style w:type="numbering" w:customStyle="1" w:styleId="Style5">
    <w:name w:val="Style5"/>
    <w:uiPriority w:val="99"/>
    <w:rsid w:val="0071337F"/>
    <w:pPr>
      <w:numPr>
        <w:numId w:val="23"/>
      </w:numPr>
    </w:pPr>
  </w:style>
  <w:style w:type="numbering" w:customStyle="1" w:styleId="Style7">
    <w:name w:val="Style7"/>
    <w:uiPriority w:val="99"/>
    <w:rsid w:val="0071337F"/>
    <w:pPr>
      <w:numPr>
        <w:numId w:val="24"/>
      </w:numPr>
    </w:pPr>
  </w:style>
  <w:style w:type="numbering" w:customStyle="1" w:styleId="Style8">
    <w:name w:val="Style8"/>
    <w:uiPriority w:val="99"/>
    <w:rsid w:val="0071337F"/>
    <w:pPr>
      <w:numPr>
        <w:numId w:val="25"/>
      </w:numPr>
    </w:pPr>
  </w:style>
  <w:style w:type="numbering" w:customStyle="1" w:styleId="Style9">
    <w:name w:val="Style9"/>
    <w:uiPriority w:val="99"/>
    <w:rsid w:val="0071337F"/>
    <w:pPr>
      <w:numPr>
        <w:numId w:val="26"/>
      </w:numPr>
    </w:pPr>
  </w:style>
  <w:style w:type="numbering" w:customStyle="1" w:styleId="Style11">
    <w:name w:val="Style11"/>
    <w:uiPriority w:val="99"/>
    <w:rsid w:val="0071337F"/>
    <w:pPr>
      <w:numPr>
        <w:numId w:val="27"/>
      </w:numPr>
    </w:pPr>
  </w:style>
  <w:style w:type="numbering" w:customStyle="1" w:styleId="Style13">
    <w:name w:val="Style13"/>
    <w:uiPriority w:val="99"/>
    <w:rsid w:val="0071337F"/>
    <w:pPr>
      <w:numPr>
        <w:numId w:val="28"/>
      </w:numPr>
    </w:pPr>
  </w:style>
  <w:style w:type="numbering" w:customStyle="1" w:styleId="Style14">
    <w:name w:val="Style14"/>
    <w:uiPriority w:val="99"/>
    <w:rsid w:val="0071337F"/>
    <w:pPr>
      <w:numPr>
        <w:numId w:val="29"/>
      </w:numPr>
    </w:pPr>
  </w:style>
</w:styles>
</file>

<file path=word/webSettings.xml><?xml version="1.0" encoding="utf-8"?>
<w:webSettings xmlns:r="http://schemas.openxmlformats.org/officeDocument/2006/relationships" xmlns:w="http://schemas.openxmlformats.org/wordprocessingml/2006/main">
  <w:divs>
    <w:div w:id="245967669">
      <w:bodyDiv w:val="1"/>
      <w:marLeft w:val="0"/>
      <w:marRight w:val="0"/>
      <w:marTop w:val="0"/>
      <w:marBottom w:val="0"/>
      <w:divBdr>
        <w:top w:val="none" w:sz="0" w:space="0" w:color="auto"/>
        <w:left w:val="none" w:sz="0" w:space="0" w:color="auto"/>
        <w:bottom w:val="none" w:sz="0" w:space="0" w:color="auto"/>
        <w:right w:val="none" w:sz="0" w:space="0" w:color="auto"/>
      </w:divBdr>
    </w:div>
    <w:div w:id="512652564">
      <w:bodyDiv w:val="1"/>
      <w:marLeft w:val="0"/>
      <w:marRight w:val="0"/>
      <w:marTop w:val="0"/>
      <w:marBottom w:val="0"/>
      <w:divBdr>
        <w:top w:val="none" w:sz="0" w:space="0" w:color="auto"/>
        <w:left w:val="none" w:sz="0" w:space="0" w:color="auto"/>
        <w:bottom w:val="none" w:sz="0" w:space="0" w:color="auto"/>
        <w:right w:val="none" w:sz="0" w:space="0" w:color="auto"/>
      </w:divBdr>
    </w:div>
    <w:div w:id="572812015">
      <w:bodyDiv w:val="1"/>
      <w:marLeft w:val="0"/>
      <w:marRight w:val="0"/>
      <w:marTop w:val="0"/>
      <w:marBottom w:val="0"/>
      <w:divBdr>
        <w:top w:val="none" w:sz="0" w:space="0" w:color="auto"/>
        <w:left w:val="none" w:sz="0" w:space="0" w:color="auto"/>
        <w:bottom w:val="none" w:sz="0" w:space="0" w:color="auto"/>
        <w:right w:val="none" w:sz="0" w:space="0" w:color="auto"/>
      </w:divBdr>
    </w:div>
    <w:div w:id="685179212">
      <w:bodyDiv w:val="1"/>
      <w:marLeft w:val="5"/>
      <w:marRight w:val="15"/>
      <w:marTop w:val="0"/>
      <w:marBottom w:val="0"/>
      <w:divBdr>
        <w:top w:val="none" w:sz="0" w:space="0" w:color="auto"/>
        <w:left w:val="none" w:sz="0" w:space="0" w:color="auto"/>
        <w:bottom w:val="none" w:sz="0" w:space="0" w:color="auto"/>
        <w:right w:val="none" w:sz="0" w:space="0" w:color="auto"/>
      </w:divBdr>
    </w:div>
    <w:div w:id="708532839">
      <w:bodyDiv w:val="1"/>
      <w:marLeft w:val="0"/>
      <w:marRight w:val="0"/>
      <w:marTop w:val="0"/>
      <w:marBottom w:val="0"/>
      <w:divBdr>
        <w:top w:val="none" w:sz="0" w:space="0" w:color="auto"/>
        <w:left w:val="none" w:sz="0" w:space="0" w:color="auto"/>
        <w:bottom w:val="none" w:sz="0" w:space="0" w:color="auto"/>
        <w:right w:val="none" w:sz="0" w:space="0" w:color="auto"/>
      </w:divBdr>
    </w:div>
    <w:div w:id="1459295192">
      <w:bodyDiv w:val="1"/>
      <w:marLeft w:val="0"/>
      <w:marRight w:val="0"/>
      <w:marTop w:val="0"/>
      <w:marBottom w:val="0"/>
      <w:divBdr>
        <w:top w:val="none" w:sz="0" w:space="0" w:color="auto"/>
        <w:left w:val="none" w:sz="0" w:space="0" w:color="auto"/>
        <w:bottom w:val="none" w:sz="0" w:space="0" w:color="auto"/>
        <w:right w:val="none" w:sz="0" w:space="0" w:color="auto"/>
      </w:divBdr>
    </w:div>
    <w:div w:id="175821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etinsasc@gmail.com" TargetMode="External"/><Relationship Id="rId18" Type="http://schemas.openxmlformats.org/officeDocument/2006/relationships/footer" Target="footer4.xml"/><Relationship Id="rId26" Type="http://schemas.openxmlformats.org/officeDocument/2006/relationships/oleObject" Target="embeddings/oleObject2.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image" Target="media/image7.wmf"/><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footer" Target="footer8.xml"/><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IRDC%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31" b="1" i="0" u="none" strike="noStrike" baseline="0">
                <a:solidFill>
                  <a:srgbClr val="000000"/>
                </a:solidFill>
                <a:latin typeface="Arial"/>
                <a:ea typeface="Arial"/>
                <a:cs typeface="Arial"/>
              </a:defRPr>
            </a:pPr>
            <a:r>
              <a:rPr lang="en-US"/>
              <a:t>Head-Discharge curve for rect.broad crested weir at intake
</a:t>
            </a:r>
          </a:p>
        </c:rich>
      </c:tx>
      <c:layout>
        <c:manualLayout>
          <c:xMode val="edge"/>
          <c:yMode val="edge"/>
          <c:x val="0.17047451669595767"/>
          <c:y val="2.1220159151193633E-2"/>
        </c:manualLayout>
      </c:layout>
      <c:spPr>
        <a:noFill/>
        <a:ln w="19031">
          <a:noFill/>
        </a:ln>
      </c:spPr>
    </c:title>
    <c:plotArea>
      <c:layout>
        <c:manualLayout>
          <c:layoutTarget val="inner"/>
          <c:xMode val="edge"/>
          <c:yMode val="edge"/>
          <c:x val="0.22495606326889278"/>
          <c:y val="0.16445623342175086"/>
          <c:w val="0.666080843585238"/>
          <c:h val="0.6710875331564996"/>
        </c:manualLayout>
      </c:layout>
      <c:lineChart>
        <c:grouping val="standard"/>
        <c:ser>
          <c:idx val="0"/>
          <c:order val="0"/>
          <c:tx>
            <c:strRef>
              <c:f>Sheet1!$A$2</c:f>
              <c:strCache>
                <c:ptCount val="1"/>
              </c:strCache>
            </c:strRef>
          </c:tx>
          <c:spPr>
            <a:ln w="9516">
              <a:solidFill>
                <a:srgbClr val="000080"/>
              </a:solidFill>
              <a:prstDash val="solid"/>
            </a:ln>
          </c:spPr>
          <c:marker>
            <c:symbol val="none"/>
          </c:marker>
          <c:cat>
            <c:numRef>
              <c:f>Sheet1!$B$1:$J$1</c:f>
              <c:numCache>
                <c:formatCode>General</c:formatCode>
                <c:ptCount val="9"/>
                <c:pt idx="0">
                  <c:v>0</c:v>
                </c:pt>
                <c:pt idx="1">
                  <c:v>2</c:v>
                </c:pt>
                <c:pt idx="2">
                  <c:v>4</c:v>
                </c:pt>
                <c:pt idx="3">
                  <c:v>6</c:v>
                </c:pt>
                <c:pt idx="4">
                  <c:v>8</c:v>
                </c:pt>
                <c:pt idx="5">
                  <c:v>10</c:v>
                </c:pt>
                <c:pt idx="6">
                  <c:v>12</c:v>
                </c:pt>
                <c:pt idx="7">
                  <c:v>14</c:v>
                </c:pt>
                <c:pt idx="8">
                  <c:v>16</c:v>
                </c:pt>
              </c:numCache>
            </c:numRef>
          </c:cat>
          <c:val>
            <c:numRef>
              <c:f>Sheet1!$B$2:$J$2</c:f>
              <c:numCache>
                <c:formatCode>General</c:formatCode>
                <c:ptCount val="9"/>
                <c:pt idx="0">
                  <c:v>0</c:v>
                </c:pt>
                <c:pt idx="1">
                  <c:v>1.3</c:v>
                </c:pt>
                <c:pt idx="2">
                  <c:v>3.6</c:v>
                </c:pt>
                <c:pt idx="3">
                  <c:v>6.7</c:v>
                </c:pt>
                <c:pt idx="4">
                  <c:v>10.4</c:v>
                </c:pt>
                <c:pt idx="5">
                  <c:v>14.5</c:v>
                </c:pt>
                <c:pt idx="6">
                  <c:v>19.100000000000001</c:v>
                </c:pt>
                <c:pt idx="7">
                  <c:v>26.6</c:v>
                </c:pt>
                <c:pt idx="8">
                  <c:v>32.1</c:v>
                </c:pt>
              </c:numCache>
            </c:numRef>
          </c:val>
          <c:smooth val="1"/>
        </c:ser>
        <c:marker val="1"/>
        <c:axId val="82398592"/>
        <c:axId val="85337600"/>
      </c:lineChart>
      <c:catAx>
        <c:axId val="82398592"/>
        <c:scaling>
          <c:orientation val="minMax"/>
        </c:scaling>
        <c:axPos val="b"/>
        <c:majorGridlines>
          <c:spPr>
            <a:ln w="2379">
              <a:solidFill>
                <a:srgbClr val="000000"/>
              </a:solidFill>
              <a:prstDash val="solid"/>
            </a:ln>
          </c:spPr>
        </c:majorGridlines>
        <c:title>
          <c:tx>
            <c:rich>
              <a:bodyPr/>
              <a:lstStyle/>
              <a:p>
                <a:pPr>
                  <a:defRPr sz="599" b="1" i="0" u="none" strike="noStrike" baseline="0">
                    <a:solidFill>
                      <a:srgbClr val="000000"/>
                    </a:solidFill>
                    <a:latin typeface="Arial"/>
                    <a:ea typeface="Arial"/>
                    <a:cs typeface="Arial"/>
                  </a:defRPr>
                </a:pPr>
                <a:r>
                  <a:rPr lang="en-US"/>
                  <a:t>Head in cm</a:t>
                </a:r>
              </a:p>
            </c:rich>
          </c:tx>
          <c:layout>
            <c:manualLayout>
              <c:xMode val="edge"/>
              <c:yMode val="edge"/>
              <c:x val="0.49912126537785695"/>
              <c:y val="0.90450928381962858"/>
            </c:manualLayout>
          </c:layout>
          <c:spPr>
            <a:noFill/>
            <a:ln w="19031">
              <a:noFill/>
            </a:ln>
          </c:spPr>
        </c:title>
        <c:numFmt formatCode="General" sourceLinked="1"/>
        <c:majorTickMark val="cross"/>
        <c:tickLblPos val="nextTo"/>
        <c:spPr>
          <a:ln w="2379">
            <a:solidFill>
              <a:srgbClr val="000000"/>
            </a:solidFill>
            <a:prstDash val="solid"/>
          </a:ln>
        </c:spPr>
        <c:txPr>
          <a:bodyPr rot="0" vert="horz"/>
          <a:lstStyle/>
          <a:p>
            <a:pPr>
              <a:defRPr sz="599" b="1" i="0" u="none" strike="noStrike" baseline="0">
                <a:solidFill>
                  <a:srgbClr val="000000"/>
                </a:solidFill>
                <a:latin typeface="Arial"/>
                <a:ea typeface="Arial"/>
                <a:cs typeface="Arial"/>
              </a:defRPr>
            </a:pPr>
            <a:endParaRPr lang="en-US"/>
          </a:p>
        </c:txPr>
        <c:crossAx val="85337600"/>
        <c:crosses val="autoZero"/>
        <c:lblAlgn val="ctr"/>
        <c:lblOffset val="100"/>
        <c:tickLblSkip val="1"/>
        <c:tickMarkSkip val="1"/>
      </c:catAx>
      <c:valAx>
        <c:axId val="85337600"/>
        <c:scaling>
          <c:orientation val="minMax"/>
        </c:scaling>
        <c:axPos val="l"/>
        <c:majorGridlines>
          <c:spPr>
            <a:ln w="2379">
              <a:solidFill>
                <a:srgbClr val="000000"/>
              </a:solidFill>
              <a:prstDash val="solid"/>
            </a:ln>
          </c:spPr>
        </c:majorGridlines>
        <c:title>
          <c:tx>
            <c:rich>
              <a:bodyPr rot="0" vert="horz"/>
              <a:lstStyle/>
              <a:p>
                <a:pPr algn="ctr">
                  <a:defRPr sz="599" b="1" i="0" u="none" strike="noStrike" baseline="0">
                    <a:solidFill>
                      <a:srgbClr val="000000"/>
                    </a:solidFill>
                    <a:latin typeface="Arial"/>
                    <a:ea typeface="Arial"/>
                    <a:cs typeface="Arial"/>
                  </a:defRPr>
                </a:pPr>
                <a:r>
                  <a:rPr lang="en-US"/>
                  <a:t>Discharge in l/s</a:t>
                </a:r>
              </a:p>
            </c:rich>
          </c:tx>
          <c:layout>
            <c:manualLayout>
              <c:xMode val="edge"/>
              <c:yMode val="edge"/>
              <c:x val="2.9876977152899869E-2"/>
              <c:y val="0.46949602122015932"/>
            </c:manualLayout>
          </c:layout>
          <c:spPr>
            <a:noFill/>
            <a:ln w="19031">
              <a:noFill/>
            </a:ln>
          </c:spPr>
        </c:title>
        <c:numFmt formatCode="General" sourceLinked="1"/>
        <c:majorTickMark val="cross"/>
        <c:tickLblPos val="nextTo"/>
        <c:spPr>
          <a:ln w="2379">
            <a:solidFill>
              <a:srgbClr val="000000"/>
            </a:solidFill>
            <a:prstDash val="solid"/>
          </a:ln>
        </c:spPr>
        <c:txPr>
          <a:bodyPr rot="0" vert="horz"/>
          <a:lstStyle/>
          <a:p>
            <a:pPr>
              <a:defRPr sz="599" b="1" i="0" u="none" strike="noStrike" baseline="0">
                <a:solidFill>
                  <a:srgbClr val="000000"/>
                </a:solidFill>
                <a:latin typeface="Arial"/>
                <a:ea typeface="Arial"/>
                <a:cs typeface="Arial"/>
              </a:defRPr>
            </a:pPr>
            <a:endParaRPr lang="en-US"/>
          </a:p>
        </c:txPr>
        <c:crossAx val="82398592"/>
        <c:crosses val="autoZero"/>
        <c:crossBetween val="midCat"/>
      </c:valAx>
      <c:spPr>
        <a:solidFill>
          <a:srgbClr val="C0C0C0"/>
        </a:solidFill>
        <a:ln w="9516">
          <a:solidFill>
            <a:srgbClr val="808080"/>
          </a:solidFill>
          <a:prstDash val="solid"/>
        </a:ln>
      </c:spPr>
    </c:plotArea>
    <c:legend>
      <c:legendPos val="r"/>
      <c:layout>
        <c:manualLayout>
          <c:xMode val="edge"/>
          <c:yMode val="edge"/>
          <c:x val="0.92267135325131877"/>
          <c:y val="0.47480106100795816"/>
          <c:w val="6.6783831282952552E-2"/>
          <c:h val="5.0397877984084904E-2"/>
        </c:manualLayout>
      </c:layout>
      <c:spPr>
        <a:noFill/>
        <a:ln w="2379">
          <a:solidFill>
            <a:srgbClr val="000000"/>
          </a:solidFill>
          <a:prstDash val="solid"/>
        </a:ln>
      </c:spPr>
      <c:txPr>
        <a:bodyPr/>
        <a:lstStyle/>
        <a:p>
          <a:pPr>
            <a:defRPr sz="551"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599"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7EFED-5A4A-4845-B025-F6E9E2CE2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GIRDC Template</Template>
  <TotalTime>318</TotalTime>
  <Pages>1</Pages>
  <Words>11112</Words>
  <Characters>63339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1</vt:lpstr>
    </vt:vector>
  </TitlesOfParts>
  <Company>Yerrer Engineerin</Company>
  <LinksUpToDate>false</LinksUpToDate>
  <CharactersWithSpaces>74303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Berikte</dc:creator>
  <cp:lastModifiedBy>TOSHIBA</cp:lastModifiedBy>
  <cp:revision>20</cp:revision>
  <cp:lastPrinted>2016-12-07T13:38:00Z</cp:lastPrinted>
  <dcterms:created xsi:type="dcterms:W3CDTF">2016-11-26T19:27:00Z</dcterms:created>
  <dcterms:modified xsi:type="dcterms:W3CDTF">2016-12-07T13:39:00Z</dcterms:modified>
</cp:coreProperties>
</file>